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CF2" w:rsidRPr="00F52BDE" w:rsidRDefault="00DB16BC" w:rsidP="00971FAB">
      <w:pPr>
        <w:rPr>
          <w:rFonts w:ascii="GHEA Grapalat" w:hAnsi="GHEA Grapalat"/>
          <w:sz w:val="16"/>
        </w:rPr>
      </w:pPr>
      <w:r w:rsidRPr="00F52BDE">
        <w:rPr>
          <w:rFonts w:ascii="GHEA Grapalat" w:hAnsi="GHEA Grapalat"/>
          <w:sz w:val="16"/>
        </w:rPr>
        <w:t xml:space="preserve">     </w:t>
      </w:r>
      <w:r w:rsidR="00E516D7" w:rsidRPr="00F52BDE">
        <w:rPr>
          <w:rFonts w:ascii="GHEA Grapalat" w:hAnsi="GHEA Grapalat"/>
          <w:noProof/>
          <w:sz w:val="16"/>
        </w:rPr>
        <w:drawing>
          <wp:inline distT="0" distB="0" distL="0" distR="0">
            <wp:extent cx="6677660" cy="895350"/>
            <wp:effectExtent l="0" t="0" r="8890" b="0"/>
            <wp:docPr id="9226" name="Picture 9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77660" cy="895350"/>
                    </a:xfrm>
                    <a:prstGeom prst="rect">
                      <a:avLst/>
                    </a:prstGeom>
                    <a:noFill/>
                  </pic:spPr>
                </pic:pic>
              </a:graphicData>
            </a:graphic>
          </wp:inline>
        </w:drawing>
      </w:r>
    </w:p>
    <w:p w:rsidR="00B05C72" w:rsidRPr="00F52BDE" w:rsidRDefault="00C27D17" w:rsidP="00B62DE6">
      <w:pPr>
        <w:rPr>
          <w:rFonts w:ascii="GHEA Grapalat" w:hAnsi="GHEA Grapalat"/>
          <w:noProof/>
          <w:lang w:val="hy-AM"/>
        </w:rPr>
      </w:pP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r w:rsidRPr="00F52BDE">
        <w:rPr>
          <w:rFonts w:ascii="GHEA Grapalat" w:hAnsi="GHEA Grapalat"/>
          <w:noProof/>
          <w:lang w:val="hy-AM"/>
        </w:rPr>
        <w:tab/>
      </w:r>
    </w:p>
    <w:p w:rsidR="003508E7" w:rsidRPr="00F52BDE" w:rsidRDefault="003508E7" w:rsidP="00971FAB">
      <w:pPr>
        <w:rPr>
          <w:rFonts w:ascii="GHEA Grapalat" w:hAnsi="GHEA Grapalat"/>
          <w:noProof/>
          <w:lang w:val="hy-AM"/>
        </w:rPr>
      </w:pPr>
    </w:p>
    <w:p w:rsidR="003508E7" w:rsidRPr="00F52BDE" w:rsidRDefault="003508E7" w:rsidP="00971FAB">
      <w:pPr>
        <w:rPr>
          <w:rFonts w:ascii="GHEA Grapalat" w:hAnsi="GHEA Grapalat"/>
          <w:noProof/>
          <w:lang w:val="hy-AM"/>
        </w:rPr>
      </w:pPr>
    </w:p>
    <w:p w:rsidR="003508E7" w:rsidRPr="00F52BDE" w:rsidRDefault="003508E7" w:rsidP="00971FAB">
      <w:pPr>
        <w:rPr>
          <w:rFonts w:ascii="GHEA Grapalat" w:hAnsi="GHEA Grapalat"/>
          <w:noProof/>
          <w:lang w:val="hy-AM"/>
        </w:rPr>
      </w:pPr>
    </w:p>
    <w:p w:rsidR="003508E7" w:rsidRPr="00F52BDE" w:rsidRDefault="00F950D8" w:rsidP="008C259B">
      <w:pPr>
        <w:jc w:val="center"/>
        <w:rPr>
          <w:rFonts w:ascii="GHEA Grapalat" w:hAnsi="GHEA Grapalat"/>
          <w:b/>
          <w:sz w:val="72"/>
          <w:szCs w:val="72"/>
          <w:lang w:val="hy-AM"/>
        </w:rPr>
      </w:pPr>
      <w:r w:rsidRPr="00F52BDE">
        <w:rPr>
          <w:rFonts w:ascii="GHEA Grapalat" w:hAnsi="GHEA Grapalat"/>
          <w:b/>
          <w:sz w:val="72"/>
          <w:szCs w:val="72"/>
          <w:lang w:val="hy-AM"/>
        </w:rPr>
        <w:t xml:space="preserve">ՄԵԹՈԴԱԿԱՆ </w:t>
      </w:r>
      <w:r w:rsidR="003508E7" w:rsidRPr="00F52BDE">
        <w:rPr>
          <w:rFonts w:ascii="GHEA Grapalat" w:hAnsi="GHEA Grapalat"/>
          <w:b/>
          <w:sz w:val="72"/>
          <w:szCs w:val="72"/>
          <w:lang w:val="hy-AM"/>
        </w:rPr>
        <w:t>ՈՒՂԵՑՈՒՅՑ</w:t>
      </w:r>
    </w:p>
    <w:p w:rsidR="00F70B08" w:rsidRPr="00F52BDE" w:rsidRDefault="00F70B08" w:rsidP="008C259B">
      <w:pPr>
        <w:spacing w:after="0" w:line="288" w:lineRule="auto"/>
        <w:jc w:val="center"/>
        <w:rPr>
          <w:rFonts w:ascii="GHEA Grapalat" w:hAnsi="GHEA Grapalat"/>
          <w:b/>
          <w:sz w:val="40"/>
          <w:szCs w:val="40"/>
          <w:lang w:val="hy-AM"/>
        </w:rPr>
      </w:pPr>
    </w:p>
    <w:p w:rsidR="003508E7" w:rsidRPr="00F52BDE" w:rsidRDefault="00CB24AB" w:rsidP="008C259B">
      <w:pPr>
        <w:spacing w:after="0" w:line="288" w:lineRule="auto"/>
        <w:jc w:val="center"/>
        <w:rPr>
          <w:rFonts w:ascii="GHEA Grapalat" w:hAnsi="GHEA Grapalat"/>
          <w:b/>
          <w:sz w:val="40"/>
          <w:szCs w:val="40"/>
          <w:lang w:val="hy-AM"/>
        </w:rPr>
      </w:pPr>
      <w:r w:rsidRPr="00F52BDE">
        <w:rPr>
          <w:rFonts w:ascii="GHEA Grapalat" w:hAnsi="GHEA Grapalat"/>
          <w:b/>
          <w:sz w:val="40"/>
          <w:szCs w:val="40"/>
          <w:lang w:val="hy-AM"/>
        </w:rPr>
        <w:t>Հ</w:t>
      </w:r>
      <w:r w:rsidR="003508E7" w:rsidRPr="00F52BDE">
        <w:rPr>
          <w:rFonts w:ascii="GHEA Grapalat" w:hAnsi="GHEA Grapalat"/>
          <w:b/>
          <w:sz w:val="40"/>
          <w:szCs w:val="40"/>
          <w:lang w:val="hy-AM"/>
        </w:rPr>
        <w:t>ամայնք</w:t>
      </w:r>
      <w:r w:rsidR="00F950D8" w:rsidRPr="00F52BDE">
        <w:rPr>
          <w:rFonts w:ascii="GHEA Grapalat" w:hAnsi="GHEA Grapalat"/>
          <w:b/>
          <w:sz w:val="40"/>
          <w:szCs w:val="40"/>
          <w:lang w:val="hy-AM"/>
        </w:rPr>
        <w:t>ի</w:t>
      </w:r>
      <w:r w:rsidR="003508E7" w:rsidRPr="00F52BDE">
        <w:rPr>
          <w:rFonts w:ascii="GHEA Grapalat" w:hAnsi="GHEA Grapalat"/>
          <w:b/>
          <w:sz w:val="40"/>
          <w:szCs w:val="40"/>
          <w:lang w:val="hy-AM"/>
        </w:rPr>
        <w:t xml:space="preserve"> </w:t>
      </w:r>
      <w:r w:rsidR="00F950D8" w:rsidRPr="00F52BDE">
        <w:rPr>
          <w:rFonts w:ascii="GHEA Grapalat" w:hAnsi="GHEA Grapalat"/>
          <w:b/>
          <w:sz w:val="40"/>
          <w:szCs w:val="40"/>
          <w:lang w:val="hy-AM"/>
        </w:rPr>
        <w:t>տարեկան աշխատանքային</w:t>
      </w:r>
      <w:r w:rsidR="003508E7" w:rsidRPr="00F52BDE">
        <w:rPr>
          <w:rFonts w:ascii="GHEA Grapalat" w:hAnsi="GHEA Grapalat"/>
          <w:b/>
          <w:sz w:val="40"/>
          <w:szCs w:val="40"/>
          <w:lang w:val="hy-AM"/>
        </w:rPr>
        <w:t xml:space="preserve"> </w:t>
      </w:r>
      <w:r w:rsidR="00F950D8" w:rsidRPr="00F52BDE">
        <w:rPr>
          <w:rFonts w:ascii="GHEA Grapalat" w:hAnsi="GHEA Grapalat"/>
          <w:b/>
          <w:sz w:val="40"/>
          <w:szCs w:val="40"/>
          <w:lang w:val="hy-AM"/>
        </w:rPr>
        <w:t>պլան</w:t>
      </w:r>
      <w:r w:rsidR="003508E7" w:rsidRPr="00F52BDE">
        <w:rPr>
          <w:rFonts w:ascii="GHEA Grapalat" w:hAnsi="GHEA Grapalat"/>
          <w:b/>
          <w:sz w:val="40"/>
          <w:szCs w:val="40"/>
          <w:lang w:val="hy-AM"/>
        </w:rPr>
        <w:t>ի մշակման</w:t>
      </w:r>
    </w:p>
    <w:p w:rsidR="003508E7" w:rsidRPr="00F52BDE" w:rsidRDefault="003508E7" w:rsidP="00971FAB">
      <w:pPr>
        <w:spacing w:after="0"/>
        <w:rPr>
          <w:rFonts w:ascii="GHEA Grapalat" w:hAnsi="GHEA Grapalat"/>
          <w:b/>
          <w:sz w:val="28"/>
          <w:szCs w:val="28"/>
          <w:lang w:val="hy-AM"/>
        </w:rPr>
      </w:pPr>
    </w:p>
    <w:p w:rsidR="003508E7" w:rsidRPr="00F52BDE" w:rsidRDefault="003508E7" w:rsidP="00971FAB">
      <w:pPr>
        <w:rPr>
          <w:rFonts w:ascii="GHEA Grapalat" w:hAnsi="GHEA Grapalat"/>
          <w:b/>
          <w:sz w:val="28"/>
          <w:szCs w:val="28"/>
          <w:lang w:val="hy-AM"/>
        </w:rPr>
      </w:pPr>
    </w:p>
    <w:p w:rsidR="00827736" w:rsidRPr="00F52BDE" w:rsidRDefault="00827736" w:rsidP="00971FAB">
      <w:pPr>
        <w:rPr>
          <w:rFonts w:ascii="GHEA Grapalat" w:hAnsi="GHEA Grapalat"/>
          <w:b/>
          <w:sz w:val="28"/>
          <w:szCs w:val="28"/>
          <w:lang w:val="hy-AM"/>
        </w:rPr>
      </w:pPr>
    </w:p>
    <w:p w:rsidR="00827736" w:rsidRPr="00F52BDE" w:rsidRDefault="00827736" w:rsidP="00971FAB">
      <w:pPr>
        <w:rPr>
          <w:rFonts w:ascii="GHEA Grapalat" w:hAnsi="GHEA Grapalat"/>
          <w:b/>
          <w:sz w:val="28"/>
          <w:szCs w:val="28"/>
          <w:lang w:val="hy-AM"/>
        </w:rPr>
      </w:pPr>
    </w:p>
    <w:p w:rsidR="00B05E9D" w:rsidRDefault="00B05E9D" w:rsidP="008C0A6F">
      <w:pPr>
        <w:jc w:val="center"/>
        <w:rPr>
          <w:rFonts w:ascii="GHEA Grapalat" w:hAnsi="GHEA Grapalat"/>
          <w:b/>
          <w:sz w:val="28"/>
          <w:szCs w:val="28"/>
        </w:rPr>
      </w:pPr>
    </w:p>
    <w:p w:rsidR="00B05E9D" w:rsidRDefault="00B05E9D" w:rsidP="008C0A6F">
      <w:pPr>
        <w:jc w:val="center"/>
        <w:rPr>
          <w:rFonts w:ascii="GHEA Grapalat" w:hAnsi="GHEA Grapalat"/>
          <w:b/>
          <w:sz w:val="28"/>
          <w:szCs w:val="28"/>
        </w:rPr>
      </w:pPr>
    </w:p>
    <w:p w:rsidR="008C0A6F" w:rsidRPr="00F52BDE" w:rsidRDefault="008C0A6F" w:rsidP="008C0A6F">
      <w:pPr>
        <w:jc w:val="center"/>
        <w:rPr>
          <w:rFonts w:ascii="GHEA Grapalat" w:hAnsi="GHEA Grapalat"/>
          <w:b/>
          <w:sz w:val="28"/>
          <w:szCs w:val="28"/>
          <w:lang w:val="hy-AM"/>
        </w:rPr>
      </w:pPr>
      <w:r w:rsidRPr="00F52BDE">
        <w:rPr>
          <w:rFonts w:ascii="GHEA Grapalat" w:hAnsi="GHEA Grapalat"/>
          <w:b/>
          <w:sz w:val="28"/>
          <w:szCs w:val="28"/>
          <w:lang w:val="hy-AM"/>
        </w:rPr>
        <w:t>ԵՐԵՎԱՆ 2017</w:t>
      </w:r>
    </w:p>
    <w:p w:rsidR="00827736" w:rsidRPr="00F52BDE" w:rsidRDefault="00827736" w:rsidP="00971FAB">
      <w:pPr>
        <w:rPr>
          <w:rFonts w:ascii="GHEA Grapalat" w:hAnsi="GHEA Grapalat"/>
          <w:b/>
          <w:sz w:val="28"/>
          <w:szCs w:val="28"/>
          <w:lang w:val="hy-AM"/>
        </w:rPr>
      </w:pPr>
    </w:p>
    <w:p w:rsidR="008C0A6F" w:rsidRPr="001C57CA" w:rsidRDefault="008C0A6F" w:rsidP="008C0A6F">
      <w:pPr>
        <w:spacing w:after="0"/>
        <w:rPr>
          <w:rFonts w:ascii="Sylfaen" w:eastAsia="Times New Roman" w:hAnsi="Sylfaen" w:cs="Times New Roman"/>
          <w:sz w:val="24"/>
          <w:szCs w:val="24"/>
          <w:lang w:val="hy-AM"/>
        </w:rPr>
      </w:pPr>
      <w:r>
        <w:rPr>
          <w:rFonts w:ascii="GHEA Grapalat" w:hAnsi="GHEA Grapalat"/>
          <w:b/>
          <w:sz w:val="28"/>
          <w:szCs w:val="28"/>
          <w:lang w:val="hy-AM"/>
        </w:rPr>
        <w:lastRenderedPageBreak/>
        <w:tab/>
      </w:r>
    </w:p>
    <w:p w:rsidR="008C0A6F" w:rsidRPr="00D64501" w:rsidRDefault="008C0A6F" w:rsidP="008C0A6F">
      <w:pPr>
        <w:spacing w:after="120"/>
        <w:rPr>
          <w:rFonts w:ascii="Sylfaen" w:eastAsia="Times New Roman" w:hAnsi="Sylfaen" w:cs="Times New Roman"/>
          <w:b/>
          <w:sz w:val="28"/>
          <w:szCs w:val="28"/>
          <w:lang w:val="hy-AM"/>
        </w:rPr>
      </w:pPr>
      <w:r w:rsidRPr="00D64501">
        <w:rPr>
          <w:rFonts w:ascii="Sylfaen" w:hAnsi="Sylfaen"/>
          <w:b/>
          <w:sz w:val="28"/>
          <w:szCs w:val="28"/>
          <w:lang w:val="hy-AM"/>
        </w:rPr>
        <w:t>Մեթոդական ուղեցույց՝ համայնքի տարեկան աշխատանքային պլանի մշակման</w:t>
      </w:r>
      <w:r w:rsidRPr="00D64501">
        <w:rPr>
          <w:rFonts w:ascii="Sylfaen" w:eastAsia="Times New Roman" w:hAnsi="Sylfaen" w:cs="Times New Roman"/>
          <w:b/>
          <w:sz w:val="28"/>
          <w:szCs w:val="28"/>
          <w:lang w:val="hy-AM"/>
        </w:rPr>
        <w:t xml:space="preserve"> </w:t>
      </w:r>
    </w:p>
    <w:p w:rsidR="008C0A6F" w:rsidRPr="00D64501" w:rsidRDefault="008C0A6F" w:rsidP="008C0A6F">
      <w:pPr>
        <w:spacing w:after="120" w:line="240" w:lineRule="auto"/>
        <w:ind w:firstLine="567"/>
        <w:jc w:val="both"/>
        <w:rPr>
          <w:rFonts w:ascii="Sylfaen" w:eastAsia="Times New Roman" w:hAnsi="Sylfaen" w:cs="Times New Roman"/>
          <w:sz w:val="24"/>
          <w:szCs w:val="24"/>
          <w:lang w:val="hy-AM"/>
        </w:rPr>
      </w:pPr>
      <w:r w:rsidRPr="00D64501">
        <w:rPr>
          <w:rFonts w:ascii="Sylfaen" w:eastAsia="Times New Roman" w:hAnsi="Sylfaen" w:cs="Times New Roman"/>
          <w:sz w:val="24"/>
          <w:szCs w:val="24"/>
          <w:lang w:val="hy-AM"/>
        </w:rPr>
        <w:t xml:space="preserve">Սույն մեթոդական ուղեցույցը նվիրված է ՀՀ համայնքի տարեկան աշխատանքային պլանի (ՏԱՊ-ի) մշակման, քննարկման, ընդունման, իրականացման  մոնիթորինգի և գնահատման, ինչպես նաև ՏԱՊ-ի իրականացման հաշվետվությունների կազմման, քննարկման և ընդունման հարցերին: </w:t>
      </w:r>
    </w:p>
    <w:p w:rsidR="008C0A6F" w:rsidRPr="00D64501" w:rsidRDefault="008C0A6F" w:rsidP="008C0A6F">
      <w:pPr>
        <w:spacing w:after="120" w:line="240" w:lineRule="auto"/>
        <w:ind w:firstLine="567"/>
        <w:jc w:val="both"/>
        <w:rPr>
          <w:rFonts w:ascii="Sylfaen" w:eastAsia="Times New Roman" w:hAnsi="Sylfaen" w:cs="Times New Roman"/>
          <w:sz w:val="24"/>
          <w:szCs w:val="24"/>
          <w:lang w:val="hy-AM"/>
        </w:rPr>
      </w:pPr>
      <w:r w:rsidRPr="00D64501">
        <w:rPr>
          <w:rFonts w:ascii="Sylfaen" w:eastAsia="Times New Roman" w:hAnsi="Sylfaen" w:cs="Times New Roman"/>
          <w:sz w:val="24"/>
          <w:szCs w:val="24"/>
          <w:lang w:val="hy-AM"/>
        </w:rPr>
        <w:t xml:space="preserve">Ուղեցույցը հասցեագրված է ՀՀ համայնքների ՏԻՄ-երին,  աշխատակազմերին, համայնքային կազմակերպություններին, բնակիչներին, քաղաքացիական հասարակության և մասնավոր հատվածի կազմակերպություններին և խմբերին, ինչպես նաև համայնքի կառավարման և զարգացման հարցերով զբաղվող և հետաքրքրվող այլ մասնագետներին, դասախոսներին, ուսանողներին և շահագրգիռ այլ անձանց: </w:t>
      </w:r>
    </w:p>
    <w:p w:rsidR="008C0A6F" w:rsidRPr="00D64501" w:rsidRDefault="008C0A6F" w:rsidP="008C0A6F">
      <w:pPr>
        <w:spacing w:line="240" w:lineRule="auto"/>
        <w:ind w:firstLine="567"/>
        <w:jc w:val="both"/>
        <w:rPr>
          <w:rFonts w:ascii="Sylfaen" w:eastAsia="Times New Roman" w:hAnsi="Sylfaen" w:cs="Times New Roman"/>
          <w:sz w:val="24"/>
          <w:szCs w:val="24"/>
          <w:lang w:val="hy-AM"/>
        </w:rPr>
      </w:pPr>
      <w:r w:rsidRPr="00D64501">
        <w:rPr>
          <w:rFonts w:ascii="Sylfaen" w:eastAsia="Times New Roman" w:hAnsi="Sylfaen" w:cs="Times New Roman"/>
          <w:sz w:val="24"/>
          <w:szCs w:val="24"/>
          <w:lang w:val="hy-AM"/>
        </w:rPr>
        <w:t>Ուղեցույցի բովանդակությունն արտահայտում է բացառապես հեղինակների տեսակետները և պարտադիր չէ</w:t>
      </w:r>
      <w:r>
        <w:rPr>
          <w:rFonts w:ascii="Sylfaen" w:eastAsia="Times New Roman" w:hAnsi="Sylfaen" w:cs="Times New Roman"/>
          <w:sz w:val="24"/>
          <w:szCs w:val="24"/>
          <w:lang w:val="hy-AM"/>
        </w:rPr>
        <w:t>, որ դրանք համընկնեն ԳՄՀԸ-ի կամ</w:t>
      </w:r>
      <w:r w:rsidRPr="00D64501">
        <w:rPr>
          <w:rFonts w:ascii="Sylfaen" w:eastAsia="Times New Roman" w:hAnsi="Sylfaen" w:cs="Times New Roman"/>
          <w:sz w:val="24"/>
          <w:szCs w:val="24"/>
          <w:lang w:val="hy-AM"/>
        </w:rPr>
        <w:t xml:space="preserve"> ՀՀ տարածքային կառավարման և զարգացման նախարարության տեսակետների հետ:  </w:t>
      </w:r>
    </w:p>
    <w:p w:rsidR="008C0A6F" w:rsidRPr="008C0A6F" w:rsidRDefault="008C0A6F" w:rsidP="008C0A6F">
      <w:pPr>
        <w:rPr>
          <w:rFonts w:ascii="Sylfaen" w:eastAsia="Times New Roman" w:hAnsi="Sylfaen" w:cs="Times New Roman"/>
          <w:sz w:val="24"/>
          <w:szCs w:val="24"/>
          <w:lang w:val="hy-AM"/>
        </w:rPr>
      </w:pPr>
    </w:p>
    <w:p w:rsidR="008C0A6F" w:rsidRPr="008C0A6F" w:rsidRDefault="008C0A6F" w:rsidP="008C0A6F">
      <w:pPr>
        <w:rPr>
          <w:rFonts w:ascii="Sylfaen" w:eastAsia="Times New Roman" w:hAnsi="Sylfaen" w:cs="Times New Roman"/>
          <w:sz w:val="24"/>
          <w:szCs w:val="24"/>
          <w:lang w:val="hy-AM"/>
        </w:rPr>
      </w:pPr>
    </w:p>
    <w:p w:rsidR="00827736" w:rsidRPr="001C57CA" w:rsidRDefault="00827736"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lang w:val="hy-AM"/>
        </w:rPr>
      </w:pPr>
    </w:p>
    <w:p w:rsidR="008C0A6F" w:rsidRPr="001C57CA" w:rsidRDefault="008C0A6F" w:rsidP="008C0A6F">
      <w:pPr>
        <w:rPr>
          <w:rFonts w:ascii="Sylfaen" w:eastAsia="Times New Roman" w:hAnsi="Sylfaen" w:cs="Times New Roman"/>
          <w:sz w:val="24"/>
          <w:szCs w:val="24"/>
        </w:rPr>
      </w:pPr>
    </w:p>
    <w:p w:rsidR="003508E7" w:rsidRPr="00F52BDE" w:rsidRDefault="003508E7" w:rsidP="00971FAB">
      <w:pPr>
        <w:spacing w:after="0" w:line="288" w:lineRule="auto"/>
        <w:rPr>
          <w:rFonts w:ascii="GHEA Grapalat" w:hAnsi="GHEA Grapalat"/>
          <w:sz w:val="24"/>
          <w:szCs w:val="24"/>
          <w:lang w:val="hy-AM"/>
        </w:rPr>
      </w:pPr>
    </w:p>
    <w:p w:rsidR="00B05E9D" w:rsidRDefault="001C57CA" w:rsidP="00F52BDE">
      <w:pPr>
        <w:rPr>
          <w:rFonts w:ascii="GHEA Grapalat" w:eastAsia="Times New Roman" w:hAnsi="GHEA Grapalat" w:cs="Times New Roman"/>
          <w:b/>
          <w:sz w:val="24"/>
          <w:szCs w:val="24"/>
        </w:rPr>
      </w:pPr>
      <w:bookmarkStart w:id="0" w:name="_GoBack"/>
      <w:bookmarkEnd w:id="0"/>
      <w:r w:rsidRPr="001C57CA">
        <w:rPr>
          <w:rFonts w:ascii="GHEA Grapalat" w:eastAsia="Times New Roman" w:hAnsi="GHEA Grapalat" w:cs="Times New Roman"/>
          <w:b/>
          <w:sz w:val="24"/>
          <w:szCs w:val="24"/>
          <w:lang w:val="hy-AM"/>
        </w:rPr>
        <w:t xml:space="preserve">                                       </w:t>
      </w:r>
    </w:p>
    <w:p w:rsidR="00B05E9D" w:rsidRDefault="00B05E9D" w:rsidP="00F52BDE">
      <w:pPr>
        <w:rPr>
          <w:rFonts w:ascii="GHEA Grapalat" w:eastAsia="Times New Roman" w:hAnsi="GHEA Grapalat" w:cs="Times New Roman"/>
          <w:b/>
          <w:sz w:val="24"/>
          <w:szCs w:val="24"/>
        </w:rPr>
      </w:pPr>
    </w:p>
    <w:p w:rsidR="00AC42A1" w:rsidRPr="00F52BDE" w:rsidRDefault="00AC42A1" w:rsidP="00B05E9D">
      <w:pPr>
        <w:jc w:val="center"/>
        <w:rPr>
          <w:rFonts w:ascii="GHEA Grapalat" w:eastAsia="Times New Roman" w:hAnsi="GHEA Grapalat" w:cs="Times New Roman"/>
          <w:b/>
          <w:sz w:val="24"/>
          <w:szCs w:val="24"/>
          <w:lang w:val="hy-AM"/>
        </w:rPr>
      </w:pPr>
      <w:r w:rsidRPr="00F52BDE">
        <w:rPr>
          <w:rFonts w:ascii="GHEA Grapalat" w:eastAsia="Times New Roman" w:hAnsi="GHEA Grapalat" w:cs="Times New Roman"/>
          <w:b/>
          <w:sz w:val="24"/>
          <w:szCs w:val="24"/>
          <w:lang w:val="hy-AM"/>
        </w:rPr>
        <w:t>Հապավումների ցանկ</w:t>
      </w:r>
    </w:p>
    <w:p w:rsidR="00963678" w:rsidRPr="00F52BDE" w:rsidRDefault="00963678" w:rsidP="00A14D27">
      <w:pPr>
        <w:spacing w:after="120"/>
        <w:jc w:val="center"/>
        <w:rPr>
          <w:rFonts w:ascii="GHEA Grapalat" w:eastAsia="Times New Roman" w:hAnsi="GHEA Grapalat" w:cs="Times New Roman"/>
          <w:b/>
          <w:sz w:val="24"/>
          <w:szCs w:val="24"/>
          <w:lang w:val="hy-AM"/>
        </w:rPr>
      </w:pPr>
    </w:p>
    <w:tbl>
      <w:tblPr>
        <w:tblW w:w="10188" w:type="dxa"/>
        <w:tblInd w:w="108" w:type="dxa"/>
        <w:tblLook w:val="04A0"/>
      </w:tblPr>
      <w:tblGrid>
        <w:gridCol w:w="2410"/>
        <w:gridCol w:w="7778"/>
      </w:tblGrid>
      <w:tr w:rsidR="001456E6" w:rsidRPr="00F52BDE" w:rsidTr="00164A7B">
        <w:trPr>
          <w:trHeight w:val="404"/>
        </w:trPr>
        <w:tc>
          <w:tcPr>
            <w:tcW w:w="2410" w:type="dxa"/>
            <w:shd w:val="clear" w:color="auto" w:fill="auto"/>
            <w:vAlign w:val="center"/>
          </w:tcPr>
          <w:p w:rsidR="001456E6" w:rsidRPr="00F52BDE" w:rsidRDefault="001456E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ԱԲ</w:t>
            </w:r>
          </w:p>
        </w:tc>
        <w:tc>
          <w:tcPr>
            <w:tcW w:w="7778" w:type="dxa"/>
            <w:shd w:val="clear" w:color="auto" w:fill="auto"/>
            <w:vAlign w:val="center"/>
          </w:tcPr>
          <w:p w:rsidR="001456E6" w:rsidRPr="00F52BDE" w:rsidRDefault="001456E6"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Արդյունքահեն բյուջետավարում (բյուջե)</w:t>
            </w:r>
          </w:p>
        </w:tc>
      </w:tr>
      <w:tr w:rsidR="001456E6" w:rsidRPr="00F52BDE" w:rsidTr="00164A7B">
        <w:trPr>
          <w:trHeight w:val="404"/>
        </w:trPr>
        <w:tc>
          <w:tcPr>
            <w:tcW w:w="2410" w:type="dxa"/>
            <w:shd w:val="clear" w:color="auto" w:fill="auto"/>
            <w:vAlign w:val="center"/>
          </w:tcPr>
          <w:p w:rsidR="001456E6" w:rsidRPr="00F52BDE" w:rsidRDefault="001456E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ԱԺ</w:t>
            </w:r>
          </w:p>
        </w:tc>
        <w:tc>
          <w:tcPr>
            <w:tcW w:w="7778" w:type="dxa"/>
            <w:shd w:val="clear" w:color="auto" w:fill="auto"/>
            <w:vAlign w:val="center"/>
          </w:tcPr>
          <w:p w:rsidR="001456E6" w:rsidRPr="00F52BDE" w:rsidRDefault="001456E6"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Ազգային Ժողով</w:t>
            </w:r>
          </w:p>
        </w:tc>
      </w:tr>
      <w:tr w:rsidR="001456E6" w:rsidRPr="001C57CA" w:rsidTr="00164A7B">
        <w:trPr>
          <w:trHeight w:val="404"/>
        </w:trPr>
        <w:tc>
          <w:tcPr>
            <w:tcW w:w="2410" w:type="dxa"/>
            <w:shd w:val="clear" w:color="auto" w:fill="auto"/>
            <w:vAlign w:val="center"/>
          </w:tcPr>
          <w:p w:rsidR="001456E6" w:rsidRPr="00F52BDE" w:rsidRDefault="001456E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ԱՄՆ ՄԶԳ</w:t>
            </w:r>
          </w:p>
        </w:tc>
        <w:tc>
          <w:tcPr>
            <w:tcW w:w="7778" w:type="dxa"/>
            <w:shd w:val="clear" w:color="auto" w:fill="auto"/>
            <w:vAlign w:val="center"/>
          </w:tcPr>
          <w:p w:rsidR="001456E6" w:rsidRPr="00F52BDE" w:rsidRDefault="001456E6"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Ամերիկայի Միացյալ Նահանգների Միջազգային զարգացման գործակալություն</w:t>
            </w:r>
          </w:p>
        </w:tc>
      </w:tr>
      <w:tr w:rsidR="001456E6" w:rsidRPr="00F52BDE" w:rsidTr="00164A7B">
        <w:trPr>
          <w:trHeight w:val="404"/>
        </w:trPr>
        <w:tc>
          <w:tcPr>
            <w:tcW w:w="2410" w:type="dxa"/>
            <w:shd w:val="clear" w:color="auto" w:fill="auto"/>
            <w:vAlign w:val="center"/>
          </w:tcPr>
          <w:p w:rsidR="001456E6" w:rsidRPr="00F52BDE" w:rsidRDefault="001456E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ԱՎԾ</w:t>
            </w:r>
          </w:p>
        </w:tc>
        <w:tc>
          <w:tcPr>
            <w:tcW w:w="7778" w:type="dxa"/>
            <w:shd w:val="clear" w:color="auto" w:fill="auto"/>
            <w:vAlign w:val="center"/>
          </w:tcPr>
          <w:p w:rsidR="001456E6" w:rsidRPr="00F52BDE" w:rsidRDefault="001456E6" w:rsidP="00EA712B">
            <w:pPr>
              <w:tabs>
                <w:tab w:val="left" w:pos="739"/>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Ազգային վիճակագրական ծառայություն</w:t>
            </w:r>
          </w:p>
        </w:tc>
      </w:tr>
      <w:tr w:rsidR="00542B96" w:rsidRPr="00F52BDE" w:rsidTr="00164A7B">
        <w:trPr>
          <w:trHeight w:val="225"/>
        </w:trPr>
        <w:tc>
          <w:tcPr>
            <w:tcW w:w="2410" w:type="dxa"/>
            <w:shd w:val="clear" w:color="auto" w:fill="auto"/>
            <w:vAlign w:val="center"/>
          </w:tcPr>
          <w:p w:rsidR="00542B96" w:rsidRPr="00F52BDE" w:rsidRDefault="00542B9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ԲԱԽ</w:t>
            </w:r>
          </w:p>
        </w:tc>
        <w:tc>
          <w:tcPr>
            <w:tcW w:w="7778" w:type="dxa"/>
            <w:shd w:val="clear" w:color="auto" w:fill="auto"/>
            <w:vAlign w:val="center"/>
          </w:tcPr>
          <w:p w:rsidR="00542B96" w:rsidRPr="00F52BDE" w:rsidRDefault="00542B96" w:rsidP="00EA712B">
            <w:pPr>
              <w:tabs>
                <w:tab w:val="left" w:pos="2705"/>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Բնակավայրային աշխատանքային խումբ</w:t>
            </w:r>
          </w:p>
        </w:tc>
      </w:tr>
      <w:tr w:rsidR="00542B96" w:rsidRPr="00F52BDE" w:rsidTr="00164A7B">
        <w:trPr>
          <w:trHeight w:val="357"/>
        </w:trPr>
        <w:tc>
          <w:tcPr>
            <w:tcW w:w="2410" w:type="dxa"/>
            <w:shd w:val="clear" w:color="auto" w:fill="auto"/>
            <w:vAlign w:val="center"/>
          </w:tcPr>
          <w:p w:rsidR="00542B96" w:rsidRPr="00F52BDE" w:rsidRDefault="00542B9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ԲԲՀ</w:t>
            </w:r>
          </w:p>
        </w:tc>
        <w:tc>
          <w:tcPr>
            <w:tcW w:w="7778" w:type="dxa"/>
            <w:shd w:val="clear" w:color="auto" w:fill="auto"/>
            <w:vAlign w:val="center"/>
          </w:tcPr>
          <w:p w:rsidR="00542B96" w:rsidRPr="00F52BDE" w:rsidRDefault="00542B96" w:rsidP="00EA712B">
            <w:pPr>
              <w:tabs>
                <w:tab w:val="left" w:pos="1265"/>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Բազմաբնակավայր համայնք</w:t>
            </w:r>
          </w:p>
        </w:tc>
      </w:tr>
      <w:tr w:rsidR="00542B96" w:rsidRPr="00F52BDE" w:rsidTr="00164A7B">
        <w:trPr>
          <w:trHeight w:val="281"/>
        </w:trPr>
        <w:tc>
          <w:tcPr>
            <w:tcW w:w="2410" w:type="dxa"/>
            <w:shd w:val="clear" w:color="auto" w:fill="auto"/>
            <w:vAlign w:val="center"/>
          </w:tcPr>
          <w:p w:rsidR="00542B96" w:rsidRPr="00F52BDE" w:rsidRDefault="00542B9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ԳՄՀԸ</w:t>
            </w:r>
          </w:p>
        </w:tc>
        <w:tc>
          <w:tcPr>
            <w:tcW w:w="7778" w:type="dxa"/>
            <w:shd w:val="clear" w:color="auto" w:fill="auto"/>
            <w:vAlign w:val="center"/>
          </w:tcPr>
          <w:p w:rsidR="00542B96" w:rsidRPr="00F52BDE" w:rsidRDefault="00542B96" w:rsidP="00EA712B">
            <w:pPr>
              <w:tabs>
                <w:tab w:val="left" w:pos="1265"/>
              </w:tabs>
              <w:spacing w:after="0" w:line="240" w:lineRule="auto"/>
              <w:rPr>
                <w:rFonts w:ascii="GHEA Grapalat" w:eastAsia="Times New Roman" w:hAnsi="GHEA Grapalat" w:cs="Times New Roman"/>
                <w:bCs/>
                <w:lang w:val="hy-AM"/>
              </w:rPr>
            </w:pPr>
            <w:r w:rsidRPr="00F52BDE">
              <w:rPr>
                <w:rFonts w:ascii="GHEA Grapalat" w:eastAsia="Times New Roman" w:hAnsi="GHEA Grapalat" w:cs="Times New Roman"/>
                <w:bCs/>
                <w:lang w:val="hy-AM"/>
              </w:rPr>
              <w:t>Գերմանիայի Միջազգային համագործակցության ընկերություն</w:t>
            </w:r>
          </w:p>
        </w:tc>
      </w:tr>
      <w:tr w:rsidR="00542B96" w:rsidRPr="00F52BDE" w:rsidTr="00164A7B">
        <w:trPr>
          <w:trHeight w:val="271"/>
        </w:trPr>
        <w:tc>
          <w:tcPr>
            <w:tcW w:w="2410" w:type="dxa"/>
            <w:shd w:val="clear" w:color="auto" w:fill="auto"/>
            <w:vAlign w:val="center"/>
          </w:tcPr>
          <w:p w:rsidR="00542B96" w:rsidRPr="00F52BDE" w:rsidRDefault="00542B9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ԽՄ</w:t>
            </w:r>
          </w:p>
        </w:tc>
        <w:tc>
          <w:tcPr>
            <w:tcW w:w="7778" w:type="dxa"/>
            <w:shd w:val="clear" w:color="auto" w:fill="auto"/>
            <w:vAlign w:val="center"/>
          </w:tcPr>
          <w:p w:rsidR="00542B96" w:rsidRPr="00F52BDE" w:rsidRDefault="00542B96"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Խորհրդակցական մարմին</w:t>
            </w:r>
          </w:p>
        </w:tc>
      </w:tr>
      <w:tr w:rsidR="00F949B0" w:rsidRPr="00F52BDE" w:rsidTr="00164A7B">
        <w:trPr>
          <w:trHeight w:val="275"/>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ԾԲ</w:t>
            </w:r>
          </w:p>
        </w:tc>
        <w:tc>
          <w:tcPr>
            <w:tcW w:w="7778"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Ծրագրային բյուջետավորում (բյուջե)</w:t>
            </w:r>
          </w:p>
        </w:tc>
      </w:tr>
      <w:tr w:rsidR="00F949B0" w:rsidRPr="00F52BDE" w:rsidTr="00164A7B">
        <w:trPr>
          <w:trHeight w:val="251"/>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ՀԱԽ</w:t>
            </w:r>
          </w:p>
        </w:tc>
        <w:tc>
          <w:tcPr>
            <w:tcW w:w="7778" w:type="dxa"/>
            <w:shd w:val="clear" w:color="auto" w:fill="auto"/>
            <w:vAlign w:val="center"/>
          </w:tcPr>
          <w:p w:rsidR="00F949B0" w:rsidRPr="00F52BDE" w:rsidRDefault="00F949B0" w:rsidP="00EA712B">
            <w:pPr>
              <w:tabs>
                <w:tab w:val="left" w:pos="2705"/>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Համայնքային աշխատանքային խումբ</w:t>
            </w:r>
          </w:p>
        </w:tc>
      </w:tr>
      <w:tr w:rsidR="00630306" w:rsidRPr="00F52BDE" w:rsidTr="00164A7B">
        <w:trPr>
          <w:trHeight w:val="251"/>
        </w:trPr>
        <w:tc>
          <w:tcPr>
            <w:tcW w:w="2410" w:type="dxa"/>
            <w:shd w:val="clear" w:color="auto" w:fill="auto"/>
            <w:vAlign w:val="center"/>
          </w:tcPr>
          <w:p w:rsidR="00630306" w:rsidRPr="00F52BDE" w:rsidRDefault="00630306"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ՀԲ</w:t>
            </w:r>
          </w:p>
        </w:tc>
        <w:tc>
          <w:tcPr>
            <w:tcW w:w="7778" w:type="dxa"/>
            <w:shd w:val="clear" w:color="auto" w:fill="auto"/>
            <w:vAlign w:val="center"/>
          </w:tcPr>
          <w:p w:rsidR="00630306" w:rsidRPr="00F52BDE" w:rsidRDefault="00630306" w:rsidP="00EA712B">
            <w:pPr>
              <w:tabs>
                <w:tab w:val="left" w:pos="2705"/>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Համաշխարհային Բանկ</w:t>
            </w:r>
          </w:p>
        </w:tc>
      </w:tr>
      <w:tr w:rsidR="00C46B67" w:rsidRPr="00F52BDE" w:rsidTr="00164A7B">
        <w:trPr>
          <w:trHeight w:val="251"/>
        </w:trPr>
        <w:tc>
          <w:tcPr>
            <w:tcW w:w="2410" w:type="dxa"/>
            <w:shd w:val="clear" w:color="auto" w:fill="auto"/>
            <w:vAlign w:val="center"/>
          </w:tcPr>
          <w:p w:rsidR="00C46B67" w:rsidRPr="00F52BDE" w:rsidRDefault="00C46B67"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ՀԲԸՄ</w:t>
            </w:r>
          </w:p>
        </w:tc>
        <w:tc>
          <w:tcPr>
            <w:tcW w:w="7778" w:type="dxa"/>
            <w:shd w:val="clear" w:color="auto" w:fill="auto"/>
            <w:vAlign w:val="center"/>
          </w:tcPr>
          <w:p w:rsidR="00C46B67" w:rsidRPr="00F52BDE" w:rsidRDefault="00C46B67" w:rsidP="00EA712B">
            <w:pPr>
              <w:tabs>
                <w:tab w:val="left" w:pos="2705"/>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Հայկական բարեգործական ընդհանուր միություն</w:t>
            </w:r>
          </w:p>
        </w:tc>
      </w:tr>
      <w:tr w:rsidR="00F949B0" w:rsidRPr="00F52BDE" w:rsidTr="00164A7B">
        <w:trPr>
          <w:trHeight w:val="255"/>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ՀԿՏՀ</w:t>
            </w:r>
          </w:p>
        </w:tc>
        <w:tc>
          <w:tcPr>
            <w:tcW w:w="7778" w:type="dxa"/>
            <w:shd w:val="clear" w:color="auto" w:fill="auto"/>
            <w:vAlign w:val="center"/>
          </w:tcPr>
          <w:p w:rsidR="00F949B0" w:rsidRPr="00F52BDE" w:rsidRDefault="00F949B0" w:rsidP="00EA712B">
            <w:pPr>
              <w:tabs>
                <w:tab w:val="left" w:pos="2705"/>
              </w:tabs>
              <w:spacing w:after="0" w:line="240" w:lineRule="auto"/>
              <w:rPr>
                <w:rFonts w:ascii="GHEA Grapalat" w:eastAsia="Times New Roman" w:hAnsi="GHEA Grapalat" w:cs="Times New Roman"/>
                <w:lang w:val="hy-AM"/>
              </w:rPr>
            </w:pPr>
            <w:r w:rsidRPr="00F52BDE">
              <w:rPr>
                <w:rFonts w:ascii="GHEA Grapalat" w:hAnsi="GHEA Grapalat"/>
                <w:lang w:val="hy-AM"/>
              </w:rPr>
              <w:t>Համայնք</w:t>
            </w:r>
            <w:r w:rsidR="00163DD3" w:rsidRPr="00F52BDE">
              <w:rPr>
                <w:rFonts w:ascii="GHEA Grapalat" w:hAnsi="GHEA Grapalat"/>
                <w:lang w:val="hy-AM"/>
              </w:rPr>
              <w:t>այ</w:t>
            </w:r>
            <w:r w:rsidRPr="00F52BDE">
              <w:rPr>
                <w:rFonts w:ascii="GHEA Grapalat" w:hAnsi="GHEA Grapalat"/>
                <w:lang w:val="hy-AM"/>
              </w:rPr>
              <w:t>ի</w:t>
            </w:r>
            <w:r w:rsidR="00163DD3" w:rsidRPr="00F52BDE">
              <w:rPr>
                <w:rFonts w:ascii="GHEA Grapalat" w:hAnsi="GHEA Grapalat"/>
                <w:lang w:val="hy-AM"/>
              </w:rPr>
              <w:t>ն</w:t>
            </w:r>
            <w:r w:rsidRPr="00F52BDE">
              <w:rPr>
                <w:rFonts w:ascii="GHEA Grapalat" w:hAnsi="GHEA Grapalat"/>
                <w:lang w:val="hy-AM"/>
              </w:rPr>
              <w:t xml:space="preserve"> կառավարման տեղեկատվական համակարգ</w:t>
            </w:r>
          </w:p>
        </w:tc>
      </w:tr>
      <w:tr w:rsidR="00F949B0" w:rsidRPr="00F52BDE" w:rsidTr="00164A7B">
        <w:trPr>
          <w:trHeight w:val="259"/>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ՀՀ</w:t>
            </w:r>
          </w:p>
        </w:tc>
        <w:tc>
          <w:tcPr>
            <w:tcW w:w="7778" w:type="dxa"/>
            <w:shd w:val="clear" w:color="auto" w:fill="auto"/>
            <w:vAlign w:val="center"/>
          </w:tcPr>
          <w:p w:rsidR="00F949B0" w:rsidRPr="00F52BDE" w:rsidRDefault="00F949B0" w:rsidP="00EA712B">
            <w:pPr>
              <w:tabs>
                <w:tab w:val="left" w:pos="1265"/>
              </w:tabs>
              <w:spacing w:after="0" w:line="240" w:lineRule="auto"/>
              <w:rPr>
                <w:rFonts w:ascii="GHEA Grapalat" w:eastAsia="Times New Roman" w:hAnsi="GHEA Grapalat" w:cs="Times New Roman"/>
                <w:bCs/>
                <w:lang w:val="hy-AM"/>
              </w:rPr>
            </w:pPr>
            <w:r w:rsidRPr="00F52BDE">
              <w:rPr>
                <w:rFonts w:ascii="GHEA Grapalat" w:eastAsia="Times New Roman" w:hAnsi="GHEA Grapalat" w:cs="Times New Roman"/>
                <w:bCs/>
                <w:lang w:val="hy-AM"/>
              </w:rPr>
              <w:t>Հայաստանի Հանրապետություն</w:t>
            </w:r>
          </w:p>
        </w:tc>
      </w:tr>
      <w:tr w:rsidR="00F949B0" w:rsidRPr="00F52BDE" w:rsidTr="00164A7B">
        <w:trPr>
          <w:trHeight w:val="235"/>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ՀՀԶԾ</w:t>
            </w:r>
            <w:r w:rsidRPr="00F52BDE">
              <w:rPr>
                <w:rFonts w:ascii="GHEA Grapalat" w:eastAsia="Times New Roman" w:hAnsi="GHEA Grapalat" w:cs="Times New Roman"/>
                <w:b/>
                <w:bCs/>
                <w:lang w:val="hy-AM"/>
              </w:rPr>
              <w:tab/>
            </w:r>
          </w:p>
        </w:tc>
        <w:tc>
          <w:tcPr>
            <w:tcW w:w="7778"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Համայնքի հնգամյա զարգացման ծրագիր</w:t>
            </w:r>
          </w:p>
        </w:tc>
      </w:tr>
      <w:tr w:rsidR="00F949B0" w:rsidRPr="00F52BDE" w:rsidTr="00164A7B">
        <w:trPr>
          <w:trHeight w:val="239"/>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ՀՆԱ</w:t>
            </w:r>
          </w:p>
        </w:tc>
        <w:tc>
          <w:tcPr>
            <w:tcW w:w="7778"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Համախառն ներքին արդյունք</w:t>
            </w:r>
          </w:p>
        </w:tc>
      </w:tr>
      <w:tr w:rsidR="00F949B0" w:rsidRPr="00F52BDE" w:rsidTr="00164A7B">
        <w:trPr>
          <w:trHeight w:val="287"/>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ՀՔԶԾ</w:t>
            </w:r>
            <w:r w:rsidRPr="00F52BDE">
              <w:rPr>
                <w:rFonts w:ascii="GHEA Grapalat" w:eastAsia="Times New Roman" w:hAnsi="GHEA Grapalat" w:cs="Times New Roman"/>
                <w:b/>
                <w:bCs/>
                <w:lang w:val="hy-AM"/>
              </w:rPr>
              <w:tab/>
            </w:r>
          </w:p>
        </w:tc>
        <w:tc>
          <w:tcPr>
            <w:tcW w:w="7778"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Համայնքի քառամյա զարգացման ծրագիր</w:t>
            </w:r>
          </w:p>
        </w:tc>
      </w:tr>
      <w:tr w:rsidR="00C46B67" w:rsidRPr="00F52BDE" w:rsidTr="00164A7B">
        <w:trPr>
          <w:trHeight w:val="351"/>
        </w:trPr>
        <w:tc>
          <w:tcPr>
            <w:tcW w:w="2410" w:type="dxa"/>
            <w:shd w:val="clear" w:color="auto" w:fill="auto"/>
            <w:vAlign w:val="center"/>
          </w:tcPr>
          <w:p w:rsidR="00C46B67" w:rsidRPr="00F52BDE" w:rsidRDefault="00C46B67"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ՀՕՖ</w:t>
            </w:r>
          </w:p>
        </w:tc>
        <w:tc>
          <w:tcPr>
            <w:tcW w:w="7778" w:type="dxa"/>
            <w:shd w:val="clear" w:color="auto" w:fill="auto"/>
            <w:vAlign w:val="center"/>
          </w:tcPr>
          <w:p w:rsidR="00C46B67" w:rsidRPr="00F52BDE" w:rsidRDefault="00C46B67" w:rsidP="00EA712B">
            <w:pPr>
              <w:tabs>
                <w:tab w:val="left" w:pos="1265"/>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Հայ Օգնության Ֆոնդ</w:t>
            </w:r>
          </w:p>
        </w:tc>
      </w:tr>
      <w:tr w:rsidR="0045017F" w:rsidRPr="00F52BDE" w:rsidTr="00164A7B">
        <w:trPr>
          <w:trHeight w:val="157"/>
        </w:trPr>
        <w:tc>
          <w:tcPr>
            <w:tcW w:w="2410" w:type="dxa"/>
            <w:shd w:val="clear" w:color="auto" w:fill="auto"/>
            <w:vAlign w:val="center"/>
          </w:tcPr>
          <w:p w:rsidR="0045017F" w:rsidRPr="00F52BDE" w:rsidRDefault="0045017F"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ՀՏԶՀ</w:t>
            </w:r>
          </w:p>
        </w:tc>
        <w:tc>
          <w:tcPr>
            <w:tcW w:w="7778" w:type="dxa"/>
            <w:shd w:val="clear" w:color="auto" w:fill="auto"/>
            <w:vAlign w:val="center"/>
          </w:tcPr>
          <w:p w:rsidR="0045017F" w:rsidRPr="00F52BDE" w:rsidRDefault="0045017F" w:rsidP="00EA712B">
            <w:pPr>
              <w:tabs>
                <w:tab w:val="left" w:pos="1265"/>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Հայաստանի տարածքային զարգացման հիմնադրամ</w:t>
            </w:r>
          </w:p>
        </w:tc>
      </w:tr>
      <w:tr w:rsidR="00F949B0" w:rsidRPr="001C57CA" w:rsidTr="00164A7B">
        <w:trPr>
          <w:trHeight w:val="404"/>
        </w:trPr>
        <w:tc>
          <w:tcPr>
            <w:tcW w:w="2410" w:type="dxa"/>
            <w:shd w:val="clear" w:color="auto" w:fill="auto"/>
            <w:vAlign w:val="center"/>
          </w:tcPr>
          <w:p w:rsidR="00F949B0" w:rsidRPr="00F52BDE" w:rsidRDefault="00F949B0"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ՀՖՄ ՀԿ</w:t>
            </w:r>
          </w:p>
        </w:tc>
        <w:tc>
          <w:tcPr>
            <w:tcW w:w="7778" w:type="dxa"/>
            <w:shd w:val="clear" w:color="auto" w:fill="auto"/>
            <w:vAlign w:val="center"/>
          </w:tcPr>
          <w:p w:rsidR="00F949B0" w:rsidRPr="00F52BDE" w:rsidRDefault="00F949B0" w:rsidP="00EA712B">
            <w:pPr>
              <w:tabs>
                <w:tab w:val="left" w:pos="1265"/>
              </w:tabs>
              <w:spacing w:after="0" w:line="240" w:lineRule="auto"/>
              <w:rPr>
                <w:rFonts w:ascii="GHEA Grapalat" w:eastAsia="Times New Roman" w:hAnsi="GHEA Grapalat" w:cs="Times New Roman"/>
                <w:bCs/>
                <w:lang w:val="hy-AM"/>
              </w:rPr>
            </w:pPr>
            <w:r w:rsidRPr="00F52BDE">
              <w:rPr>
                <w:rFonts w:ascii="GHEA Grapalat" w:eastAsia="Times New Roman" w:hAnsi="GHEA Grapalat" w:cs="Times New Roman"/>
                <w:lang w:val="hy-AM"/>
              </w:rPr>
              <w:t>«</w:t>
            </w:r>
            <w:r w:rsidRPr="00F52BDE">
              <w:rPr>
                <w:rFonts w:ascii="GHEA Grapalat" w:eastAsia="Times New Roman" w:hAnsi="GHEA Grapalat" w:cs="Times New Roman"/>
                <w:bCs/>
                <w:lang w:val="hy-AM"/>
              </w:rPr>
              <w:t>Համայնքների ֆինանսիստների միավորում</w:t>
            </w:r>
            <w:r w:rsidRPr="00F52BDE">
              <w:rPr>
                <w:rFonts w:ascii="GHEA Grapalat" w:eastAsia="Times New Roman" w:hAnsi="GHEA Grapalat" w:cs="Times New Roman"/>
                <w:lang w:val="hy-AM"/>
              </w:rPr>
              <w:t>» հասարակական կազմակերպություն</w:t>
            </w:r>
          </w:p>
        </w:tc>
      </w:tr>
      <w:tr w:rsidR="00E81E2F" w:rsidRPr="00F52BDE" w:rsidTr="00164A7B">
        <w:trPr>
          <w:trHeight w:val="355"/>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ՄԳՊ</w:t>
            </w:r>
          </w:p>
        </w:tc>
        <w:tc>
          <w:tcPr>
            <w:tcW w:w="7778" w:type="dxa"/>
            <w:shd w:val="clear" w:color="auto" w:fill="auto"/>
            <w:vAlign w:val="center"/>
          </w:tcPr>
          <w:p w:rsidR="00E81E2F" w:rsidRPr="00F52BDE" w:rsidRDefault="00E81E2F" w:rsidP="00EA712B">
            <w:pPr>
              <w:tabs>
                <w:tab w:val="left" w:pos="739"/>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Մոնիթորինգի և գնահատման պլան</w:t>
            </w:r>
          </w:p>
        </w:tc>
      </w:tr>
      <w:tr w:rsidR="00E81E2F" w:rsidRPr="00F52BDE" w:rsidTr="00164A7B">
        <w:trPr>
          <w:trHeight w:val="275"/>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Sylfaen"/>
                <w:b/>
                <w:bCs/>
                <w:lang w:val="hy-AM"/>
              </w:rPr>
            </w:pPr>
            <w:r w:rsidRPr="00F52BDE">
              <w:rPr>
                <w:rFonts w:ascii="GHEA Grapalat" w:eastAsia="Times New Roman" w:hAnsi="GHEA Grapalat" w:cs="Sylfaen"/>
                <w:b/>
                <w:bCs/>
                <w:lang w:val="hy-AM"/>
              </w:rPr>
              <w:t>ՄԶԾ</w:t>
            </w:r>
          </w:p>
        </w:tc>
        <w:tc>
          <w:tcPr>
            <w:tcW w:w="7778" w:type="dxa"/>
            <w:shd w:val="clear" w:color="auto" w:fill="auto"/>
            <w:vAlign w:val="center"/>
          </w:tcPr>
          <w:p w:rsidR="00E81E2F" w:rsidRPr="00F52BDE" w:rsidRDefault="00E81E2F" w:rsidP="00EA712B">
            <w:pPr>
              <w:tabs>
                <w:tab w:val="left" w:pos="1553"/>
              </w:tabs>
              <w:spacing w:after="0" w:line="240" w:lineRule="auto"/>
              <w:rPr>
                <w:rFonts w:ascii="GHEA Grapalat" w:eastAsia="Times New Roman" w:hAnsi="GHEA Grapalat" w:cs="Sylfaen"/>
                <w:lang w:val="hy-AM"/>
              </w:rPr>
            </w:pPr>
            <w:r w:rsidRPr="00F52BDE">
              <w:rPr>
                <w:rFonts w:ascii="GHEA Grapalat" w:eastAsia="Times New Roman" w:hAnsi="GHEA Grapalat" w:cs="Sylfaen"/>
                <w:lang w:val="hy-AM"/>
              </w:rPr>
              <w:t>Մարզային զարգացման ծրագիր</w:t>
            </w:r>
          </w:p>
        </w:tc>
      </w:tr>
      <w:tr w:rsidR="00E81E2F" w:rsidRPr="00F52BDE" w:rsidTr="00164A7B">
        <w:trPr>
          <w:trHeight w:val="279"/>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Sylfaen"/>
                <w:b/>
                <w:bCs/>
                <w:lang w:val="hy-AM"/>
              </w:rPr>
            </w:pPr>
            <w:r w:rsidRPr="00F52BDE">
              <w:rPr>
                <w:rFonts w:ascii="GHEA Grapalat" w:eastAsia="Times New Roman" w:hAnsi="GHEA Grapalat" w:cs="Sylfaen"/>
                <w:b/>
                <w:bCs/>
                <w:lang w:val="hy-AM"/>
              </w:rPr>
              <w:t>ՄԺԾԾ</w:t>
            </w:r>
          </w:p>
        </w:tc>
        <w:tc>
          <w:tcPr>
            <w:tcW w:w="7778" w:type="dxa"/>
            <w:shd w:val="clear" w:color="auto" w:fill="auto"/>
            <w:vAlign w:val="center"/>
          </w:tcPr>
          <w:p w:rsidR="00E81E2F" w:rsidRPr="00F52BDE" w:rsidRDefault="00E81E2F" w:rsidP="00EA712B">
            <w:pPr>
              <w:tabs>
                <w:tab w:val="left" w:pos="1553"/>
              </w:tabs>
              <w:spacing w:after="0" w:line="240" w:lineRule="auto"/>
              <w:rPr>
                <w:rFonts w:ascii="GHEA Grapalat" w:eastAsia="Times New Roman" w:hAnsi="GHEA Grapalat" w:cs="Sylfaen"/>
                <w:lang w:val="hy-AM"/>
              </w:rPr>
            </w:pPr>
            <w:r w:rsidRPr="00F52BDE">
              <w:rPr>
                <w:rFonts w:ascii="GHEA Grapalat" w:eastAsia="Times New Roman" w:hAnsi="GHEA Grapalat" w:cs="Sylfaen"/>
                <w:lang w:val="hy-AM"/>
              </w:rPr>
              <w:t>Միջնաժամկետ ծախսերի ծրագիր</w:t>
            </w:r>
          </w:p>
        </w:tc>
      </w:tr>
      <w:tr w:rsidR="00E81E2F" w:rsidRPr="001C57CA" w:rsidTr="00164A7B">
        <w:trPr>
          <w:trHeight w:val="255"/>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ՇԶՀԳ</w:t>
            </w:r>
          </w:p>
        </w:tc>
        <w:tc>
          <w:tcPr>
            <w:tcW w:w="7778" w:type="dxa"/>
            <w:shd w:val="clear" w:color="auto" w:fill="auto"/>
            <w:vAlign w:val="center"/>
          </w:tcPr>
          <w:p w:rsidR="00E81E2F" w:rsidRPr="00F52BDE" w:rsidRDefault="00E81E2F" w:rsidP="001973DD">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 xml:space="preserve">Շվեյցարիայի </w:t>
            </w:r>
            <w:r w:rsidR="001973DD" w:rsidRPr="00F52BDE">
              <w:rPr>
                <w:rFonts w:ascii="GHEA Grapalat" w:eastAsia="Times New Roman" w:hAnsi="GHEA Grapalat" w:cs="Times New Roman"/>
                <w:lang w:val="hy-AM"/>
              </w:rPr>
              <w:t xml:space="preserve">զարգացման </w:t>
            </w:r>
            <w:r w:rsidRPr="00F52BDE">
              <w:rPr>
                <w:rFonts w:ascii="GHEA Grapalat" w:eastAsia="Times New Roman" w:hAnsi="GHEA Grapalat" w:cs="Times New Roman"/>
                <w:lang w:val="hy-AM"/>
              </w:rPr>
              <w:t>և համագործակցության գրասենյակ</w:t>
            </w:r>
          </w:p>
        </w:tc>
      </w:tr>
      <w:tr w:rsidR="00E81E2F" w:rsidRPr="00F52BDE" w:rsidTr="00164A7B">
        <w:trPr>
          <w:trHeight w:val="259"/>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ՏԱՊ</w:t>
            </w:r>
          </w:p>
        </w:tc>
        <w:tc>
          <w:tcPr>
            <w:tcW w:w="7778" w:type="dxa"/>
            <w:shd w:val="clear" w:color="auto" w:fill="auto"/>
            <w:vAlign w:val="center"/>
          </w:tcPr>
          <w:p w:rsidR="00E81E2F" w:rsidRPr="00F52BDE" w:rsidRDefault="00E81E2F" w:rsidP="00EA712B">
            <w:pPr>
              <w:tabs>
                <w:tab w:val="left" w:pos="739"/>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Տարեկան աշխատանքային պլան</w:t>
            </w:r>
          </w:p>
        </w:tc>
      </w:tr>
      <w:tr w:rsidR="00E81E2F" w:rsidRPr="00F52BDE" w:rsidTr="00164A7B">
        <w:trPr>
          <w:trHeight w:val="263"/>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Sylfaen"/>
                <w:b/>
                <w:bCs/>
                <w:lang w:val="hy-AM"/>
              </w:rPr>
            </w:pPr>
            <w:r w:rsidRPr="00F52BDE">
              <w:rPr>
                <w:rFonts w:ascii="GHEA Grapalat" w:eastAsia="Times New Roman" w:hAnsi="GHEA Grapalat" w:cs="Sylfaen"/>
                <w:b/>
                <w:bCs/>
                <w:lang w:val="hy-AM"/>
              </w:rPr>
              <w:t>ՏԶԳԾ</w:t>
            </w:r>
          </w:p>
        </w:tc>
        <w:tc>
          <w:tcPr>
            <w:tcW w:w="7778" w:type="dxa"/>
            <w:shd w:val="clear" w:color="auto" w:fill="auto"/>
            <w:vAlign w:val="center"/>
          </w:tcPr>
          <w:p w:rsidR="00E81E2F" w:rsidRPr="00F52BDE" w:rsidRDefault="00E81E2F" w:rsidP="00EA712B">
            <w:pPr>
              <w:tabs>
                <w:tab w:val="left" w:pos="1553"/>
              </w:tabs>
              <w:spacing w:after="0" w:line="240" w:lineRule="auto"/>
              <w:rPr>
                <w:rFonts w:ascii="GHEA Grapalat" w:eastAsia="Times New Roman" w:hAnsi="GHEA Grapalat" w:cs="Sylfaen"/>
                <w:lang w:val="hy-AM"/>
              </w:rPr>
            </w:pPr>
            <w:r w:rsidRPr="00F52BDE">
              <w:rPr>
                <w:rFonts w:ascii="GHEA Grapalat" w:eastAsia="Times New Roman" w:hAnsi="GHEA Grapalat" w:cs="Sylfaen"/>
                <w:lang w:val="hy-AM"/>
              </w:rPr>
              <w:t>Տարածքային զարգացման գործառնական ծրագիր</w:t>
            </w:r>
          </w:p>
        </w:tc>
      </w:tr>
      <w:tr w:rsidR="00E81E2F" w:rsidRPr="00F52BDE" w:rsidTr="00164A7B">
        <w:trPr>
          <w:trHeight w:val="239"/>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ՏԻ</w:t>
            </w:r>
          </w:p>
        </w:tc>
        <w:tc>
          <w:tcPr>
            <w:tcW w:w="7778" w:type="dxa"/>
            <w:shd w:val="clear" w:color="auto" w:fill="auto"/>
            <w:vAlign w:val="center"/>
          </w:tcPr>
          <w:p w:rsidR="00E81E2F" w:rsidRPr="00F52BDE" w:rsidRDefault="00E81E2F"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Տեղական ինքնակառավարում</w:t>
            </w:r>
          </w:p>
        </w:tc>
      </w:tr>
      <w:tr w:rsidR="00E81E2F" w:rsidRPr="00F52BDE" w:rsidTr="00164A7B">
        <w:trPr>
          <w:trHeight w:val="285"/>
        </w:trPr>
        <w:tc>
          <w:tcPr>
            <w:tcW w:w="2410" w:type="dxa"/>
            <w:shd w:val="clear" w:color="auto" w:fill="auto"/>
            <w:vAlign w:val="center"/>
          </w:tcPr>
          <w:p w:rsidR="00E81E2F" w:rsidRPr="00F52BDE" w:rsidRDefault="00E81E2F"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ՏԻՄ-եր</w:t>
            </w:r>
          </w:p>
        </w:tc>
        <w:tc>
          <w:tcPr>
            <w:tcW w:w="7778" w:type="dxa"/>
            <w:shd w:val="clear" w:color="auto" w:fill="auto"/>
            <w:vAlign w:val="center"/>
          </w:tcPr>
          <w:p w:rsidR="00E81E2F" w:rsidRPr="00F52BDE" w:rsidRDefault="00E81E2F" w:rsidP="00EA712B">
            <w:pPr>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Տեղական ինքնակառավարման մարմիններ</w:t>
            </w:r>
          </w:p>
        </w:tc>
      </w:tr>
      <w:tr w:rsidR="00EA712B" w:rsidRPr="001C57CA" w:rsidTr="00164A7B">
        <w:trPr>
          <w:trHeight w:val="249"/>
        </w:trPr>
        <w:tc>
          <w:tcPr>
            <w:tcW w:w="2410" w:type="dxa"/>
            <w:shd w:val="clear" w:color="auto" w:fill="auto"/>
            <w:vAlign w:val="center"/>
          </w:tcPr>
          <w:p w:rsidR="00EA712B" w:rsidRPr="00F52BDE" w:rsidRDefault="00EA712B"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ՏԿԶՆ</w:t>
            </w:r>
          </w:p>
        </w:tc>
        <w:tc>
          <w:tcPr>
            <w:tcW w:w="7778" w:type="dxa"/>
            <w:shd w:val="clear" w:color="auto" w:fill="auto"/>
            <w:vAlign w:val="center"/>
          </w:tcPr>
          <w:p w:rsidR="00EA712B" w:rsidRPr="00F52BDE" w:rsidRDefault="00EA712B" w:rsidP="00EA712B">
            <w:pPr>
              <w:tabs>
                <w:tab w:val="left" w:pos="1265"/>
              </w:tabs>
              <w:spacing w:after="0" w:line="240" w:lineRule="auto"/>
              <w:rPr>
                <w:rFonts w:ascii="GHEA Grapalat" w:eastAsia="Times New Roman" w:hAnsi="GHEA Grapalat" w:cs="Times New Roman"/>
                <w:bCs/>
                <w:lang w:val="hy-AM"/>
              </w:rPr>
            </w:pPr>
            <w:r w:rsidRPr="00F52BDE">
              <w:rPr>
                <w:rFonts w:ascii="GHEA Grapalat" w:eastAsia="Times New Roman" w:hAnsi="GHEA Grapalat" w:cs="Times New Roman"/>
                <w:bCs/>
                <w:lang w:val="hy-AM"/>
              </w:rPr>
              <w:t>Տարածքային կառավարման և զարգացման նախարարություն</w:t>
            </w:r>
          </w:p>
        </w:tc>
      </w:tr>
      <w:tr w:rsidR="00EA712B" w:rsidRPr="001C57CA" w:rsidTr="00164A7B">
        <w:trPr>
          <w:trHeight w:val="225"/>
        </w:trPr>
        <w:tc>
          <w:tcPr>
            <w:tcW w:w="2410" w:type="dxa"/>
            <w:shd w:val="clear" w:color="auto" w:fill="auto"/>
            <w:vAlign w:val="center"/>
          </w:tcPr>
          <w:p w:rsidR="00EA712B" w:rsidRPr="00F52BDE" w:rsidRDefault="00EA712B"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ՔՀՄՀ</w:t>
            </w:r>
          </w:p>
        </w:tc>
        <w:tc>
          <w:tcPr>
            <w:tcW w:w="7778" w:type="dxa"/>
            <w:shd w:val="clear" w:color="auto" w:fill="auto"/>
            <w:vAlign w:val="center"/>
          </w:tcPr>
          <w:p w:rsidR="00EA712B" w:rsidRPr="00F52BDE" w:rsidRDefault="00EA712B" w:rsidP="00EA712B">
            <w:pPr>
              <w:tabs>
                <w:tab w:val="left" w:pos="739"/>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Քաղաքացիական հասարակության և մասնավոր հատվածներ</w:t>
            </w:r>
          </w:p>
        </w:tc>
      </w:tr>
      <w:tr w:rsidR="00671CCD" w:rsidRPr="00F52BDE" w:rsidTr="00164A7B">
        <w:trPr>
          <w:trHeight w:val="225"/>
        </w:trPr>
        <w:tc>
          <w:tcPr>
            <w:tcW w:w="2410" w:type="dxa"/>
            <w:shd w:val="clear" w:color="auto" w:fill="auto"/>
            <w:vAlign w:val="center"/>
          </w:tcPr>
          <w:p w:rsidR="00671CCD" w:rsidRPr="00F52BDE" w:rsidRDefault="00671CCD" w:rsidP="00EA712B">
            <w:pPr>
              <w:spacing w:after="0" w:line="240" w:lineRule="auto"/>
              <w:rPr>
                <w:rFonts w:ascii="GHEA Grapalat" w:eastAsia="Times New Roman" w:hAnsi="GHEA Grapalat" w:cs="Times New Roman"/>
                <w:b/>
                <w:bCs/>
                <w:lang w:val="hy-AM"/>
              </w:rPr>
            </w:pPr>
            <w:r w:rsidRPr="00F52BDE">
              <w:rPr>
                <w:rFonts w:ascii="GHEA Grapalat" w:eastAsia="Times New Roman" w:hAnsi="GHEA Grapalat" w:cs="Times New Roman"/>
                <w:b/>
                <w:bCs/>
                <w:lang w:val="hy-AM"/>
              </w:rPr>
              <w:t>ՔՍԳ</w:t>
            </w:r>
          </w:p>
        </w:tc>
        <w:tc>
          <w:tcPr>
            <w:tcW w:w="7778" w:type="dxa"/>
            <w:shd w:val="clear" w:color="auto" w:fill="auto"/>
            <w:vAlign w:val="center"/>
          </w:tcPr>
          <w:p w:rsidR="00671CCD" w:rsidRPr="00F52BDE" w:rsidRDefault="00671CCD" w:rsidP="00EA712B">
            <w:pPr>
              <w:tabs>
                <w:tab w:val="left" w:pos="739"/>
              </w:tabs>
              <w:spacing w:after="0" w:line="240" w:lineRule="auto"/>
              <w:rPr>
                <w:rFonts w:ascii="GHEA Grapalat" w:eastAsia="Times New Roman" w:hAnsi="GHEA Grapalat" w:cs="Times New Roman"/>
                <w:lang w:val="hy-AM"/>
              </w:rPr>
            </w:pPr>
            <w:r w:rsidRPr="00F52BDE">
              <w:rPr>
                <w:rFonts w:ascii="GHEA Grapalat" w:eastAsia="Times New Roman" w:hAnsi="GHEA Grapalat" w:cs="Times New Roman"/>
                <w:lang w:val="hy-AM"/>
              </w:rPr>
              <w:t>Քաղաքացիների սպասարկման գրասենյակ</w:t>
            </w:r>
          </w:p>
        </w:tc>
      </w:tr>
    </w:tbl>
    <w:p w:rsidR="007420E9" w:rsidRPr="00F52BDE" w:rsidRDefault="007420E9" w:rsidP="00971FAB">
      <w:pPr>
        <w:rPr>
          <w:rFonts w:ascii="GHEA Grapalat" w:eastAsia="Times New Roman" w:hAnsi="GHEA Grapalat" w:cs="Times New Roman"/>
          <w:sz w:val="24"/>
          <w:szCs w:val="24"/>
          <w:lang w:val="hy-AM"/>
        </w:rPr>
      </w:pPr>
      <w:r w:rsidRPr="00F52BDE">
        <w:rPr>
          <w:rFonts w:ascii="GHEA Grapalat" w:eastAsia="Times New Roman" w:hAnsi="GHEA Grapalat" w:cs="Times New Roman"/>
          <w:sz w:val="24"/>
          <w:szCs w:val="24"/>
          <w:lang w:val="hy-AM"/>
        </w:rPr>
        <w:br w:type="page"/>
      </w:r>
    </w:p>
    <w:sdt>
      <w:sdtPr>
        <w:rPr>
          <w:rFonts w:ascii="GHEA Grapalat" w:eastAsiaTheme="minorHAnsi" w:hAnsi="GHEA Grapalat" w:cstheme="minorBidi"/>
          <w:b w:val="0"/>
          <w:bCs w:val="0"/>
          <w:noProof/>
          <w:color w:val="auto"/>
          <w:sz w:val="22"/>
          <w:szCs w:val="22"/>
          <w:lang w:val="hy-AM" w:eastAsia="en-US"/>
        </w:rPr>
        <w:id w:val="-650139288"/>
        <w:docPartObj>
          <w:docPartGallery w:val="Table of Contents"/>
          <w:docPartUnique/>
        </w:docPartObj>
      </w:sdtPr>
      <w:sdtEndPr>
        <w:rPr>
          <w:rFonts w:eastAsia="Calibri"/>
          <w:b/>
        </w:rPr>
      </w:sdtEndPr>
      <w:sdtContent>
        <w:p w:rsidR="007420E9" w:rsidRPr="00F52BDE" w:rsidRDefault="00B64372" w:rsidP="008C259B">
          <w:pPr>
            <w:pStyle w:val="TOCHeading"/>
            <w:jc w:val="center"/>
            <w:rPr>
              <w:rFonts w:ascii="GHEA Grapalat" w:hAnsi="GHEA Grapalat"/>
              <w:lang w:val="hy-AM"/>
            </w:rPr>
          </w:pPr>
          <w:r w:rsidRPr="00F52BDE">
            <w:rPr>
              <w:rFonts w:ascii="GHEA Grapalat" w:hAnsi="GHEA Grapalat"/>
              <w:lang w:val="hy-AM"/>
            </w:rPr>
            <w:t>ԲՈՎԱՆԴԱԿՈՒԹՅՈՒՆ</w:t>
          </w:r>
        </w:p>
        <w:p w:rsidR="00C80369" w:rsidRPr="00F52BDE" w:rsidRDefault="009B0DC9" w:rsidP="0005168A">
          <w:pPr>
            <w:pStyle w:val="TOC1"/>
            <w:rPr>
              <w:rFonts w:ascii="GHEA Grapalat" w:eastAsiaTheme="minorEastAsia" w:hAnsi="GHEA Grapalat"/>
              <w:lang w:val="en-US"/>
            </w:rPr>
          </w:pPr>
          <w:r w:rsidRPr="009B0DC9">
            <w:rPr>
              <w:rFonts w:ascii="GHEA Grapalat" w:hAnsi="GHEA Grapalat"/>
            </w:rPr>
            <w:fldChar w:fldCharType="begin"/>
          </w:r>
          <w:r w:rsidR="007420E9" w:rsidRPr="00F52BDE">
            <w:rPr>
              <w:rFonts w:ascii="GHEA Grapalat" w:hAnsi="GHEA Grapalat"/>
            </w:rPr>
            <w:instrText xml:space="preserve"> TOC \o "1-3" \h \z \u </w:instrText>
          </w:r>
          <w:r w:rsidRPr="009B0DC9">
            <w:rPr>
              <w:rFonts w:ascii="GHEA Grapalat" w:hAnsi="GHEA Grapalat"/>
            </w:rPr>
            <w:fldChar w:fldCharType="separate"/>
          </w:r>
          <w:hyperlink w:anchor="_Toc502246531" w:history="1">
            <w:r w:rsidR="00C80369" w:rsidRPr="00F52BDE">
              <w:rPr>
                <w:rStyle w:val="Hyperlink"/>
                <w:rFonts w:ascii="GHEA Grapalat" w:hAnsi="GHEA Grapalat" w:cs="Times New Roman"/>
                <w:sz w:val="20"/>
                <w:szCs w:val="20"/>
              </w:rPr>
              <w:t>Համառոտագիր</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_Toc502246531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5</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32" w:history="1">
            <w:r w:rsidR="00C80369" w:rsidRPr="00F52BDE">
              <w:rPr>
                <w:rStyle w:val="Hyperlink"/>
                <w:rFonts w:ascii="GHEA Grapalat" w:hAnsi="GHEA Grapalat" w:cs="Times New Roman"/>
                <w:sz w:val="20"/>
                <w:szCs w:val="20"/>
              </w:rPr>
              <w:t>Ներածություն</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_Toc502246532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7</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33" w:history="1">
            <w:r w:rsidR="00C80369" w:rsidRPr="00F52BDE">
              <w:rPr>
                <w:rStyle w:val="Hyperlink"/>
                <w:rFonts w:ascii="GHEA Grapalat" w:hAnsi="GHEA Grapalat"/>
                <w:sz w:val="20"/>
                <w:szCs w:val="20"/>
              </w:rPr>
              <w:t>1.</w:t>
            </w:r>
            <w:r w:rsidR="00C80369" w:rsidRPr="00F52BDE">
              <w:rPr>
                <w:rFonts w:ascii="GHEA Grapalat" w:eastAsiaTheme="minorEastAsia" w:hAnsi="GHEA Grapalat"/>
                <w:lang w:val="en-US"/>
              </w:rPr>
              <w:tab/>
            </w:r>
            <w:r w:rsidR="00C80369" w:rsidRPr="00F52BDE">
              <w:rPr>
                <w:rStyle w:val="Hyperlink"/>
                <w:rFonts w:ascii="GHEA Grapalat" w:hAnsi="GHEA Grapalat"/>
                <w:sz w:val="20"/>
                <w:szCs w:val="20"/>
              </w:rPr>
              <w:t>Համայնքի ՏԱՊ-ի սահմանումը և մշակման նպատակները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_Toc502246533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7</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34" w:history="1">
            <w:r w:rsidR="00C80369" w:rsidRPr="00F52BDE">
              <w:rPr>
                <w:rStyle w:val="Hyperlink"/>
                <w:rFonts w:ascii="GHEA Grapalat" w:hAnsi="GHEA Grapalat"/>
                <w:sz w:val="20"/>
                <w:szCs w:val="20"/>
                <w:lang w:val="hy-AM"/>
              </w:rPr>
              <w:t>Ի՞նչ է ՏԱՊ-ը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_Toc502246534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8</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35" w:history="1">
            <w:r w:rsidR="00C80369" w:rsidRPr="00F52BDE">
              <w:rPr>
                <w:rStyle w:val="Hyperlink"/>
                <w:rFonts w:ascii="GHEA Grapalat" w:hAnsi="GHEA Grapalat"/>
                <w:sz w:val="20"/>
                <w:szCs w:val="20"/>
                <w:lang w:val="hy-AM"/>
              </w:rPr>
              <w:t>ՏԱՊ-ի մշակման նպատակները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_Toc502246535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8</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36" w:history="1">
            <w:r w:rsidR="00C80369" w:rsidRPr="00F52BDE">
              <w:rPr>
                <w:rStyle w:val="Hyperlink"/>
                <w:rFonts w:ascii="GHEA Grapalat" w:hAnsi="GHEA Grapalat"/>
                <w:sz w:val="20"/>
                <w:szCs w:val="20"/>
              </w:rPr>
              <w:t>2.</w:t>
            </w:r>
            <w:r w:rsidR="00C80369" w:rsidRPr="00F52BDE">
              <w:rPr>
                <w:rFonts w:ascii="GHEA Grapalat" w:eastAsiaTheme="minorEastAsia" w:hAnsi="GHEA Grapalat"/>
                <w:lang w:val="en-US"/>
              </w:rPr>
              <w:tab/>
            </w:r>
            <w:r w:rsidR="00C80369" w:rsidRPr="00F52BDE">
              <w:rPr>
                <w:rStyle w:val="Hyperlink"/>
                <w:rFonts w:ascii="GHEA Grapalat" w:hAnsi="GHEA Grapalat" w:cs="Sylfaen"/>
                <w:sz w:val="20"/>
                <w:szCs w:val="20"/>
              </w:rPr>
              <w:t>Համայնք</w:t>
            </w:r>
            <w:r w:rsidR="00C80369" w:rsidRPr="00F52BDE">
              <w:rPr>
                <w:rStyle w:val="Hyperlink"/>
                <w:rFonts w:ascii="GHEA Grapalat" w:eastAsia="Times New Roman" w:hAnsi="GHEA Grapalat" w:cs="Sylfaen"/>
                <w:sz w:val="20"/>
                <w:szCs w:val="20"/>
              </w:rPr>
              <w:t>ի</w:t>
            </w:r>
            <w:r w:rsidR="00C80369" w:rsidRPr="00F52BDE">
              <w:rPr>
                <w:rStyle w:val="Hyperlink"/>
                <w:rFonts w:ascii="GHEA Grapalat" w:eastAsia="Times New Roman" w:hAnsi="GHEA Grapalat" w:cs="Times New Roman"/>
                <w:sz w:val="20"/>
                <w:szCs w:val="20"/>
              </w:rPr>
              <w:t xml:space="preserve"> ՏԱՊ-ի մշակման հիմքերը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_Toc502246536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9</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37" w:history="1">
            <w:r w:rsidR="00C80369" w:rsidRPr="00F52BDE">
              <w:rPr>
                <w:rStyle w:val="Hyperlink"/>
                <w:rFonts w:ascii="GHEA Grapalat" w:eastAsia="Times New Roman" w:hAnsi="GHEA Grapalat" w:cs="Sylfaen"/>
                <w:sz w:val="20"/>
                <w:szCs w:val="20"/>
                <w:lang w:val="hy-AM"/>
              </w:rPr>
              <w:t>ՏԱՊ</w:t>
            </w:r>
            <w:r w:rsidR="00C80369" w:rsidRPr="00F52BDE">
              <w:rPr>
                <w:rStyle w:val="Hyperlink"/>
                <w:rFonts w:ascii="GHEA Grapalat" w:eastAsia="Times New Roman" w:hAnsi="GHEA Grapalat"/>
                <w:sz w:val="20"/>
                <w:szCs w:val="20"/>
                <w:lang w:val="hy-AM"/>
              </w:rPr>
              <w:t>-</w:t>
            </w:r>
            <w:r w:rsidR="00C80369" w:rsidRPr="00F52BDE">
              <w:rPr>
                <w:rStyle w:val="Hyperlink"/>
                <w:rFonts w:ascii="GHEA Grapalat" w:eastAsia="Times New Roman" w:hAnsi="GHEA Grapalat" w:cs="Sylfaen"/>
                <w:sz w:val="20"/>
                <w:szCs w:val="20"/>
                <w:lang w:val="hy-AM"/>
              </w:rPr>
              <w:t>ի</w:t>
            </w:r>
            <w:r w:rsidR="00C80369" w:rsidRPr="00F52BDE">
              <w:rPr>
                <w:rStyle w:val="Hyperlink"/>
                <w:rFonts w:ascii="GHEA Grapalat" w:eastAsia="Times New Roman" w:hAnsi="GHEA Grapalat"/>
                <w:sz w:val="20"/>
                <w:szCs w:val="20"/>
                <w:lang w:val="hy-AM"/>
              </w:rPr>
              <w:t xml:space="preserve"> մշակման </w:t>
            </w:r>
            <w:r w:rsidR="00C80369" w:rsidRPr="00F52BDE">
              <w:rPr>
                <w:rStyle w:val="Hyperlink"/>
                <w:rFonts w:ascii="GHEA Grapalat" w:eastAsia="Times New Roman" w:hAnsi="GHEA Grapalat" w:cs="Sylfaen"/>
                <w:sz w:val="20"/>
                <w:szCs w:val="20"/>
                <w:lang w:val="hy-AM"/>
              </w:rPr>
              <w:t>օրենսդրական</w:t>
            </w:r>
            <w:r w:rsidR="00C80369" w:rsidRPr="00F52BDE">
              <w:rPr>
                <w:rStyle w:val="Hyperlink"/>
                <w:rFonts w:ascii="GHEA Grapalat" w:eastAsia="Times New Roman" w:hAnsi="GHEA Grapalat"/>
                <w:sz w:val="20"/>
                <w:szCs w:val="20"/>
                <w:lang w:val="hy-AM"/>
              </w:rPr>
              <w:t xml:space="preserve">, </w:t>
            </w:r>
            <w:r w:rsidR="00C80369" w:rsidRPr="00F52BDE">
              <w:rPr>
                <w:rStyle w:val="Hyperlink"/>
                <w:rFonts w:ascii="GHEA Grapalat" w:eastAsia="Times New Roman" w:hAnsi="GHEA Grapalat" w:cs="Sylfaen"/>
                <w:sz w:val="20"/>
                <w:szCs w:val="20"/>
                <w:lang w:val="hy-AM"/>
              </w:rPr>
              <w:t>ծրագրային</w:t>
            </w:r>
            <w:r w:rsidR="00C80369" w:rsidRPr="00F52BDE">
              <w:rPr>
                <w:rStyle w:val="Hyperlink"/>
                <w:rFonts w:ascii="GHEA Grapalat" w:eastAsia="Times New Roman" w:hAnsi="GHEA Grapalat"/>
                <w:sz w:val="20"/>
                <w:szCs w:val="20"/>
                <w:lang w:val="hy-AM"/>
              </w:rPr>
              <w:t xml:space="preserve"> </w:t>
            </w:r>
            <w:r w:rsidR="00C80369" w:rsidRPr="00F52BDE">
              <w:rPr>
                <w:rStyle w:val="Hyperlink"/>
                <w:rFonts w:ascii="GHEA Grapalat" w:eastAsia="Times New Roman" w:hAnsi="GHEA Grapalat" w:cs="Sylfaen"/>
                <w:sz w:val="20"/>
                <w:szCs w:val="20"/>
                <w:lang w:val="hy-AM"/>
              </w:rPr>
              <w:t>և</w:t>
            </w:r>
            <w:r w:rsidR="00C80369" w:rsidRPr="00F52BDE">
              <w:rPr>
                <w:rStyle w:val="Hyperlink"/>
                <w:rFonts w:ascii="GHEA Grapalat" w:eastAsia="Times New Roman" w:hAnsi="GHEA Grapalat"/>
                <w:sz w:val="20"/>
                <w:szCs w:val="20"/>
                <w:lang w:val="hy-AM"/>
              </w:rPr>
              <w:t xml:space="preserve"> </w:t>
            </w:r>
            <w:r w:rsidR="00C80369" w:rsidRPr="00F52BDE">
              <w:rPr>
                <w:rStyle w:val="Hyperlink"/>
                <w:rFonts w:ascii="GHEA Grapalat" w:eastAsia="Times New Roman" w:hAnsi="GHEA Grapalat" w:cs="Sylfaen"/>
                <w:sz w:val="20"/>
                <w:szCs w:val="20"/>
                <w:lang w:val="hy-AM"/>
              </w:rPr>
              <w:t>մեթոդական</w:t>
            </w:r>
            <w:r w:rsidR="00C80369" w:rsidRPr="00F52BDE">
              <w:rPr>
                <w:rStyle w:val="Hyperlink"/>
                <w:rFonts w:ascii="GHEA Grapalat" w:eastAsia="Times New Roman" w:hAnsi="GHEA Grapalat"/>
                <w:sz w:val="20"/>
                <w:szCs w:val="20"/>
                <w:lang w:val="hy-AM"/>
              </w:rPr>
              <w:t xml:space="preserve"> </w:t>
            </w:r>
            <w:r w:rsidR="00C80369" w:rsidRPr="00F52BDE">
              <w:rPr>
                <w:rStyle w:val="Hyperlink"/>
                <w:rFonts w:ascii="GHEA Grapalat" w:eastAsia="Times New Roman" w:hAnsi="GHEA Grapalat" w:cs="Sylfaen"/>
                <w:sz w:val="20"/>
                <w:szCs w:val="20"/>
                <w:lang w:val="hy-AM"/>
              </w:rPr>
              <w:t>հիմքերը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_Toc502246537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9</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38" w:history="1">
            <w:r w:rsidR="00C80369" w:rsidRPr="00F52BDE">
              <w:rPr>
                <w:rStyle w:val="Hyperlink"/>
                <w:rFonts w:ascii="GHEA Grapalat" w:eastAsia="Times New Roman" w:hAnsi="GHEA Grapalat" w:cs="Sylfaen"/>
                <w:sz w:val="20"/>
                <w:szCs w:val="20"/>
                <w:lang w:val="hy-AM"/>
              </w:rPr>
              <w:t>ՏԱՊ</w:t>
            </w:r>
            <w:r w:rsidR="00C80369" w:rsidRPr="00F52BDE">
              <w:rPr>
                <w:rStyle w:val="Hyperlink"/>
                <w:rFonts w:ascii="GHEA Grapalat" w:eastAsia="Times New Roman" w:hAnsi="GHEA Grapalat"/>
                <w:sz w:val="20"/>
                <w:szCs w:val="20"/>
                <w:lang w:val="hy-AM"/>
              </w:rPr>
              <w:t>-</w:t>
            </w:r>
            <w:r w:rsidR="00C80369" w:rsidRPr="00F52BDE">
              <w:rPr>
                <w:rStyle w:val="Hyperlink"/>
                <w:rFonts w:ascii="GHEA Grapalat" w:eastAsia="Times New Roman" w:hAnsi="GHEA Grapalat" w:cs="Sylfaen"/>
                <w:sz w:val="20"/>
                <w:szCs w:val="20"/>
                <w:lang w:val="hy-AM"/>
              </w:rPr>
              <w:t>ի</w:t>
            </w:r>
            <w:r w:rsidR="00C80369" w:rsidRPr="00F52BDE">
              <w:rPr>
                <w:rStyle w:val="Hyperlink"/>
                <w:rFonts w:ascii="GHEA Grapalat" w:eastAsia="Times New Roman" w:hAnsi="GHEA Grapalat"/>
                <w:sz w:val="20"/>
                <w:szCs w:val="20"/>
                <w:lang w:val="hy-AM"/>
              </w:rPr>
              <w:t xml:space="preserve"> մշակման </w:t>
            </w:r>
            <w:r w:rsidR="00C80369" w:rsidRPr="00F52BDE">
              <w:rPr>
                <w:rStyle w:val="Hyperlink"/>
                <w:rFonts w:ascii="GHEA Grapalat" w:eastAsia="Times New Roman" w:hAnsi="GHEA Grapalat" w:cs="Sylfaen"/>
                <w:sz w:val="20"/>
                <w:szCs w:val="20"/>
                <w:lang w:val="hy-AM"/>
              </w:rPr>
              <w:t>տեղեկատվության</w:t>
            </w:r>
            <w:r w:rsidR="00C80369" w:rsidRPr="00F52BDE">
              <w:rPr>
                <w:rStyle w:val="Hyperlink"/>
                <w:rFonts w:ascii="GHEA Grapalat" w:eastAsia="Times New Roman" w:hAnsi="GHEA Grapalat"/>
                <w:sz w:val="20"/>
                <w:szCs w:val="20"/>
                <w:lang w:val="hy-AM"/>
              </w:rPr>
              <w:t xml:space="preserve"> </w:t>
            </w:r>
            <w:r w:rsidR="00C80369" w:rsidRPr="00F52BDE">
              <w:rPr>
                <w:rStyle w:val="Hyperlink"/>
                <w:rFonts w:ascii="GHEA Grapalat" w:eastAsia="Times New Roman" w:hAnsi="GHEA Grapalat" w:cs="Sylfaen"/>
                <w:sz w:val="20"/>
                <w:szCs w:val="20"/>
                <w:lang w:val="hy-AM"/>
              </w:rPr>
              <w:t>աղբյուրները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_Toc502246538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10</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39" w:history="1">
            <w:r w:rsidR="00C80369" w:rsidRPr="00F52BDE">
              <w:rPr>
                <w:rStyle w:val="Hyperlink"/>
                <w:rFonts w:ascii="GHEA Grapalat" w:eastAsia="Times New Roman" w:hAnsi="GHEA Grapalat"/>
                <w:sz w:val="20"/>
                <w:szCs w:val="20"/>
                <w:lang w:val="hy-AM"/>
              </w:rPr>
              <w:t>ՏԱՊ-ը և ՀՀԶԾ-ն</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_Toc502246539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12</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0" w:history="1">
            <w:r w:rsidR="00C80369" w:rsidRPr="00F52BDE">
              <w:rPr>
                <w:rStyle w:val="Hyperlink"/>
                <w:rFonts w:ascii="GHEA Grapalat" w:eastAsia="Times New Roman" w:hAnsi="GHEA Grapalat"/>
                <w:sz w:val="20"/>
                <w:szCs w:val="20"/>
                <w:lang w:val="hy-AM"/>
              </w:rPr>
              <w:t>ՏԱՊ-ը և տարեկան բյուջեն</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_Toc502246540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13</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1" w:history="1">
            <w:r w:rsidR="00C80369" w:rsidRPr="00F52BDE">
              <w:rPr>
                <w:rStyle w:val="Hyperlink"/>
                <w:rFonts w:ascii="GHEA Grapalat" w:eastAsia="Times New Roman" w:hAnsi="GHEA Grapalat"/>
                <w:sz w:val="20"/>
                <w:szCs w:val="20"/>
                <w:lang w:val="hy-AM"/>
              </w:rPr>
              <w:t>ՏԱՊ-ը և համայնքապետարանը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_Toc502246541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15</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42" w:history="1">
            <w:r w:rsidR="00C80369" w:rsidRPr="00F52BDE">
              <w:rPr>
                <w:rStyle w:val="Hyperlink"/>
                <w:rFonts w:ascii="GHEA Grapalat" w:hAnsi="GHEA Grapalat"/>
                <w:sz w:val="20"/>
                <w:szCs w:val="20"/>
              </w:rPr>
              <w:t>3.</w:t>
            </w:r>
            <w:r w:rsidR="00C80369" w:rsidRPr="00F52BDE">
              <w:rPr>
                <w:rFonts w:ascii="GHEA Grapalat" w:eastAsiaTheme="minorEastAsia" w:hAnsi="GHEA Grapalat"/>
                <w:lang w:val="en-US"/>
              </w:rPr>
              <w:tab/>
            </w:r>
            <w:r w:rsidR="00C80369" w:rsidRPr="00F52BDE">
              <w:rPr>
                <w:rStyle w:val="Hyperlink"/>
                <w:rFonts w:ascii="GHEA Grapalat" w:hAnsi="GHEA Grapalat" w:cs="Times New Roman"/>
                <w:sz w:val="20"/>
                <w:szCs w:val="20"/>
              </w:rPr>
              <w:t>Համայնքի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ՏԱՊ</w:t>
            </w:r>
            <w:r w:rsidR="00C80369" w:rsidRPr="00F52BDE">
              <w:rPr>
                <w:rStyle w:val="Hyperlink"/>
                <w:rFonts w:ascii="GHEA Grapalat" w:hAnsi="GHEA Grapalat"/>
                <w:sz w:val="20"/>
                <w:szCs w:val="20"/>
              </w:rPr>
              <w:t>-</w:t>
            </w:r>
            <w:r w:rsidR="00C80369" w:rsidRPr="00F52BDE">
              <w:rPr>
                <w:rStyle w:val="Hyperlink"/>
                <w:rFonts w:ascii="GHEA Grapalat" w:hAnsi="GHEA Grapalat" w:cs="Times New Roman"/>
                <w:sz w:val="20"/>
                <w:szCs w:val="20"/>
              </w:rPr>
              <w:t>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կառուցվածքը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_Toc502246542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17</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3" w:history="1">
            <w:r w:rsidR="00C80369" w:rsidRPr="00F52BDE">
              <w:rPr>
                <w:rStyle w:val="Hyperlink"/>
                <w:rFonts w:ascii="GHEA Grapalat" w:hAnsi="GHEA Grapalat"/>
                <w:sz w:val="20"/>
                <w:szCs w:val="20"/>
                <w:lang w:val="hy-AM"/>
              </w:rPr>
              <w:t>Համայնքի տեսլականը և ոլորտային նպատակները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_Toc502246543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17</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4" w:history="1">
            <w:r w:rsidR="00C80369" w:rsidRPr="00F52BDE">
              <w:rPr>
                <w:rStyle w:val="Hyperlink"/>
                <w:rFonts w:ascii="GHEA Grapalat" w:hAnsi="GHEA Grapalat"/>
                <w:sz w:val="20"/>
                <w:szCs w:val="20"/>
                <w:lang w:val="hy-AM"/>
              </w:rPr>
              <w:t>Համայնքի տվյալ տարվա ծրագրերի ցանկը և տրամաբանական հենքերը (ըստ ոլորտների)</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_Toc502246544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18</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5" w:history="1">
            <w:r w:rsidR="00C80369" w:rsidRPr="00F52BDE">
              <w:rPr>
                <w:rStyle w:val="Hyperlink"/>
                <w:rFonts w:ascii="GHEA Grapalat" w:hAnsi="GHEA Grapalat"/>
                <w:sz w:val="20"/>
                <w:szCs w:val="20"/>
                <w:lang w:val="hy-AM"/>
              </w:rPr>
              <w:t>Համայնքային գույքի կառավարման տարեկան ծրագիրը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_Toc502246545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20</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6" w:history="1">
            <w:r w:rsidR="00C80369" w:rsidRPr="00F52BDE">
              <w:rPr>
                <w:rStyle w:val="Hyperlink"/>
                <w:rFonts w:ascii="GHEA Grapalat" w:hAnsi="GHEA Grapalat"/>
                <w:sz w:val="20"/>
                <w:szCs w:val="20"/>
                <w:lang w:val="hy-AM"/>
              </w:rPr>
              <w:t>Համայնքի ՏԱՊ-ի ֆինանսավորման պլանը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_Toc502246546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20</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7" w:history="1">
            <w:r w:rsidR="00C80369" w:rsidRPr="00F52BDE">
              <w:rPr>
                <w:rStyle w:val="Hyperlink"/>
                <w:rFonts w:ascii="GHEA Grapalat" w:hAnsi="GHEA Grapalat"/>
                <w:sz w:val="20"/>
                <w:szCs w:val="20"/>
                <w:lang w:val="hy-AM"/>
              </w:rPr>
              <w:t>Համայնքի ՏԱՊ-ի մոնիթորինգի և գնահատման համակարգի հիմնական հասկացությունները և պլանը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_Toc502246547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21</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48" w:history="1">
            <w:r w:rsidR="00C80369" w:rsidRPr="00F52BDE">
              <w:rPr>
                <w:rStyle w:val="Hyperlink"/>
                <w:rFonts w:ascii="GHEA Grapalat" w:hAnsi="GHEA Grapalat"/>
                <w:sz w:val="20"/>
                <w:szCs w:val="20"/>
              </w:rPr>
              <w:t>4.</w:t>
            </w:r>
            <w:r w:rsidR="00C80369" w:rsidRPr="00F52BDE">
              <w:rPr>
                <w:rFonts w:ascii="GHEA Grapalat" w:eastAsiaTheme="minorEastAsia" w:hAnsi="GHEA Grapalat"/>
                <w:lang w:val="en-US"/>
              </w:rPr>
              <w:tab/>
            </w:r>
            <w:r w:rsidR="00C80369" w:rsidRPr="00F52BDE">
              <w:rPr>
                <w:rStyle w:val="Hyperlink"/>
                <w:rFonts w:ascii="GHEA Grapalat" w:hAnsi="GHEA Grapalat" w:cs="Times New Roman"/>
                <w:sz w:val="20"/>
                <w:szCs w:val="20"/>
              </w:rPr>
              <w:t>Համայնքի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ՏԱՊ</w:t>
            </w:r>
            <w:r w:rsidR="00C80369" w:rsidRPr="00F52BDE">
              <w:rPr>
                <w:rStyle w:val="Hyperlink"/>
                <w:rFonts w:ascii="GHEA Grapalat" w:hAnsi="GHEA Grapalat"/>
                <w:sz w:val="20"/>
                <w:szCs w:val="20"/>
              </w:rPr>
              <w:t>-</w:t>
            </w:r>
            <w:r w:rsidR="00C80369" w:rsidRPr="00F52BDE">
              <w:rPr>
                <w:rStyle w:val="Hyperlink"/>
                <w:rFonts w:ascii="GHEA Grapalat" w:hAnsi="GHEA Grapalat" w:cs="Times New Roman"/>
                <w:sz w:val="20"/>
                <w:szCs w:val="20"/>
              </w:rPr>
              <w:t>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մշակման</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քննարկման</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և</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ընդունման</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ընթացակարգը</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գործընթացը</w:t>
            </w:r>
            <w:r w:rsidR="00C80369" w:rsidRPr="00F52BDE">
              <w:rPr>
                <w:rStyle w:val="Hyperlink"/>
                <w:rFonts w:ascii="GHEA Grapalat" w:hAnsi="GHEA Grapalat"/>
                <w:sz w:val="20"/>
                <w:szCs w:val="20"/>
              </w:rPr>
              <w:t>)</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_Toc502246548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23</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49" w:history="1">
            <w:r w:rsidR="00C80369" w:rsidRPr="00F52BDE">
              <w:rPr>
                <w:rStyle w:val="Hyperlink"/>
                <w:rFonts w:ascii="GHEA Grapalat" w:hAnsi="GHEA Grapalat"/>
                <w:sz w:val="20"/>
                <w:szCs w:val="20"/>
                <w:lang w:val="hy-AM"/>
              </w:rPr>
              <w:t>1-ին փուլ. ՏԱՊ-ի նախագծի մշակման նախապատրաստական աշխատանքներ</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_Toc502246549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25</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50" w:history="1">
            <w:r w:rsidR="00C80369" w:rsidRPr="00F52BDE">
              <w:rPr>
                <w:rStyle w:val="Hyperlink"/>
                <w:rFonts w:ascii="GHEA Grapalat" w:hAnsi="GHEA Grapalat"/>
                <w:sz w:val="20"/>
                <w:szCs w:val="20"/>
                <w:lang w:val="hy-AM"/>
              </w:rPr>
              <w:t>2-րդ փուլ. ՏԱՊ-ի նախագծի կազմում</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_Toc502246550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25</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51" w:history="1">
            <w:r w:rsidR="00C80369" w:rsidRPr="00F52BDE">
              <w:rPr>
                <w:rStyle w:val="Hyperlink"/>
                <w:rFonts w:ascii="GHEA Grapalat" w:hAnsi="GHEA Grapalat"/>
                <w:sz w:val="20"/>
                <w:szCs w:val="20"/>
                <w:lang w:val="hy-AM"/>
              </w:rPr>
              <w:t>3-րդ փուլ. ՏԱՊ-ի նախագծի քննարկումներ, լրամշակում և ներկայացում համայնքի ավագանուն</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_Toc502246551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27</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52" w:history="1">
            <w:r w:rsidR="00C80369" w:rsidRPr="00F52BDE">
              <w:rPr>
                <w:rStyle w:val="Hyperlink"/>
                <w:rFonts w:ascii="GHEA Grapalat" w:hAnsi="GHEA Grapalat"/>
                <w:sz w:val="20"/>
                <w:szCs w:val="20"/>
                <w:lang w:val="hy-AM"/>
              </w:rPr>
              <w:t>4-րդ փուլ. Համայնքի ավագանու կողմից ՏԱՊ-ի նախագծի քննարկում և ընդունում</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_Toc502246552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27</w:t>
            </w:r>
            <w:r w:rsidRPr="00F52BDE">
              <w:rPr>
                <w:rFonts w:ascii="GHEA Grapalat" w:hAnsi="GHEA Grapalat"/>
                <w:webHidden/>
              </w:rPr>
              <w:fldChar w:fldCharType="end"/>
            </w:r>
          </w:hyperlink>
        </w:p>
        <w:p w:rsidR="00C80369" w:rsidRPr="00F52BDE" w:rsidRDefault="009B0DC9" w:rsidP="0005168A">
          <w:pPr>
            <w:pStyle w:val="TOC1"/>
            <w:ind w:left="284" w:hanging="284"/>
            <w:rPr>
              <w:rFonts w:ascii="GHEA Grapalat" w:eastAsiaTheme="minorEastAsia" w:hAnsi="GHEA Grapalat"/>
              <w:lang w:val="en-US"/>
            </w:rPr>
          </w:pPr>
          <w:hyperlink w:anchor="_Toc502246553" w:history="1">
            <w:r w:rsidR="00C80369" w:rsidRPr="00F52BDE">
              <w:rPr>
                <w:rStyle w:val="Hyperlink"/>
                <w:rFonts w:ascii="GHEA Grapalat" w:hAnsi="GHEA Grapalat"/>
                <w:sz w:val="20"/>
                <w:szCs w:val="20"/>
              </w:rPr>
              <w:t>5.</w:t>
            </w:r>
            <w:r w:rsidR="00C80369" w:rsidRPr="00F52BDE">
              <w:rPr>
                <w:rFonts w:ascii="GHEA Grapalat" w:eastAsiaTheme="minorEastAsia" w:hAnsi="GHEA Grapalat"/>
                <w:lang w:val="en-US"/>
              </w:rPr>
              <w:tab/>
            </w:r>
            <w:r w:rsidR="00C80369" w:rsidRPr="00F52BDE">
              <w:rPr>
                <w:rStyle w:val="Hyperlink"/>
                <w:rFonts w:ascii="GHEA Grapalat" w:hAnsi="GHEA Grapalat" w:cs="Times New Roman"/>
                <w:sz w:val="20"/>
                <w:szCs w:val="20"/>
              </w:rPr>
              <w:t>Համայնքի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ՏԱՊ</w:t>
            </w:r>
            <w:r w:rsidR="00C80369" w:rsidRPr="00F52BDE">
              <w:rPr>
                <w:rStyle w:val="Hyperlink"/>
                <w:rFonts w:ascii="GHEA Grapalat" w:hAnsi="GHEA Grapalat"/>
                <w:sz w:val="20"/>
                <w:szCs w:val="20"/>
              </w:rPr>
              <w:t>-</w:t>
            </w:r>
            <w:r w:rsidR="00C80369" w:rsidRPr="00F52BDE">
              <w:rPr>
                <w:rStyle w:val="Hyperlink"/>
                <w:rFonts w:ascii="GHEA Grapalat" w:hAnsi="GHEA Grapalat" w:cs="Times New Roman"/>
                <w:sz w:val="20"/>
                <w:szCs w:val="20"/>
              </w:rPr>
              <w:t>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իրականացումը</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մոնիթորինգը</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և</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գնահատումը</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հաշվետվությունների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կազմումը</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քննարկումը</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և</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ընդունումը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_Toc502246553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28</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54" w:history="1">
            <w:r w:rsidR="00C80369" w:rsidRPr="00F52BDE">
              <w:rPr>
                <w:rStyle w:val="Hyperlink"/>
                <w:rFonts w:ascii="GHEA Grapalat" w:hAnsi="GHEA Grapalat"/>
                <w:sz w:val="20"/>
                <w:szCs w:val="20"/>
                <w:lang w:val="hy-AM"/>
              </w:rPr>
              <w:t>ՏԱՊ-ի իրականացումը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_Toc502246554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28</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55" w:history="1">
            <w:r w:rsidR="00C80369" w:rsidRPr="00F52BDE">
              <w:rPr>
                <w:rStyle w:val="Hyperlink"/>
                <w:rFonts w:ascii="GHEA Grapalat" w:hAnsi="GHEA Grapalat"/>
                <w:sz w:val="20"/>
                <w:szCs w:val="20"/>
                <w:lang w:val="hy-AM"/>
              </w:rPr>
              <w:t>ՏԱՊ-ի մոնիթորինգը և գնահատումը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_Toc502246555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28</w:t>
            </w:r>
            <w:r w:rsidRPr="00F52BDE">
              <w:rPr>
                <w:rFonts w:ascii="GHEA Grapalat" w:hAnsi="GHEA Grapalat"/>
                <w:webHidden/>
              </w:rPr>
              <w:fldChar w:fldCharType="end"/>
            </w:r>
          </w:hyperlink>
        </w:p>
        <w:p w:rsidR="00C80369" w:rsidRPr="00F52BDE" w:rsidRDefault="009B0DC9" w:rsidP="0097046F">
          <w:pPr>
            <w:pStyle w:val="TOC2"/>
            <w:rPr>
              <w:rFonts w:ascii="GHEA Grapalat" w:eastAsiaTheme="minorEastAsia" w:hAnsi="GHEA Grapalat" w:cstheme="minorBidi"/>
            </w:rPr>
          </w:pPr>
          <w:hyperlink w:anchor="_Toc502246556" w:history="1">
            <w:r w:rsidR="00C80369" w:rsidRPr="00F52BDE">
              <w:rPr>
                <w:rStyle w:val="Hyperlink"/>
                <w:rFonts w:ascii="GHEA Grapalat" w:hAnsi="GHEA Grapalat"/>
                <w:sz w:val="20"/>
                <w:szCs w:val="20"/>
                <w:lang w:val="hy-AM"/>
              </w:rPr>
              <w:t>ՏԱՊ-ի իրականացման հաշվետվությունների կազմումը, քննարկումը և ընդունումը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_Toc502246556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29</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57" w:history="1">
            <w:r w:rsidR="00C80369" w:rsidRPr="00F52BDE">
              <w:rPr>
                <w:rStyle w:val="Hyperlink"/>
                <w:rFonts w:ascii="GHEA Grapalat" w:hAnsi="GHEA Grapalat"/>
                <w:sz w:val="20"/>
                <w:szCs w:val="20"/>
              </w:rPr>
              <w:t>6.</w:t>
            </w:r>
            <w:r w:rsidR="00C80369" w:rsidRPr="00F52BDE">
              <w:rPr>
                <w:rFonts w:ascii="GHEA Grapalat" w:eastAsiaTheme="minorEastAsia" w:hAnsi="GHEA Grapalat"/>
                <w:lang w:val="en-US"/>
              </w:rPr>
              <w:tab/>
            </w:r>
            <w:r w:rsidR="00C80369" w:rsidRPr="00F52BDE">
              <w:rPr>
                <w:rStyle w:val="Hyperlink"/>
                <w:rFonts w:ascii="GHEA Grapalat" w:hAnsi="GHEA Grapalat" w:cs="Times New Roman"/>
                <w:sz w:val="20"/>
                <w:szCs w:val="20"/>
              </w:rPr>
              <w:t>Համայնքի ՏԱՊ</w:t>
            </w:r>
            <w:r w:rsidR="00C80369" w:rsidRPr="00F52BDE">
              <w:rPr>
                <w:rStyle w:val="Hyperlink"/>
                <w:rFonts w:ascii="GHEA Grapalat" w:hAnsi="GHEA Grapalat"/>
                <w:sz w:val="20"/>
                <w:szCs w:val="20"/>
              </w:rPr>
              <w:t>-</w:t>
            </w:r>
            <w:r w:rsidR="00C80369" w:rsidRPr="00F52BDE">
              <w:rPr>
                <w:rStyle w:val="Hyperlink"/>
                <w:rFonts w:ascii="GHEA Grapalat" w:hAnsi="GHEA Grapalat" w:cs="Times New Roman"/>
                <w:sz w:val="20"/>
                <w:szCs w:val="20"/>
              </w:rPr>
              <w:t>ում</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փոփոխություններ</w:t>
            </w:r>
            <w:r w:rsidR="00C80369" w:rsidRPr="00F52BDE">
              <w:rPr>
                <w:rStyle w:val="Hyperlink"/>
                <w:rFonts w:ascii="GHEA Grapalat" w:hAnsi="GHEA Grapalat"/>
                <w:sz w:val="20"/>
                <w:szCs w:val="20"/>
              </w:rPr>
              <w:t xml:space="preserve"> և </w:t>
            </w:r>
            <w:r w:rsidR="00C80369" w:rsidRPr="00F52BDE">
              <w:rPr>
                <w:rStyle w:val="Hyperlink"/>
                <w:rFonts w:ascii="GHEA Grapalat" w:hAnsi="GHEA Grapalat" w:cs="Times New Roman"/>
                <w:sz w:val="20"/>
                <w:szCs w:val="20"/>
              </w:rPr>
              <w:t>լրացումներ</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կատարելը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_Toc502246557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30</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58" w:history="1">
            <w:r w:rsidR="00C80369" w:rsidRPr="00F52BDE">
              <w:rPr>
                <w:rStyle w:val="Hyperlink"/>
                <w:rFonts w:ascii="GHEA Grapalat" w:hAnsi="GHEA Grapalat" w:cs="Times New Roman"/>
                <w:sz w:val="20"/>
                <w:szCs w:val="20"/>
              </w:rPr>
              <w:t>Եզրափակում</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_Toc502246558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31</w:t>
            </w:r>
            <w:r w:rsidRPr="00F52BDE">
              <w:rPr>
                <w:rFonts w:ascii="GHEA Grapalat" w:hAnsi="GHEA Grapalat"/>
                <w:webHidden/>
              </w:rPr>
              <w:fldChar w:fldCharType="end"/>
            </w:r>
          </w:hyperlink>
        </w:p>
        <w:p w:rsidR="0005168A" w:rsidRPr="00F52BDE" w:rsidRDefault="0005168A" w:rsidP="0005168A">
          <w:pPr>
            <w:pStyle w:val="TOC1"/>
            <w:rPr>
              <w:rStyle w:val="Hyperlink"/>
              <w:rFonts w:ascii="GHEA Grapalat" w:hAnsi="GHEA Grapalat"/>
              <w:sz w:val="20"/>
              <w:szCs w:val="20"/>
            </w:rPr>
          </w:pPr>
        </w:p>
        <w:p w:rsidR="00C80369" w:rsidRPr="00F52BDE" w:rsidRDefault="009B0DC9" w:rsidP="0005168A">
          <w:pPr>
            <w:pStyle w:val="TOC1"/>
            <w:rPr>
              <w:rFonts w:ascii="GHEA Grapalat" w:eastAsiaTheme="minorEastAsia" w:hAnsi="GHEA Grapalat"/>
              <w:lang w:val="en-US"/>
            </w:rPr>
          </w:pPr>
          <w:hyperlink w:anchor="_Toc502246559" w:history="1">
            <w:r w:rsidR="00C80369" w:rsidRPr="00F52BDE">
              <w:rPr>
                <w:rStyle w:val="Hyperlink"/>
                <w:rFonts w:ascii="GHEA Grapalat" w:hAnsi="GHEA Grapalat" w:cs="Times New Roman"/>
                <w:sz w:val="20"/>
                <w:szCs w:val="20"/>
                <w:lang w:eastAsia="en-GB"/>
              </w:rPr>
              <w:t>Հավելված</w:t>
            </w:r>
            <w:r w:rsidR="00C80369" w:rsidRPr="00F52BDE">
              <w:rPr>
                <w:rStyle w:val="Hyperlink"/>
                <w:rFonts w:ascii="GHEA Grapalat" w:hAnsi="GHEA Grapalat"/>
                <w:sz w:val="20"/>
                <w:szCs w:val="20"/>
                <w:lang w:eastAsia="en-GB"/>
              </w:rPr>
              <w:t xml:space="preserve"> 1. </w:t>
            </w:r>
            <w:r w:rsidR="00C80369" w:rsidRPr="00F52BDE">
              <w:rPr>
                <w:rStyle w:val="Hyperlink"/>
                <w:rFonts w:ascii="GHEA Grapalat" w:eastAsia="Times New Roman" w:hAnsi="GHEA Grapalat" w:cs="Times New Roman"/>
                <w:sz w:val="20"/>
                <w:szCs w:val="20"/>
              </w:rPr>
              <w:t>Համայնքի</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պարտադիր</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խնդիրների</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և</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համայնքի</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ղեկավարի</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լիազորությունների</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բնագավառների</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ոլորտների</w:t>
            </w:r>
            <w:r w:rsidR="00C80369" w:rsidRPr="00F52BDE">
              <w:rPr>
                <w:rStyle w:val="Hyperlink"/>
                <w:rFonts w:ascii="GHEA Grapalat" w:eastAsia="Times New Roman" w:hAnsi="GHEA Grapalat"/>
                <w:sz w:val="20"/>
                <w:szCs w:val="20"/>
              </w:rPr>
              <w:t xml:space="preserve">) </w:t>
            </w:r>
            <w:r w:rsidR="00C80369" w:rsidRPr="00F52BDE">
              <w:rPr>
                <w:rStyle w:val="Hyperlink"/>
                <w:rFonts w:ascii="GHEA Grapalat" w:eastAsia="Times New Roman" w:hAnsi="GHEA Grapalat" w:cs="Times New Roman"/>
                <w:sz w:val="20"/>
                <w:szCs w:val="20"/>
              </w:rPr>
              <w:t>համապատասխանությունը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_Toc502246559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32</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60" w:history="1">
            <w:r w:rsidR="00C80369" w:rsidRPr="00F52BDE">
              <w:rPr>
                <w:rStyle w:val="Hyperlink"/>
                <w:rFonts w:ascii="GHEA Grapalat" w:hAnsi="GHEA Grapalat" w:cs="Times New Roman"/>
                <w:sz w:val="20"/>
                <w:szCs w:val="20"/>
                <w:lang w:eastAsia="en-GB"/>
              </w:rPr>
              <w:t xml:space="preserve">Հավելված 2. </w:t>
            </w:r>
            <w:r w:rsidR="00C80369" w:rsidRPr="00F52BDE">
              <w:rPr>
                <w:rStyle w:val="Hyperlink"/>
                <w:rFonts w:ascii="GHEA Grapalat" w:hAnsi="GHEA Grapalat" w:cs="Arial"/>
                <w:sz w:val="20"/>
                <w:szCs w:val="20"/>
              </w:rPr>
              <w:t>Համայնքի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ղեկավարի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լիազորությունների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բնագավառների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և</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համայնքի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բյուջեի՝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ըստ</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գործառական</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դասակարգման</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ծախսերի</w:t>
            </w:r>
            <w:r w:rsidR="00C80369" w:rsidRPr="00F52BDE">
              <w:rPr>
                <w:rStyle w:val="Hyperlink"/>
                <w:rFonts w:ascii="GHEA Grapalat" w:hAnsi="GHEA Grapalat"/>
                <w:sz w:val="20"/>
                <w:szCs w:val="20"/>
              </w:rPr>
              <w:t xml:space="preserve"> բաժի</w:t>
            </w:r>
            <w:r w:rsidR="00C80369" w:rsidRPr="00F52BDE">
              <w:rPr>
                <w:rStyle w:val="Hyperlink"/>
                <w:rFonts w:ascii="GHEA Grapalat" w:hAnsi="GHEA Grapalat" w:cs="Arial"/>
                <w:sz w:val="20"/>
                <w:szCs w:val="20"/>
              </w:rPr>
              <w:t>նների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Arial"/>
                <w:sz w:val="20"/>
                <w:szCs w:val="20"/>
              </w:rPr>
              <w:t>համապատասխանությունը</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_Toc502246560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35</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61" w:history="1">
            <w:r w:rsidR="00C80369" w:rsidRPr="00F52BDE">
              <w:rPr>
                <w:rStyle w:val="Hyperlink"/>
                <w:rFonts w:ascii="GHEA Grapalat" w:hAnsi="GHEA Grapalat" w:cs="Times New Roman"/>
                <w:sz w:val="20"/>
                <w:szCs w:val="20"/>
                <w:lang w:eastAsia="en-GB"/>
              </w:rPr>
              <w:t>Հավելված</w:t>
            </w:r>
            <w:r w:rsidR="00C80369" w:rsidRPr="00F52BDE">
              <w:rPr>
                <w:rStyle w:val="Hyperlink"/>
                <w:rFonts w:ascii="GHEA Grapalat" w:hAnsi="GHEA Grapalat"/>
                <w:sz w:val="20"/>
                <w:szCs w:val="20"/>
                <w:lang w:eastAsia="en-GB"/>
              </w:rPr>
              <w:t xml:space="preserve"> 3. </w:t>
            </w:r>
            <w:r w:rsidR="00C80369" w:rsidRPr="00F52BDE">
              <w:rPr>
                <w:rStyle w:val="Hyperlink"/>
                <w:rFonts w:ascii="GHEA Grapalat" w:hAnsi="GHEA Grapalat" w:cs="Times New Roman"/>
                <w:sz w:val="20"/>
                <w:szCs w:val="20"/>
                <w:lang w:eastAsia="en-GB"/>
              </w:rPr>
              <w:t>ՀՏԶՀ</w:t>
            </w:r>
            <w:r w:rsidR="00C80369" w:rsidRPr="00F52BDE">
              <w:rPr>
                <w:rStyle w:val="Hyperlink"/>
                <w:rFonts w:ascii="GHEA Grapalat" w:hAnsi="GHEA Grapalat"/>
                <w:sz w:val="20"/>
                <w:szCs w:val="20"/>
                <w:lang w:eastAsia="en-GB"/>
              </w:rPr>
              <w:t>-</w:t>
            </w:r>
            <w:r w:rsidR="00C80369" w:rsidRPr="00F52BDE">
              <w:rPr>
                <w:rStyle w:val="Hyperlink"/>
                <w:rFonts w:ascii="GHEA Grapalat" w:hAnsi="GHEA Grapalat" w:cs="Times New Roman"/>
                <w:sz w:val="20"/>
                <w:szCs w:val="20"/>
                <w:lang w:eastAsia="en-GB"/>
              </w:rPr>
              <w:t>ի</w:t>
            </w:r>
            <w:r w:rsidR="00C80369" w:rsidRPr="00F52BDE">
              <w:rPr>
                <w:rStyle w:val="Hyperlink"/>
                <w:rFonts w:ascii="GHEA Grapalat" w:hAnsi="GHEA Grapalat"/>
                <w:sz w:val="20"/>
                <w:szCs w:val="20"/>
                <w:lang w:eastAsia="en-GB"/>
              </w:rPr>
              <w:t xml:space="preserve"> </w:t>
            </w:r>
            <w:r w:rsidR="00C80369" w:rsidRPr="00F52BDE">
              <w:rPr>
                <w:rStyle w:val="Hyperlink"/>
                <w:rFonts w:ascii="GHEA Grapalat" w:hAnsi="GHEA Grapalat" w:cs="Times New Roman"/>
                <w:sz w:val="20"/>
                <w:szCs w:val="20"/>
                <w:lang w:eastAsia="en-GB"/>
              </w:rPr>
              <w:t>կողմից</w:t>
            </w:r>
            <w:r w:rsidR="00C80369" w:rsidRPr="00F52BDE">
              <w:rPr>
                <w:rStyle w:val="Hyperlink"/>
                <w:rFonts w:ascii="GHEA Grapalat" w:hAnsi="GHEA Grapalat"/>
                <w:sz w:val="20"/>
                <w:szCs w:val="20"/>
                <w:lang w:eastAsia="en-GB"/>
              </w:rPr>
              <w:t xml:space="preserve"> </w:t>
            </w:r>
            <w:r w:rsidR="00C80369" w:rsidRPr="00F52BDE">
              <w:rPr>
                <w:rStyle w:val="Hyperlink"/>
                <w:rFonts w:ascii="GHEA Grapalat" w:hAnsi="GHEA Grapalat" w:cs="Times New Roman"/>
                <w:sz w:val="20"/>
                <w:szCs w:val="20"/>
                <w:lang w:eastAsia="en-GB"/>
              </w:rPr>
              <w:t>իրականացվող</w:t>
            </w:r>
            <w:r w:rsidR="00C80369" w:rsidRPr="00F52BDE">
              <w:rPr>
                <w:rStyle w:val="Hyperlink"/>
                <w:rFonts w:ascii="GHEA Grapalat" w:hAnsi="GHEA Grapalat"/>
                <w:sz w:val="20"/>
                <w:szCs w:val="20"/>
                <w:lang w:eastAsia="en-GB"/>
              </w:rPr>
              <w:t xml:space="preserve"> </w:t>
            </w:r>
            <w:r w:rsidR="00C80369" w:rsidRPr="00F52BDE">
              <w:rPr>
                <w:rStyle w:val="Hyperlink"/>
                <w:rFonts w:ascii="GHEA Grapalat" w:hAnsi="GHEA Grapalat" w:cs="Times New Roman"/>
                <w:sz w:val="20"/>
                <w:szCs w:val="20"/>
                <w:lang w:eastAsia="en-GB"/>
              </w:rPr>
              <w:t>ծրագրի</w:t>
            </w:r>
            <w:r w:rsidR="00C80369" w:rsidRPr="00F52BDE">
              <w:rPr>
                <w:rStyle w:val="Hyperlink"/>
                <w:rFonts w:ascii="GHEA Grapalat" w:hAnsi="GHEA Grapalat"/>
                <w:sz w:val="20"/>
                <w:szCs w:val="20"/>
                <w:lang w:eastAsia="en-GB"/>
              </w:rPr>
              <w:t xml:space="preserve"> </w:t>
            </w:r>
            <w:r w:rsidR="00C80369" w:rsidRPr="00F52BDE">
              <w:rPr>
                <w:rStyle w:val="Hyperlink"/>
                <w:rFonts w:ascii="GHEA Grapalat" w:hAnsi="GHEA Grapalat" w:cs="Times New Roman"/>
                <w:sz w:val="20"/>
                <w:szCs w:val="20"/>
                <w:lang w:eastAsia="en-GB"/>
              </w:rPr>
              <w:t>արտացոլումը</w:t>
            </w:r>
            <w:r w:rsidR="00C80369" w:rsidRPr="00F52BDE">
              <w:rPr>
                <w:rStyle w:val="Hyperlink"/>
                <w:rFonts w:ascii="GHEA Grapalat" w:hAnsi="GHEA Grapalat"/>
                <w:sz w:val="20"/>
                <w:szCs w:val="20"/>
                <w:lang w:eastAsia="en-GB"/>
              </w:rPr>
              <w:t xml:space="preserve"> </w:t>
            </w:r>
            <w:r w:rsidR="00C80369" w:rsidRPr="00F52BDE">
              <w:rPr>
                <w:rStyle w:val="Hyperlink"/>
                <w:rFonts w:ascii="GHEA Grapalat" w:hAnsi="GHEA Grapalat" w:cs="Times New Roman"/>
                <w:sz w:val="20"/>
                <w:szCs w:val="20"/>
                <w:lang w:eastAsia="en-GB"/>
              </w:rPr>
              <w:t>ՏԱՊ</w:t>
            </w:r>
            <w:r w:rsidR="00C80369" w:rsidRPr="00F52BDE">
              <w:rPr>
                <w:rStyle w:val="Hyperlink"/>
                <w:rFonts w:ascii="GHEA Grapalat" w:hAnsi="GHEA Grapalat"/>
                <w:sz w:val="20"/>
                <w:szCs w:val="20"/>
                <w:lang w:eastAsia="en-GB"/>
              </w:rPr>
              <w:t>-</w:t>
            </w:r>
            <w:r w:rsidR="00C80369" w:rsidRPr="00F52BDE">
              <w:rPr>
                <w:rStyle w:val="Hyperlink"/>
                <w:rFonts w:ascii="GHEA Grapalat" w:hAnsi="GHEA Grapalat" w:cs="Times New Roman"/>
                <w:sz w:val="20"/>
                <w:szCs w:val="20"/>
                <w:lang w:eastAsia="en-GB"/>
              </w:rPr>
              <w:t>ում</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_Toc502246561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37</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62" w:history="1">
            <w:r w:rsidR="00C80369" w:rsidRPr="00F52BDE">
              <w:rPr>
                <w:rStyle w:val="Hyperlink"/>
                <w:rFonts w:ascii="GHEA Grapalat" w:hAnsi="GHEA Grapalat" w:cs="Times New Roman"/>
                <w:sz w:val="20"/>
                <w:szCs w:val="20"/>
                <w:lang w:eastAsia="en-GB"/>
              </w:rPr>
              <w:t>Հավելված</w:t>
            </w:r>
            <w:r w:rsidR="00C80369" w:rsidRPr="00F52BDE">
              <w:rPr>
                <w:rStyle w:val="Hyperlink"/>
                <w:rFonts w:ascii="GHEA Grapalat" w:hAnsi="GHEA Grapalat"/>
                <w:sz w:val="20"/>
                <w:szCs w:val="20"/>
                <w:lang w:eastAsia="en-GB"/>
              </w:rPr>
              <w:t xml:space="preserve"> 4. </w:t>
            </w:r>
            <w:r w:rsidR="00C80369" w:rsidRPr="00F52BDE">
              <w:rPr>
                <w:rStyle w:val="Hyperlink"/>
                <w:rFonts w:ascii="GHEA Grapalat" w:hAnsi="GHEA Grapalat" w:cs="Times New Roman"/>
                <w:sz w:val="20"/>
                <w:szCs w:val="20"/>
                <w:lang w:eastAsia="en-GB"/>
              </w:rPr>
              <w:t>Օրինակ՝</w:t>
            </w:r>
            <w:r w:rsidR="00C80369" w:rsidRPr="00F52BDE">
              <w:rPr>
                <w:rStyle w:val="Hyperlink"/>
                <w:rFonts w:ascii="GHEA Grapalat" w:hAnsi="GHEA Grapalat"/>
                <w:sz w:val="20"/>
                <w:szCs w:val="20"/>
                <w:lang w:eastAsia="en-GB"/>
              </w:rPr>
              <w:t xml:space="preserve"> </w:t>
            </w:r>
            <w:r w:rsidR="00C80369" w:rsidRPr="00F52BDE">
              <w:rPr>
                <w:rStyle w:val="Hyperlink"/>
                <w:rFonts w:ascii="GHEA Grapalat" w:hAnsi="GHEA Grapalat" w:cs="Times New Roman"/>
                <w:sz w:val="20"/>
                <w:szCs w:val="20"/>
              </w:rPr>
              <w:t>ծառայություններ</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մատուցելու</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բնագավառում</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ՏԻՄ</w:t>
            </w:r>
            <w:r w:rsidR="00C80369" w:rsidRPr="00F52BDE">
              <w:rPr>
                <w:rStyle w:val="Hyperlink"/>
                <w:rFonts w:ascii="GHEA Grapalat" w:hAnsi="GHEA Grapalat"/>
                <w:sz w:val="20"/>
                <w:szCs w:val="20"/>
              </w:rPr>
              <w:t>-</w:t>
            </w:r>
            <w:r w:rsidR="00C80369" w:rsidRPr="00F52BDE">
              <w:rPr>
                <w:rStyle w:val="Hyperlink"/>
                <w:rFonts w:ascii="GHEA Grapalat" w:hAnsi="GHEA Grapalat" w:cs="Times New Roman"/>
                <w:sz w:val="20"/>
                <w:szCs w:val="20"/>
              </w:rPr>
              <w:t>երի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կարողությունների</w:t>
            </w:r>
            <w:r w:rsidR="00C80369" w:rsidRPr="00F52BDE">
              <w:rPr>
                <w:rStyle w:val="Hyperlink"/>
                <w:rFonts w:ascii="GHEA Grapalat" w:hAnsi="GHEA Grapalat"/>
                <w:sz w:val="20"/>
                <w:szCs w:val="20"/>
              </w:rPr>
              <w:t xml:space="preserve"> </w:t>
            </w:r>
            <w:r w:rsidR="00C80369" w:rsidRPr="00F52BDE">
              <w:rPr>
                <w:rStyle w:val="Hyperlink"/>
                <w:rFonts w:ascii="GHEA Grapalat" w:hAnsi="GHEA Grapalat" w:cs="Times New Roman"/>
                <w:sz w:val="20"/>
                <w:szCs w:val="20"/>
              </w:rPr>
              <w:t>զարգացման</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_Toc502246562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39</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63" w:history="1">
            <w:r w:rsidR="00C80369" w:rsidRPr="00F52BDE">
              <w:rPr>
                <w:rStyle w:val="Hyperlink"/>
                <w:rFonts w:ascii="GHEA Grapalat" w:hAnsi="GHEA Grapalat" w:cs="Times New Roman"/>
                <w:sz w:val="20"/>
                <w:szCs w:val="20"/>
                <w:lang w:eastAsia="en-GB"/>
              </w:rPr>
              <w:t>Հավելված</w:t>
            </w:r>
            <w:r w:rsidR="00C80369" w:rsidRPr="00F52BDE">
              <w:rPr>
                <w:rStyle w:val="Hyperlink"/>
                <w:rFonts w:ascii="GHEA Grapalat" w:hAnsi="GHEA Grapalat"/>
                <w:sz w:val="20"/>
                <w:szCs w:val="20"/>
                <w:lang w:eastAsia="en-GB"/>
              </w:rPr>
              <w:t xml:space="preserve"> 5. Համայնքի ՏԱՊ-ում ներառված </w:t>
            </w:r>
            <w:r w:rsidR="00C80369" w:rsidRPr="00F52BDE">
              <w:rPr>
                <w:rStyle w:val="Hyperlink"/>
                <w:rFonts w:ascii="GHEA Grapalat" w:hAnsi="GHEA Grapalat"/>
                <w:sz w:val="20"/>
                <w:szCs w:val="20"/>
              </w:rPr>
              <w:t>ծրագրերի Տրամաբանական հենքի օրինակներ՝ «Կրթություն» և «Շրջակա միջավայրի պահպանություն» ոլորտներում</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_Toc502246563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41</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64" w:history="1">
            <w:r w:rsidR="00C80369" w:rsidRPr="00F52BDE">
              <w:rPr>
                <w:rStyle w:val="Hyperlink"/>
                <w:rFonts w:ascii="GHEA Grapalat" w:hAnsi="GHEA Grapalat" w:cs="Times New Roman"/>
                <w:sz w:val="20"/>
                <w:szCs w:val="20"/>
                <w:lang w:eastAsia="en-GB"/>
              </w:rPr>
              <w:t>Հավելված</w:t>
            </w:r>
            <w:r w:rsidR="00C80369" w:rsidRPr="00F52BDE">
              <w:rPr>
                <w:rStyle w:val="Hyperlink"/>
                <w:rFonts w:ascii="GHEA Grapalat" w:hAnsi="GHEA Grapalat"/>
                <w:sz w:val="20"/>
                <w:szCs w:val="20"/>
                <w:lang w:eastAsia="en-GB"/>
              </w:rPr>
              <w:t xml:space="preserve"> 6.  Համայնքի տ</w:t>
            </w:r>
            <w:r w:rsidR="00C80369" w:rsidRPr="00F52BDE">
              <w:rPr>
                <w:rStyle w:val="Hyperlink"/>
                <w:rFonts w:ascii="GHEA Grapalat" w:hAnsi="GHEA Grapalat"/>
                <w:sz w:val="20"/>
                <w:szCs w:val="20"/>
              </w:rPr>
              <w:t>նտեսական զարգացմանն ուղղված ծրագրերի և նախաձեռնությունների մոնիթորինգ և գնահատում</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_Toc502246564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45</w:t>
            </w:r>
            <w:r w:rsidRPr="00F52BDE">
              <w:rPr>
                <w:rFonts w:ascii="GHEA Grapalat" w:hAnsi="GHEA Grapalat"/>
                <w:webHidden/>
              </w:rPr>
              <w:fldChar w:fldCharType="end"/>
            </w:r>
          </w:hyperlink>
        </w:p>
        <w:p w:rsidR="00C80369" w:rsidRPr="00F52BDE" w:rsidRDefault="009B0DC9" w:rsidP="0005168A">
          <w:pPr>
            <w:pStyle w:val="TOC1"/>
            <w:rPr>
              <w:rFonts w:ascii="GHEA Grapalat" w:eastAsiaTheme="minorEastAsia" w:hAnsi="GHEA Grapalat"/>
              <w:lang w:val="en-US"/>
            </w:rPr>
          </w:pPr>
          <w:hyperlink w:anchor="_Toc502246565" w:history="1">
            <w:r w:rsidR="00C80369" w:rsidRPr="00F52BDE">
              <w:rPr>
                <w:rStyle w:val="Hyperlink"/>
                <w:rFonts w:ascii="GHEA Grapalat" w:hAnsi="GHEA Grapalat" w:cs="Times New Roman"/>
                <w:sz w:val="20"/>
                <w:szCs w:val="20"/>
                <w:lang w:eastAsia="en-GB"/>
              </w:rPr>
              <w:t xml:space="preserve">Հավելված 7. Համայնքի </w:t>
            </w:r>
            <w:r w:rsidR="00C80369" w:rsidRPr="00F52BDE">
              <w:rPr>
                <w:rStyle w:val="Hyperlink"/>
                <w:rFonts w:ascii="GHEA Grapalat" w:hAnsi="GHEA Grapalat"/>
                <w:sz w:val="20"/>
                <w:szCs w:val="20"/>
              </w:rPr>
              <w:t>ՏԱՊ-ում ներառված ծրագրի իրականացման մոնիթորինգի վերաբերյալ  օրինակ՝ «Շրջակա միջավայրի պահպանություն» ոլորտում</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_Toc502246565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47</w:t>
            </w:r>
            <w:r w:rsidRPr="00F52BDE">
              <w:rPr>
                <w:rFonts w:ascii="GHEA Grapalat" w:hAnsi="GHEA Grapalat"/>
                <w:webHidden/>
              </w:rPr>
              <w:fldChar w:fldCharType="end"/>
            </w:r>
          </w:hyperlink>
        </w:p>
        <w:p w:rsidR="007420E9" w:rsidRPr="00F52BDE" w:rsidRDefault="009B0DC9" w:rsidP="0005168A">
          <w:pPr>
            <w:pStyle w:val="TOC1"/>
            <w:rPr>
              <w:rFonts w:ascii="GHEA Grapalat" w:hAnsi="GHEA Grapalat"/>
            </w:rPr>
          </w:pPr>
          <w:hyperlink w:anchor="_Toc502246566" w:history="1">
            <w:r w:rsidR="00C80369" w:rsidRPr="00F52BDE">
              <w:rPr>
                <w:rStyle w:val="Hyperlink"/>
                <w:rFonts w:ascii="GHEA Grapalat" w:hAnsi="GHEA Grapalat"/>
                <w:sz w:val="20"/>
                <w:szCs w:val="20"/>
                <w:lang w:eastAsia="en-GB"/>
              </w:rPr>
              <w:t>Հավելված 8. Համայնքի ՏԱՊ-ի մշակման օրինակելի ձև</w:t>
            </w:r>
            <w:r w:rsidR="00C80369" w:rsidRPr="00F52BDE">
              <w:rPr>
                <w:rFonts w:ascii="GHEA Grapalat" w:hAnsi="GHEA Grapalat"/>
                <w:webHidden/>
              </w:rPr>
              <w:tab/>
            </w:r>
            <w:r w:rsidRPr="00F52BDE">
              <w:rPr>
                <w:rFonts w:ascii="GHEA Grapalat" w:hAnsi="GHEA Grapalat"/>
                <w:webHidden/>
              </w:rPr>
              <w:fldChar w:fldCharType="begin"/>
            </w:r>
            <w:r w:rsidR="00C80369" w:rsidRPr="00F52BDE">
              <w:rPr>
                <w:rFonts w:ascii="GHEA Grapalat" w:hAnsi="GHEA Grapalat"/>
                <w:webHidden/>
              </w:rPr>
              <w:instrText xml:space="preserve"> PAGEREF _Toc502246566 \h </w:instrText>
            </w:r>
            <w:r w:rsidRPr="00F52BDE">
              <w:rPr>
                <w:rFonts w:ascii="GHEA Grapalat" w:hAnsi="GHEA Grapalat"/>
                <w:webHidden/>
              </w:rPr>
            </w:r>
            <w:r w:rsidRPr="00F52BDE">
              <w:rPr>
                <w:rFonts w:ascii="GHEA Grapalat" w:hAnsi="GHEA Grapalat"/>
                <w:webHidden/>
              </w:rPr>
              <w:fldChar w:fldCharType="separate"/>
            </w:r>
            <w:r w:rsidR="0097046F" w:rsidRPr="00F52BDE">
              <w:rPr>
                <w:rFonts w:ascii="GHEA Grapalat" w:hAnsi="GHEA Grapalat"/>
                <w:webHidden/>
              </w:rPr>
              <w:t>50</w:t>
            </w:r>
            <w:r w:rsidRPr="00F52BDE">
              <w:rPr>
                <w:rFonts w:ascii="GHEA Grapalat" w:hAnsi="GHEA Grapalat"/>
                <w:webHidden/>
              </w:rPr>
              <w:fldChar w:fldCharType="end"/>
            </w:r>
          </w:hyperlink>
          <w:r w:rsidRPr="00F52BDE">
            <w:rPr>
              <w:rFonts w:ascii="GHEA Grapalat" w:hAnsi="GHEA Grapalat"/>
              <w:bCs/>
              <w:sz w:val="20"/>
              <w:szCs w:val="20"/>
            </w:rPr>
            <w:fldChar w:fldCharType="end"/>
          </w:r>
        </w:p>
      </w:sdtContent>
    </w:sdt>
    <w:p w:rsidR="00985313" w:rsidRPr="00F52BDE" w:rsidRDefault="00985313">
      <w:pPr>
        <w:rPr>
          <w:rFonts w:ascii="GHEA Grapalat" w:hAnsi="GHEA Grapalat" w:cs="Sylfaen"/>
          <w:lang w:val="hy-AM"/>
        </w:rPr>
      </w:pPr>
      <w:r w:rsidRPr="00F52BDE">
        <w:rPr>
          <w:rFonts w:ascii="GHEA Grapalat" w:hAnsi="GHEA Grapalat" w:cs="Sylfaen"/>
          <w:lang w:val="hy-AM"/>
        </w:rPr>
        <w:br w:type="page"/>
      </w:r>
    </w:p>
    <w:p w:rsidR="00985313" w:rsidRPr="00F52BDE" w:rsidRDefault="00F16C83" w:rsidP="00F16C83">
      <w:pPr>
        <w:pStyle w:val="Heading1"/>
        <w:rPr>
          <w:rFonts w:ascii="GHEA Grapalat" w:hAnsi="GHEA Grapalat" w:cs="Times New Roman"/>
          <w:sz w:val="24"/>
          <w:szCs w:val="24"/>
          <w:lang w:val="hy-AM"/>
        </w:rPr>
      </w:pPr>
      <w:bookmarkStart w:id="1" w:name="_Toc502246531"/>
      <w:r>
        <w:rPr>
          <w:rFonts w:ascii="GHEA Grapalat" w:hAnsi="GHEA Grapalat" w:cs="Times New Roman"/>
          <w:sz w:val="24"/>
          <w:szCs w:val="24"/>
        </w:rPr>
        <w:lastRenderedPageBreak/>
        <w:t xml:space="preserve">        </w:t>
      </w:r>
      <w:r w:rsidR="001C57CA">
        <w:rPr>
          <w:rFonts w:ascii="GHEA Grapalat" w:hAnsi="GHEA Grapalat" w:cs="Times New Roman"/>
          <w:sz w:val="24"/>
          <w:szCs w:val="24"/>
        </w:rPr>
        <w:t xml:space="preserve"> </w:t>
      </w:r>
      <w:r w:rsidR="00985313" w:rsidRPr="00F52BDE">
        <w:rPr>
          <w:rFonts w:ascii="GHEA Grapalat" w:hAnsi="GHEA Grapalat" w:cs="Times New Roman"/>
          <w:sz w:val="24"/>
          <w:szCs w:val="24"/>
          <w:lang w:val="hy-AM"/>
        </w:rPr>
        <w:t>Համառոտագիր</w:t>
      </w:r>
      <w:bookmarkEnd w:id="1"/>
    </w:p>
    <w:p w:rsidR="0040090E" w:rsidRPr="00F52BDE" w:rsidRDefault="0040090E" w:rsidP="00985313">
      <w:pPr>
        <w:pStyle w:val="Heading1"/>
        <w:spacing w:before="0" w:line="240" w:lineRule="auto"/>
        <w:ind w:firstLine="567"/>
        <w:rPr>
          <w:rFonts w:ascii="GHEA Grapalat" w:hAnsi="GHEA Grapalat"/>
          <w:sz w:val="22"/>
          <w:szCs w:val="22"/>
          <w:lang w:val="hy-AM"/>
        </w:rPr>
      </w:pPr>
    </w:p>
    <w:p w:rsidR="0040090E" w:rsidRPr="00F52BDE" w:rsidRDefault="0040090E" w:rsidP="00A400D5">
      <w:pPr>
        <w:spacing w:after="0" w:line="240" w:lineRule="auto"/>
        <w:ind w:firstLine="567"/>
        <w:jc w:val="both"/>
        <w:rPr>
          <w:rFonts w:ascii="GHEA Grapalat" w:hAnsi="GHEA Grapalat"/>
          <w:lang w:val="hy-AM"/>
        </w:rPr>
      </w:pPr>
      <w:r w:rsidRPr="00F52BDE">
        <w:rPr>
          <w:rFonts w:ascii="GHEA Grapalat" w:hAnsi="GHEA Grapalat"/>
          <w:lang w:val="hy-AM"/>
        </w:rPr>
        <w:t>Սույն «Մեթոդական ուղեցույցի» մշակման նպատակն է՝ համայնքի ավագանու կողմից հաստատված ՀՀԶԾ-ի հիման վրա պատշաճ մակարդակով մշակել և կառավարել գալիք տար</w:t>
      </w:r>
      <w:r w:rsidR="006768B3" w:rsidRPr="00F52BDE">
        <w:rPr>
          <w:rFonts w:ascii="GHEA Grapalat" w:hAnsi="GHEA Grapalat"/>
          <w:lang w:val="hy-AM"/>
        </w:rPr>
        <w:t>իների</w:t>
      </w:r>
      <w:r w:rsidRPr="00F52BDE">
        <w:rPr>
          <w:rFonts w:ascii="GHEA Grapalat" w:hAnsi="GHEA Grapalat"/>
          <w:lang w:val="hy-AM"/>
        </w:rPr>
        <w:t xml:space="preserve"> ՏԱՊ-երը` ապահովելով ՀՀԶԾ-ում սահմանված համայնքի տեսլականի, ռազմավարության, ոլորտային նպատակների և ծրագրերի իրագործումը:</w:t>
      </w:r>
    </w:p>
    <w:p w:rsidR="00022650" w:rsidRPr="00F52BDE" w:rsidRDefault="00022650" w:rsidP="00A400D5">
      <w:pPr>
        <w:spacing w:after="0" w:line="240" w:lineRule="auto"/>
        <w:ind w:firstLine="567"/>
        <w:jc w:val="both"/>
        <w:rPr>
          <w:rFonts w:ascii="GHEA Grapalat" w:hAnsi="GHEA Grapalat"/>
          <w:b/>
          <w:sz w:val="12"/>
          <w:szCs w:val="12"/>
          <w:lang w:val="hy-AM"/>
        </w:rPr>
      </w:pPr>
    </w:p>
    <w:p w:rsidR="00C556A5" w:rsidRPr="00F52BDE" w:rsidRDefault="00C556A5" w:rsidP="00A400D5">
      <w:pPr>
        <w:spacing w:after="0" w:line="240" w:lineRule="auto"/>
        <w:ind w:firstLine="567"/>
        <w:jc w:val="both"/>
        <w:rPr>
          <w:rFonts w:ascii="GHEA Grapalat" w:hAnsi="GHEA Grapalat"/>
          <w:lang w:val="hy-AM"/>
        </w:rPr>
      </w:pPr>
      <w:r w:rsidRPr="00F52BDE">
        <w:rPr>
          <w:rFonts w:ascii="GHEA Grapalat" w:hAnsi="GHEA Grapalat"/>
          <w:b/>
          <w:lang w:val="hy-AM"/>
        </w:rPr>
        <w:t xml:space="preserve">Ներածությունում </w:t>
      </w:r>
      <w:r w:rsidR="00671CCD" w:rsidRPr="00F52BDE">
        <w:rPr>
          <w:rFonts w:ascii="GHEA Grapalat" w:hAnsi="GHEA Grapalat"/>
          <w:lang w:val="hy-AM"/>
        </w:rPr>
        <w:t xml:space="preserve">ներկայացվում են սույն </w:t>
      </w:r>
      <w:r w:rsidR="00E93E26" w:rsidRPr="00F52BDE">
        <w:rPr>
          <w:rFonts w:ascii="GHEA Grapalat" w:hAnsi="GHEA Grapalat"/>
          <w:lang w:val="hy-AM"/>
        </w:rPr>
        <w:t>«Մեթոդական ուղեցույցի» մշակման նախադրյալները և խնդիրները</w:t>
      </w:r>
      <w:r w:rsidR="00D93F12" w:rsidRPr="00F52BDE">
        <w:rPr>
          <w:rFonts w:ascii="GHEA Grapalat" w:hAnsi="GHEA Grapalat"/>
          <w:lang w:val="hy-AM"/>
        </w:rPr>
        <w:t>։</w:t>
      </w:r>
    </w:p>
    <w:p w:rsidR="00022650" w:rsidRPr="00F52BDE" w:rsidRDefault="00022650" w:rsidP="00A400D5">
      <w:pPr>
        <w:spacing w:after="0" w:line="240" w:lineRule="auto"/>
        <w:ind w:firstLine="567"/>
        <w:jc w:val="both"/>
        <w:rPr>
          <w:rFonts w:ascii="GHEA Grapalat" w:hAnsi="GHEA Grapalat"/>
          <w:sz w:val="12"/>
          <w:szCs w:val="12"/>
          <w:lang w:val="hy-AM"/>
        </w:rPr>
      </w:pPr>
    </w:p>
    <w:p w:rsidR="00841D7F" w:rsidRPr="00F52BDE" w:rsidRDefault="00220034" w:rsidP="00A400D5">
      <w:pPr>
        <w:spacing w:after="0" w:line="240" w:lineRule="auto"/>
        <w:ind w:firstLine="567"/>
        <w:jc w:val="both"/>
        <w:rPr>
          <w:rFonts w:ascii="GHEA Grapalat" w:hAnsi="GHEA Grapalat"/>
          <w:lang w:val="hy-AM"/>
        </w:rPr>
      </w:pPr>
      <w:r w:rsidRPr="00F52BDE">
        <w:rPr>
          <w:rFonts w:ascii="GHEA Grapalat" w:hAnsi="GHEA Grapalat"/>
          <w:b/>
          <w:lang w:val="hy-AM"/>
        </w:rPr>
        <w:t>1-ին բաժնում</w:t>
      </w:r>
      <w:r w:rsidRPr="00F52BDE">
        <w:rPr>
          <w:rFonts w:ascii="GHEA Grapalat" w:hAnsi="GHEA Grapalat"/>
          <w:lang w:val="hy-AM"/>
        </w:rPr>
        <w:t xml:space="preserve"> տրվում է ՏԱՊ-ի սահմանումը՝ դիտարկելով այն որպես տեղական ժողովրդավարության զարգացման, ՏԻ-անը բնակիչների մասնակցության, համայնքի ծրագրային և ֆինանսական կառավարման, ինչպես նաև համայնքն արտաքին աշխարհին ներկայացնելու հանրային կառավարման ստորին՝ համայնքային մակարդակում գործող</w:t>
      </w:r>
      <w:r w:rsidR="00B9238D" w:rsidRPr="00F52BDE">
        <w:rPr>
          <w:rFonts w:ascii="GHEA Grapalat" w:hAnsi="GHEA Grapalat"/>
          <w:lang w:val="hy-AM"/>
        </w:rPr>
        <w:t xml:space="preserve">, համայնքի օրենքով սահմանված պարտադիր խնդիրների, ՏԻՄ-երի կանոնադրական </w:t>
      </w:r>
      <w:r w:rsidR="00996DE0" w:rsidRPr="00F52BDE">
        <w:rPr>
          <w:rFonts w:ascii="GHEA Grapalat" w:hAnsi="GHEA Grapalat"/>
          <w:lang w:val="hy-AM"/>
        </w:rPr>
        <w:t xml:space="preserve">նպատակների ու </w:t>
      </w:r>
      <w:r w:rsidR="00B9238D" w:rsidRPr="00F52BDE">
        <w:rPr>
          <w:rFonts w:ascii="GHEA Grapalat" w:hAnsi="GHEA Grapalat"/>
          <w:lang w:val="hy-AM"/>
        </w:rPr>
        <w:t xml:space="preserve">խնդիրների լուծման կարևորագույն </w:t>
      </w:r>
      <w:r w:rsidRPr="00F52BDE">
        <w:rPr>
          <w:rFonts w:ascii="GHEA Grapalat" w:hAnsi="GHEA Grapalat"/>
          <w:lang w:val="hy-AM"/>
        </w:rPr>
        <w:t>ծրագրային փաստաթուղթ։</w:t>
      </w:r>
      <w:r w:rsidR="00B9238D" w:rsidRPr="00F52BDE">
        <w:rPr>
          <w:rFonts w:ascii="GHEA Grapalat" w:hAnsi="GHEA Grapalat"/>
          <w:lang w:val="hy-AM"/>
        </w:rPr>
        <w:t xml:space="preserve"> </w:t>
      </w:r>
    </w:p>
    <w:p w:rsidR="00022650" w:rsidRPr="00F52BDE" w:rsidRDefault="00022650" w:rsidP="00A400D5">
      <w:pPr>
        <w:spacing w:after="0" w:line="240" w:lineRule="auto"/>
        <w:ind w:firstLine="567"/>
        <w:jc w:val="both"/>
        <w:rPr>
          <w:rFonts w:ascii="GHEA Grapalat" w:hAnsi="GHEA Grapalat"/>
          <w:b/>
          <w:sz w:val="12"/>
          <w:szCs w:val="12"/>
          <w:lang w:val="hy-AM"/>
        </w:rPr>
      </w:pPr>
    </w:p>
    <w:p w:rsidR="004F133A" w:rsidRPr="00F52BDE" w:rsidRDefault="004F133A" w:rsidP="00A400D5">
      <w:pPr>
        <w:spacing w:after="0" w:line="240" w:lineRule="auto"/>
        <w:ind w:firstLine="567"/>
        <w:jc w:val="both"/>
        <w:rPr>
          <w:rFonts w:ascii="GHEA Grapalat" w:hAnsi="GHEA Grapalat"/>
          <w:lang w:val="hy-AM"/>
        </w:rPr>
      </w:pPr>
      <w:r w:rsidRPr="00F52BDE">
        <w:rPr>
          <w:rFonts w:ascii="GHEA Grapalat" w:hAnsi="GHEA Grapalat"/>
          <w:b/>
          <w:lang w:val="hy-AM"/>
        </w:rPr>
        <w:t>2-րդ բաժնում</w:t>
      </w:r>
      <w:r w:rsidRPr="00F52BDE">
        <w:rPr>
          <w:rFonts w:ascii="GHEA Grapalat" w:hAnsi="GHEA Grapalat"/>
          <w:lang w:val="hy-AM"/>
        </w:rPr>
        <w:t xml:space="preserve"> </w:t>
      </w:r>
      <w:r w:rsidR="00A20DC0" w:rsidRPr="00F52BDE">
        <w:rPr>
          <w:rFonts w:ascii="GHEA Grapalat" w:hAnsi="GHEA Grapalat"/>
          <w:lang w:val="hy-AM"/>
        </w:rPr>
        <w:t>բերվում</w:t>
      </w:r>
      <w:r w:rsidRPr="00F52BDE">
        <w:rPr>
          <w:rFonts w:ascii="GHEA Grapalat" w:hAnsi="GHEA Grapalat"/>
          <w:lang w:val="hy-AM"/>
        </w:rPr>
        <w:t xml:space="preserve"> են ՏԱՊ-ի մշակման օրենսդրական, ծրագրային և մեթոդաբանական հիմքերը՝ </w:t>
      </w:r>
      <w:r w:rsidR="00A20DC0" w:rsidRPr="00F52BDE">
        <w:rPr>
          <w:rFonts w:ascii="GHEA Grapalat" w:hAnsi="GHEA Grapalat"/>
          <w:lang w:val="hy-AM"/>
        </w:rPr>
        <w:t>ներկայացն</w:t>
      </w:r>
      <w:r w:rsidRPr="00F52BDE">
        <w:rPr>
          <w:rFonts w:ascii="GHEA Grapalat" w:hAnsi="GHEA Grapalat"/>
          <w:lang w:val="hy-AM"/>
        </w:rPr>
        <w:t>ելով պետական, տարածքային և տեղական մակարդակներում ընդունված համապատասխան ՀՀ օրենքներ</w:t>
      </w:r>
      <w:r w:rsidR="00C80ECF" w:rsidRPr="00F52BDE">
        <w:rPr>
          <w:rFonts w:ascii="GHEA Grapalat" w:hAnsi="GHEA Grapalat"/>
          <w:lang w:val="hy-AM"/>
        </w:rPr>
        <w:t>ը</w:t>
      </w:r>
      <w:r w:rsidRPr="00F52BDE">
        <w:rPr>
          <w:rFonts w:ascii="GHEA Grapalat" w:hAnsi="GHEA Grapalat"/>
          <w:lang w:val="hy-AM"/>
        </w:rPr>
        <w:t xml:space="preserve">, </w:t>
      </w:r>
      <w:r w:rsidR="00C80ECF" w:rsidRPr="00F52BDE">
        <w:rPr>
          <w:rFonts w:ascii="GHEA Grapalat" w:hAnsi="GHEA Grapalat"/>
          <w:lang w:val="hy-AM"/>
        </w:rPr>
        <w:t xml:space="preserve">ՀՀ </w:t>
      </w:r>
      <w:r w:rsidRPr="00F52BDE">
        <w:rPr>
          <w:rFonts w:ascii="GHEA Grapalat" w:hAnsi="GHEA Grapalat"/>
          <w:lang w:val="hy-AM"/>
        </w:rPr>
        <w:t>ԱԺ</w:t>
      </w:r>
      <w:r w:rsidR="00C80ECF" w:rsidRPr="00F52BDE">
        <w:rPr>
          <w:rFonts w:ascii="GHEA Grapalat" w:hAnsi="GHEA Grapalat"/>
          <w:lang w:val="hy-AM"/>
        </w:rPr>
        <w:t>,</w:t>
      </w:r>
      <w:r w:rsidRPr="00F52BDE">
        <w:rPr>
          <w:rFonts w:ascii="GHEA Grapalat" w:hAnsi="GHEA Grapalat"/>
          <w:lang w:val="hy-AM"/>
        </w:rPr>
        <w:t xml:space="preserve"> կառավարության</w:t>
      </w:r>
      <w:r w:rsidR="00C80ECF" w:rsidRPr="00F52BDE">
        <w:rPr>
          <w:rFonts w:ascii="GHEA Grapalat" w:hAnsi="GHEA Grapalat"/>
          <w:lang w:val="hy-AM"/>
        </w:rPr>
        <w:t>, համայնքի ավագանու</w:t>
      </w:r>
      <w:r w:rsidRPr="00F52BDE">
        <w:rPr>
          <w:rFonts w:ascii="GHEA Grapalat" w:hAnsi="GHEA Grapalat"/>
          <w:lang w:val="hy-AM"/>
        </w:rPr>
        <w:t xml:space="preserve"> որոշումներ</w:t>
      </w:r>
      <w:r w:rsidR="00C80ECF" w:rsidRPr="00F52BDE">
        <w:rPr>
          <w:rFonts w:ascii="GHEA Grapalat" w:hAnsi="GHEA Grapalat"/>
          <w:lang w:val="hy-AM"/>
        </w:rPr>
        <w:t>ով ընդունված երկարաժամկետ ու միջնաժամկետ ռազմավարություններ</w:t>
      </w:r>
      <w:r w:rsidR="00A20DC0" w:rsidRPr="00F52BDE">
        <w:rPr>
          <w:rFonts w:ascii="GHEA Grapalat" w:hAnsi="GHEA Grapalat"/>
          <w:lang w:val="hy-AM"/>
        </w:rPr>
        <w:t>ի ու</w:t>
      </w:r>
      <w:r w:rsidR="00C80ECF" w:rsidRPr="00F52BDE">
        <w:rPr>
          <w:rFonts w:ascii="GHEA Grapalat" w:hAnsi="GHEA Grapalat"/>
          <w:lang w:val="hy-AM"/>
        </w:rPr>
        <w:t xml:space="preserve"> զարգացման ծրագրեր</w:t>
      </w:r>
      <w:r w:rsidR="00A20DC0" w:rsidRPr="00F52BDE">
        <w:rPr>
          <w:rFonts w:ascii="GHEA Grapalat" w:hAnsi="GHEA Grapalat"/>
          <w:lang w:val="hy-AM"/>
        </w:rPr>
        <w:t>ի</w:t>
      </w:r>
      <w:r w:rsidR="00C80ECF" w:rsidRPr="00F52BDE">
        <w:rPr>
          <w:rFonts w:ascii="GHEA Grapalat" w:hAnsi="GHEA Grapalat"/>
          <w:lang w:val="hy-AM"/>
        </w:rPr>
        <w:t xml:space="preserve">, </w:t>
      </w:r>
      <w:r w:rsidR="00A20DC0" w:rsidRPr="00F52BDE">
        <w:rPr>
          <w:rFonts w:ascii="GHEA Grapalat" w:hAnsi="GHEA Grapalat"/>
          <w:lang w:val="hy-AM"/>
        </w:rPr>
        <w:t xml:space="preserve">դրանց մշակման </w:t>
      </w:r>
      <w:r w:rsidR="00C80ECF" w:rsidRPr="00F52BDE">
        <w:rPr>
          <w:rFonts w:ascii="GHEA Grapalat" w:hAnsi="GHEA Grapalat"/>
          <w:lang w:val="hy-AM"/>
        </w:rPr>
        <w:t>համապատասխան մեթոդաբանական փաստաթղթեր</w:t>
      </w:r>
      <w:r w:rsidR="00A20DC0" w:rsidRPr="00F52BDE">
        <w:rPr>
          <w:rFonts w:ascii="GHEA Grapalat" w:hAnsi="GHEA Grapalat"/>
          <w:lang w:val="hy-AM"/>
        </w:rPr>
        <w:t>ի</w:t>
      </w:r>
      <w:r w:rsidR="00C80ECF" w:rsidRPr="00F52BDE">
        <w:rPr>
          <w:rFonts w:ascii="GHEA Grapalat" w:hAnsi="GHEA Grapalat"/>
          <w:lang w:val="hy-AM"/>
        </w:rPr>
        <w:t xml:space="preserve"> և այլն</w:t>
      </w:r>
      <w:r w:rsidR="00A20DC0" w:rsidRPr="00F52BDE">
        <w:rPr>
          <w:rFonts w:ascii="GHEA Grapalat" w:hAnsi="GHEA Grapalat"/>
          <w:lang w:val="hy-AM"/>
        </w:rPr>
        <w:t>ի ցանկերը</w:t>
      </w:r>
      <w:r w:rsidR="00C80ECF" w:rsidRPr="00F52BDE">
        <w:rPr>
          <w:rFonts w:ascii="GHEA Grapalat" w:hAnsi="GHEA Grapalat"/>
          <w:lang w:val="hy-AM"/>
        </w:rPr>
        <w:t>։</w:t>
      </w:r>
      <w:r w:rsidR="00500162" w:rsidRPr="00F52BDE">
        <w:rPr>
          <w:rFonts w:ascii="GHEA Grapalat" w:hAnsi="GHEA Grapalat"/>
          <w:lang w:val="hy-AM"/>
        </w:rPr>
        <w:t xml:space="preserve"> Այստեղ են զետեղված նաև ՏԱՊ-ի մշակման համար անհրաժեշտ տեղեկատվական աղբյուրները</w:t>
      </w:r>
      <w:r w:rsidR="009A6D48" w:rsidRPr="00F52BDE">
        <w:rPr>
          <w:rFonts w:ascii="GHEA Grapalat" w:hAnsi="GHEA Grapalat"/>
          <w:lang w:val="hy-AM"/>
        </w:rPr>
        <w:t>, ՏԱՊ-ի և ՀՀԶԾ-ի, տարեկան բյուջեի ու համայնքապետարանի կապերին առնչվող հարցերը</w:t>
      </w:r>
      <w:r w:rsidR="00500162" w:rsidRPr="00F52BDE">
        <w:rPr>
          <w:rFonts w:ascii="GHEA Grapalat" w:hAnsi="GHEA Grapalat"/>
          <w:lang w:val="hy-AM"/>
        </w:rPr>
        <w:t>:</w:t>
      </w:r>
    </w:p>
    <w:p w:rsidR="00022650" w:rsidRPr="00F52BDE" w:rsidRDefault="00022650" w:rsidP="00A400D5">
      <w:pPr>
        <w:spacing w:after="0" w:line="240" w:lineRule="auto"/>
        <w:ind w:firstLine="567"/>
        <w:jc w:val="both"/>
        <w:rPr>
          <w:rFonts w:ascii="GHEA Grapalat" w:hAnsi="GHEA Grapalat"/>
          <w:b/>
          <w:sz w:val="12"/>
          <w:szCs w:val="12"/>
          <w:lang w:val="hy-AM"/>
        </w:rPr>
      </w:pPr>
    </w:p>
    <w:p w:rsidR="00500162" w:rsidRPr="00F52BDE" w:rsidRDefault="001F7BBB" w:rsidP="00A400D5">
      <w:pPr>
        <w:spacing w:after="0" w:line="240" w:lineRule="auto"/>
        <w:ind w:firstLine="567"/>
        <w:jc w:val="both"/>
        <w:rPr>
          <w:rFonts w:ascii="GHEA Grapalat" w:hAnsi="GHEA Grapalat"/>
          <w:lang w:val="hy-AM"/>
        </w:rPr>
      </w:pPr>
      <w:r w:rsidRPr="00F52BDE">
        <w:rPr>
          <w:rFonts w:ascii="GHEA Grapalat" w:hAnsi="GHEA Grapalat"/>
          <w:b/>
          <w:lang w:val="hy-AM"/>
        </w:rPr>
        <w:t>3-րդ բաժնում</w:t>
      </w:r>
      <w:r w:rsidRPr="00F52BDE">
        <w:rPr>
          <w:rFonts w:ascii="GHEA Grapalat" w:hAnsi="GHEA Grapalat"/>
          <w:lang w:val="hy-AM"/>
        </w:rPr>
        <w:t xml:space="preserve"> </w:t>
      </w:r>
      <w:r w:rsidR="00500162" w:rsidRPr="00F52BDE">
        <w:rPr>
          <w:rFonts w:ascii="GHEA Grapalat" w:eastAsia="Times New Roman" w:hAnsi="GHEA Grapalat" w:cs="Times New Roman"/>
          <w:bCs/>
          <w:lang w:val="hy-AM"/>
        </w:rPr>
        <w:t>սահմանվում է ՏԱՊ-ի կառուցվածքը</w:t>
      </w:r>
      <w:r w:rsidR="00500162" w:rsidRPr="00F52BDE">
        <w:rPr>
          <w:rFonts w:ascii="GHEA Grapalat" w:hAnsi="GHEA Grapalat"/>
          <w:lang w:val="hy-AM"/>
        </w:rPr>
        <w:t>։ Առանձին-առանձին ներկայացվում են ՏԱՊ-ի կառուցվածք</w:t>
      </w:r>
      <w:r w:rsidR="009A6D48" w:rsidRPr="00F52BDE">
        <w:rPr>
          <w:rFonts w:ascii="GHEA Grapalat" w:hAnsi="GHEA Grapalat"/>
          <w:lang w:val="hy-AM"/>
        </w:rPr>
        <w:t>ային</w:t>
      </w:r>
      <w:r w:rsidR="00500162" w:rsidRPr="00F52BDE">
        <w:rPr>
          <w:rFonts w:ascii="GHEA Grapalat" w:hAnsi="GHEA Grapalat"/>
          <w:lang w:val="hy-AM"/>
        </w:rPr>
        <w:t xml:space="preserve"> բաժինների բովանդակությանն առնչվող հարցերը։</w:t>
      </w:r>
    </w:p>
    <w:p w:rsidR="00500162" w:rsidRPr="00F52BDE" w:rsidRDefault="00500162" w:rsidP="00A400D5">
      <w:pPr>
        <w:spacing w:after="0" w:line="240" w:lineRule="auto"/>
        <w:ind w:firstLine="567"/>
        <w:jc w:val="both"/>
        <w:rPr>
          <w:rFonts w:ascii="GHEA Grapalat" w:hAnsi="GHEA Grapalat"/>
          <w:lang w:val="hy-AM"/>
        </w:rPr>
      </w:pPr>
      <w:r w:rsidRPr="00F52BDE">
        <w:rPr>
          <w:rFonts w:ascii="GHEA Grapalat" w:hAnsi="GHEA Grapalat"/>
          <w:lang w:val="hy-AM"/>
        </w:rPr>
        <w:t xml:space="preserve">Այս բաժնում բերվում է ՏԱՊ-ում ներառված ոլորտային ծրագրի Տրամաբանական հենքը՝ ըստ համայնքի ղեկավարի լիազորությունների </w:t>
      </w:r>
      <w:r w:rsidR="004F3548" w:rsidRPr="00F52BDE">
        <w:rPr>
          <w:rFonts w:ascii="GHEA Grapalat" w:hAnsi="GHEA Grapalat"/>
          <w:lang w:val="hy-AM"/>
        </w:rPr>
        <w:t>բնագավառ</w:t>
      </w:r>
      <w:r w:rsidRPr="00F52BDE">
        <w:rPr>
          <w:rFonts w:ascii="GHEA Grapalat" w:hAnsi="GHEA Grapalat"/>
          <w:lang w:val="hy-AM"/>
        </w:rPr>
        <w:t xml:space="preserve">ների, որի կիրառմամբ իրար են կապվում ծրագրի իրականացման համար ներդրվող ռեսուրսները, միջոցառումները (գործողությունները), միջանկյալ արդյունքները, նպատակը, վերջնական արդյունքը և համայնքի տեսլականը: </w:t>
      </w:r>
    </w:p>
    <w:p w:rsidR="00500162" w:rsidRPr="00F52BDE" w:rsidRDefault="00500162" w:rsidP="00A400D5">
      <w:pPr>
        <w:spacing w:after="0" w:line="240" w:lineRule="auto"/>
        <w:ind w:firstLine="567"/>
        <w:jc w:val="both"/>
        <w:rPr>
          <w:rFonts w:ascii="GHEA Grapalat" w:hAnsi="GHEA Grapalat"/>
          <w:lang w:val="hy-AM"/>
        </w:rPr>
      </w:pPr>
      <w:r w:rsidRPr="00F52BDE">
        <w:rPr>
          <w:rFonts w:ascii="GHEA Grapalat" w:hAnsi="GHEA Grapalat"/>
          <w:lang w:val="hy-AM"/>
        </w:rPr>
        <w:t xml:space="preserve">Այս բաժնում բերվում են նաև ոլորտային ծրագրերի Տրամաբանական հենքում զետեղվող տեղեկատվության ներկայացման, համայնքային գույքի կառավարման տարեկան ծրագրի, ՏԱՊ-ի ֆինանսավորման պլանի և ՏԱՊ-ի մոնիթորինգի </w:t>
      </w:r>
      <w:r w:rsidR="00285847" w:rsidRPr="00F52BDE">
        <w:rPr>
          <w:rFonts w:ascii="GHEA Grapalat" w:hAnsi="GHEA Grapalat"/>
          <w:lang w:val="hy-AM"/>
        </w:rPr>
        <w:t>ու</w:t>
      </w:r>
      <w:r w:rsidRPr="00F52BDE">
        <w:rPr>
          <w:rFonts w:ascii="GHEA Grapalat" w:hAnsi="GHEA Grapalat"/>
          <w:lang w:val="hy-AM"/>
        </w:rPr>
        <w:t xml:space="preserve"> գնահատման պլանի</w:t>
      </w:r>
      <w:r w:rsidR="009A6D48" w:rsidRPr="00F52BDE">
        <w:rPr>
          <w:rFonts w:ascii="GHEA Grapalat" w:hAnsi="GHEA Grapalat"/>
          <w:lang w:val="hy-AM"/>
        </w:rPr>
        <w:t xml:space="preserve"> օրինակելի</w:t>
      </w:r>
      <w:r w:rsidRPr="00F52BDE">
        <w:rPr>
          <w:rFonts w:ascii="GHEA Grapalat" w:hAnsi="GHEA Grapalat"/>
          <w:lang w:val="hy-AM"/>
        </w:rPr>
        <w:t xml:space="preserve"> ձևանմուշները</w:t>
      </w:r>
      <w:r w:rsidR="00691F1C" w:rsidRPr="00F52BDE">
        <w:rPr>
          <w:rFonts w:ascii="GHEA Grapalat" w:hAnsi="GHEA Grapalat"/>
          <w:lang w:val="hy-AM"/>
        </w:rPr>
        <w:t>, ինչպես նաև համայնքի ՏԱՊ-ի մշակման օրինակելի ձևը</w:t>
      </w:r>
      <w:r w:rsidRPr="00F52BDE">
        <w:rPr>
          <w:rFonts w:ascii="GHEA Grapalat" w:hAnsi="GHEA Grapalat"/>
          <w:lang w:val="hy-AM"/>
        </w:rPr>
        <w:t>։</w:t>
      </w:r>
    </w:p>
    <w:p w:rsidR="00022650" w:rsidRPr="00F52BDE" w:rsidRDefault="00022650" w:rsidP="00A400D5">
      <w:pPr>
        <w:spacing w:after="0" w:line="240" w:lineRule="auto"/>
        <w:ind w:firstLine="567"/>
        <w:jc w:val="both"/>
        <w:rPr>
          <w:rFonts w:ascii="GHEA Grapalat" w:eastAsia="Times New Roman" w:hAnsi="GHEA Grapalat" w:cs="Times New Roman"/>
          <w:b/>
          <w:bCs/>
          <w:sz w:val="12"/>
          <w:szCs w:val="12"/>
          <w:lang w:val="hy-AM"/>
        </w:rPr>
      </w:pPr>
    </w:p>
    <w:p w:rsidR="00500162" w:rsidRPr="00F52BDE" w:rsidRDefault="00071B11" w:rsidP="00A400D5">
      <w:pPr>
        <w:spacing w:after="0" w:line="240" w:lineRule="auto"/>
        <w:ind w:firstLine="567"/>
        <w:jc w:val="both"/>
        <w:rPr>
          <w:rFonts w:ascii="GHEA Grapalat" w:hAnsi="GHEA Grapalat"/>
          <w:lang w:val="hy-AM"/>
        </w:rPr>
      </w:pPr>
      <w:r w:rsidRPr="00F52BDE">
        <w:rPr>
          <w:rFonts w:ascii="GHEA Grapalat" w:eastAsia="Times New Roman" w:hAnsi="GHEA Grapalat" w:cs="Times New Roman"/>
          <w:b/>
          <w:bCs/>
          <w:lang w:val="hy-AM"/>
        </w:rPr>
        <w:t xml:space="preserve">4-րդ բաժնում </w:t>
      </w:r>
      <w:r w:rsidR="00500162" w:rsidRPr="00F52BDE">
        <w:rPr>
          <w:rFonts w:ascii="GHEA Grapalat" w:eastAsia="Times New Roman" w:hAnsi="GHEA Grapalat" w:cs="Times New Roman"/>
          <w:bCs/>
          <w:lang w:val="hy-AM"/>
        </w:rPr>
        <w:t xml:space="preserve">ներկայացվում է </w:t>
      </w:r>
      <w:r w:rsidR="00500162" w:rsidRPr="00F52BDE">
        <w:rPr>
          <w:rFonts w:ascii="GHEA Grapalat" w:hAnsi="GHEA Grapalat"/>
          <w:lang w:val="hy-AM"/>
        </w:rPr>
        <w:t>ՏԱՊ-ի մշակման, քննարկման և ընդունման ընթացակարգը (գործընթացը), որը պայմանականորեն բաժանվում է չորս հիմնական փուլերի:</w:t>
      </w:r>
    </w:p>
    <w:p w:rsidR="00500162" w:rsidRPr="00F52BDE" w:rsidRDefault="00500162" w:rsidP="00A400D5">
      <w:pPr>
        <w:spacing w:after="0" w:line="240" w:lineRule="auto"/>
        <w:ind w:firstLine="567"/>
        <w:jc w:val="both"/>
        <w:rPr>
          <w:rFonts w:ascii="GHEA Grapalat" w:eastAsia="Times New Roman" w:hAnsi="GHEA Grapalat" w:cs="Times New Roman"/>
          <w:bCs/>
          <w:lang w:val="hy-AM"/>
        </w:rPr>
      </w:pPr>
      <w:r w:rsidRPr="00F52BDE">
        <w:rPr>
          <w:rFonts w:ascii="GHEA Grapalat" w:hAnsi="GHEA Grapalat"/>
          <w:lang w:val="hy-AM"/>
        </w:rPr>
        <w:t>Այս բաժնում բավարար մանրամասնությամբ նկարագրվում են ՏԱՊ-ի մշակման, քննարկման և ընդունման ընթացակարգի բոլոր փուլերի պատասխանատուները և այլ դերակատարները՝ իրենց գործառույթներով, նրանց կողմից կատարվող գործողություններն ու աշխատանքները, գործադրվող կառուցակարգերն ու գործիքները։</w:t>
      </w:r>
    </w:p>
    <w:p w:rsidR="00022650" w:rsidRPr="00F52BDE" w:rsidRDefault="00022650" w:rsidP="00A400D5">
      <w:pPr>
        <w:spacing w:after="0" w:line="240" w:lineRule="auto"/>
        <w:ind w:firstLine="567"/>
        <w:jc w:val="both"/>
        <w:rPr>
          <w:rFonts w:ascii="GHEA Grapalat" w:eastAsia="Times New Roman" w:hAnsi="GHEA Grapalat" w:cs="Times New Roman"/>
          <w:b/>
          <w:bCs/>
          <w:sz w:val="12"/>
          <w:szCs w:val="12"/>
          <w:lang w:val="hy-AM"/>
        </w:rPr>
      </w:pPr>
    </w:p>
    <w:p w:rsidR="00554E53" w:rsidRPr="00F52BDE" w:rsidRDefault="00554E53" w:rsidP="00A400D5">
      <w:pPr>
        <w:spacing w:after="0" w:line="240" w:lineRule="auto"/>
        <w:ind w:firstLine="567"/>
        <w:jc w:val="both"/>
        <w:rPr>
          <w:rFonts w:ascii="GHEA Grapalat" w:eastAsia="Times New Roman" w:hAnsi="GHEA Grapalat"/>
          <w:lang w:val="hy-AM"/>
        </w:rPr>
      </w:pPr>
      <w:r w:rsidRPr="00F52BDE">
        <w:rPr>
          <w:rFonts w:ascii="GHEA Grapalat" w:eastAsia="Times New Roman" w:hAnsi="GHEA Grapalat" w:cs="Times New Roman"/>
          <w:b/>
          <w:bCs/>
          <w:lang w:val="hy-AM"/>
        </w:rPr>
        <w:lastRenderedPageBreak/>
        <w:t xml:space="preserve">5-րդ բաժնում </w:t>
      </w:r>
      <w:r w:rsidR="00500162" w:rsidRPr="00F52BDE">
        <w:rPr>
          <w:rFonts w:ascii="GHEA Grapalat" w:eastAsia="Times New Roman" w:hAnsi="GHEA Grapalat" w:cs="Times New Roman"/>
          <w:bCs/>
          <w:lang w:val="hy-AM"/>
        </w:rPr>
        <w:t xml:space="preserve">ներկայացվում են ՏԱՊ-ի իրականացման, մոնիթորինգի և գնահատման, հաշվետվությունների կազմման, քննարկման և ընդունման ընթացակարգային և կառուցակարգային հարցերը։ Առաջարկվում է </w:t>
      </w:r>
      <w:r w:rsidR="00500162" w:rsidRPr="00F52BDE">
        <w:rPr>
          <w:rFonts w:ascii="GHEA Grapalat" w:hAnsi="GHEA Grapalat"/>
          <w:lang w:val="hy-AM"/>
        </w:rPr>
        <w:t>ՏԱՊ-ի իրականացման վերաբերյալ հաշվետվության կառուցվածքը: Յուրաքանչյուր համայնք ազատ է</w:t>
      </w:r>
      <w:r w:rsidR="00531C6A" w:rsidRPr="00F52BDE">
        <w:rPr>
          <w:rFonts w:ascii="GHEA Grapalat" w:hAnsi="GHEA Grapalat"/>
          <w:lang w:val="hy-AM"/>
        </w:rPr>
        <w:t>՝ հաշվետվությունում</w:t>
      </w:r>
      <w:r w:rsidR="00500162" w:rsidRPr="00F52BDE">
        <w:rPr>
          <w:rFonts w:ascii="GHEA Grapalat" w:hAnsi="GHEA Grapalat"/>
          <w:lang w:val="hy-AM"/>
        </w:rPr>
        <w:t xml:space="preserve"> ներառելու Հավելվածներ՝ ըստ </w:t>
      </w:r>
      <w:r w:rsidR="004F3548" w:rsidRPr="00F52BDE">
        <w:rPr>
          <w:rFonts w:ascii="GHEA Grapalat" w:hAnsi="GHEA Grapalat"/>
          <w:lang w:val="hy-AM"/>
        </w:rPr>
        <w:t>համայնք</w:t>
      </w:r>
      <w:r w:rsidR="00500162" w:rsidRPr="00F52BDE">
        <w:rPr>
          <w:rFonts w:ascii="GHEA Grapalat" w:hAnsi="GHEA Grapalat"/>
          <w:lang w:val="hy-AM"/>
        </w:rPr>
        <w:t>ի առանձնահատկությունների և նպատակահարմարության:</w:t>
      </w:r>
    </w:p>
    <w:p w:rsidR="00022650" w:rsidRPr="00F52BDE" w:rsidRDefault="00022650" w:rsidP="00A400D5">
      <w:pPr>
        <w:spacing w:after="0" w:line="240" w:lineRule="auto"/>
        <w:ind w:firstLine="567"/>
        <w:jc w:val="both"/>
        <w:rPr>
          <w:rFonts w:ascii="GHEA Grapalat" w:eastAsia="Times New Roman" w:hAnsi="GHEA Grapalat" w:cs="Times New Roman"/>
          <w:b/>
          <w:bCs/>
          <w:sz w:val="12"/>
          <w:szCs w:val="12"/>
          <w:lang w:val="hy-AM"/>
        </w:rPr>
      </w:pPr>
    </w:p>
    <w:p w:rsidR="00534C7C" w:rsidRPr="00F52BDE" w:rsidRDefault="00307C5D" w:rsidP="00A400D5">
      <w:pPr>
        <w:spacing w:after="0" w:line="240" w:lineRule="auto"/>
        <w:ind w:firstLine="567"/>
        <w:jc w:val="both"/>
        <w:rPr>
          <w:rFonts w:ascii="GHEA Grapalat" w:hAnsi="GHEA Grapalat"/>
          <w:lang w:val="hy-AM"/>
        </w:rPr>
      </w:pPr>
      <w:r w:rsidRPr="00F52BDE">
        <w:rPr>
          <w:rFonts w:ascii="GHEA Grapalat" w:eastAsia="Times New Roman" w:hAnsi="GHEA Grapalat" w:cs="Times New Roman"/>
          <w:b/>
          <w:bCs/>
          <w:lang w:val="hy-AM"/>
        </w:rPr>
        <w:t xml:space="preserve">6-րդ բաժնում </w:t>
      </w:r>
      <w:r w:rsidR="00534C7C" w:rsidRPr="00F52BDE">
        <w:rPr>
          <w:rFonts w:ascii="GHEA Grapalat" w:eastAsia="Times New Roman" w:hAnsi="GHEA Grapalat" w:cs="Times New Roman"/>
          <w:bCs/>
          <w:lang w:val="hy-AM"/>
        </w:rPr>
        <w:t xml:space="preserve">ներկայացվում </w:t>
      </w:r>
      <w:r w:rsidR="004E648E" w:rsidRPr="00F52BDE">
        <w:rPr>
          <w:rFonts w:ascii="GHEA Grapalat" w:eastAsia="Times New Roman" w:hAnsi="GHEA Grapalat" w:cs="Times New Roman"/>
          <w:bCs/>
          <w:lang w:val="hy-AM"/>
        </w:rPr>
        <w:t>են</w:t>
      </w:r>
      <w:r w:rsidR="00534C7C" w:rsidRPr="00F52BDE">
        <w:rPr>
          <w:rFonts w:ascii="GHEA Grapalat" w:eastAsia="Times New Roman" w:hAnsi="GHEA Grapalat" w:cs="Times New Roman"/>
          <w:bCs/>
          <w:lang w:val="hy-AM"/>
        </w:rPr>
        <w:t xml:space="preserve"> </w:t>
      </w:r>
      <w:r w:rsidR="00534C7C" w:rsidRPr="00F52BDE">
        <w:rPr>
          <w:rFonts w:ascii="GHEA Grapalat" w:hAnsi="GHEA Grapalat"/>
          <w:lang w:val="hy-AM"/>
        </w:rPr>
        <w:t xml:space="preserve">ՏԱՊ-ում փոփոխություններ </w:t>
      </w:r>
      <w:r w:rsidR="009E57C8" w:rsidRPr="00F52BDE">
        <w:rPr>
          <w:rFonts w:ascii="GHEA Grapalat" w:hAnsi="GHEA Grapalat"/>
          <w:lang w:val="hy-AM"/>
        </w:rPr>
        <w:t>և (</w:t>
      </w:r>
      <w:r w:rsidR="00534C7C" w:rsidRPr="00F52BDE">
        <w:rPr>
          <w:rFonts w:ascii="GHEA Grapalat" w:hAnsi="GHEA Grapalat"/>
          <w:lang w:val="hy-AM"/>
        </w:rPr>
        <w:t>կամ</w:t>
      </w:r>
      <w:r w:rsidR="009E57C8" w:rsidRPr="00F52BDE">
        <w:rPr>
          <w:rFonts w:ascii="GHEA Grapalat" w:hAnsi="GHEA Grapalat"/>
          <w:lang w:val="hy-AM"/>
        </w:rPr>
        <w:t>)</w:t>
      </w:r>
      <w:r w:rsidR="00534C7C" w:rsidRPr="00F52BDE">
        <w:rPr>
          <w:rFonts w:ascii="GHEA Grapalat" w:hAnsi="GHEA Grapalat"/>
          <w:lang w:val="hy-AM"/>
        </w:rPr>
        <w:t xml:space="preserve"> լրացումներ կատարելու վերաբերյալ </w:t>
      </w:r>
      <w:r w:rsidR="004E648E" w:rsidRPr="00F52BDE">
        <w:rPr>
          <w:rFonts w:ascii="GHEA Grapalat" w:hAnsi="GHEA Grapalat"/>
          <w:lang w:val="hy-AM"/>
        </w:rPr>
        <w:t xml:space="preserve">իրավասու մարմիններից </w:t>
      </w:r>
      <w:r w:rsidR="00534C7C" w:rsidRPr="00F52BDE">
        <w:rPr>
          <w:rFonts w:ascii="GHEA Grapalat" w:hAnsi="GHEA Grapalat"/>
          <w:lang w:val="hy-AM"/>
        </w:rPr>
        <w:t>առաջարկություններ</w:t>
      </w:r>
      <w:r w:rsidR="003C0B5F" w:rsidRPr="00F52BDE">
        <w:rPr>
          <w:rFonts w:ascii="GHEA Grapalat" w:hAnsi="GHEA Grapalat"/>
          <w:lang w:val="hy-AM"/>
        </w:rPr>
        <w:t>ի</w:t>
      </w:r>
      <w:r w:rsidR="00534C7C" w:rsidRPr="00F52BDE">
        <w:rPr>
          <w:rFonts w:ascii="GHEA Grapalat" w:hAnsi="GHEA Grapalat"/>
          <w:lang w:val="hy-AM"/>
        </w:rPr>
        <w:t xml:space="preserve"> </w:t>
      </w:r>
      <w:r w:rsidR="003C0B5F" w:rsidRPr="00F52BDE">
        <w:rPr>
          <w:rFonts w:ascii="GHEA Grapalat" w:hAnsi="GHEA Grapalat"/>
          <w:lang w:val="hy-AM"/>
        </w:rPr>
        <w:t>ստացման,</w:t>
      </w:r>
      <w:r w:rsidR="00534C7C" w:rsidRPr="00F52BDE">
        <w:rPr>
          <w:rFonts w:ascii="GHEA Grapalat" w:hAnsi="GHEA Grapalat"/>
          <w:lang w:val="hy-AM"/>
        </w:rPr>
        <w:t xml:space="preserve"> ներկայաց</w:t>
      </w:r>
      <w:r w:rsidR="003C0B5F" w:rsidRPr="00F52BDE">
        <w:rPr>
          <w:rFonts w:ascii="GHEA Grapalat" w:hAnsi="GHEA Grapalat"/>
          <w:lang w:val="hy-AM"/>
        </w:rPr>
        <w:t>ման,</w:t>
      </w:r>
      <w:r w:rsidR="00534C7C" w:rsidRPr="00F52BDE">
        <w:rPr>
          <w:rFonts w:ascii="GHEA Grapalat" w:hAnsi="GHEA Grapalat"/>
          <w:lang w:val="hy-AM"/>
        </w:rPr>
        <w:t xml:space="preserve"> քննարկման և </w:t>
      </w:r>
      <w:r w:rsidR="003C0B5F" w:rsidRPr="00F52BDE">
        <w:rPr>
          <w:rFonts w:ascii="GHEA Grapalat" w:hAnsi="GHEA Grapalat"/>
          <w:lang w:val="hy-AM"/>
        </w:rPr>
        <w:t>հաստատման ընթացակարգ</w:t>
      </w:r>
      <w:r w:rsidR="004E648E" w:rsidRPr="00F52BDE">
        <w:rPr>
          <w:rFonts w:ascii="GHEA Grapalat" w:hAnsi="GHEA Grapalat"/>
          <w:lang w:val="hy-AM"/>
        </w:rPr>
        <w:t>ային հարցեր</w:t>
      </w:r>
      <w:r w:rsidR="003C0B5F" w:rsidRPr="00F52BDE">
        <w:rPr>
          <w:rFonts w:ascii="GHEA Grapalat" w:hAnsi="GHEA Grapalat"/>
          <w:lang w:val="hy-AM"/>
        </w:rPr>
        <w:t>ը։</w:t>
      </w:r>
    </w:p>
    <w:p w:rsidR="00022650" w:rsidRPr="00F52BDE" w:rsidRDefault="00022650" w:rsidP="00A400D5">
      <w:pPr>
        <w:spacing w:after="0" w:line="240" w:lineRule="auto"/>
        <w:ind w:firstLine="567"/>
        <w:jc w:val="both"/>
        <w:rPr>
          <w:rFonts w:ascii="GHEA Grapalat" w:hAnsi="GHEA Grapalat"/>
          <w:b/>
          <w:sz w:val="12"/>
          <w:szCs w:val="12"/>
          <w:lang w:val="hy-AM"/>
        </w:rPr>
      </w:pPr>
    </w:p>
    <w:p w:rsidR="003C0B5F" w:rsidRPr="00F52BDE" w:rsidRDefault="003A6BA1" w:rsidP="00A400D5">
      <w:pPr>
        <w:spacing w:after="0" w:line="240" w:lineRule="auto"/>
        <w:ind w:firstLine="567"/>
        <w:jc w:val="both"/>
        <w:rPr>
          <w:rFonts w:ascii="GHEA Grapalat" w:hAnsi="GHEA Grapalat"/>
          <w:lang w:val="hy-AM"/>
        </w:rPr>
      </w:pPr>
      <w:r w:rsidRPr="00F52BDE">
        <w:rPr>
          <w:rFonts w:ascii="GHEA Grapalat" w:hAnsi="GHEA Grapalat"/>
          <w:b/>
          <w:lang w:val="hy-AM"/>
        </w:rPr>
        <w:t>Եզրափակում</w:t>
      </w:r>
      <w:r w:rsidR="00573C7C" w:rsidRPr="00F52BDE">
        <w:rPr>
          <w:rFonts w:ascii="GHEA Grapalat" w:hAnsi="GHEA Grapalat"/>
          <w:b/>
          <w:lang w:val="hy-AM"/>
        </w:rPr>
        <w:t xml:space="preserve"> բաժն</w:t>
      </w:r>
      <w:r w:rsidRPr="00F52BDE">
        <w:rPr>
          <w:rFonts w:ascii="GHEA Grapalat" w:hAnsi="GHEA Grapalat"/>
          <w:b/>
          <w:lang w:val="hy-AM"/>
        </w:rPr>
        <w:t xml:space="preserve">ում </w:t>
      </w:r>
      <w:r w:rsidRPr="00F52BDE">
        <w:rPr>
          <w:rFonts w:ascii="GHEA Grapalat" w:hAnsi="GHEA Grapalat"/>
          <w:lang w:val="hy-AM"/>
        </w:rPr>
        <w:t xml:space="preserve">ներկայացվում են </w:t>
      </w:r>
      <w:r w:rsidR="004F3548" w:rsidRPr="00F52BDE">
        <w:rPr>
          <w:rFonts w:ascii="GHEA Grapalat" w:hAnsi="GHEA Grapalat"/>
          <w:lang w:val="hy-AM"/>
        </w:rPr>
        <w:t xml:space="preserve">հիմնական </w:t>
      </w:r>
      <w:r w:rsidRPr="00F52BDE">
        <w:rPr>
          <w:rFonts w:ascii="GHEA Grapalat" w:hAnsi="GHEA Grapalat"/>
          <w:lang w:val="hy-AM"/>
        </w:rPr>
        <w:t>եզրակացություններ համայնքի ՏԱՊ-ի մշակման և կառավարման հարցերի վերաբերյալ, մասնավորապես՝ կապված բազմաբնակավայր համայնքի ՏԱՊ-ի մշակման և կառավարման առանձնահատկությունների հետ։</w:t>
      </w:r>
    </w:p>
    <w:p w:rsidR="004E04BA" w:rsidRPr="00F52BDE" w:rsidRDefault="004E04BA" w:rsidP="00A400D5">
      <w:pPr>
        <w:spacing w:after="0" w:line="240" w:lineRule="auto"/>
        <w:ind w:firstLine="567"/>
        <w:jc w:val="both"/>
        <w:rPr>
          <w:rFonts w:ascii="GHEA Grapalat" w:hAnsi="GHEA Grapalat"/>
          <w:b/>
          <w:sz w:val="12"/>
          <w:szCs w:val="12"/>
          <w:lang w:val="hy-AM"/>
        </w:rPr>
      </w:pPr>
    </w:p>
    <w:p w:rsidR="009A6D48" w:rsidRPr="00F52BDE" w:rsidRDefault="00564BFD" w:rsidP="00A400D5">
      <w:pPr>
        <w:spacing w:after="0" w:line="240" w:lineRule="auto"/>
        <w:ind w:firstLine="567"/>
        <w:jc w:val="both"/>
        <w:rPr>
          <w:rFonts w:ascii="GHEA Grapalat" w:hAnsi="GHEA Grapalat"/>
          <w:lang w:val="hy-AM"/>
        </w:rPr>
      </w:pPr>
      <w:r w:rsidRPr="00F52BDE">
        <w:rPr>
          <w:rFonts w:ascii="GHEA Grapalat" w:hAnsi="GHEA Grapalat"/>
          <w:b/>
          <w:lang w:val="hy-AM"/>
        </w:rPr>
        <w:t xml:space="preserve">Հավելված </w:t>
      </w:r>
      <w:r w:rsidR="00500162" w:rsidRPr="00F52BDE">
        <w:rPr>
          <w:rFonts w:ascii="GHEA Grapalat" w:hAnsi="GHEA Grapalat"/>
          <w:b/>
          <w:lang w:val="hy-AM"/>
        </w:rPr>
        <w:t>1</w:t>
      </w:r>
      <w:r w:rsidRPr="00F52BDE">
        <w:rPr>
          <w:rFonts w:ascii="GHEA Grapalat" w:hAnsi="GHEA Grapalat"/>
          <w:b/>
          <w:lang w:val="hy-AM"/>
        </w:rPr>
        <w:t>-ում</w:t>
      </w:r>
      <w:r w:rsidRPr="00F52BDE">
        <w:rPr>
          <w:rFonts w:ascii="GHEA Grapalat" w:hAnsi="GHEA Grapalat"/>
          <w:lang w:val="hy-AM"/>
        </w:rPr>
        <w:t xml:space="preserve"> </w:t>
      </w:r>
      <w:r w:rsidR="009A6D48" w:rsidRPr="00F52BDE">
        <w:rPr>
          <w:rFonts w:ascii="GHEA Grapalat" w:hAnsi="GHEA Grapalat"/>
          <w:lang w:val="hy-AM"/>
        </w:rPr>
        <w:t xml:space="preserve">սահմանվում է </w:t>
      </w:r>
      <w:r w:rsidR="00EB0DFE" w:rsidRPr="00F52BDE">
        <w:rPr>
          <w:rFonts w:ascii="GHEA Grapalat" w:hAnsi="GHEA Grapalat"/>
          <w:lang w:val="hy-AM"/>
        </w:rPr>
        <w:t>հ</w:t>
      </w:r>
      <w:r w:rsidR="009A6D48" w:rsidRPr="00F52BDE">
        <w:rPr>
          <w:rFonts w:ascii="GHEA Grapalat" w:hAnsi="GHEA Grapalat"/>
          <w:lang w:val="hy-AM"/>
        </w:rPr>
        <w:t>ամայնքի պարտադիր խնդիրների և համայնքի ղեկավարի լիազորությունների բնագավառների (ոլորտների) համապատասխանությունը</w:t>
      </w:r>
      <w:r w:rsidR="00EB0DFE" w:rsidRPr="00F52BDE">
        <w:rPr>
          <w:rFonts w:ascii="GHEA Grapalat" w:hAnsi="GHEA Grapalat"/>
          <w:lang w:val="hy-AM"/>
        </w:rPr>
        <w:t>։</w:t>
      </w:r>
    </w:p>
    <w:p w:rsidR="00EB0DFE" w:rsidRPr="00F52BDE" w:rsidRDefault="00EB0DFE" w:rsidP="00EB0DFE">
      <w:pPr>
        <w:spacing w:before="120" w:after="0" w:line="240" w:lineRule="auto"/>
        <w:ind w:firstLine="567"/>
        <w:jc w:val="both"/>
        <w:rPr>
          <w:rFonts w:ascii="GHEA Grapalat" w:hAnsi="GHEA Grapalat"/>
          <w:lang w:val="hy-AM"/>
        </w:rPr>
      </w:pPr>
      <w:r w:rsidRPr="00F52BDE">
        <w:rPr>
          <w:rFonts w:ascii="GHEA Grapalat" w:hAnsi="GHEA Grapalat"/>
          <w:b/>
          <w:lang w:val="hy-AM"/>
        </w:rPr>
        <w:t xml:space="preserve">Հավելված 2-ում </w:t>
      </w:r>
      <w:r w:rsidRPr="00F52BDE">
        <w:rPr>
          <w:rFonts w:ascii="GHEA Grapalat" w:hAnsi="GHEA Grapalat"/>
          <w:lang w:val="hy-AM"/>
        </w:rPr>
        <w:t>սահմանվում է</w:t>
      </w:r>
      <w:r w:rsidRPr="00F52BDE">
        <w:rPr>
          <w:rFonts w:ascii="GHEA Grapalat" w:hAnsi="GHEA Grapalat"/>
          <w:b/>
          <w:lang w:val="hy-AM"/>
        </w:rPr>
        <w:t xml:space="preserve"> </w:t>
      </w:r>
      <w:r w:rsidRPr="00F52BDE">
        <w:rPr>
          <w:rFonts w:ascii="GHEA Grapalat" w:hAnsi="GHEA Grapalat"/>
          <w:lang w:val="hy-AM"/>
        </w:rPr>
        <w:t>հ</w:t>
      </w:r>
      <w:r w:rsidRPr="00F52BDE">
        <w:rPr>
          <w:rFonts w:ascii="GHEA Grapalat" w:hAnsi="GHEA Grapalat" w:cs="Arial"/>
          <w:lang w:val="hy-AM"/>
        </w:rPr>
        <w:t>ամայնքի</w:t>
      </w:r>
      <w:r w:rsidRPr="00F52BDE">
        <w:rPr>
          <w:rFonts w:ascii="GHEA Grapalat" w:hAnsi="GHEA Grapalat"/>
          <w:lang w:val="hy-AM"/>
        </w:rPr>
        <w:t xml:space="preserve"> </w:t>
      </w:r>
      <w:r w:rsidRPr="00F52BDE">
        <w:rPr>
          <w:rFonts w:ascii="GHEA Grapalat" w:hAnsi="GHEA Grapalat" w:cs="Arial"/>
          <w:lang w:val="hy-AM"/>
        </w:rPr>
        <w:t>ղեկավարի՝ օրենքով սահմանված</w:t>
      </w:r>
      <w:r w:rsidRPr="00F52BDE">
        <w:rPr>
          <w:rFonts w:ascii="GHEA Grapalat" w:hAnsi="GHEA Grapalat"/>
          <w:lang w:val="hy-AM"/>
        </w:rPr>
        <w:t xml:space="preserve"> </w:t>
      </w:r>
      <w:r w:rsidRPr="00F52BDE">
        <w:rPr>
          <w:rFonts w:ascii="GHEA Grapalat" w:hAnsi="GHEA Grapalat" w:cs="Arial"/>
          <w:lang w:val="hy-AM"/>
        </w:rPr>
        <w:t>լիազորությունների</w:t>
      </w:r>
      <w:r w:rsidRPr="00F52BDE">
        <w:rPr>
          <w:rFonts w:ascii="GHEA Grapalat" w:hAnsi="GHEA Grapalat"/>
          <w:lang w:val="hy-AM"/>
        </w:rPr>
        <w:t xml:space="preserve"> </w:t>
      </w:r>
      <w:r w:rsidRPr="00F52BDE">
        <w:rPr>
          <w:rFonts w:ascii="GHEA Grapalat" w:hAnsi="GHEA Grapalat" w:cs="Arial"/>
          <w:lang w:val="hy-AM"/>
        </w:rPr>
        <w:t>բնագավառների</w:t>
      </w:r>
      <w:r w:rsidRPr="00F52BDE">
        <w:rPr>
          <w:rFonts w:ascii="GHEA Grapalat" w:hAnsi="GHEA Grapalat"/>
          <w:lang w:val="hy-AM"/>
        </w:rPr>
        <w:t xml:space="preserve"> </w:t>
      </w:r>
      <w:r w:rsidRPr="00F52BDE">
        <w:rPr>
          <w:rFonts w:ascii="GHEA Grapalat" w:hAnsi="GHEA Grapalat" w:cs="Arial"/>
          <w:lang w:val="hy-AM"/>
        </w:rPr>
        <w:t>և</w:t>
      </w:r>
      <w:r w:rsidRPr="00F52BDE">
        <w:rPr>
          <w:rFonts w:ascii="GHEA Grapalat" w:hAnsi="GHEA Grapalat"/>
          <w:lang w:val="hy-AM"/>
        </w:rPr>
        <w:t xml:space="preserve"> </w:t>
      </w:r>
      <w:r w:rsidRPr="00F52BDE">
        <w:rPr>
          <w:rFonts w:ascii="GHEA Grapalat" w:hAnsi="GHEA Grapalat" w:cs="Arial"/>
          <w:lang w:val="hy-AM"/>
        </w:rPr>
        <w:t>համայնքի</w:t>
      </w:r>
      <w:r w:rsidRPr="00F52BDE">
        <w:rPr>
          <w:rFonts w:ascii="GHEA Grapalat" w:hAnsi="GHEA Grapalat"/>
          <w:lang w:val="hy-AM"/>
        </w:rPr>
        <w:t xml:space="preserve"> </w:t>
      </w:r>
      <w:r w:rsidRPr="00F52BDE">
        <w:rPr>
          <w:rFonts w:ascii="GHEA Grapalat" w:hAnsi="GHEA Grapalat" w:cs="Arial"/>
          <w:lang w:val="hy-AM"/>
        </w:rPr>
        <w:t>բյուջեի՝</w:t>
      </w:r>
      <w:r w:rsidRPr="00F52BDE">
        <w:rPr>
          <w:rFonts w:ascii="GHEA Grapalat" w:hAnsi="GHEA Grapalat"/>
          <w:lang w:val="hy-AM"/>
        </w:rPr>
        <w:t xml:space="preserve"> </w:t>
      </w:r>
      <w:r w:rsidRPr="00F52BDE">
        <w:rPr>
          <w:rFonts w:ascii="GHEA Grapalat" w:hAnsi="GHEA Grapalat" w:cs="Arial"/>
          <w:lang w:val="hy-AM"/>
        </w:rPr>
        <w:t>ըստ</w:t>
      </w:r>
      <w:r w:rsidRPr="00F52BDE">
        <w:rPr>
          <w:rFonts w:ascii="GHEA Grapalat" w:hAnsi="GHEA Grapalat"/>
          <w:lang w:val="hy-AM"/>
        </w:rPr>
        <w:t xml:space="preserve"> </w:t>
      </w:r>
      <w:r w:rsidRPr="00F52BDE">
        <w:rPr>
          <w:rFonts w:ascii="GHEA Grapalat" w:hAnsi="GHEA Grapalat" w:cs="Arial"/>
          <w:lang w:val="hy-AM"/>
        </w:rPr>
        <w:t>գործառական</w:t>
      </w:r>
      <w:r w:rsidRPr="00F52BDE">
        <w:rPr>
          <w:rFonts w:ascii="GHEA Grapalat" w:hAnsi="GHEA Grapalat"/>
          <w:lang w:val="hy-AM"/>
        </w:rPr>
        <w:t xml:space="preserve"> </w:t>
      </w:r>
      <w:r w:rsidRPr="00F52BDE">
        <w:rPr>
          <w:rFonts w:ascii="GHEA Grapalat" w:hAnsi="GHEA Grapalat" w:cs="Arial"/>
          <w:lang w:val="hy-AM"/>
        </w:rPr>
        <w:t>դասակարգման</w:t>
      </w:r>
      <w:r w:rsidRPr="00F52BDE">
        <w:rPr>
          <w:rFonts w:ascii="GHEA Grapalat" w:hAnsi="GHEA Grapalat"/>
          <w:lang w:val="hy-AM"/>
        </w:rPr>
        <w:t xml:space="preserve"> </w:t>
      </w:r>
      <w:r w:rsidRPr="00F52BDE">
        <w:rPr>
          <w:rFonts w:ascii="GHEA Grapalat" w:hAnsi="GHEA Grapalat" w:cs="Arial"/>
          <w:lang w:val="hy-AM"/>
        </w:rPr>
        <w:t>ծախսերի</w:t>
      </w:r>
      <w:r w:rsidRPr="00F52BDE">
        <w:rPr>
          <w:rFonts w:ascii="GHEA Grapalat" w:hAnsi="GHEA Grapalat"/>
          <w:lang w:val="hy-AM"/>
        </w:rPr>
        <w:t xml:space="preserve"> բաժի</w:t>
      </w:r>
      <w:r w:rsidRPr="00F52BDE">
        <w:rPr>
          <w:rFonts w:ascii="GHEA Grapalat" w:hAnsi="GHEA Grapalat" w:cs="Arial"/>
          <w:lang w:val="hy-AM"/>
        </w:rPr>
        <w:t>նների</w:t>
      </w:r>
      <w:r w:rsidRPr="00F52BDE">
        <w:rPr>
          <w:rFonts w:ascii="GHEA Grapalat" w:hAnsi="GHEA Grapalat"/>
          <w:lang w:val="hy-AM"/>
        </w:rPr>
        <w:t xml:space="preserve"> </w:t>
      </w:r>
      <w:r w:rsidRPr="00F52BDE">
        <w:rPr>
          <w:rFonts w:ascii="GHEA Grapalat" w:hAnsi="GHEA Grapalat" w:cs="Arial"/>
          <w:lang w:val="hy-AM"/>
        </w:rPr>
        <w:t>համապատասխանությունը։</w:t>
      </w:r>
    </w:p>
    <w:p w:rsidR="00414B53" w:rsidRPr="00F52BDE" w:rsidRDefault="00414B53" w:rsidP="00EB0DFE">
      <w:pPr>
        <w:spacing w:before="120" w:after="0" w:line="240" w:lineRule="auto"/>
        <w:ind w:firstLine="567"/>
        <w:jc w:val="both"/>
        <w:rPr>
          <w:rFonts w:ascii="GHEA Grapalat" w:hAnsi="GHEA Grapalat"/>
          <w:lang w:val="hy-AM"/>
        </w:rPr>
      </w:pPr>
      <w:r w:rsidRPr="00F52BDE">
        <w:rPr>
          <w:rFonts w:ascii="GHEA Grapalat" w:hAnsi="GHEA Grapalat"/>
          <w:b/>
          <w:lang w:val="hy-AM"/>
        </w:rPr>
        <w:t xml:space="preserve">Հավելված </w:t>
      </w:r>
      <w:r w:rsidR="00691F1C" w:rsidRPr="00F52BDE">
        <w:rPr>
          <w:rFonts w:ascii="GHEA Grapalat" w:hAnsi="GHEA Grapalat"/>
          <w:b/>
          <w:lang w:val="hy-AM"/>
        </w:rPr>
        <w:t>3</w:t>
      </w:r>
      <w:r w:rsidRPr="00F52BDE">
        <w:rPr>
          <w:rFonts w:ascii="GHEA Grapalat" w:hAnsi="GHEA Grapalat"/>
          <w:b/>
          <w:lang w:val="hy-AM"/>
        </w:rPr>
        <w:t xml:space="preserve">-ում </w:t>
      </w:r>
      <w:r w:rsidRPr="00F52BDE">
        <w:rPr>
          <w:rFonts w:ascii="GHEA Grapalat" w:hAnsi="GHEA Grapalat"/>
          <w:lang w:val="hy-AM"/>
        </w:rPr>
        <w:t>ներկայացվում է ՀՏԶՀ-ի կողմից իրականացվող ծրագրի արտացոլումը ՏԱՊ-ում։</w:t>
      </w:r>
    </w:p>
    <w:p w:rsidR="00691F1C" w:rsidRPr="00F52BDE" w:rsidRDefault="00414B53" w:rsidP="00EB0DFE">
      <w:pPr>
        <w:spacing w:before="120" w:after="0" w:line="240" w:lineRule="auto"/>
        <w:ind w:firstLine="567"/>
        <w:jc w:val="both"/>
        <w:rPr>
          <w:rFonts w:ascii="GHEA Grapalat" w:hAnsi="GHEA Grapalat"/>
          <w:lang w:val="hy-AM"/>
        </w:rPr>
      </w:pPr>
      <w:r w:rsidRPr="00F52BDE">
        <w:rPr>
          <w:rFonts w:ascii="GHEA Grapalat" w:hAnsi="GHEA Grapalat"/>
          <w:b/>
          <w:lang w:val="hy-AM"/>
        </w:rPr>
        <w:t xml:space="preserve">Հավելված </w:t>
      </w:r>
      <w:r w:rsidR="00691F1C" w:rsidRPr="00F52BDE">
        <w:rPr>
          <w:rFonts w:ascii="GHEA Grapalat" w:hAnsi="GHEA Grapalat"/>
          <w:b/>
          <w:lang w:val="hy-AM"/>
        </w:rPr>
        <w:t>4</w:t>
      </w:r>
      <w:r w:rsidRPr="00F52BDE">
        <w:rPr>
          <w:rFonts w:ascii="GHEA Grapalat" w:hAnsi="GHEA Grapalat"/>
          <w:b/>
          <w:lang w:val="hy-AM"/>
        </w:rPr>
        <w:t xml:space="preserve">-ում </w:t>
      </w:r>
      <w:r w:rsidRPr="00F52BDE">
        <w:rPr>
          <w:rFonts w:ascii="GHEA Grapalat" w:hAnsi="GHEA Grapalat"/>
          <w:lang w:val="hy-AM"/>
        </w:rPr>
        <w:t>բերվում է օրինակ ծառայություններ մատուցելու բնագավառում ՏԻՄ-երի կարողությունների զարգացման վերաբերյալ։</w:t>
      </w:r>
    </w:p>
    <w:p w:rsidR="00C80369" w:rsidRPr="00F52BDE" w:rsidRDefault="00C80369" w:rsidP="00691F1C">
      <w:pPr>
        <w:spacing w:before="120" w:after="0" w:line="240" w:lineRule="auto"/>
        <w:ind w:firstLine="567"/>
        <w:jc w:val="both"/>
        <w:rPr>
          <w:rFonts w:ascii="GHEA Grapalat" w:hAnsi="GHEA Grapalat"/>
          <w:lang w:val="hy-AM"/>
        </w:rPr>
      </w:pPr>
      <w:r w:rsidRPr="00F52BDE">
        <w:rPr>
          <w:rFonts w:ascii="GHEA Grapalat" w:hAnsi="GHEA Grapalat"/>
          <w:b/>
          <w:lang w:val="hy-AM"/>
        </w:rPr>
        <w:t xml:space="preserve">Հավելված 5-ում </w:t>
      </w:r>
      <w:r w:rsidRPr="00F52BDE">
        <w:rPr>
          <w:rFonts w:ascii="GHEA Grapalat" w:hAnsi="GHEA Grapalat"/>
          <w:lang w:val="hy-AM"/>
        </w:rPr>
        <w:t>ներկայացվում են ՏԱՊ-ի ոլորտային ծրագրերի Տրամաբանական հենքի լրացված օրինակներ՝ «Կրթություն» և «Շրջակա միջավայրի պահպանություն» ոլորտներում։</w:t>
      </w:r>
    </w:p>
    <w:p w:rsidR="00691F1C" w:rsidRPr="00F52BDE" w:rsidRDefault="00691F1C" w:rsidP="00691F1C">
      <w:pPr>
        <w:spacing w:before="120" w:after="0" w:line="240" w:lineRule="auto"/>
        <w:ind w:firstLine="567"/>
        <w:jc w:val="both"/>
        <w:rPr>
          <w:rFonts w:ascii="GHEA Grapalat" w:hAnsi="GHEA Grapalat"/>
          <w:b/>
          <w:sz w:val="12"/>
          <w:szCs w:val="12"/>
          <w:lang w:val="hy-AM"/>
        </w:rPr>
      </w:pPr>
      <w:r w:rsidRPr="00F52BDE">
        <w:rPr>
          <w:rFonts w:ascii="GHEA Grapalat" w:hAnsi="GHEA Grapalat"/>
          <w:b/>
          <w:lang w:val="hy-AM"/>
        </w:rPr>
        <w:t xml:space="preserve">Հավելված </w:t>
      </w:r>
      <w:r w:rsidR="00C80369" w:rsidRPr="00F52BDE">
        <w:rPr>
          <w:rFonts w:ascii="GHEA Grapalat" w:hAnsi="GHEA Grapalat"/>
          <w:b/>
          <w:lang w:val="hy-AM"/>
        </w:rPr>
        <w:t>6</w:t>
      </w:r>
      <w:r w:rsidRPr="00F52BDE">
        <w:rPr>
          <w:rFonts w:ascii="GHEA Grapalat" w:hAnsi="GHEA Grapalat"/>
          <w:b/>
          <w:lang w:val="hy-AM"/>
        </w:rPr>
        <w:t xml:space="preserve">-ում </w:t>
      </w:r>
      <w:r w:rsidRPr="00F52BDE">
        <w:rPr>
          <w:rFonts w:ascii="GHEA Grapalat" w:hAnsi="GHEA Grapalat"/>
          <w:lang w:val="hy-AM"/>
        </w:rPr>
        <w:t>բերվում է համայնքի տնտեսական զարգացմանն ուղղված ծրագրերի և նախաձեռնությունների մոնիթորինգի և գնահատման հարցաշարի օրինակ։</w:t>
      </w:r>
    </w:p>
    <w:p w:rsidR="00022650" w:rsidRPr="00F52BDE" w:rsidRDefault="00022650" w:rsidP="00A400D5">
      <w:pPr>
        <w:spacing w:after="0" w:line="240" w:lineRule="auto"/>
        <w:ind w:firstLine="567"/>
        <w:jc w:val="both"/>
        <w:rPr>
          <w:rFonts w:ascii="GHEA Grapalat" w:hAnsi="GHEA Grapalat"/>
          <w:b/>
          <w:sz w:val="12"/>
          <w:szCs w:val="12"/>
          <w:lang w:val="hy-AM"/>
        </w:rPr>
      </w:pPr>
    </w:p>
    <w:p w:rsidR="00E00140" w:rsidRPr="00F52BDE" w:rsidRDefault="00E00140" w:rsidP="00A400D5">
      <w:pPr>
        <w:spacing w:after="0" w:line="240" w:lineRule="auto"/>
        <w:ind w:firstLine="567"/>
        <w:jc w:val="both"/>
        <w:rPr>
          <w:rFonts w:ascii="GHEA Grapalat" w:hAnsi="GHEA Grapalat"/>
          <w:lang w:val="hy-AM"/>
        </w:rPr>
      </w:pPr>
      <w:r w:rsidRPr="00F52BDE">
        <w:rPr>
          <w:rFonts w:ascii="GHEA Grapalat" w:hAnsi="GHEA Grapalat"/>
          <w:b/>
          <w:lang w:val="hy-AM"/>
        </w:rPr>
        <w:t xml:space="preserve">Հավելված </w:t>
      </w:r>
      <w:r w:rsidR="00414B53" w:rsidRPr="00F52BDE">
        <w:rPr>
          <w:rFonts w:ascii="GHEA Grapalat" w:hAnsi="GHEA Grapalat"/>
          <w:b/>
          <w:lang w:val="hy-AM"/>
        </w:rPr>
        <w:t>7</w:t>
      </w:r>
      <w:r w:rsidRPr="00F52BDE">
        <w:rPr>
          <w:rFonts w:ascii="GHEA Grapalat" w:hAnsi="GHEA Grapalat"/>
          <w:b/>
          <w:lang w:val="hy-AM"/>
        </w:rPr>
        <w:t xml:space="preserve">-ում </w:t>
      </w:r>
      <w:r w:rsidRPr="00F52BDE">
        <w:rPr>
          <w:rFonts w:ascii="GHEA Grapalat" w:hAnsi="GHEA Grapalat"/>
          <w:lang w:val="hy-AM"/>
        </w:rPr>
        <w:t>ներկայացվում է ՏԱՊ-ում ներառված ոլորտային ծրագրի իրականացման մոնիթորինգի վերաբերյալ լրացված օրինակ՝ «Շրջակա միջավայրի պահպանություն» ոլորտում։</w:t>
      </w:r>
    </w:p>
    <w:p w:rsidR="00EE774F" w:rsidRPr="00F52BDE" w:rsidRDefault="00EE774F" w:rsidP="00A400D5">
      <w:pPr>
        <w:spacing w:after="0" w:line="240" w:lineRule="auto"/>
        <w:ind w:firstLine="567"/>
        <w:jc w:val="both"/>
        <w:rPr>
          <w:rFonts w:ascii="GHEA Grapalat" w:hAnsi="GHEA Grapalat"/>
          <w:sz w:val="12"/>
          <w:szCs w:val="12"/>
          <w:lang w:val="hy-AM"/>
        </w:rPr>
      </w:pPr>
    </w:p>
    <w:p w:rsidR="00022650" w:rsidRPr="00F52BDE" w:rsidRDefault="001E5AC3" w:rsidP="00A400D5">
      <w:pPr>
        <w:spacing w:after="0" w:line="240" w:lineRule="auto"/>
        <w:ind w:firstLine="567"/>
        <w:jc w:val="both"/>
        <w:rPr>
          <w:rFonts w:ascii="GHEA Grapalat" w:hAnsi="GHEA Grapalat"/>
          <w:b/>
          <w:sz w:val="12"/>
          <w:szCs w:val="12"/>
          <w:lang w:val="hy-AM"/>
        </w:rPr>
      </w:pPr>
      <w:r w:rsidRPr="00F52BDE">
        <w:rPr>
          <w:rFonts w:ascii="GHEA Grapalat" w:hAnsi="GHEA Grapalat"/>
          <w:b/>
          <w:lang w:val="hy-AM"/>
        </w:rPr>
        <w:t xml:space="preserve">Հավելված </w:t>
      </w:r>
      <w:r w:rsidR="005909E2" w:rsidRPr="00F52BDE">
        <w:rPr>
          <w:rFonts w:ascii="GHEA Grapalat" w:hAnsi="GHEA Grapalat"/>
          <w:b/>
          <w:lang w:val="hy-AM"/>
        </w:rPr>
        <w:t>8</w:t>
      </w:r>
      <w:r w:rsidRPr="00F52BDE">
        <w:rPr>
          <w:rFonts w:ascii="GHEA Grapalat" w:hAnsi="GHEA Grapalat"/>
          <w:b/>
          <w:lang w:val="hy-AM"/>
        </w:rPr>
        <w:t xml:space="preserve">-ում </w:t>
      </w:r>
      <w:r w:rsidR="005909E2" w:rsidRPr="00F52BDE">
        <w:rPr>
          <w:rFonts w:ascii="GHEA Grapalat" w:hAnsi="GHEA Grapalat"/>
          <w:lang w:val="hy-AM"/>
        </w:rPr>
        <w:t xml:space="preserve">բերվում է համայնքի </w:t>
      </w:r>
      <w:r w:rsidR="00A1493E" w:rsidRPr="00F52BDE">
        <w:rPr>
          <w:rFonts w:ascii="GHEA Grapalat" w:hAnsi="GHEA Grapalat"/>
          <w:lang w:val="hy-AM"/>
        </w:rPr>
        <w:t>ՏԱՊ-ի մշակման օրինակելի ձևը՝ լրացման համապատասխան մեթոդական ցուցումներով</w:t>
      </w:r>
      <w:r w:rsidR="005909E2" w:rsidRPr="00F52BDE">
        <w:rPr>
          <w:rFonts w:ascii="GHEA Grapalat" w:hAnsi="GHEA Grapalat"/>
          <w:lang w:val="hy-AM"/>
        </w:rPr>
        <w:t>։</w:t>
      </w:r>
    </w:p>
    <w:p w:rsidR="0051663C" w:rsidRPr="00F52BDE" w:rsidRDefault="0051663C" w:rsidP="00A400D5">
      <w:pPr>
        <w:pStyle w:val="Heading1"/>
        <w:spacing w:before="0" w:line="240" w:lineRule="auto"/>
        <w:ind w:firstLine="567"/>
        <w:rPr>
          <w:rFonts w:ascii="GHEA Grapalat" w:hAnsi="GHEA Grapalat"/>
          <w:sz w:val="20"/>
          <w:szCs w:val="20"/>
          <w:lang w:val="hy-AM"/>
        </w:rPr>
      </w:pPr>
      <w:r w:rsidRPr="00F52BDE">
        <w:rPr>
          <w:rFonts w:ascii="GHEA Grapalat" w:hAnsi="GHEA Grapalat"/>
          <w:sz w:val="20"/>
          <w:szCs w:val="20"/>
          <w:lang w:val="hy-AM"/>
        </w:rPr>
        <w:br w:type="page"/>
      </w:r>
    </w:p>
    <w:p w:rsidR="003508E7" w:rsidRPr="00F52BDE" w:rsidRDefault="00533581" w:rsidP="00436421">
      <w:pPr>
        <w:pStyle w:val="Heading1"/>
        <w:spacing w:before="0" w:line="240" w:lineRule="auto"/>
        <w:ind w:firstLine="284"/>
        <w:rPr>
          <w:rFonts w:ascii="GHEA Grapalat" w:hAnsi="GHEA Grapalat"/>
          <w:sz w:val="24"/>
          <w:szCs w:val="24"/>
          <w:lang w:val="hy-AM"/>
        </w:rPr>
      </w:pPr>
      <w:bookmarkStart w:id="2" w:name="_Toc502246532"/>
      <w:r w:rsidRPr="00F52BDE">
        <w:rPr>
          <w:rFonts w:ascii="GHEA Grapalat" w:hAnsi="GHEA Grapalat" w:cs="Times New Roman"/>
          <w:sz w:val="24"/>
          <w:szCs w:val="24"/>
          <w:lang w:val="hy-AM"/>
        </w:rPr>
        <w:lastRenderedPageBreak/>
        <w:t>Ներածություն</w:t>
      </w:r>
      <w:bookmarkEnd w:id="2"/>
    </w:p>
    <w:p w:rsidR="00D52CC0" w:rsidRPr="00F52BDE" w:rsidRDefault="00D52CC0" w:rsidP="00971FAB">
      <w:pPr>
        <w:spacing w:after="0" w:line="288" w:lineRule="auto"/>
        <w:rPr>
          <w:rFonts w:ascii="GHEA Grapalat" w:hAnsi="GHEA Grapalat"/>
          <w:b/>
          <w:lang w:val="hy-AM"/>
        </w:rPr>
      </w:pPr>
    </w:p>
    <w:p w:rsidR="000D2DE8" w:rsidRPr="00F52BDE" w:rsidRDefault="00B338BE">
      <w:pPr>
        <w:spacing w:after="0" w:line="240" w:lineRule="auto"/>
        <w:ind w:firstLine="567"/>
        <w:jc w:val="both"/>
        <w:rPr>
          <w:rFonts w:ascii="GHEA Grapalat" w:hAnsi="GHEA Grapalat"/>
          <w:lang w:val="hy-AM"/>
        </w:rPr>
      </w:pPr>
      <w:r w:rsidRPr="00F52BDE">
        <w:rPr>
          <w:rFonts w:ascii="GHEA Grapalat" w:hAnsi="GHEA Grapalat"/>
          <w:lang w:val="hy-AM"/>
        </w:rPr>
        <w:t xml:space="preserve">Սույն աշխատությունը մշակվել է՝ </w:t>
      </w:r>
      <w:r w:rsidR="007913D7" w:rsidRPr="00F52BDE">
        <w:rPr>
          <w:rFonts w:ascii="GHEA Grapalat" w:hAnsi="GHEA Grapalat"/>
          <w:lang w:val="hy-AM"/>
        </w:rPr>
        <w:t xml:space="preserve">հաշվի առնելով </w:t>
      </w:r>
      <w:r w:rsidRPr="00F52BDE">
        <w:rPr>
          <w:rFonts w:ascii="GHEA Grapalat" w:hAnsi="GHEA Grapalat"/>
          <w:lang w:val="hy-AM"/>
        </w:rPr>
        <w:t xml:space="preserve">Հայաստանի Հանրապետությունում համայնքային մակարդակում պլանավորման, ՏԻՄ-երի գործունեության արդյունավետության, կատարողականի որակի և հաշվետվողականության գործառույթները կատարելագործելու </w:t>
      </w:r>
      <w:r w:rsidR="007913D7" w:rsidRPr="00F52BDE">
        <w:rPr>
          <w:rFonts w:ascii="GHEA Grapalat" w:hAnsi="GHEA Grapalat"/>
          <w:lang w:val="hy-AM"/>
        </w:rPr>
        <w:t>արդիականությունը</w:t>
      </w:r>
      <w:r w:rsidRPr="00F52BDE">
        <w:rPr>
          <w:rFonts w:ascii="GHEA Grapalat" w:hAnsi="GHEA Grapalat"/>
          <w:lang w:val="hy-AM"/>
        </w:rPr>
        <w:t xml:space="preserve">: </w:t>
      </w:r>
      <w:r w:rsidR="00C71FDD" w:rsidRPr="00F52BDE">
        <w:rPr>
          <w:rFonts w:ascii="GHEA Grapalat" w:hAnsi="GHEA Grapalat"/>
          <w:lang w:val="hy-AM"/>
        </w:rPr>
        <w:t>«</w:t>
      </w:r>
      <w:r w:rsidRPr="00F52BDE">
        <w:rPr>
          <w:rFonts w:ascii="GHEA Grapalat" w:hAnsi="GHEA Grapalat"/>
          <w:lang w:val="hy-AM"/>
        </w:rPr>
        <w:t>Տ</w:t>
      </w:r>
      <w:r w:rsidR="00C71FDD" w:rsidRPr="00F52BDE">
        <w:rPr>
          <w:rFonts w:ascii="GHEA Grapalat" w:hAnsi="GHEA Grapalat"/>
          <w:lang w:val="hy-AM"/>
        </w:rPr>
        <w:t>եղական ինքնակառավարման մասին» ՀՀ</w:t>
      </w:r>
      <w:r w:rsidRPr="00F52BDE">
        <w:rPr>
          <w:rFonts w:ascii="GHEA Grapalat" w:hAnsi="GHEA Grapalat"/>
          <w:lang w:val="hy-AM"/>
        </w:rPr>
        <w:t xml:space="preserve"> նոր</w:t>
      </w:r>
      <w:r w:rsidR="00C71FDD" w:rsidRPr="00F52BDE">
        <w:rPr>
          <w:rFonts w:ascii="GHEA Grapalat" w:hAnsi="GHEA Grapalat"/>
          <w:lang w:val="hy-AM"/>
        </w:rPr>
        <w:t xml:space="preserve"> խմբագրված</w:t>
      </w:r>
      <w:r w:rsidRPr="00F52BDE">
        <w:rPr>
          <w:rFonts w:ascii="GHEA Grapalat" w:hAnsi="GHEA Grapalat"/>
          <w:lang w:val="hy-AM"/>
        </w:rPr>
        <w:t xml:space="preserve"> օրենքը, </w:t>
      </w:r>
      <w:r w:rsidR="008246AF" w:rsidRPr="00F52BDE">
        <w:rPr>
          <w:rFonts w:ascii="GHEA Grapalat" w:hAnsi="GHEA Grapalat"/>
          <w:lang w:val="hy-AM"/>
        </w:rPr>
        <w:t xml:space="preserve">ՀՀ վարչատարածքային բարեփոխումները, </w:t>
      </w:r>
      <w:r w:rsidRPr="00F52BDE">
        <w:rPr>
          <w:rFonts w:ascii="GHEA Grapalat" w:hAnsi="GHEA Grapalat"/>
          <w:lang w:val="hy-AM"/>
        </w:rPr>
        <w:t xml:space="preserve">ինչպես նաև կառավարման այս մակարդակում </w:t>
      </w:r>
      <w:r w:rsidR="006706F5" w:rsidRPr="00F52BDE">
        <w:rPr>
          <w:rFonts w:ascii="GHEA Grapalat" w:hAnsi="GHEA Grapalat"/>
          <w:lang w:val="hy-AM"/>
        </w:rPr>
        <w:t xml:space="preserve">գերակայությունների սահմանման, պլանավորման, կատարողականի </w:t>
      </w:r>
      <w:r w:rsidR="008246AF" w:rsidRPr="00F52BDE">
        <w:rPr>
          <w:rFonts w:ascii="GHEA Grapalat" w:hAnsi="GHEA Grapalat"/>
          <w:lang w:val="hy-AM"/>
        </w:rPr>
        <w:t xml:space="preserve">մոնիթորինգի և </w:t>
      </w:r>
      <w:r w:rsidR="006706F5" w:rsidRPr="00F52BDE">
        <w:rPr>
          <w:rFonts w:ascii="GHEA Grapalat" w:hAnsi="GHEA Grapalat"/>
          <w:lang w:val="hy-AM"/>
        </w:rPr>
        <w:t xml:space="preserve">գնահատման հարցերին նոր և արդյունավետ մոտեցումները դիտելով առանցքային՝ սույն աշխատությամբ առաջարկվում է վերը նշված հարցերը լուծելու գործիք, որը կոչվում է </w:t>
      </w:r>
      <w:r w:rsidR="00607B42" w:rsidRPr="00F52BDE">
        <w:rPr>
          <w:rFonts w:ascii="GHEA Grapalat" w:hAnsi="GHEA Grapalat"/>
          <w:lang w:val="hy-AM"/>
        </w:rPr>
        <w:t>«Համայնքի տ</w:t>
      </w:r>
      <w:r w:rsidR="006706F5" w:rsidRPr="00F52BDE">
        <w:rPr>
          <w:rFonts w:ascii="GHEA Grapalat" w:hAnsi="GHEA Grapalat"/>
          <w:lang w:val="hy-AM"/>
        </w:rPr>
        <w:t>արեկան աշխատանքային պլան</w:t>
      </w:r>
      <w:r w:rsidR="008246AF" w:rsidRPr="00F52BDE">
        <w:rPr>
          <w:rFonts w:ascii="GHEA Grapalat" w:hAnsi="GHEA Grapalat"/>
          <w:lang w:val="hy-AM"/>
        </w:rPr>
        <w:t xml:space="preserve"> (ՏԱՊ)</w:t>
      </w:r>
      <w:r w:rsidR="00607B42" w:rsidRPr="00F52BDE">
        <w:rPr>
          <w:rFonts w:ascii="GHEA Grapalat" w:hAnsi="GHEA Grapalat"/>
          <w:lang w:val="hy-AM"/>
        </w:rPr>
        <w:t>»</w:t>
      </w:r>
      <w:r w:rsidR="006706F5" w:rsidRPr="00F52BDE">
        <w:rPr>
          <w:rFonts w:ascii="GHEA Grapalat" w:hAnsi="GHEA Grapalat"/>
          <w:lang w:val="hy-AM"/>
        </w:rPr>
        <w:t xml:space="preserve">: </w:t>
      </w:r>
    </w:p>
    <w:p w:rsidR="00436421" w:rsidRPr="00F52BDE" w:rsidRDefault="00436421" w:rsidP="000D2DE8">
      <w:pPr>
        <w:spacing w:after="0" w:line="240" w:lineRule="auto"/>
        <w:ind w:firstLine="567"/>
        <w:rPr>
          <w:rFonts w:ascii="GHEA Grapalat" w:hAnsi="GHEA Grapalat"/>
          <w:sz w:val="24"/>
          <w:szCs w:val="24"/>
          <w:lang w:val="hy-AM"/>
        </w:rPr>
      </w:pPr>
    </w:p>
    <w:p w:rsidR="009009A5" w:rsidRPr="00F52BDE" w:rsidRDefault="009009A5" w:rsidP="007D0B7C">
      <w:pPr>
        <w:pStyle w:val="Heading1"/>
        <w:numPr>
          <w:ilvl w:val="0"/>
          <w:numId w:val="5"/>
        </w:numPr>
        <w:spacing w:before="0" w:line="240" w:lineRule="auto"/>
        <w:ind w:hanging="436"/>
        <w:rPr>
          <w:rFonts w:ascii="GHEA Grapalat" w:hAnsi="GHEA Grapalat"/>
          <w:sz w:val="24"/>
          <w:szCs w:val="24"/>
          <w:lang w:val="hy-AM"/>
        </w:rPr>
      </w:pPr>
      <w:bookmarkStart w:id="3" w:name="_Toc502246533"/>
      <w:r w:rsidRPr="00F52BDE">
        <w:rPr>
          <w:rFonts w:ascii="GHEA Grapalat" w:hAnsi="GHEA Grapalat"/>
          <w:sz w:val="24"/>
          <w:szCs w:val="24"/>
          <w:lang w:val="hy-AM"/>
        </w:rPr>
        <w:t>Համայնքի ՏԱՊ-ի սահմանումը</w:t>
      </w:r>
      <w:r w:rsidR="001A054F" w:rsidRPr="00F52BDE">
        <w:rPr>
          <w:rFonts w:ascii="GHEA Grapalat" w:hAnsi="GHEA Grapalat"/>
          <w:sz w:val="24"/>
          <w:szCs w:val="24"/>
          <w:lang w:val="hy-AM"/>
        </w:rPr>
        <w:t xml:space="preserve"> և մշակման նպատակները</w:t>
      </w:r>
      <w:bookmarkEnd w:id="3"/>
    </w:p>
    <w:p w:rsidR="009009A5" w:rsidRPr="00F52BDE" w:rsidRDefault="009009A5" w:rsidP="009009A5">
      <w:pPr>
        <w:spacing w:after="0" w:line="240" w:lineRule="auto"/>
        <w:rPr>
          <w:rFonts w:ascii="GHEA Grapalat" w:hAnsi="GHEA Grapalat"/>
          <w:lang w:val="hy-AM"/>
        </w:rPr>
      </w:pPr>
    </w:p>
    <w:p w:rsidR="001E7448" w:rsidRPr="00F52BDE" w:rsidRDefault="006D4E4B" w:rsidP="001A054F">
      <w:pPr>
        <w:spacing w:after="0" w:line="240" w:lineRule="auto"/>
        <w:ind w:firstLine="567"/>
        <w:jc w:val="both"/>
        <w:rPr>
          <w:rFonts w:ascii="GHEA Grapalat" w:hAnsi="GHEA Grapalat"/>
          <w:lang w:val="hy-AM"/>
        </w:rPr>
      </w:pPr>
      <w:r w:rsidRPr="00F52BDE">
        <w:rPr>
          <w:rFonts w:ascii="GHEA Grapalat" w:hAnsi="GHEA Grapalat"/>
          <w:lang w:val="hy-AM"/>
        </w:rPr>
        <w:t xml:space="preserve">ՀՀ համայնքները դժվարությունների են հանդիպում իրենց տարեկան աշխատանքները պլանավորելու, ծրագրերը մշակելու և ձևակերպելու, վերջիններիս և բյուջեի միջև հստակ կապ </w:t>
      </w:r>
      <w:r w:rsidR="00CF626C" w:rsidRPr="00F52BDE">
        <w:rPr>
          <w:rFonts w:ascii="GHEA Grapalat" w:hAnsi="GHEA Grapalat"/>
          <w:lang w:val="hy-AM"/>
        </w:rPr>
        <w:t>ապահո</w:t>
      </w:r>
      <w:r w:rsidRPr="00F52BDE">
        <w:rPr>
          <w:rFonts w:ascii="GHEA Grapalat" w:hAnsi="GHEA Grapalat"/>
          <w:lang w:val="hy-AM"/>
        </w:rPr>
        <w:t xml:space="preserve">վելու բնագավառներում: Գործող պլանավորման մեթոդաբանությունները թույլ չեն տալիս տարեկան կտրվածքով կազմակերպելու անհրաժեշտ աշխատանքները, մինչդեռ </w:t>
      </w:r>
      <w:r w:rsidR="00B82257" w:rsidRPr="00F52BDE">
        <w:rPr>
          <w:rFonts w:ascii="GHEA Grapalat" w:hAnsi="GHEA Grapalat"/>
          <w:lang w:val="hy-AM"/>
        </w:rPr>
        <w:t xml:space="preserve">ՀՀ </w:t>
      </w:r>
      <w:r w:rsidRPr="00F52BDE">
        <w:rPr>
          <w:rFonts w:ascii="GHEA Grapalat" w:hAnsi="GHEA Grapalat"/>
          <w:lang w:val="hy-AM"/>
        </w:rPr>
        <w:t>օրենսդրությամբ սահմանված հնգամյա</w:t>
      </w:r>
      <w:r w:rsidR="00B82257" w:rsidRPr="00F52BDE">
        <w:rPr>
          <w:rFonts w:ascii="GHEA Grapalat" w:hAnsi="GHEA Grapalat"/>
          <w:lang w:val="hy-AM"/>
        </w:rPr>
        <w:t xml:space="preserve"> զարգացման</w:t>
      </w:r>
      <w:r w:rsidRPr="00F52BDE">
        <w:rPr>
          <w:rFonts w:ascii="GHEA Grapalat" w:hAnsi="GHEA Grapalat"/>
          <w:lang w:val="hy-AM"/>
        </w:rPr>
        <w:t xml:space="preserve"> </w:t>
      </w:r>
      <w:r w:rsidR="00CF626C" w:rsidRPr="00F52BDE">
        <w:rPr>
          <w:rFonts w:ascii="GHEA Grapalat" w:hAnsi="GHEA Grapalat"/>
          <w:lang w:val="hy-AM"/>
        </w:rPr>
        <w:t>ծրագր</w:t>
      </w:r>
      <w:r w:rsidRPr="00F52BDE">
        <w:rPr>
          <w:rFonts w:ascii="GHEA Grapalat" w:hAnsi="GHEA Grapalat"/>
          <w:lang w:val="hy-AM"/>
        </w:rPr>
        <w:t>երը առավելապես մնում են արհեստականորեն բարդացված, ծավալուն և ամենօրյա աշխատանքներում ոչ</w:t>
      </w:r>
      <w:r w:rsidR="00CF626C" w:rsidRPr="00F52BDE">
        <w:rPr>
          <w:rFonts w:ascii="GHEA Grapalat" w:hAnsi="GHEA Grapalat"/>
          <w:lang w:val="hy-AM"/>
        </w:rPr>
        <w:t xml:space="preserve"> </w:t>
      </w:r>
      <w:r w:rsidRPr="00F52BDE">
        <w:rPr>
          <w:rFonts w:ascii="GHEA Grapalat" w:hAnsi="GHEA Grapalat"/>
          <w:lang w:val="hy-AM"/>
        </w:rPr>
        <w:t>արդյունավետ</w:t>
      </w:r>
      <w:r w:rsidR="00607B42" w:rsidRPr="00F52BDE">
        <w:rPr>
          <w:rFonts w:ascii="GHEA Grapalat" w:hAnsi="GHEA Grapalat"/>
          <w:lang w:val="hy-AM"/>
        </w:rPr>
        <w:t xml:space="preserve"> և ոչ կիրառելի</w:t>
      </w:r>
      <w:r w:rsidRPr="00F52BDE">
        <w:rPr>
          <w:rFonts w:ascii="GHEA Grapalat" w:hAnsi="GHEA Grapalat"/>
          <w:lang w:val="hy-AM"/>
        </w:rPr>
        <w:t xml:space="preserve">: </w:t>
      </w:r>
    </w:p>
    <w:p w:rsidR="00A80CCA" w:rsidRPr="00F52BDE" w:rsidRDefault="006D4E4B" w:rsidP="001A054F">
      <w:pPr>
        <w:spacing w:after="0" w:line="240" w:lineRule="auto"/>
        <w:ind w:firstLine="567"/>
        <w:jc w:val="both"/>
        <w:rPr>
          <w:rFonts w:ascii="GHEA Grapalat" w:hAnsi="GHEA Grapalat"/>
          <w:lang w:val="hy-AM"/>
        </w:rPr>
      </w:pPr>
      <w:r w:rsidRPr="00F52BDE">
        <w:rPr>
          <w:rFonts w:ascii="GHEA Grapalat" w:hAnsi="GHEA Grapalat"/>
          <w:lang w:val="hy-AM"/>
        </w:rPr>
        <w:t xml:space="preserve">Տարեկան պլանավորումը </w:t>
      </w:r>
      <w:r w:rsidR="00B82257" w:rsidRPr="00F52BDE">
        <w:rPr>
          <w:rFonts w:ascii="GHEA Grapalat" w:hAnsi="GHEA Grapalat"/>
          <w:lang w:val="hy-AM"/>
        </w:rPr>
        <w:t>հնարավորություն</w:t>
      </w:r>
      <w:r w:rsidRPr="00F52BDE">
        <w:rPr>
          <w:rFonts w:ascii="GHEA Grapalat" w:hAnsi="GHEA Grapalat"/>
          <w:lang w:val="hy-AM"/>
        </w:rPr>
        <w:t xml:space="preserve"> է տալիս ի մի բերել տարբեր աղբյուրներից (համայնքի և պետական բյուջե</w:t>
      </w:r>
      <w:r w:rsidR="00CF626C" w:rsidRPr="00F52BDE">
        <w:rPr>
          <w:rFonts w:ascii="GHEA Grapalat" w:hAnsi="GHEA Grapalat"/>
          <w:lang w:val="hy-AM"/>
        </w:rPr>
        <w:t>ներ</w:t>
      </w:r>
      <w:r w:rsidRPr="00F52BDE">
        <w:rPr>
          <w:rFonts w:ascii="GHEA Grapalat" w:hAnsi="GHEA Grapalat"/>
          <w:lang w:val="hy-AM"/>
        </w:rPr>
        <w:t xml:space="preserve">, սփյուռք, </w:t>
      </w:r>
      <w:r w:rsidR="001C5410" w:rsidRPr="00F52BDE">
        <w:rPr>
          <w:rFonts w:ascii="GHEA Grapalat" w:hAnsi="GHEA Grapalat"/>
          <w:lang w:val="hy-AM"/>
        </w:rPr>
        <w:t>դոնոր, միջազգային</w:t>
      </w:r>
      <w:r w:rsidR="00607B42" w:rsidRPr="00F52BDE">
        <w:rPr>
          <w:rFonts w:ascii="GHEA Grapalat" w:hAnsi="GHEA Grapalat"/>
          <w:lang w:val="hy-AM"/>
        </w:rPr>
        <w:t>,</w:t>
      </w:r>
      <w:r w:rsidR="001C5410" w:rsidRPr="00F52BDE">
        <w:rPr>
          <w:rFonts w:ascii="GHEA Grapalat" w:hAnsi="GHEA Grapalat"/>
          <w:lang w:val="hy-AM"/>
        </w:rPr>
        <w:t xml:space="preserve"> հասարակական կազմակերպություն</w:t>
      </w:r>
      <w:r w:rsidR="00607B42" w:rsidRPr="00F52BDE">
        <w:rPr>
          <w:rFonts w:ascii="GHEA Grapalat" w:hAnsi="GHEA Grapalat"/>
          <w:lang w:val="hy-AM"/>
        </w:rPr>
        <w:t>ներ</w:t>
      </w:r>
      <w:r w:rsidR="001C5410" w:rsidRPr="00F52BDE">
        <w:rPr>
          <w:rFonts w:ascii="GHEA Grapalat" w:hAnsi="GHEA Grapalat"/>
          <w:lang w:val="hy-AM"/>
        </w:rPr>
        <w:t xml:space="preserve">, </w:t>
      </w:r>
      <w:r w:rsidRPr="00F52BDE">
        <w:rPr>
          <w:rFonts w:ascii="GHEA Grapalat" w:hAnsi="GHEA Grapalat"/>
          <w:lang w:val="hy-AM"/>
        </w:rPr>
        <w:t xml:space="preserve">ձեռներեց, բարերար, միջհամայնքային ծրագրեր և այլն) ֆինանսավորվող ծրագրերն ու միջոցառումները: Ի լրումն, ՏԱՊ-ը թույլ է տալիս գործադրել պլանավորված, իրականացված և չիրականացված ծրագրերի </w:t>
      </w:r>
      <w:r w:rsidR="001C5410" w:rsidRPr="00F52BDE">
        <w:rPr>
          <w:rFonts w:ascii="GHEA Grapalat" w:hAnsi="GHEA Grapalat"/>
          <w:lang w:val="hy-AM"/>
        </w:rPr>
        <w:t>ու</w:t>
      </w:r>
      <w:r w:rsidRPr="00F52BDE">
        <w:rPr>
          <w:rFonts w:ascii="GHEA Grapalat" w:hAnsi="GHEA Grapalat"/>
          <w:lang w:val="hy-AM"/>
        </w:rPr>
        <w:t xml:space="preserve"> միջոցառումների մոնի</w:t>
      </w:r>
      <w:r w:rsidR="00B26090" w:rsidRPr="00F52BDE">
        <w:rPr>
          <w:rFonts w:ascii="GHEA Grapalat" w:hAnsi="GHEA Grapalat"/>
          <w:lang w:val="hy-AM"/>
        </w:rPr>
        <w:t>թ</w:t>
      </w:r>
      <w:r w:rsidRPr="00F52BDE">
        <w:rPr>
          <w:rFonts w:ascii="GHEA Grapalat" w:hAnsi="GHEA Grapalat"/>
          <w:lang w:val="hy-AM"/>
        </w:rPr>
        <w:t xml:space="preserve">որինգ և գնահատում: Վերջինիս նպատակն է հաջորդ հաշվետու ժամանակահատվածի համար </w:t>
      </w:r>
      <w:r w:rsidR="00B26090" w:rsidRPr="00F52BDE">
        <w:rPr>
          <w:rFonts w:ascii="GHEA Grapalat" w:hAnsi="GHEA Grapalat"/>
          <w:lang w:val="hy-AM"/>
        </w:rPr>
        <w:t xml:space="preserve">կայացվող </w:t>
      </w:r>
      <w:r w:rsidRPr="00F52BDE">
        <w:rPr>
          <w:rFonts w:ascii="GHEA Grapalat" w:hAnsi="GHEA Grapalat"/>
          <w:lang w:val="hy-AM"/>
        </w:rPr>
        <w:t xml:space="preserve">որոշումների որակի բարելավումը և պլանավորման գործընթացի արդյունավետության բարձրացումը՝ համայնքի իրական կյանքի </w:t>
      </w:r>
      <w:r w:rsidR="001E7448" w:rsidRPr="00F52BDE">
        <w:rPr>
          <w:rFonts w:ascii="GHEA Grapalat" w:hAnsi="GHEA Grapalat"/>
          <w:lang w:val="hy-AM"/>
        </w:rPr>
        <w:t>հետ կապն</w:t>
      </w:r>
      <w:r w:rsidRPr="00F52BDE">
        <w:rPr>
          <w:rFonts w:ascii="GHEA Grapalat" w:hAnsi="GHEA Grapalat"/>
          <w:lang w:val="hy-AM"/>
        </w:rPr>
        <w:t xml:space="preserve"> ապահովելու </w:t>
      </w:r>
      <w:r w:rsidR="0020625F" w:rsidRPr="00F52BDE">
        <w:rPr>
          <w:rFonts w:ascii="GHEA Grapalat" w:hAnsi="GHEA Grapalat"/>
          <w:lang w:val="hy-AM"/>
        </w:rPr>
        <w:t xml:space="preserve">և ամրապնդելու </w:t>
      </w:r>
      <w:r w:rsidRPr="00F52BDE">
        <w:rPr>
          <w:rFonts w:ascii="GHEA Grapalat" w:hAnsi="GHEA Grapalat"/>
          <w:lang w:val="hy-AM"/>
        </w:rPr>
        <w:t xml:space="preserve">միջոցով: </w:t>
      </w:r>
    </w:p>
    <w:p w:rsidR="008A44A1" w:rsidRPr="00F52BDE" w:rsidRDefault="008A44A1" w:rsidP="00795702">
      <w:pPr>
        <w:spacing w:before="60" w:after="0" w:line="240" w:lineRule="auto"/>
        <w:ind w:firstLine="567"/>
        <w:jc w:val="both"/>
        <w:rPr>
          <w:rFonts w:ascii="GHEA Grapalat" w:hAnsi="GHEA Grapalat"/>
          <w:lang w:val="hy-AM"/>
        </w:rPr>
      </w:pPr>
      <w:r w:rsidRPr="00F52BDE">
        <w:rPr>
          <w:rFonts w:ascii="GHEA Grapalat" w:hAnsi="GHEA Grapalat"/>
          <w:b/>
          <w:lang w:val="hy-AM"/>
        </w:rPr>
        <w:t xml:space="preserve">ՏԱՊ-ը </w:t>
      </w:r>
      <w:r w:rsidRPr="00F52BDE">
        <w:rPr>
          <w:rFonts w:ascii="GHEA Grapalat" w:hAnsi="GHEA Grapalat"/>
          <w:lang w:val="hy-AM"/>
        </w:rPr>
        <w:t>տեղական ժողովրդավարության զարգացման, ՏԻ-անը բնակիչների մասնակցության,</w:t>
      </w:r>
      <w:r w:rsidR="00C56C30" w:rsidRPr="00F52BDE">
        <w:rPr>
          <w:rFonts w:ascii="GHEA Grapalat" w:hAnsi="GHEA Grapalat"/>
          <w:lang w:val="hy-AM"/>
        </w:rPr>
        <w:t xml:space="preserve"> համայնքի ծրագրային և ֆինանսական կառավարման, ինչպես նաև</w:t>
      </w:r>
      <w:r w:rsidR="00514EFF" w:rsidRPr="00F52BDE">
        <w:rPr>
          <w:rFonts w:ascii="GHEA Grapalat" w:hAnsi="GHEA Grapalat"/>
          <w:lang w:val="hy-AM"/>
        </w:rPr>
        <w:t xml:space="preserve"> համայնքը արտաքին աշխարհին ներկայացնելու հանրային կառավարման ստորին՝ համայնքային մակարդակում գործող հիմնական ծրագրային փաստաթուղթն է։ Համայնքի զարգացմանն ուղղված</w:t>
      </w:r>
      <w:r w:rsidR="003704B5" w:rsidRPr="00F52BDE">
        <w:rPr>
          <w:rFonts w:ascii="GHEA Grapalat" w:hAnsi="GHEA Grapalat"/>
          <w:lang w:val="hy-AM"/>
        </w:rPr>
        <w:t xml:space="preserve"> ծրագրերը և միջոցառումները, դրանց իրականացման համար նախատեսված ներդրումային (</w:t>
      </w:r>
      <w:r w:rsidR="00576A23" w:rsidRPr="00F52BDE">
        <w:rPr>
          <w:rFonts w:ascii="GHEA Grapalat" w:hAnsi="GHEA Grapalat"/>
          <w:lang w:val="hy-AM"/>
        </w:rPr>
        <w:t>մարդկային,</w:t>
      </w:r>
      <w:r w:rsidR="003704B5" w:rsidRPr="00F52BDE">
        <w:rPr>
          <w:rFonts w:ascii="GHEA Grapalat" w:hAnsi="GHEA Grapalat"/>
          <w:lang w:val="hy-AM"/>
        </w:rPr>
        <w:t xml:space="preserve"> ֆինանսական</w:t>
      </w:r>
      <w:r w:rsidR="00576A23" w:rsidRPr="00F52BDE">
        <w:rPr>
          <w:rFonts w:ascii="GHEA Grapalat" w:hAnsi="GHEA Grapalat"/>
          <w:lang w:val="hy-AM"/>
        </w:rPr>
        <w:t>, գույքային և տեխնիկական</w:t>
      </w:r>
      <w:r w:rsidR="003704B5" w:rsidRPr="00F52BDE">
        <w:rPr>
          <w:rFonts w:ascii="GHEA Grapalat" w:hAnsi="GHEA Grapalat"/>
          <w:lang w:val="hy-AM"/>
        </w:rPr>
        <w:t xml:space="preserve">) </w:t>
      </w:r>
      <w:r w:rsidR="008C3147" w:rsidRPr="00F52BDE">
        <w:rPr>
          <w:rFonts w:ascii="GHEA Grapalat" w:hAnsi="GHEA Grapalat"/>
          <w:lang w:val="hy-AM"/>
        </w:rPr>
        <w:t xml:space="preserve">ռեսուրսները ճշգրտվում </w:t>
      </w:r>
      <w:r w:rsidR="00BD5CA5" w:rsidRPr="00F52BDE">
        <w:rPr>
          <w:rFonts w:ascii="GHEA Grapalat" w:hAnsi="GHEA Grapalat"/>
          <w:lang w:val="hy-AM"/>
        </w:rPr>
        <w:t xml:space="preserve">և պլանավորվում </w:t>
      </w:r>
      <w:r w:rsidR="008C3147" w:rsidRPr="00F52BDE">
        <w:rPr>
          <w:rFonts w:ascii="GHEA Grapalat" w:hAnsi="GHEA Grapalat"/>
          <w:lang w:val="hy-AM"/>
        </w:rPr>
        <w:t>են ՏԱՊ-ում արտացոլված նպատակների, խնդիրների</w:t>
      </w:r>
      <w:r w:rsidR="00BD5CA5" w:rsidRPr="00F52BDE">
        <w:rPr>
          <w:rFonts w:ascii="GHEA Grapalat" w:hAnsi="GHEA Grapalat"/>
          <w:lang w:val="hy-AM"/>
        </w:rPr>
        <w:t>, մուտքային և ելքային ստույգ հաշվարկների ու արդյունքային ցուցանիշների, ինչպես նաև մոնիթորինգի և գնահատման</w:t>
      </w:r>
      <w:r w:rsidR="00795702" w:rsidRPr="00F52BDE">
        <w:rPr>
          <w:rFonts w:ascii="GHEA Grapalat" w:hAnsi="GHEA Grapalat"/>
          <w:lang w:val="hy-AM"/>
        </w:rPr>
        <w:t xml:space="preserve"> համակարգի թելադրանքով։</w:t>
      </w:r>
    </w:p>
    <w:p w:rsidR="00795702" w:rsidRPr="00F52BDE" w:rsidRDefault="00795702" w:rsidP="00795702">
      <w:pPr>
        <w:spacing w:before="60" w:after="0" w:line="240" w:lineRule="auto"/>
        <w:ind w:firstLine="567"/>
        <w:jc w:val="both"/>
        <w:rPr>
          <w:rFonts w:ascii="GHEA Grapalat" w:hAnsi="GHEA Grapalat"/>
          <w:lang w:val="hy-AM"/>
        </w:rPr>
      </w:pPr>
      <w:r w:rsidRPr="00F52BDE">
        <w:rPr>
          <w:rFonts w:ascii="GHEA Grapalat" w:hAnsi="GHEA Grapalat"/>
          <w:lang w:val="hy-AM"/>
        </w:rPr>
        <w:t>Այս փաստաթուղթը գործադրվում է բազմաթիվ երկրներում</w:t>
      </w:r>
      <w:r w:rsidR="00762E5E" w:rsidRPr="00F52BDE">
        <w:rPr>
          <w:rStyle w:val="FootnoteReference"/>
          <w:rFonts w:ascii="GHEA Grapalat" w:hAnsi="GHEA Grapalat"/>
          <w:lang w:val="hy-AM"/>
        </w:rPr>
        <w:footnoteReference w:id="1"/>
      </w:r>
      <w:r w:rsidRPr="00F52BDE">
        <w:rPr>
          <w:rFonts w:ascii="GHEA Grapalat" w:hAnsi="GHEA Grapalat"/>
          <w:lang w:val="hy-AM"/>
        </w:rPr>
        <w:t xml:space="preserve"> (Մեծ Բրիտանիա, Բելգիա, </w:t>
      </w:r>
      <w:r w:rsidR="006C72A0" w:rsidRPr="00F52BDE">
        <w:rPr>
          <w:rFonts w:ascii="GHEA Grapalat" w:hAnsi="GHEA Grapalat"/>
          <w:lang w:val="hy-AM"/>
        </w:rPr>
        <w:t xml:space="preserve">Դանիա, </w:t>
      </w:r>
      <w:r w:rsidRPr="00F52BDE">
        <w:rPr>
          <w:rFonts w:ascii="GHEA Grapalat" w:hAnsi="GHEA Grapalat"/>
          <w:lang w:val="hy-AM"/>
        </w:rPr>
        <w:t>Հոլանդիա,</w:t>
      </w:r>
      <w:r w:rsidR="006C72A0" w:rsidRPr="00F52BDE">
        <w:rPr>
          <w:rFonts w:ascii="GHEA Grapalat" w:hAnsi="GHEA Grapalat"/>
          <w:lang w:val="hy-AM"/>
        </w:rPr>
        <w:t xml:space="preserve"> Շվեդիա,</w:t>
      </w:r>
      <w:r w:rsidRPr="00F52BDE">
        <w:rPr>
          <w:rFonts w:ascii="GHEA Grapalat" w:hAnsi="GHEA Grapalat"/>
          <w:lang w:val="hy-AM"/>
        </w:rPr>
        <w:t xml:space="preserve"> Էստոնիա</w:t>
      </w:r>
      <w:r w:rsidR="00F31711" w:rsidRPr="00F52BDE">
        <w:rPr>
          <w:rFonts w:ascii="GHEA Grapalat" w:hAnsi="GHEA Grapalat"/>
          <w:lang w:val="hy-AM"/>
        </w:rPr>
        <w:t xml:space="preserve"> և այլն</w:t>
      </w:r>
      <w:r w:rsidRPr="00F52BDE">
        <w:rPr>
          <w:rFonts w:ascii="GHEA Grapalat" w:hAnsi="GHEA Grapalat"/>
          <w:lang w:val="hy-AM"/>
        </w:rPr>
        <w:t>)</w:t>
      </w:r>
      <w:r w:rsidR="00F31711" w:rsidRPr="00F52BDE">
        <w:rPr>
          <w:rFonts w:ascii="GHEA Grapalat" w:hAnsi="GHEA Grapalat"/>
          <w:lang w:val="hy-AM"/>
        </w:rPr>
        <w:t xml:space="preserve"> և ծառայում է որպես համայնքի</w:t>
      </w:r>
      <w:r w:rsidR="000C1B87" w:rsidRPr="00F52BDE">
        <w:rPr>
          <w:rFonts w:ascii="GHEA Grapalat" w:hAnsi="GHEA Grapalat"/>
          <w:lang w:val="hy-AM"/>
        </w:rPr>
        <w:t>՝</w:t>
      </w:r>
      <w:r w:rsidR="00F31711" w:rsidRPr="00F52BDE">
        <w:rPr>
          <w:rFonts w:ascii="GHEA Grapalat" w:hAnsi="GHEA Grapalat"/>
          <w:lang w:val="hy-AM"/>
        </w:rPr>
        <w:t xml:space="preserve"> օրենքով սահմանված </w:t>
      </w:r>
      <w:r w:rsidR="00F31711" w:rsidRPr="00F52BDE">
        <w:rPr>
          <w:rFonts w:ascii="GHEA Grapalat" w:hAnsi="GHEA Grapalat"/>
          <w:lang w:val="hy-AM"/>
        </w:rPr>
        <w:lastRenderedPageBreak/>
        <w:t xml:space="preserve">պարտադիր խնդիրների, ՏԻՄ-երի կանոնադրական խնդիրների լուծման կարևորագույն </w:t>
      </w:r>
      <w:r w:rsidR="005750B6" w:rsidRPr="00F52BDE">
        <w:rPr>
          <w:rFonts w:ascii="GHEA Grapalat" w:hAnsi="GHEA Grapalat"/>
          <w:lang w:val="hy-AM"/>
        </w:rPr>
        <w:t>գործիք</w:t>
      </w:r>
      <w:r w:rsidR="00C75CA7" w:rsidRPr="00F52BDE">
        <w:rPr>
          <w:rFonts w:ascii="GHEA Grapalat" w:hAnsi="GHEA Grapalat"/>
          <w:lang w:val="hy-AM"/>
        </w:rPr>
        <w:t>։</w:t>
      </w:r>
      <w:r w:rsidR="00F31711" w:rsidRPr="00F52BDE">
        <w:rPr>
          <w:rFonts w:ascii="GHEA Grapalat" w:hAnsi="GHEA Grapalat"/>
          <w:lang w:val="hy-AM"/>
        </w:rPr>
        <w:t xml:space="preserve"> </w:t>
      </w:r>
      <w:r w:rsidR="00C75CA7" w:rsidRPr="00F52BDE">
        <w:rPr>
          <w:rFonts w:ascii="GHEA Grapalat" w:hAnsi="GHEA Grapalat"/>
          <w:lang w:val="hy-AM"/>
        </w:rPr>
        <w:t>Այս</w:t>
      </w:r>
      <w:r w:rsidR="00F31711" w:rsidRPr="00F52BDE">
        <w:rPr>
          <w:rFonts w:ascii="GHEA Grapalat" w:hAnsi="GHEA Grapalat"/>
          <w:lang w:val="hy-AM"/>
        </w:rPr>
        <w:t>տեղ ի մի են բերվ</w:t>
      </w:r>
      <w:r w:rsidR="002126A0" w:rsidRPr="00F52BDE">
        <w:rPr>
          <w:rFonts w:ascii="GHEA Grapalat" w:hAnsi="GHEA Grapalat"/>
          <w:lang w:val="hy-AM"/>
        </w:rPr>
        <w:t>ում</w:t>
      </w:r>
      <w:r w:rsidR="00F31711" w:rsidRPr="00F52BDE">
        <w:rPr>
          <w:rFonts w:ascii="GHEA Grapalat" w:hAnsi="GHEA Grapalat"/>
          <w:lang w:val="hy-AM"/>
        </w:rPr>
        <w:t xml:space="preserve"> տարեկան կտրվածքով ՏԻՄ-երի անելիքները, ծրագրերը և միջոցառումները</w:t>
      </w:r>
      <w:r w:rsidR="00C75CA7" w:rsidRPr="00F52BDE">
        <w:rPr>
          <w:rFonts w:ascii="GHEA Grapalat" w:hAnsi="GHEA Grapalat"/>
          <w:lang w:val="hy-AM"/>
        </w:rPr>
        <w:t>, որոնք բխում են երկարաժամկետ ռազմավարական նպատակներից</w:t>
      </w:r>
      <w:r w:rsidR="002126A0" w:rsidRPr="00F52BDE">
        <w:rPr>
          <w:rFonts w:ascii="GHEA Grapalat" w:hAnsi="GHEA Grapalat"/>
          <w:lang w:val="hy-AM"/>
        </w:rPr>
        <w:t>,</w:t>
      </w:r>
      <w:r w:rsidR="00C75CA7" w:rsidRPr="00F52BDE">
        <w:rPr>
          <w:rFonts w:ascii="GHEA Grapalat" w:hAnsi="GHEA Grapalat"/>
          <w:lang w:val="hy-AM"/>
        </w:rPr>
        <w:t xml:space="preserve"> և</w:t>
      </w:r>
      <w:r w:rsidR="002126A0" w:rsidRPr="00F52BDE">
        <w:rPr>
          <w:rFonts w:ascii="GHEA Grapalat" w:hAnsi="GHEA Grapalat"/>
          <w:lang w:val="hy-AM"/>
        </w:rPr>
        <w:t xml:space="preserve"> դրանք</w:t>
      </w:r>
      <w:r w:rsidR="00C75CA7" w:rsidRPr="00F52BDE">
        <w:rPr>
          <w:rFonts w:ascii="GHEA Grapalat" w:hAnsi="GHEA Grapalat"/>
          <w:lang w:val="hy-AM"/>
        </w:rPr>
        <w:t xml:space="preserve"> իրականացվելով՝ ճշգրտումներ ու հստակություն են մտցնում վերջիններում։</w:t>
      </w:r>
    </w:p>
    <w:p w:rsidR="00C75CA7" w:rsidRPr="00F52BDE" w:rsidRDefault="00C75CA7" w:rsidP="00D162B1">
      <w:pPr>
        <w:spacing w:after="0" w:line="240" w:lineRule="auto"/>
        <w:ind w:firstLine="567"/>
        <w:jc w:val="both"/>
        <w:rPr>
          <w:rFonts w:ascii="GHEA Grapalat" w:hAnsi="GHEA Grapalat"/>
          <w:b/>
          <w:sz w:val="16"/>
          <w:szCs w:val="16"/>
          <w:lang w:val="hy-AM"/>
        </w:rPr>
      </w:pPr>
    </w:p>
    <w:p w:rsidR="00C75CA7" w:rsidRPr="00F52BDE" w:rsidRDefault="00C75CA7" w:rsidP="001D08C5">
      <w:pPr>
        <w:pStyle w:val="Heading2"/>
        <w:spacing w:before="0"/>
        <w:rPr>
          <w:rFonts w:ascii="GHEA Grapalat" w:hAnsi="GHEA Grapalat"/>
          <w:sz w:val="23"/>
          <w:szCs w:val="23"/>
          <w:lang w:val="hy-AM"/>
        </w:rPr>
      </w:pPr>
      <w:bookmarkStart w:id="4" w:name="_Toc502246534"/>
      <w:r w:rsidRPr="00F52BDE">
        <w:rPr>
          <w:rFonts w:ascii="GHEA Grapalat" w:hAnsi="GHEA Grapalat" w:cs="Times New Roman"/>
          <w:sz w:val="23"/>
          <w:szCs w:val="23"/>
          <w:lang w:val="hy-AM"/>
        </w:rPr>
        <w:t>Ի՞նչ</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է</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ՏԱՊ</w:t>
      </w:r>
      <w:r w:rsidRPr="00F52BDE">
        <w:rPr>
          <w:rFonts w:ascii="GHEA Grapalat" w:hAnsi="GHEA Grapalat"/>
          <w:sz w:val="23"/>
          <w:szCs w:val="23"/>
          <w:lang w:val="hy-AM"/>
        </w:rPr>
        <w:t>-</w:t>
      </w:r>
      <w:r w:rsidRPr="00F52BDE">
        <w:rPr>
          <w:rFonts w:ascii="GHEA Grapalat" w:hAnsi="GHEA Grapalat" w:cs="Times New Roman"/>
          <w:sz w:val="23"/>
          <w:szCs w:val="23"/>
          <w:lang w:val="hy-AM"/>
        </w:rPr>
        <w:t>ը</w:t>
      </w:r>
      <w:bookmarkEnd w:id="4"/>
    </w:p>
    <w:p w:rsidR="00D162B1" w:rsidRPr="00F52BDE" w:rsidRDefault="00D162B1" w:rsidP="00D162B1">
      <w:pPr>
        <w:spacing w:after="0" w:line="240" w:lineRule="auto"/>
        <w:ind w:firstLine="567"/>
        <w:jc w:val="both"/>
        <w:rPr>
          <w:rFonts w:ascii="GHEA Grapalat" w:hAnsi="GHEA Grapalat"/>
          <w:lang w:val="hy-AM"/>
        </w:rPr>
      </w:pPr>
      <w:r w:rsidRPr="00F52BDE">
        <w:rPr>
          <w:rFonts w:ascii="GHEA Grapalat" w:hAnsi="GHEA Grapalat"/>
          <w:lang w:val="hy-AM"/>
        </w:rPr>
        <w:t xml:space="preserve">ՏԱՊ-ը համայնքում առկա ֆինանսական, վարչական, մարդկային և սոցիալական </w:t>
      </w:r>
      <w:r w:rsidR="001B2BBB" w:rsidRPr="00F52BDE">
        <w:rPr>
          <w:rFonts w:ascii="GHEA Grapalat" w:hAnsi="GHEA Grapalat"/>
          <w:lang w:val="hy-AM"/>
        </w:rPr>
        <w:t xml:space="preserve">ռեսուրսները կամ </w:t>
      </w:r>
      <w:r w:rsidRPr="00F52BDE">
        <w:rPr>
          <w:rFonts w:ascii="GHEA Grapalat" w:hAnsi="GHEA Grapalat"/>
          <w:lang w:val="hy-AM"/>
        </w:rPr>
        <w:t xml:space="preserve">կապիտալները կառավարելու գործիք է: </w:t>
      </w:r>
    </w:p>
    <w:p w:rsidR="003C5808" w:rsidRPr="00F52BDE" w:rsidRDefault="003C5808" w:rsidP="003C5808">
      <w:pPr>
        <w:spacing w:after="0" w:line="240" w:lineRule="auto"/>
        <w:ind w:firstLine="567"/>
        <w:jc w:val="both"/>
        <w:rPr>
          <w:rFonts w:ascii="GHEA Grapalat" w:hAnsi="GHEA Grapalat"/>
          <w:lang w:val="hy-AM"/>
        </w:rPr>
      </w:pPr>
      <w:r w:rsidRPr="00F52BDE">
        <w:rPr>
          <w:rFonts w:ascii="GHEA Grapalat" w:hAnsi="GHEA Grapalat"/>
          <w:lang w:val="hy-AM"/>
        </w:rPr>
        <w:t>ՏԱՊ-ը համայնքի այն փաստաթուղթն է, ուր հստակ</w:t>
      </w:r>
      <w:r w:rsidR="00763653" w:rsidRPr="00F52BDE">
        <w:rPr>
          <w:rFonts w:ascii="GHEA Grapalat" w:hAnsi="GHEA Grapalat"/>
          <w:lang w:val="hy-AM"/>
        </w:rPr>
        <w:t>որեն</w:t>
      </w:r>
      <w:r w:rsidRPr="00F52BDE">
        <w:rPr>
          <w:rFonts w:ascii="GHEA Grapalat" w:hAnsi="GHEA Grapalat"/>
          <w:lang w:val="hy-AM"/>
        </w:rPr>
        <w:t xml:space="preserve"> ներկայացվում </w:t>
      </w:r>
      <w:r w:rsidR="00763653" w:rsidRPr="00F52BDE">
        <w:rPr>
          <w:rFonts w:ascii="GHEA Grapalat" w:hAnsi="GHEA Grapalat"/>
          <w:lang w:val="hy-AM"/>
        </w:rPr>
        <w:t>են</w:t>
      </w:r>
      <w:r w:rsidRPr="00F52BDE">
        <w:rPr>
          <w:rFonts w:ascii="GHEA Grapalat" w:hAnsi="GHEA Grapalat"/>
          <w:lang w:val="hy-AM"/>
        </w:rPr>
        <w:t xml:space="preserve"> դրա սոցիալական, տնտեսական, մարդկային, բնական և այլ ռեսուրսների </w:t>
      </w:r>
      <w:r w:rsidR="00763653" w:rsidRPr="00F52BDE">
        <w:rPr>
          <w:rFonts w:ascii="GHEA Grapalat" w:hAnsi="GHEA Grapalat"/>
          <w:lang w:val="hy-AM"/>
        </w:rPr>
        <w:t xml:space="preserve">ներդրման </w:t>
      </w:r>
      <w:r w:rsidRPr="00F52BDE">
        <w:rPr>
          <w:rFonts w:ascii="GHEA Grapalat" w:hAnsi="GHEA Grapalat"/>
          <w:lang w:val="hy-AM"/>
        </w:rPr>
        <w:t>միջոցով համայնքի զարգացմանն ուղղված՝ տվյալ տարվա համար ՏԻՄ</w:t>
      </w:r>
      <w:r w:rsidR="00763653" w:rsidRPr="00F52BDE">
        <w:rPr>
          <w:rFonts w:ascii="GHEA Grapalat" w:hAnsi="GHEA Grapalat"/>
          <w:lang w:val="hy-AM"/>
        </w:rPr>
        <w:t>-երի</w:t>
      </w:r>
      <w:r w:rsidRPr="00F52BDE">
        <w:rPr>
          <w:rFonts w:ascii="GHEA Grapalat" w:hAnsi="GHEA Grapalat"/>
          <w:lang w:val="hy-AM"/>
        </w:rPr>
        <w:t xml:space="preserve"> </w:t>
      </w:r>
      <w:r w:rsidR="00763653" w:rsidRPr="00F52BDE">
        <w:rPr>
          <w:rFonts w:ascii="GHEA Grapalat" w:hAnsi="GHEA Grapalat"/>
          <w:lang w:val="hy-AM"/>
        </w:rPr>
        <w:t>ծրագրերը</w:t>
      </w:r>
      <w:r w:rsidRPr="00F52BDE">
        <w:rPr>
          <w:rFonts w:ascii="GHEA Grapalat" w:hAnsi="GHEA Grapalat"/>
          <w:lang w:val="hy-AM"/>
        </w:rPr>
        <w:t xml:space="preserve"> և </w:t>
      </w:r>
      <w:r w:rsidR="00763653" w:rsidRPr="00F52BDE">
        <w:rPr>
          <w:rFonts w:ascii="GHEA Grapalat" w:hAnsi="GHEA Grapalat"/>
          <w:lang w:val="hy-AM"/>
        </w:rPr>
        <w:t>միջոցառում</w:t>
      </w:r>
      <w:r w:rsidRPr="00F52BDE">
        <w:rPr>
          <w:rFonts w:ascii="GHEA Grapalat" w:hAnsi="GHEA Grapalat"/>
          <w:lang w:val="hy-AM"/>
        </w:rPr>
        <w:t xml:space="preserve">ները: </w:t>
      </w:r>
    </w:p>
    <w:p w:rsidR="00ED57A4" w:rsidRPr="00F52BDE" w:rsidRDefault="00763653" w:rsidP="00D162B1">
      <w:pPr>
        <w:spacing w:after="0" w:line="240" w:lineRule="auto"/>
        <w:ind w:firstLine="567"/>
        <w:jc w:val="both"/>
        <w:rPr>
          <w:rFonts w:ascii="GHEA Grapalat" w:hAnsi="GHEA Grapalat"/>
          <w:lang w:val="hy-AM"/>
        </w:rPr>
      </w:pPr>
      <w:r w:rsidRPr="00F52BDE">
        <w:rPr>
          <w:rFonts w:ascii="GHEA Grapalat" w:hAnsi="GHEA Grapalat"/>
          <w:lang w:val="hy-AM"/>
        </w:rPr>
        <w:t xml:space="preserve">ՏԱՊ-ը այն գործիքն է, որը թույլ է տալիս հիմնավորված, </w:t>
      </w:r>
      <w:r w:rsidR="00ED57A4" w:rsidRPr="00F52BDE">
        <w:rPr>
          <w:rFonts w:ascii="GHEA Grapalat" w:hAnsi="GHEA Grapalat"/>
          <w:lang w:val="hy-AM"/>
        </w:rPr>
        <w:t>փաստարկված</w:t>
      </w:r>
      <w:r w:rsidRPr="00F52BDE">
        <w:rPr>
          <w:rFonts w:ascii="GHEA Grapalat" w:hAnsi="GHEA Grapalat"/>
          <w:lang w:val="hy-AM"/>
        </w:rPr>
        <w:t xml:space="preserve"> (</w:t>
      </w:r>
      <w:r w:rsidR="00ED57A4" w:rsidRPr="00F52BDE">
        <w:rPr>
          <w:rFonts w:ascii="GHEA Grapalat" w:hAnsi="GHEA Grapalat"/>
          <w:lang w:val="hy-AM"/>
        </w:rPr>
        <w:t xml:space="preserve">արդյունքային </w:t>
      </w:r>
      <w:r w:rsidRPr="00F52BDE">
        <w:rPr>
          <w:rFonts w:ascii="GHEA Grapalat" w:hAnsi="GHEA Grapalat"/>
          <w:lang w:val="hy-AM"/>
        </w:rPr>
        <w:t>ցուցանիշների միջոցով) կերպով գնահատել ՏԻՄ-երի և համայնքում գործող այլ կազմակերպություն</w:t>
      </w:r>
      <w:r w:rsidR="00ED57A4" w:rsidRPr="00F52BDE">
        <w:rPr>
          <w:rFonts w:ascii="GHEA Grapalat" w:hAnsi="GHEA Grapalat"/>
          <w:lang w:val="hy-AM"/>
        </w:rPr>
        <w:t>ն</w:t>
      </w:r>
      <w:r w:rsidRPr="00F52BDE">
        <w:rPr>
          <w:rFonts w:ascii="GHEA Grapalat" w:hAnsi="GHEA Grapalat"/>
          <w:lang w:val="hy-AM"/>
        </w:rPr>
        <w:t xml:space="preserve">երի կողմից իրականացված ծրագրերի արդյունավետությունը մեկ տարվա ընթացքում՝ հիմք ստեղծելով ՀՀԶԾ ճշգրտման և հաջորդ տարիների </w:t>
      </w:r>
      <w:r w:rsidR="00415E8C" w:rsidRPr="00F52BDE">
        <w:rPr>
          <w:rFonts w:ascii="GHEA Grapalat" w:hAnsi="GHEA Grapalat"/>
          <w:lang w:val="hy-AM"/>
        </w:rPr>
        <w:t xml:space="preserve">պլանավորման և </w:t>
      </w:r>
      <w:r w:rsidRPr="00F52BDE">
        <w:rPr>
          <w:rFonts w:ascii="GHEA Grapalat" w:hAnsi="GHEA Grapalat"/>
          <w:lang w:val="hy-AM"/>
        </w:rPr>
        <w:t>բյուջետավարման համար:</w:t>
      </w:r>
    </w:p>
    <w:p w:rsidR="00D162B1" w:rsidRPr="00F52BDE" w:rsidRDefault="00D162B1" w:rsidP="00D162B1">
      <w:pPr>
        <w:spacing w:after="0" w:line="240" w:lineRule="auto"/>
        <w:ind w:firstLine="567"/>
        <w:jc w:val="both"/>
        <w:rPr>
          <w:rFonts w:ascii="GHEA Grapalat" w:hAnsi="GHEA Grapalat"/>
          <w:lang w:val="hy-AM"/>
        </w:rPr>
      </w:pPr>
      <w:r w:rsidRPr="00F52BDE">
        <w:rPr>
          <w:rFonts w:ascii="GHEA Grapalat" w:hAnsi="GHEA Grapalat"/>
          <w:lang w:val="hy-AM"/>
        </w:rPr>
        <w:t>ՏԱՊ-ը մի փաստաթուղթ է, որ</w:t>
      </w:r>
      <w:r w:rsidR="001B2BBB" w:rsidRPr="00F52BDE">
        <w:rPr>
          <w:rFonts w:ascii="GHEA Grapalat" w:hAnsi="GHEA Grapalat"/>
          <w:lang w:val="hy-AM"/>
        </w:rPr>
        <w:t>ի գործադրմամբ</w:t>
      </w:r>
      <w:r w:rsidRPr="00F52BDE">
        <w:rPr>
          <w:rFonts w:ascii="GHEA Grapalat" w:hAnsi="GHEA Grapalat"/>
          <w:lang w:val="hy-AM"/>
        </w:rPr>
        <w:t xml:space="preserve"> ՏԻՄ</w:t>
      </w:r>
      <w:r w:rsidR="001B2BBB" w:rsidRPr="00F52BDE">
        <w:rPr>
          <w:rFonts w:ascii="GHEA Grapalat" w:hAnsi="GHEA Grapalat"/>
          <w:lang w:val="hy-AM"/>
        </w:rPr>
        <w:t>-երի</w:t>
      </w:r>
      <w:r w:rsidRPr="00F52BDE">
        <w:rPr>
          <w:rFonts w:ascii="GHEA Grapalat" w:hAnsi="GHEA Grapalat"/>
          <w:lang w:val="hy-AM"/>
        </w:rPr>
        <w:t xml:space="preserve"> գործունեությամբ հետաքրքրվող հանրությունը կարող է տեսնել ու հասկանալ տվյալ տարվա ընթացքում կատարված, հաջողված, ձախողված, վերանայված, հաջորդ կամ ավելի հեռու հաշվետու ժամանակահատված փոխադրված </w:t>
      </w:r>
      <w:r w:rsidR="003C5808" w:rsidRPr="00F52BDE">
        <w:rPr>
          <w:rFonts w:ascii="GHEA Grapalat" w:hAnsi="GHEA Grapalat"/>
          <w:lang w:val="hy-AM"/>
        </w:rPr>
        <w:t xml:space="preserve">ծրագրերը և </w:t>
      </w:r>
      <w:r w:rsidRPr="00F52BDE">
        <w:rPr>
          <w:rFonts w:ascii="GHEA Grapalat" w:hAnsi="GHEA Grapalat"/>
          <w:lang w:val="hy-AM"/>
        </w:rPr>
        <w:t>միջոցառումներ</w:t>
      </w:r>
      <w:r w:rsidR="003C5808" w:rsidRPr="00F52BDE">
        <w:rPr>
          <w:rFonts w:ascii="GHEA Grapalat" w:hAnsi="GHEA Grapalat"/>
          <w:lang w:val="hy-AM"/>
        </w:rPr>
        <w:t>ը</w:t>
      </w:r>
      <w:r w:rsidRPr="00F52BDE">
        <w:rPr>
          <w:rFonts w:ascii="GHEA Grapalat" w:hAnsi="GHEA Grapalat"/>
          <w:lang w:val="hy-AM"/>
        </w:rPr>
        <w:t xml:space="preserve">, ինչպես նաև ձախողման, հետաձգման </w:t>
      </w:r>
      <w:r w:rsidR="003C5808" w:rsidRPr="00F52BDE">
        <w:rPr>
          <w:rFonts w:ascii="GHEA Grapalat" w:hAnsi="GHEA Grapalat"/>
          <w:lang w:val="hy-AM"/>
        </w:rPr>
        <w:t>կամ</w:t>
      </w:r>
      <w:r w:rsidRPr="00F52BDE">
        <w:rPr>
          <w:rFonts w:ascii="GHEA Grapalat" w:hAnsi="GHEA Grapalat"/>
          <w:lang w:val="hy-AM"/>
        </w:rPr>
        <w:t xml:space="preserve"> վերանայման պատճառներ</w:t>
      </w:r>
      <w:r w:rsidR="00415E8C" w:rsidRPr="00F52BDE">
        <w:rPr>
          <w:rFonts w:ascii="GHEA Grapalat" w:hAnsi="GHEA Grapalat"/>
          <w:lang w:val="hy-AM"/>
        </w:rPr>
        <w:t>ն ու ՏԻՄ-երի մեկնաբանություններ</w:t>
      </w:r>
      <w:r w:rsidRPr="00F52BDE">
        <w:rPr>
          <w:rFonts w:ascii="GHEA Grapalat" w:hAnsi="GHEA Grapalat"/>
          <w:lang w:val="hy-AM"/>
        </w:rPr>
        <w:t xml:space="preserve">ը: </w:t>
      </w:r>
    </w:p>
    <w:p w:rsidR="00D162B1" w:rsidRPr="00F52BDE" w:rsidRDefault="00D162B1" w:rsidP="00D162B1">
      <w:pPr>
        <w:spacing w:after="0" w:line="240" w:lineRule="auto"/>
        <w:ind w:firstLine="567"/>
        <w:jc w:val="both"/>
        <w:rPr>
          <w:rFonts w:ascii="GHEA Grapalat" w:hAnsi="GHEA Grapalat"/>
          <w:lang w:val="hy-AM"/>
        </w:rPr>
      </w:pPr>
      <w:r w:rsidRPr="00F52BDE">
        <w:rPr>
          <w:rFonts w:ascii="GHEA Grapalat" w:hAnsi="GHEA Grapalat"/>
          <w:lang w:val="hy-AM"/>
        </w:rPr>
        <w:t xml:space="preserve">ՏԱՊ-ը </w:t>
      </w:r>
      <w:r w:rsidR="00ED57A4" w:rsidRPr="00F52BDE">
        <w:rPr>
          <w:rFonts w:ascii="GHEA Grapalat" w:hAnsi="GHEA Grapalat"/>
          <w:lang w:val="hy-AM"/>
        </w:rPr>
        <w:t>ՏԻ-ան</w:t>
      </w:r>
      <w:r w:rsidRPr="00F52BDE">
        <w:rPr>
          <w:rFonts w:ascii="GHEA Grapalat" w:hAnsi="GHEA Grapalat"/>
          <w:lang w:val="hy-AM"/>
        </w:rPr>
        <w:t xml:space="preserve"> կայացման, համայնքը՝ որպես ինքնակառավարվող օղակ ընկալելու ազդեցիկ գործիք է, քանի որ </w:t>
      </w:r>
      <w:r w:rsidR="00ED57A4" w:rsidRPr="00F52BDE">
        <w:rPr>
          <w:rFonts w:ascii="GHEA Grapalat" w:hAnsi="GHEA Grapalat"/>
          <w:lang w:val="hy-AM"/>
        </w:rPr>
        <w:t>հնարավորություն</w:t>
      </w:r>
      <w:r w:rsidRPr="00F52BDE">
        <w:rPr>
          <w:rFonts w:ascii="GHEA Grapalat" w:hAnsi="GHEA Grapalat"/>
          <w:lang w:val="hy-AM"/>
        </w:rPr>
        <w:t xml:space="preserve"> է տալիս համախմբել տվյալ համայնքում գործող զանազան դերակատարների </w:t>
      </w:r>
      <w:r w:rsidR="00DE1147" w:rsidRPr="00F52BDE">
        <w:rPr>
          <w:rFonts w:ascii="GHEA Grapalat" w:hAnsi="GHEA Grapalat"/>
          <w:lang w:val="hy-AM"/>
        </w:rPr>
        <w:t xml:space="preserve">կողմից </w:t>
      </w:r>
      <w:r w:rsidRPr="00F52BDE">
        <w:rPr>
          <w:rFonts w:ascii="GHEA Grapalat" w:hAnsi="GHEA Grapalat"/>
          <w:lang w:val="hy-AM"/>
        </w:rPr>
        <w:t>ծրագրված կամ ծրագրվող ռեսուրսներ</w:t>
      </w:r>
      <w:r w:rsidR="00DE1147" w:rsidRPr="00F52BDE">
        <w:rPr>
          <w:rFonts w:ascii="GHEA Grapalat" w:hAnsi="GHEA Grapalat"/>
          <w:lang w:val="hy-AM"/>
        </w:rPr>
        <w:t>ն</w:t>
      </w:r>
      <w:r w:rsidRPr="00F52BDE">
        <w:rPr>
          <w:rFonts w:ascii="GHEA Grapalat" w:hAnsi="GHEA Grapalat"/>
          <w:lang w:val="hy-AM"/>
        </w:rPr>
        <w:t xml:space="preserve"> </w:t>
      </w:r>
      <w:r w:rsidR="00DE1147" w:rsidRPr="00F52BDE">
        <w:rPr>
          <w:rFonts w:ascii="GHEA Grapalat" w:hAnsi="GHEA Grapalat"/>
          <w:lang w:val="hy-AM"/>
        </w:rPr>
        <w:t>ու</w:t>
      </w:r>
      <w:r w:rsidRPr="00F52BDE">
        <w:rPr>
          <w:rFonts w:ascii="GHEA Grapalat" w:hAnsi="GHEA Grapalat"/>
          <w:lang w:val="hy-AM"/>
        </w:rPr>
        <w:t xml:space="preserve"> գործողությունները և միատեղել դրանք համայնքի ավելի երկարաժամկետ զարգացման հեռանկարի ներքո:</w:t>
      </w:r>
    </w:p>
    <w:p w:rsidR="00D162B1" w:rsidRPr="00F52BDE" w:rsidRDefault="00D162B1" w:rsidP="00D162B1">
      <w:pPr>
        <w:spacing w:after="0" w:line="240" w:lineRule="auto"/>
        <w:ind w:firstLine="567"/>
        <w:jc w:val="both"/>
        <w:rPr>
          <w:rFonts w:ascii="GHEA Grapalat" w:hAnsi="GHEA Grapalat"/>
          <w:lang w:val="hy-AM"/>
        </w:rPr>
      </w:pPr>
      <w:r w:rsidRPr="00F52BDE">
        <w:rPr>
          <w:rFonts w:ascii="GHEA Grapalat" w:hAnsi="GHEA Grapalat"/>
          <w:lang w:val="hy-AM"/>
        </w:rPr>
        <w:t>ՏԱՊ-ը այն փաստաթուղթն է, որը, ճիշտ կազմված լինելու պարագայում</w:t>
      </w:r>
      <w:r w:rsidR="00DE1147" w:rsidRPr="00F52BDE">
        <w:rPr>
          <w:rFonts w:ascii="GHEA Grapalat" w:hAnsi="GHEA Grapalat"/>
          <w:lang w:val="hy-AM"/>
        </w:rPr>
        <w:t>,</w:t>
      </w:r>
      <w:r w:rsidRPr="00F52BDE">
        <w:rPr>
          <w:rFonts w:ascii="GHEA Grapalat" w:hAnsi="GHEA Grapalat"/>
          <w:lang w:val="hy-AM"/>
        </w:rPr>
        <w:t xml:space="preserve"> կարող է հետաքրքրել համայնքում պոտենցիալ ներդրող</w:t>
      </w:r>
      <w:r w:rsidR="00DE1147" w:rsidRPr="00F52BDE">
        <w:rPr>
          <w:rFonts w:ascii="GHEA Grapalat" w:hAnsi="GHEA Grapalat"/>
          <w:lang w:val="hy-AM"/>
        </w:rPr>
        <w:t>ներ</w:t>
      </w:r>
      <w:r w:rsidRPr="00F52BDE">
        <w:rPr>
          <w:rFonts w:ascii="GHEA Grapalat" w:hAnsi="GHEA Grapalat"/>
          <w:lang w:val="hy-AM"/>
        </w:rPr>
        <w:t>ին</w:t>
      </w:r>
      <w:r w:rsidR="00DE1147" w:rsidRPr="00F52BDE">
        <w:rPr>
          <w:rFonts w:ascii="GHEA Grapalat" w:hAnsi="GHEA Grapalat"/>
          <w:lang w:val="hy-AM"/>
        </w:rPr>
        <w:t>՝</w:t>
      </w:r>
      <w:r w:rsidRPr="00F52BDE">
        <w:rPr>
          <w:rFonts w:ascii="GHEA Grapalat" w:hAnsi="GHEA Grapalat"/>
          <w:lang w:val="hy-AM"/>
        </w:rPr>
        <w:t xml:space="preserve"> </w:t>
      </w:r>
      <w:r w:rsidR="00CF6261" w:rsidRPr="00F52BDE">
        <w:rPr>
          <w:rFonts w:ascii="GHEA Grapalat" w:hAnsi="GHEA Grapalat"/>
          <w:lang w:val="hy-AM"/>
        </w:rPr>
        <w:t xml:space="preserve">իրենց </w:t>
      </w:r>
      <w:r w:rsidR="00DE1147" w:rsidRPr="00F52BDE">
        <w:rPr>
          <w:rFonts w:ascii="GHEA Grapalat" w:hAnsi="GHEA Grapalat"/>
          <w:lang w:val="hy-AM"/>
        </w:rPr>
        <w:t>մասնակց</w:t>
      </w:r>
      <w:r w:rsidR="00CF6261" w:rsidRPr="00F52BDE">
        <w:rPr>
          <w:rFonts w:ascii="GHEA Grapalat" w:hAnsi="GHEA Grapalat"/>
          <w:lang w:val="hy-AM"/>
        </w:rPr>
        <w:t>ությունը բեր</w:t>
      </w:r>
      <w:r w:rsidRPr="00F52BDE">
        <w:rPr>
          <w:rFonts w:ascii="GHEA Grapalat" w:hAnsi="GHEA Grapalat"/>
          <w:lang w:val="hy-AM"/>
        </w:rPr>
        <w:t xml:space="preserve">ելու և նպաստելու համայնքի </w:t>
      </w:r>
      <w:r w:rsidR="00AB5F98" w:rsidRPr="00F52BDE">
        <w:rPr>
          <w:rFonts w:ascii="GHEA Grapalat" w:hAnsi="GHEA Grapalat"/>
          <w:lang w:val="hy-AM"/>
        </w:rPr>
        <w:t>սոցիալ-</w:t>
      </w:r>
      <w:r w:rsidRPr="00F52BDE">
        <w:rPr>
          <w:rFonts w:ascii="GHEA Grapalat" w:hAnsi="GHEA Grapalat"/>
          <w:lang w:val="hy-AM"/>
        </w:rPr>
        <w:t xml:space="preserve">տնտեսական </w:t>
      </w:r>
      <w:r w:rsidR="00CF6261" w:rsidRPr="00F52BDE">
        <w:rPr>
          <w:rFonts w:ascii="GHEA Grapalat" w:hAnsi="GHEA Grapalat"/>
          <w:lang w:val="hy-AM"/>
        </w:rPr>
        <w:t xml:space="preserve">(հետևապես նաև՝ կայուն) </w:t>
      </w:r>
      <w:r w:rsidRPr="00F52BDE">
        <w:rPr>
          <w:rFonts w:ascii="GHEA Grapalat" w:hAnsi="GHEA Grapalat"/>
          <w:lang w:val="hy-AM"/>
        </w:rPr>
        <w:t>զարգացմանը:</w:t>
      </w:r>
    </w:p>
    <w:p w:rsidR="00D162B1" w:rsidRPr="00F52BDE" w:rsidRDefault="00480655" w:rsidP="00097508">
      <w:pPr>
        <w:spacing w:after="0" w:line="240" w:lineRule="auto"/>
        <w:ind w:firstLine="567"/>
        <w:jc w:val="both"/>
        <w:rPr>
          <w:rFonts w:ascii="GHEA Grapalat" w:hAnsi="GHEA Grapalat"/>
          <w:lang w:val="hy-AM"/>
        </w:rPr>
      </w:pPr>
      <w:r w:rsidRPr="00F52BDE">
        <w:rPr>
          <w:rFonts w:ascii="GHEA Grapalat" w:hAnsi="GHEA Grapalat"/>
          <w:lang w:val="hy-AM"/>
        </w:rPr>
        <w:t>ՏԱՊ-ը՝ լինելով վ</w:t>
      </w:r>
      <w:r w:rsidR="00D162B1" w:rsidRPr="00F52BDE">
        <w:rPr>
          <w:rFonts w:ascii="GHEA Grapalat" w:hAnsi="GHEA Grapalat"/>
          <w:lang w:val="hy-AM"/>
        </w:rPr>
        <w:t>արչարարական գործիք</w:t>
      </w:r>
      <w:r w:rsidRPr="00F52BDE">
        <w:rPr>
          <w:rFonts w:ascii="GHEA Grapalat" w:hAnsi="GHEA Grapalat"/>
          <w:lang w:val="hy-AM"/>
        </w:rPr>
        <w:t>,</w:t>
      </w:r>
      <w:r w:rsidR="00D162B1" w:rsidRPr="00F52BDE">
        <w:rPr>
          <w:rFonts w:ascii="GHEA Grapalat" w:hAnsi="GHEA Grapalat"/>
          <w:lang w:val="hy-AM"/>
        </w:rPr>
        <w:t xml:space="preserve"> նաև ՏԻՄ-</w:t>
      </w:r>
      <w:r w:rsidRPr="00F52BDE">
        <w:rPr>
          <w:rFonts w:ascii="GHEA Grapalat" w:hAnsi="GHEA Grapalat"/>
          <w:lang w:val="hy-AM"/>
        </w:rPr>
        <w:t>եր</w:t>
      </w:r>
      <w:r w:rsidR="00D162B1" w:rsidRPr="00F52BDE">
        <w:rPr>
          <w:rFonts w:ascii="GHEA Grapalat" w:hAnsi="GHEA Grapalat"/>
          <w:lang w:val="hy-AM"/>
        </w:rPr>
        <w:t>ի</w:t>
      </w:r>
      <w:r w:rsidRPr="00F52BDE">
        <w:rPr>
          <w:rFonts w:ascii="GHEA Grapalat" w:hAnsi="GHEA Grapalat"/>
          <w:lang w:val="hy-AM"/>
        </w:rPr>
        <w:t xml:space="preserve"> և համայնքային կազմակերպությունների</w:t>
      </w:r>
      <w:r w:rsidR="00D162B1" w:rsidRPr="00F52BDE">
        <w:rPr>
          <w:rFonts w:ascii="GHEA Grapalat" w:hAnsi="GHEA Grapalat"/>
          <w:lang w:val="hy-AM"/>
        </w:rPr>
        <w:t xml:space="preserve"> կարողությունների զարգացմանը նպաստող փաստաթուղթ է, քանի որ</w:t>
      </w:r>
      <w:r w:rsidRPr="00F52BDE">
        <w:rPr>
          <w:rFonts w:ascii="GHEA Grapalat" w:hAnsi="GHEA Grapalat"/>
          <w:lang w:val="hy-AM"/>
        </w:rPr>
        <w:t>,</w:t>
      </w:r>
      <w:r w:rsidR="00D162B1" w:rsidRPr="00F52BDE">
        <w:rPr>
          <w:rFonts w:ascii="GHEA Grapalat" w:hAnsi="GHEA Grapalat"/>
          <w:lang w:val="hy-AM"/>
        </w:rPr>
        <w:t xml:space="preserve"> ոլորտային և տարածքային զարգացման նպատակներ սահմանելով, այն նաև բացահայտում է կարողությունների ու հմտությունների</w:t>
      </w:r>
      <w:r w:rsidR="00F71E68" w:rsidRPr="00F52BDE">
        <w:rPr>
          <w:rFonts w:ascii="GHEA Grapalat" w:hAnsi="GHEA Grapalat"/>
          <w:lang w:val="hy-AM"/>
        </w:rPr>
        <w:t xml:space="preserve"> պակասն ու</w:t>
      </w:r>
      <w:r w:rsidR="00D162B1" w:rsidRPr="00F52BDE">
        <w:rPr>
          <w:rFonts w:ascii="GHEA Grapalat" w:hAnsi="GHEA Grapalat"/>
          <w:lang w:val="hy-AM"/>
        </w:rPr>
        <w:t xml:space="preserve"> բացերը, որոնք կարող են հատուկ լինել ինչպես </w:t>
      </w:r>
      <w:r w:rsidR="00F71E68" w:rsidRPr="00F52BDE">
        <w:rPr>
          <w:rFonts w:ascii="GHEA Grapalat" w:hAnsi="GHEA Grapalat"/>
          <w:lang w:val="hy-AM"/>
        </w:rPr>
        <w:t>ՏԻՄ-</w:t>
      </w:r>
      <w:r w:rsidR="00D162B1" w:rsidRPr="00F52BDE">
        <w:rPr>
          <w:rFonts w:ascii="GHEA Grapalat" w:hAnsi="GHEA Grapalat"/>
          <w:lang w:val="hy-AM"/>
        </w:rPr>
        <w:t>երին</w:t>
      </w:r>
      <w:r w:rsidR="00F71E68" w:rsidRPr="00F52BDE">
        <w:rPr>
          <w:rFonts w:ascii="GHEA Grapalat" w:hAnsi="GHEA Grapalat"/>
          <w:lang w:val="hy-AM"/>
        </w:rPr>
        <w:t xml:space="preserve"> ու համայնքային կազմակերպություններին</w:t>
      </w:r>
      <w:r w:rsidR="00D162B1" w:rsidRPr="00F52BDE">
        <w:rPr>
          <w:rFonts w:ascii="GHEA Grapalat" w:hAnsi="GHEA Grapalat"/>
          <w:lang w:val="hy-AM"/>
        </w:rPr>
        <w:t>, այնպես էլ համայնքում գործող բոլոր այլ դերակատարներին:</w:t>
      </w:r>
    </w:p>
    <w:p w:rsidR="00D162B1" w:rsidRPr="00F52BDE" w:rsidRDefault="00D162B1" w:rsidP="00D162B1">
      <w:pPr>
        <w:spacing w:after="0" w:line="240" w:lineRule="auto"/>
        <w:ind w:firstLine="567"/>
        <w:jc w:val="both"/>
        <w:rPr>
          <w:rFonts w:ascii="GHEA Grapalat" w:hAnsi="GHEA Grapalat"/>
          <w:lang w:val="hy-AM"/>
        </w:rPr>
      </w:pPr>
      <w:r w:rsidRPr="00F52BDE">
        <w:rPr>
          <w:rFonts w:ascii="GHEA Grapalat" w:hAnsi="GHEA Grapalat"/>
          <w:lang w:val="hy-AM"/>
        </w:rPr>
        <w:lastRenderedPageBreak/>
        <w:t>ՏԱՊ-</w:t>
      </w:r>
      <w:r w:rsidR="004E0652" w:rsidRPr="00F52BDE">
        <w:rPr>
          <w:rFonts w:ascii="GHEA Grapalat" w:hAnsi="GHEA Grapalat"/>
          <w:lang w:val="hy-AM"/>
        </w:rPr>
        <w:t>ի</w:t>
      </w:r>
      <w:r w:rsidRPr="00F52BDE">
        <w:rPr>
          <w:rFonts w:ascii="GHEA Grapalat" w:hAnsi="GHEA Grapalat"/>
          <w:lang w:val="hy-AM"/>
        </w:rPr>
        <w:t xml:space="preserve"> անբաժանելի մաս</w:t>
      </w:r>
      <w:r w:rsidR="004E0652" w:rsidRPr="00F52BDE">
        <w:rPr>
          <w:rFonts w:ascii="GHEA Grapalat" w:hAnsi="GHEA Grapalat"/>
          <w:lang w:val="hy-AM"/>
        </w:rPr>
        <w:t>ն</w:t>
      </w:r>
      <w:r w:rsidRPr="00F52BDE">
        <w:rPr>
          <w:rFonts w:ascii="GHEA Grapalat" w:hAnsi="GHEA Grapalat"/>
          <w:lang w:val="hy-AM"/>
        </w:rPr>
        <w:t xml:space="preserve"> է</w:t>
      </w:r>
      <w:r w:rsidR="004E0652" w:rsidRPr="00F52BDE">
        <w:rPr>
          <w:rFonts w:ascii="GHEA Grapalat" w:hAnsi="GHEA Grapalat"/>
          <w:lang w:val="hy-AM"/>
        </w:rPr>
        <w:t xml:space="preserve"> կազմում</w:t>
      </w:r>
      <w:r w:rsidRPr="00F52BDE">
        <w:rPr>
          <w:rFonts w:ascii="GHEA Grapalat" w:hAnsi="GHEA Grapalat"/>
          <w:lang w:val="hy-AM"/>
        </w:rPr>
        <w:t xml:space="preserve"> Մ</w:t>
      </w:r>
      <w:r w:rsidR="004E0652" w:rsidRPr="00F52BDE">
        <w:rPr>
          <w:rFonts w:ascii="GHEA Grapalat" w:hAnsi="GHEA Grapalat"/>
          <w:lang w:val="hy-AM"/>
        </w:rPr>
        <w:t>ԳՊ-ն</w:t>
      </w:r>
      <w:r w:rsidRPr="00F52BDE">
        <w:rPr>
          <w:rFonts w:ascii="GHEA Grapalat" w:hAnsi="GHEA Grapalat"/>
          <w:lang w:val="hy-AM"/>
        </w:rPr>
        <w:t xml:space="preserve">, որը կոչված է հսկելու </w:t>
      </w:r>
      <w:r w:rsidR="004E0652" w:rsidRPr="00F52BDE">
        <w:rPr>
          <w:rFonts w:ascii="GHEA Grapalat" w:hAnsi="GHEA Grapalat"/>
          <w:lang w:val="hy-AM"/>
        </w:rPr>
        <w:t xml:space="preserve">ՏԱՊ-ում ներառված </w:t>
      </w:r>
      <w:r w:rsidRPr="00F52BDE">
        <w:rPr>
          <w:rFonts w:ascii="GHEA Grapalat" w:hAnsi="GHEA Grapalat"/>
          <w:lang w:val="hy-AM"/>
        </w:rPr>
        <w:t>ծրագր</w:t>
      </w:r>
      <w:r w:rsidR="004E0652" w:rsidRPr="00F52BDE">
        <w:rPr>
          <w:rFonts w:ascii="GHEA Grapalat" w:hAnsi="GHEA Grapalat"/>
          <w:lang w:val="hy-AM"/>
        </w:rPr>
        <w:t>երի և</w:t>
      </w:r>
      <w:r w:rsidRPr="00F52BDE">
        <w:rPr>
          <w:rFonts w:ascii="GHEA Grapalat" w:hAnsi="GHEA Grapalat"/>
          <w:lang w:val="hy-AM"/>
        </w:rPr>
        <w:t xml:space="preserve"> միջոցառումների</w:t>
      </w:r>
      <w:r w:rsidR="004E0652" w:rsidRPr="00F52BDE">
        <w:rPr>
          <w:rFonts w:ascii="GHEA Grapalat" w:hAnsi="GHEA Grapalat"/>
          <w:lang w:val="hy-AM"/>
        </w:rPr>
        <w:t xml:space="preserve"> իրականացման </w:t>
      </w:r>
      <w:r w:rsidR="00343E14" w:rsidRPr="00F52BDE">
        <w:rPr>
          <w:rFonts w:ascii="GHEA Grapalat" w:hAnsi="GHEA Grapalat"/>
          <w:lang w:val="hy-AM"/>
        </w:rPr>
        <w:t xml:space="preserve">համար </w:t>
      </w:r>
      <w:r w:rsidR="004E0652" w:rsidRPr="00F52BDE">
        <w:rPr>
          <w:rFonts w:ascii="GHEA Grapalat" w:hAnsi="GHEA Grapalat"/>
          <w:lang w:val="hy-AM"/>
        </w:rPr>
        <w:t>ներդրվող ռեսուրսների, պատասխանատուների,</w:t>
      </w:r>
      <w:r w:rsidRPr="00F52BDE">
        <w:rPr>
          <w:rFonts w:ascii="GHEA Grapalat" w:hAnsi="GHEA Grapalat"/>
          <w:lang w:val="hy-AM"/>
        </w:rPr>
        <w:t xml:space="preserve"> ժամկետների և արդյունքների </w:t>
      </w:r>
      <w:r w:rsidR="0003745D" w:rsidRPr="00F52BDE">
        <w:rPr>
          <w:rFonts w:ascii="GHEA Grapalat" w:hAnsi="GHEA Grapalat"/>
          <w:lang w:val="hy-AM"/>
        </w:rPr>
        <w:t>ստացման</w:t>
      </w:r>
      <w:r w:rsidRPr="00F52BDE">
        <w:rPr>
          <w:rFonts w:ascii="GHEA Grapalat" w:hAnsi="GHEA Grapalat"/>
          <w:lang w:val="hy-AM"/>
        </w:rPr>
        <w:t xml:space="preserve"> պատշաճ կա</w:t>
      </w:r>
      <w:r w:rsidR="00411D25" w:rsidRPr="00F52BDE">
        <w:rPr>
          <w:rFonts w:ascii="GHEA Grapalat" w:hAnsi="GHEA Grapalat"/>
          <w:lang w:val="hy-AM"/>
        </w:rPr>
        <w:t>ռավ</w:t>
      </w:r>
      <w:r w:rsidRPr="00F52BDE">
        <w:rPr>
          <w:rFonts w:ascii="GHEA Grapalat" w:hAnsi="GHEA Grapalat"/>
          <w:lang w:val="hy-AM"/>
        </w:rPr>
        <w:t>ար</w:t>
      </w:r>
      <w:r w:rsidR="0003745D" w:rsidRPr="00F52BDE">
        <w:rPr>
          <w:rFonts w:ascii="GHEA Grapalat" w:hAnsi="GHEA Grapalat"/>
          <w:lang w:val="hy-AM"/>
        </w:rPr>
        <w:t>ու</w:t>
      </w:r>
      <w:r w:rsidRPr="00F52BDE">
        <w:rPr>
          <w:rFonts w:ascii="GHEA Grapalat" w:hAnsi="GHEA Grapalat"/>
          <w:lang w:val="hy-AM"/>
        </w:rPr>
        <w:t>մ</w:t>
      </w:r>
      <w:r w:rsidR="0003745D" w:rsidRPr="00F52BDE">
        <w:rPr>
          <w:rFonts w:ascii="GHEA Grapalat" w:hAnsi="GHEA Grapalat"/>
          <w:lang w:val="hy-AM"/>
        </w:rPr>
        <w:t>ը</w:t>
      </w:r>
      <w:r w:rsidRPr="00F52BDE">
        <w:rPr>
          <w:rFonts w:ascii="GHEA Grapalat" w:hAnsi="GHEA Grapalat"/>
          <w:lang w:val="hy-AM"/>
        </w:rPr>
        <w:t>:</w:t>
      </w:r>
    </w:p>
    <w:p w:rsidR="00D162B1" w:rsidRPr="00F52BDE" w:rsidRDefault="00D162B1" w:rsidP="00D162B1">
      <w:pPr>
        <w:spacing w:after="0" w:line="240" w:lineRule="auto"/>
        <w:ind w:firstLine="567"/>
        <w:jc w:val="both"/>
        <w:rPr>
          <w:rFonts w:ascii="GHEA Grapalat" w:hAnsi="GHEA Grapalat"/>
          <w:lang w:val="hy-AM"/>
        </w:rPr>
      </w:pPr>
      <w:r w:rsidRPr="00F52BDE">
        <w:rPr>
          <w:rFonts w:ascii="GHEA Grapalat" w:hAnsi="GHEA Grapalat"/>
          <w:lang w:val="hy-AM"/>
        </w:rPr>
        <w:t xml:space="preserve">Վերջապես, ՏԱՊ-ը </w:t>
      </w:r>
      <w:r w:rsidR="00343E14" w:rsidRPr="00F52BDE">
        <w:rPr>
          <w:rFonts w:ascii="GHEA Grapalat" w:hAnsi="GHEA Grapalat"/>
          <w:lang w:val="hy-AM"/>
        </w:rPr>
        <w:t xml:space="preserve">տվյալ </w:t>
      </w:r>
      <w:r w:rsidRPr="00F52BDE">
        <w:rPr>
          <w:rFonts w:ascii="GHEA Grapalat" w:hAnsi="GHEA Grapalat"/>
          <w:lang w:val="hy-AM"/>
        </w:rPr>
        <w:t>համայնքով հետաքրքրված տարատեսակ հանրությանը ներկայան</w:t>
      </w:r>
      <w:r w:rsidR="00411D25" w:rsidRPr="00F52BDE">
        <w:rPr>
          <w:rFonts w:ascii="GHEA Grapalat" w:hAnsi="GHEA Grapalat"/>
          <w:lang w:val="hy-AM"/>
        </w:rPr>
        <w:t>ա</w:t>
      </w:r>
      <w:r w:rsidRPr="00F52BDE">
        <w:rPr>
          <w:rFonts w:ascii="GHEA Grapalat" w:hAnsi="GHEA Grapalat"/>
          <w:lang w:val="hy-AM"/>
        </w:rPr>
        <w:t xml:space="preserve">լու գործիք է, լինեն դրանք </w:t>
      </w:r>
      <w:r w:rsidR="00AB5F98" w:rsidRPr="00F52BDE">
        <w:rPr>
          <w:rFonts w:ascii="GHEA Grapalat" w:hAnsi="GHEA Grapalat"/>
          <w:lang w:val="hy-AM"/>
        </w:rPr>
        <w:t xml:space="preserve">պետական կառավարման մարմիններ, </w:t>
      </w:r>
      <w:r w:rsidRPr="00F52BDE">
        <w:rPr>
          <w:rFonts w:ascii="GHEA Grapalat" w:hAnsi="GHEA Grapalat"/>
          <w:lang w:val="hy-AM"/>
        </w:rPr>
        <w:t>ներդրողներ, զբոսաշրջիկներ, տեխնիկական և այլ աջակցություն ցուցաբերողներ</w:t>
      </w:r>
      <w:r w:rsidR="00343E14" w:rsidRPr="00F52BDE">
        <w:rPr>
          <w:rFonts w:ascii="GHEA Grapalat" w:hAnsi="GHEA Grapalat"/>
          <w:lang w:val="hy-AM"/>
        </w:rPr>
        <w:t>,</w:t>
      </w:r>
      <w:r w:rsidRPr="00F52BDE">
        <w:rPr>
          <w:rFonts w:ascii="GHEA Grapalat" w:hAnsi="GHEA Grapalat"/>
          <w:lang w:val="hy-AM"/>
        </w:rPr>
        <w:t xml:space="preserve"> այլ համայնքներ </w:t>
      </w:r>
      <w:r w:rsidR="00411D25" w:rsidRPr="00F52BDE">
        <w:rPr>
          <w:rFonts w:ascii="GHEA Grapalat" w:hAnsi="GHEA Grapalat"/>
          <w:lang w:val="hy-AM"/>
        </w:rPr>
        <w:t xml:space="preserve">և այլն, </w:t>
      </w:r>
      <w:r w:rsidRPr="00F52BDE">
        <w:rPr>
          <w:rFonts w:ascii="GHEA Grapalat" w:hAnsi="GHEA Grapalat"/>
          <w:lang w:val="hy-AM"/>
        </w:rPr>
        <w:t>որոնք կարող են շահա</w:t>
      </w:r>
      <w:r w:rsidR="00411D25" w:rsidRPr="00F52BDE">
        <w:rPr>
          <w:rFonts w:ascii="GHEA Grapalat" w:hAnsi="GHEA Grapalat"/>
          <w:lang w:val="hy-AM"/>
        </w:rPr>
        <w:t>գ</w:t>
      </w:r>
      <w:r w:rsidRPr="00F52BDE">
        <w:rPr>
          <w:rFonts w:ascii="GHEA Grapalat" w:hAnsi="GHEA Grapalat"/>
          <w:lang w:val="hy-AM"/>
        </w:rPr>
        <w:t>րգիռ լինել</w:t>
      </w:r>
      <w:r w:rsidR="00626A83" w:rsidRPr="00F52BDE">
        <w:rPr>
          <w:rFonts w:ascii="GHEA Grapalat" w:hAnsi="GHEA Grapalat"/>
          <w:lang w:val="hy-AM"/>
        </w:rPr>
        <w:t>՝</w:t>
      </w:r>
      <w:r w:rsidRPr="00F52BDE">
        <w:rPr>
          <w:rFonts w:ascii="GHEA Grapalat" w:hAnsi="GHEA Grapalat"/>
          <w:lang w:val="hy-AM"/>
        </w:rPr>
        <w:t xml:space="preserve"> համագործակցելու տվյալ համայնքի հետ:</w:t>
      </w:r>
    </w:p>
    <w:p w:rsidR="00D162B1" w:rsidRPr="00F52BDE" w:rsidRDefault="00D162B1" w:rsidP="001A054F">
      <w:pPr>
        <w:spacing w:after="0" w:line="240" w:lineRule="auto"/>
        <w:ind w:firstLine="567"/>
        <w:jc w:val="both"/>
        <w:rPr>
          <w:rFonts w:ascii="GHEA Grapalat" w:hAnsi="GHEA Grapalat"/>
          <w:sz w:val="16"/>
          <w:szCs w:val="16"/>
          <w:lang w:val="hy-AM"/>
        </w:rPr>
      </w:pPr>
    </w:p>
    <w:p w:rsidR="00626A83" w:rsidRPr="00F52BDE" w:rsidRDefault="00626A83" w:rsidP="001D08C5">
      <w:pPr>
        <w:pStyle w:val="Heading2"/>
        <w:spacing w:before="0"/>
        <w:rPr>
          <w:rFonts w:ascii="GHEA Grapalat" w:hAnsi="GHEA Grapalat"/>
          <w:sz w:val="23"/>
          <w:szCs w:val="23"/>
          <w:lang w:val="hy-AM"/>
        </w:rPr>
      </w:pPr>
      <w:bookmarkStart w:id="5" w:name="_Toc502246535"/>
      <w:r w:rsidRPr="00F52BDE">
        <w:rPr>
          <w:rFonts w:ascii="GHEA Grapalat" w:hAnsi="GHEA Grapalat" w:cs="Times New Roman"/>
          <w:sz w:val="23"/>
          <w:szCs w:val="23"/>
          <w:lang w:val="hy-AM"/>
        </w:rPr>
        <w:t>ՏԱՊ</w:t>
      </w:r>
      <w:r w:rsidRPr="00F52BDE">
        <w:rPr>
          <w:rFonts w:ascii="GHEA Grapalat" w:hAnsi="GHEA Grapalat"/>
          <w:sz w:val="23"/>
          <w:szCs w:val="23"/>
          <w:lang w:val="hy-AM"/>
        </w:rPr>
        <w:t>-</w:t>
      </w:r>
      <w:r w:rsidRPr="00F52BDE">
        <w:rPr>
          <w:rFonts w:ascii="GHEA Grapalat" w:hAnsi="GHEA Grapalat" w:cs="Times New Roman"/>
          <w:sz w:val="23"/>
          <w:szCs w:val="23"/>
          <w:lang w:val="hy-AM"/>
        </w:rPr>
        <w:t>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մշակման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նպատակները</w:t>
      </w:r>
      <w:bookmarkEnd w:id="5"/>
    </w:p>
    <w:p w:rsidR="004E1F96" w:rsidRPr="00F52BDE" w:rsidRDefault="005C276B" w:rsidP="00113A18">
      <w:pPr>
        <w:spacing w:after="60" w:line="240" w:lineRule="auto"/>
        <w:ind w:firstLine="567"/>
        <w:jc w:val="both"/>
        <w:rPr>
          <w:rFonts w:ascii="GHEA Grapalat" w:hAnsi="GHEA Grapalat"/>
          <w:lang w:val="hy-AM"/>
        </w:rPr>
      </w:pPr>
      <w:r w:rsidRPr="00F52BDE">
        <w:rPr>
          <w:rFonts w:ascii="GHEA Grapalat" w:hAnsi="GHEA Grapalat"/>
          <w:lang w:val="hy-AM"/>
        </w:rPr>
        <w:t>ՏԱՊ-ը</w:t>
      </w:r>
      <w:r w:rsidR="003E0B3A" w:rsidRPr="00F52BDE">
        <w:rPr>
          <w:rFonts w:ascii="GHEA Grapalat" w:hAnsi="GHEA Grapalat"/>
          <w:lang w:val="hy-AM"/>
        </w:rPr>
        <w:t xml:space="preserve"> մշակվում</w:t>
      </w:r>
      <w:r w:rsidRPr="00F52BDE">
        <w:rPr>
          <w:rFonts w:ascii="GHEA Grapalat" w:hAnsi="GHEA Grapalat"/>
          <w:lang w:val="hy-AM"/>
        </w:rPr>
        <w:t xml:space="preserve"> և գործադրվում</w:t>
      </w:r>
      <w:r w:rsidR="003E0B3A" w:rsidRPr="00F52BDE">
        <w:rPr>
          <w:rFonts w:ascii="GHEA Grapalat" w:hAnsi="GHEA Grapalat"/>
          <w:lang w:val="hy-AM"/>
        </w:rPr>
        <w:t xml:space="preserve"> է հ</w:t>
      </w:r>
      <w:r w:rsidRPr="00F52BDE">
        <w:rPr>
          <w:rFonts w:ascii="GHEA Grapalat" w:hAnsi="GHEA Grapalat"/>
          <w:lang w:val="hy-AM"/>
        </w:rPr>
        <w:t>ետևյալ հիմնական</w:t>
      </w:r>
      <w:r w:rsidR="009912FB" w:rsidRPr="00F52BDE">
        <w:rPr>
          <w:rFonts w:ascii="GHEA Grapalat" w:hAnsi="GHEA Grapalat"/>
          <w:lang w:val="hy-AM"/>
        </w:rPr>
        <w:t xml:space="preserve"> </w:t>
      </w:r>
      <w:r w:rsidR="004E1F96" w:rsidRPr="00F52BDE">
        <w:rPr>
          <w:rFonts w:ascii="GHEA Grapalat" w:hAnsi="GHEA Grapalat"/>
          <w:lang w:val="hy-AM"/>
        </w:rPr>
        <w:t>նպատակներ</w:t>
      </w:r>
      <w:r w:rsidRPr="00F52BDE">
        <w:rPr>
          <w:rFonts w:ascii="GHEA Grapalat" w:hAnsi="GHEA Grapalat"/>
          <w:lang w:val="hy-AM"/>
        </w:rPr>
        <w:t>ով</w:t>
      </w:r>
      <w:r w:rsidR="004E1F96" w:rsidRPr="00F52BDE">
        <w:rPr>
          <w:rFonts w:ascii="GHEA Grapalat" w:hAnsi="GHEA Grapalat"/>
          <w:lang w:val="hy-AM"/>
        </w:rPr>
        <w:t>՝</w:t>
      </w:r>
    </w:p>
    <w:p w:rsidR="00F33FE2" w:rsidRPr="00F52BDE" w:rsidRDefault="00813F84" w:rsidP="007D0B7C">
      <w:pPr>
        <w:pStyle w:val="ListParagraph"/>
        <w:numPr>
          <w:ilvl w:val="0"/>
          <w:numId w:val="14"/>
        </w:numPr>
        <w:spacing w:after="0" w:line="240" w:lineRule="auto"/>
        <w:ind w:left="567" w:hanging="283"/>
        <w:rPr>
          <w:rFonts w:ascii="GHEA Grapalat" w:hAnsi="GHEA Grapalat"/>
          <w:lang w:val="hy-AM"/>
        </w:rPr>
      </w:pPr>
      <w:r w:rsidRPr="00F52BDE">
        <w:rPr>
          <w:rFonts w:ascii="GHEA Grapalat" w:hAnsi="GHEA Grapalat"/>
          <w:lang w:val="hy-AM"/>
        </w:rPr>
        <w:t>հ</w:t>
      </w:r>
      <w:r w:rsidR="00F33FE2" w:rsidRPr="00F52BDE">
        <w:rPr>
          <w:rFonts w:ascii="GHEA Grapalat" w:hAnsi="GHEA Grapalat"/>
          <w:lang w:val="hy-AM"/>
        </w:rPr>
        <w:t xml:space="preserve">ամակարգելու ՏԻՄ-երի տվյալ տարվա անելիքները, այդ թվում՝ սահմանելու </w:t>
      </w:r>
      <w:r w:rsidR="00251748" w:rsidRPr="00F52BDE">
        <w:rPr>
          <w:rFonts w:ascii="GHEA Grapalat" w:hAnsi="GHEA Grapalat"/>
          <w:lang w:val="hy-AM"/>
        </w:rPr>
        <w:t xml:space="preserve">համայնքի </w:t>
      </w:r>
      <w:r w:rsidR="00F33FE2" w:rsidRPr="00F52BDE">
        <w:rPr>
          <w:rFonts w:ascii="GHEA Grapalat" w:hAnsi="GHEA Grapalat"/>
          <w:lang w:val="hy-AM"/>
        </w:rPr>
        <w:t xml:space="preserve">սոցիալ-տնտեսական զարգացման </w:t>
      </w:r>
      <w:r w:rsidR="00251748" w:rsidRPr="00F52BDE">
        <w:rPr>
          <w:rFonts w:ascii="GHEA Grapalat" w:hAnsi="GHEA Grapalat"/>
          <w:lang w:val="hy-AM"/>
        </w:rPr>
        <w:t xml:space="preserve">գերակայություններն ու </w:t>
      </w:r>
      <w:r w:rsidR="00F33FE2" w:rsidRPr="00F52BDE">
        <w:rPr>
          <w:rFonts w:ascii="GHEA Grapalat" w:hAnsi="GHEA Grapalat"/>
          <w:lang w:val="hy-AM"/>
        </w:rPr>
        <w:t xml:space="preserve">առաջնահերթությունները, </w:t>
      </w:r>
      <w:r w:rsidR="00251748" w:rsidRPr="00F52BDE">
        <w:rPr>
          <w:rFonts w:ascii="GHEA Grapalat" w:hAnsi="GHEA Grapalat"/>
          <w:lang w:val="hy-AM"/>
        </w:rPr>
        <w:t xml:space="preserve">հաշվառելու և </w:t>
      </w:r>
      <w:r w:rsidR="00F33FE2" w:rsidRPr="00F52BDE">
        <w:rPr>
          <w:rFonts w:ascii="GHEA Grapalat" w:hAnsi="GHEA Grapalat"/>
          <w:lang w:val="hy-AM"/>
        </w:rPr>
        <w:t xml:space="preserve">գնահատելու </w:t>
      </w:r>
      <w:r w:rsidR="004B6B70" w:rsidRPr="00F52BDE">
        <w:rPr>
          <w:rFonts w:ascii="GHEA Grapalat" w:hAnsi="GHEA Grapalat"/>
          <w:lang w:val="hy-AM"/>
        </w:rPr>
        <w:t>համայնքի ներքին</w:t>
      </w:r>
      <w:r w:rsidR="00F33FE2" w:rsidRPr="00F52BDE">
        <w:rPr>
          <w:rFonts w:ascii="GHEA Grapalat" w:hAnsi="GHEA Grapalat"/>
          <w:lang w:val="hy-AM"/>
        </w:rPr>
        <w:t xml:space="preserve"> ռեսուրսները, </w:t>
      </w:r>
      <w:r w:rsidR="004B6B70" w:rsidRPr="00F52BDE">
        <w:rPr>
          <w:rFonts w:ascii="GHEA Grapalat" w:hAnsi="GHEA Grapalat"/>
          <w:lang w:val="hy-AM"/>
        </w:rPr>
        <w:t xml:space="preserve">համայնքում ներդրվող արտաքին ռեսուրսները, </w:t>
      </w:r>
      <w:r w:rsidR="00A068EA" w:rsidRPr="00F52BDE">
        <w:rPr>
          <w:rFonts w:ascii="GHEA Grapalat" w:hAnsi="GHEA Grapalat"/>
          <w:lang w:val="hy-AM"/>
        </w:rPr>
        <w:t xml:space="preserve">դրանց հիման վրա </w:t>
      </w:r>
      <w:r w:rsidR="004B6B70" w:rsidRPr="00F52BDE">
        <w:rPr>
          <w:rFonts w:ascii="GHEA Grapalat" w:hAnsi="GHEA Grapalat"/>
          <w:lang w:val="hy-AM"/>
        </w:rPr>
        <w:t xml:space="preserve">հաշվարկելու </w:t>
      </w:r>
      <w:r w:rsidR="00A068EA" w:rsidRPr="00F52BDE">
        <w:rPr>
          <w:rFonts w:ascii="GHEA Grapalat" w:hAnsi="GHEA Grapalat"/>
          <w:lang w:val="hy-AM"/>
        </w:rPr>
        <w:t xml:space="preserve">համայնքի </w:t>
      </w:r>
      <w:r w:rsidR="004B6B70" w:rsidRPr="00F52BDE">
        <w:rPr>
          <w:rFonts w:ascii="GHEA Grapalat" w:hAnsi="GHEA Grapalat"/>
          <w:lang w:val="hy-AM"/>
        </w:rPr>
        <w:t xml:space="preserve">համախառն ռեսուրսները և բացահայտելու </w:t>
      </w:r>
      <w:r w:rsidR="00A068EA" w:rsidRPr="00F52BDE">
        <w:rPr>
          <w:rFonts w:ascii="GHEA Grapalat" w:hAnsi="GHEA Grapalat"/>
          <w:lang w:val="hy-AM"/>
        </w:rPr>
        <w:t xml:space="preserve">ծախսերի կատարման </w:t>
      </w:r>
      <w:r w:rsidR="004B6B70" w:rsidRPr="00F52BDE">
        <w:rPr>
          <w:rFonts w:ascii="GHEA Grapalat" w:hAnsi="GHEA Grapalat"/>
          <w:lang w:val="hy-AM"/>
        </w:rPr>
        <w:t>պակասուրդը (դեֆիցիտը),</w:t>
      </w:r>
    </w:p>
    <w:p w:rsidR="004B6B70" w:rsidRPr="00F52BDE" w:rsidRDefault="00D33B4D" w:rsidP="007D0B7C">
      <w:pPr>
        <w:pStyle w:val="ListParagraph"/>
        <w:numPr>
          <w:ilvl w:val="0"/>
          <w:numId w:val="14"/>
        </w:numPr>
        <w:spacing w:after="0" w:line="240" w:lineRule="auto"/>
        <w:ind w:left="567" w:hanging="283"/>
        <w:rPr>
          <w:rFonts w:ascii="GHEA Grapalat" w:hAnsi="GHEA Grapalat"/>
          <w:lang w:val="hy-AM"/>
        </w:rPr>
      </w:pPr>
      <w:r w:rsidRPr="00F52BDE">
        <w:rPr>
          <w:rFonts w:ascii="GHEA Grapalat" w:hAnsi="GHEA Grapalat"/>
          <w:lang w:val="hy-AM"/>
        </w:rPr>
        <w:t xml:space="preserve">սահմանելու ֆինանսական միջոցներով </w:t>
      </w:r>
      <w:r w:rsidR="0064554D" w:rsidRPr="00F52BDE">
        <w:rPr>
          <w:rFonts w:ascii="GHEA Grapalat" w:hAnsi="GHEA Grapalat"/>
          <w:lang w:val="hy-AM"/>
        </w:rPr>
        <w:t xml:space="preserve">դեռևս </w:t>
      </w:r>
      <w:r w:rsidRPr="00F52BDE">
        <w:rPr>
          <w:rFonts w:ascii="GHEA Grapalat" w:hAnsi="GHEA Grapalat"/>
          <w:lang w:val="hy-AM"/>
        </w:rPr>
        <w:t>չապահովված ծրագրերի և միջոցառումների իրականացման համար անհրաժեշտ ֆինանսական միջոցների հայթայթման ռազմավարությունը,</w:t>
      </w:r>
      <w:r w:rsidR="0064554D" w:rsidRPr="00F52BDE">
        <w:rPr>
          <w:rFonts w:ascii="GHEA Grapalat" w:hAnsi="GHEA Grapalat"/>
          <w:lang w:val="hy-AM"/>
        </w:rPr>
        <w:t xml:space="preserve"> </w:t>
      </w:r>
      <w:r w:rsidR="00813F84" w:rsidRPr="00F52BDE">
        <w:rPr>
          <w:rFonts w:ascii="GHEA Grapalat" w:hAnsi="GHEA Grapalat"/>
          <w:lang w:val="hy-AM"/>
        </w:rPr>
        <w:t>ն</w:t>
      </w:r>
      <w:r w:rsidR="004B6B70" w:rsidRPr="00F52BDE">
        <w:rPr>
          <w:rFonts w:ascii="GHEA Grapalat" w:hAnsi="GHEA Grapalat"/>
          <w:lang w:val="hy-AM"/>
        </w:rPr>
        <w:t>ախանշելու այն միջոցառումները</w:t>
      </w:r>
      <w:r w:rsidR="00813F84" w:rsidRPr="00F52BDE">
        <w:rPr>
          <w:rFonts w:ascii="GHEA Grapalat" w:hAnsi="GHEA Grapalat"/>
          <w:lang w:val="hy-AM"/>
        </w:rPr>
        <w:t>, որոնք անհրաժեշտ են համայնք</w:t>
      </w:r>
      <w:r w:rsidR="00A86CB5" w:rsidRPr="00F52BDE">
        <w:rPr>
          <w:rFonts w:ascii="GHEA Grapalat" w:hAnsi="GHEA Grapalat"/>
          <w:lang w:val="hy-AM"/>
        </w:rPr>
        <w:t>ում</w:t>
      </w:r>
      <w:r w:rsidR="00813F84" w:rsidRPr="00F52BDE">
        <w:rPr>
          <w:rFonts w:ascii="GHEA Grapalat" w:hAnsi="GHEA Grapalat"/>
          <w:lang w:val="hy-AM"/>
        </w:rPr>
        <w:t xml:space="preserve"> լրացուցիչ միջոցներ ներգրավելու համար՝ համագործակցելով պետական, </w:t>
      </w:r>
      <w:r w:rsidR="00A068EA" w:rsidRPr="00F52BDE">
        <w:rPr>
          <w:rFonts w:ascii="GHEA Grapalat" w:hAnsi="GHEA Grapalat"/>
          <w:lang w:val="hy-AM"/>
        </w:rPr>
        <w:t>միջազգային</w:t>
      </w:r>
      <w:r w:rsidR="00EB6285" w:rsidRPr="00F52BDE">
        <w:rPr>
          <w:rFonts w:ascii="GHEA Grapalat" w:hAnsi="GHEA Grapalat"/>
          <w:lang w:val="hy-AM"/>
        </w:rPr>
        <w:t>,</w:t>
      </w:r>
      <w:r w:rsidR="00813F84" w:rsidRPr="00F52BDE">
        <w:rPr>
          <w:rFonts w:ascii="GHEA Grapalat" w:hAnsi="GHEA Grapalat"/>
          <w:lang w:val="hy-AM"/>
        </w:rPr>
        <w:t xml:space="preserve"> հանրային և մասնավոր գործընկերների հետ,</w:t>
      </w:r>
    </w:p>
    <w:p w:rsidR="004E1F96" w:rsidRPr="00F52BDE" w:rsidRDefault="009912FB" w:rsidP="007D0B7C">
      <w:pPr>
        <w:pStyle w:val="ListParagraph"/>
        <w:numPr>
          <w:ilvl w:val="0"/>
          <w:numId w:val="14"/>
        </w:numPr>
        <w:spacing w:after="0" w:line="240" w:lineRule="auto"/>
        <w:ind w:left="567" w:hanging="283"/>
        <w:rPr>
          <w:rFonts w:ascii="GHEA Grapalat" w:hAnsi="GHEA Grapalat"/>
          <w:lang w:val="hy-AM"/>
        </w:rPr>
      </w:pPr>
      <w:r w:rsidRPr="00F52BDE">
        <w:rPr>
          <w:rFonts w:ascii="GHEA Grapalat" w:hAnsi="GHEA Grapalat"/>
          <w:lang w:val="hy-AM"/>
        </w:rPr>
        <w:t>համախմբել</w:t>
      </w:r>
      <w:r w:rsidR="00813F84" w:rsidRPr="00F52BDE">
        <w:rPr>
          <w:rFonts w:ascii="GHEA Grapalat" w:hAnsi="GHEA Grapalat"/>
          <w:lang w:val="hy-AM"/>
        </w:rPr>
        <w:t>ու</w:t>
      </w:r>
      <w:r w:rsidRPr="00F52BDE">
        <w:rPr>
          <w:rFonts w:ascii="GHEA Grapalat" w:hAnsi="GHEA Grapalat"/>
          <w:lang w:val="hy-AM"/>
        </w:rPr>
        <w:t xml:space="preserve"> </w:t>
      </w:r>
      <w:r w:rsidR="00C93488" w:rsidRPr="00F52BDE">
        <w:rPr>
          <w:rFonts w:ascii="GHEA Grapalat" w:hAnsi="GHEA Grapalat"/>
          <w:lang w:val="hy-AM"/>
        </w:rPr>
        <w:t xml:space="preserve">համայնքում </w:t>
      </w:r>
      <w:r w:rsidRPr="00F52BDE">
        <w:rPr>
          <w:rFonts w:ascii="GHEA Grapalat" w:hAnsi="GHEA Grapalat"/>
          <w:lang w:val="hy-AM"/>
        </w:rPr>
        <w:t>տվյալ տար</w:t>
      </w:r>
      <w:r w:rsidR="00D1008E" w:rsidRPr="00F52BDE">
        <w:rPr>
          <w:rFonts w:ascii="GHEA Grapalat" w:hAnsi="GHEA Grapalat"/>
          <w:lang w:val="hy-AM"/>
        </w:rPr>
        <w:t>վա համար</w:t>
      </w:r>
      <w:r w:rsidRPr="00F52BDE">
        <w:rPr>
          <w:rFonts w:ascii="GHEA Grapalat" w:hAnsi="GHEA Grapalat"/>
          <w:lang w:val="hy-AM"/>
        </w:rPr>
        <w:t xml:space="preserve"> նախատեսվող բոլոր ծրագրեր</w:t>
      </w:r>
      <w:r w:rsidR="00617A23" w:rsidRPr="00F52BDE">
        <w:rPr>
          <w:rFonts w:ascii="GHEA Grapalat" w:hAnsi="GHEA Grapalat"/>
          <w:lang w:val="hy-AM"/>
        </w:rPr>
        <w:t>ը</w:t>
      </w:r>
      <w:r w:rsidRPr="00F52BDE">
        <w:rPr>
          <w:rFonts w:ascii="GHEA Grapalat" w:hAnsi="GHEA Grapalat"/>
          <w:lang w:val="hy-AM"/>
        </w:rPr>
        <w:t xml:space="preserve"> </w:t>
      </w:r>
      <w:r w:rsidR="00617A23" w:rsidRPr="00F52BDE">
        <w:rPr>
          <w:rFonts w:ascii="GHEA Grapalat" w:hAnsi="GHEA Grapalat"/>
          <w:lang w:val="hy-AM"/>
        </w:rPr>
        <w:t>և</w:t>
      </w:r>
      <w:r w:rsidRPr="00F52BDE">
        <w:rPr>
          <w:rFonts w:ascii="GHEA Grapalat" w:hAnsi="GHEA Grapalat"/>
          <w:lang w:val="hy-AM"/>
        </w:rPr>
        <w:t xml:space="preserve"> միջոցառումները ՀՀԶԾ-ով սահմանված</w:t>
      </w:r>
      <w:r w:rsidR="00617A23" w:rsidRPr="00F52BDE">
        <w:rPr>
          <w:rFonts w:ascii="GHEA Grapalat" w:hAnsi="GHEA Grapalat"/>
          <w:lang w:val="hy-AM"/>
        </w:rPr>
        <w:t>՝</w:t>
      </w:r>
      <w:r w:rsidRPr="00F52BDE">
        <w:rPr>
          <w:rFonts w:ascii="GHEA Grapalat" w:hAnsi="GHEA Grapalat"/>
          <w:lang w:val="hy-AM"/>
        </w:rPr>
        <w:t xml:space="preserve"> համայնքի տեսլականի և </w:t>
      </w:r>
      <w:r w:rsidR="0059721C" w:rsidRPr="00F52BDE">
        <w:rPr>
          <w:rFonts w:ascii="GHEA Grapalat" w:hAnsi="GHEA Grapalat"/>
          <w:lang w:val="hy-AM"/>
        </w:rPr>
        <w:t xml:space="preserve">ոլորտային </w:t>
      </w:r>
      <w:r w:rsidRPr="00F52BDE">
        <w:rPr>
          <w:rFonts w:ascii="GHEA Grapalat" w:hAnsi="GHEA Grapalat"/>
          <w:lang w:val="hy-AM"/>
        </w:rPr>
        <w:t>հիմնական նպատակների իրականացման շուրջ,</w:t>
      </w:r>
    </w:p>
    <w:p w:rsidR="00C93488" w:rsidRPr="00F52BDE" w:rsidRDefault="00C93488" w:rsidP="007D0B7C">
      <w:pPr>
        <w:pStyle w:val="ListParagraph"/>
        <w:numPr>
          <w:ilvl w:val="0"/>
          <w:numId w:val="14"/>
        </w:numPr>
        <w:spacing w:after="0" w:line="240" w:lineRule="auto"/>
        <w:ind w:left="567" w:hanging="283"/>
        <w:rPr>
          <w:rFonts w:ascii="GHEA Grapalat" w:hAnsi="GHEA Grapalat"/>
          <w:lang w:val="hy-AM"/>
        </w:rPr>
      </w:pPr>
      <w:r w:rsidRPr="00F52BDE">
        <w:rPr>
          <w:rFonts w:ascii="GHEA Grapalat" w:hAnsi="GHEA Grapalat"/>
          <w:lang w:val="hy-AM"/>
        </w:rPr>
        <w:t>շաղկապել</w:t>
      </w:r>
      <w:r w:rsidR="00813F84" w:rsidRPr="00F52BDE">
        <w:rPr>
          <w:rFonts w:ascii="GHEA Grapalat" w:hAnsi="GHEA Grapalat"/>
          <w:lang w:val="hy-AM"/>
        </w:rPr>
        <w:t>ու</w:t>
      </w:r>
      <w:r w:rsidRPr="00F52BDE">
        <w:rPr>
          <w:rFonts w:ascii="GHEA Grapalat" w:hAnsi="GHEA Grapalat"/>
          <w:lang w:val="hy-AM"/>
        </w:rPr>
        <w:t xml:space="preserve"> նախատեսվող ծրագրերը և միջոցառումները դրանց իրականացման արդյունքների հետ՝ կիրառելով ՀՀԶԾ-ի ոլորտային ծրագրի «Տրամաբանական հենքը»,</w:t>
      </w:r>
    </w:p>
    <w:p w:rsidR="000E2643" w:rsidRPr="00F52BDE" w:rsidRDefault="000E2643" w:rsidP="007D0B7C">
      <w:pPr>
        <w:pStyle w:val="ListParagraph"/>
        <w:numPr>
          <w:ilvl w:val="0"/>
          <w:numId w:val="14"/>
        </w:numPr>
        <w:spacing w:after="0" w:line="240" w:lineRule="auto"/>
        <w:ind w:left="567" w:hanging="283"/>
        <w:rPr>
          <w:rFonts w:ascii="GHEA Grapalat" w:hAnsi="GHEA Grapalat"/>
          <w:lang w:val="hy-AM"/>
        </w:rPr>
      </w:pPr>
      <w:r w:rsidRPr="00F52BDE">
        <w:rPr>
          <w:rFonts w:ascii="GHEA Grapalat" w:hAnsi="GHEA Grapalat"/>
          <w:lang w:val="hy-AM"/>
        </w:rPr>
        <w:t>որոշակիացնել</w:t>
      </w:r>
      <w:r w:rsidR="00751EC6" w:rsidRPr="00F52BDE">
        <w:rPr>
          <w:rFonts w:ascii="GHEA Grapalat" w:hAnsi="GHEA Grapalat"/>
          <w:lang w:val="hy-AM"/>
        </w:rPr>
        <w:t>ու</w:t>
      </w:r>
      <w:r w:rsidRPr="00F52BDE">
        <w:rPr>
          <w:rFonts w:ascii="GHEA Grapalat" w:hAnsi="GHEA Grapalat"/>
          <w:lang w:val="hy-AM"/>
        </w:rPr>
        <w:t xml:space="preserve"> նախատեսվող ծրագրերի և միջոցառումների իրականացման ֆինանսական աղբյուրները</w:t>
      </w:r>
      <w:r w:rsidR="00233367" w:rsidRPr="00F52BDE">
        <w:rPr>
          <w:rFonts w:ascii="GHEA Grapalat" w:hAnsi="GHEA Grapalat"/>
          <w:lang w:val="hy-AM"/>
        </w:rPr>
        <w:t xml:space="preserve"> և միջոցները</w:t>
      </w:r>
      <w:r w:rsidRPr="00F52BDE">
        <w:rPr>
          <w:rFonts w:ascii="GHEA Grapalat" w:hAnsi="GHEA Grapalat"/>
          <w:lang w:val="hy-AM"/>
        </w:rPr>
        <w:t>, պատասխանատուները և ժամկետները,</w:t>
      </w:r>
    </w:p>
    <w:p w:rsidR="007F4FCC" w:rsidRPr="00F52BDE" w:rsidRDefault="007F4FCC" w:rsidP="007D0B7C">
      <w:pPr>
        <w:pStyle w:val="ListParagraph"/>
        <w:numPr>
          <w:ilvl w:val="0"/>
          <w:numId w:val="14"/>
        </w:numPr>
        <w:spacing w:after="0" w:line="240" w:lineRule="auto"/>
        <w:ind w:left="567" w:hanging="283"/>
        <w:rPr>
          <w:rFonts w:ascii="GHEA Grapalat" w:hAnsi="GHEA Grapalat"/>
          <w:lang w:val="hy-AM"/>
        </w:rPr>
      </w:pPr>
      <w:r w:rsidRPr="00F52BDE">
        <w:rPr>
          <w:rFonts w:ascii="GHEA Grapalat" w:hAnsi="GHEA Grapalat"/>
          <w:lang w:val="hy-AM"/>
        </w:rPr>
        <w:t>մշակել</w:t>
      </w:r>
      <w:r w:rsidR="00751EC6" w:rsidRPr="00F52BDE">
        <w:rPr>
          <w:rFonts w:ascii="GHEA Grapalat" w:hAnsi="GHEA Grapalat"/>
          <w:lang w:val="hy-AM"/>
        </w:rPr>
        <w:t>ու</w:t>
      </w:r>
      <w:r w:rsidRPr="00F52BDE">
        <w:rPr>
          <w:rFonts w:ascii="GHEA Grapalat" w:hAnsi="GHEA Grapalat"/>
          <w:lang w:val="hy-AM"/>
        </w:rPr>
        <w:t xml:space="preserve"> </w:t>
      </w:r>
      <w:r w:rsidR="0059721C" w:rsidRPr="00F52BDE">
        <w:rPr>
          <w:rFonts w:ascii="GHEA Grapalat" w:hAnsi="GHEA Grapalat"/>
          <w:lang w:val="hy-AM"/>
        </w:rPr>
        <w:t xml:space="preserve">և օգտագործելու </w:t>
      </w:r>
      <w:r w:rsidRPr="00F52BDE">
        <w:rPr>
          <w:rFonts w:ascii="GHEA Grapalat" w:hAnsi="GHEA Grapalat"/>
          <w:lang w:val="hy-AM"/>
        </w:rPr>
        <w:t>տվյալ տարվա ՏԱՊ-ի իրականացման ՄԳՊ-ը</w:t>
      </w:r>
      <w:r w:rsidR="0064554D" w:rsidRPr="00F52BDE">
        <w:rPr>
          <w:rFonts w:ascii="GHEA Grapalat" w:hAnsi="GHEA Grapalat"/>
          <w:lang w:val="hy-AM"/>
        </w:rPr>
        <w:t>։</w:t>
      </w:r>
    </w:p>
    <w:p w:rsidR="005B23D1" w:rsidRPr="00F52BDE" w:rsidRDefault="005B23D1" w:rsidP="000D2DE8">
      <w:pPr>
        <w:spacing w:after="0" w:line="240" w:lineRule="auto"/>
        <w:ind w:firstLine="567"/>
        <w:rPr>
          <w:rFonts w:ascii="GHEA Grapalat" w:hAnsi="GHEA Grapalat"/>
          <w:sz w:val="24"/>
          <w:szCs w:val="24"/>
          <w:lang w:val="hy-AM"/>
        </w:rPr>
      </w:pPr>
    </w:p>
    <w:p w:rsidR="00533581" w:rsidRPr="00F52BDE" w:rsidRDefault="00817201" w:rsidP="007D0B7C">
      <w:pPr>
        <w:pStyle w:val="Heading1"/>
        <w:numPr>
          <w:ilvl w:val="0"/>
          <w:numId w:val="5"/>
        </w:numPr>
        <w:spacing w:before="0" w:line="240" w:lineRule="auto"/>
        <w:ind w:left="721" w:hanging="437"/>
        <w:rPr>
          <w:rFonts w:ascii="GHEA Grapalat" w:hAnsi="GHEA Grapalat"/>
          <w:sz w:val="24"/>
          <w:szCs w:val="24"/>
          <w:lang w:val="hy-AM"/>
        </w:rPr>
      </w:pPr>
      <w:bookmarkStart w:id="6" w:name="_Toc502246536"/>
      <w:r w:rsidRPr="00F52BDE">
        <w:rPr>
          <w:rFonts w:ascii="GHEA Grapalat" w:hAnsi="GHEA Grapalat" w:cs="Sylfaen"/>
          <w:sz w:val="24"/>
          <w:szCs w:val="24"/>
          <w:lang w:val="hy-AM"/>
        </w:rPr>
        <w:t>Համայնք</w:t>
      </w:r>
      <w:r w:rsidR="00533581" w:rsidRPr="00F52BDE">
        <w:rPr>
          <w:rFonts w:ascii="GHEA Grapalat" w:eastAsia="Times New Roman" w:hAnsi="GHEA Grapalat" w:cs="Sylfaen"/>
          <w:sz w:val="24"/>
          <w:szCs w:val="24"/>
          <w:lang w:val="hy-AM"/>
        </w:rPr>
        <w:t>ի</w:t>
      </w:r>
      <w:r w:rsidR="00533581" w:rsidRPr="00F52BDE">
        <w:rPr>
          <w:rFonts w:ascii="GHEA Grapalat" w:eastAsia="Times New Roman" w:hAnsi="GHEA Grapalat" w:cs="Times New Roman"/>
          <w:sz w:val="24"/>
          <w:szCs w:val="24"/>
          <w:lang w:val="hy-AM"/>
        </w:rPr>
        <w:t xml:space="preserve"> </w:t>
      </w:r>
      <w:r w:rsidR="00C71A76" w:rsidRPr="00F52BDE">
        <w:rPr>
          <w:rFonts w:ascii="GHEA Grapalat" w:eastAsia="Times New Roman" w:hAnsi="GHEA Grapalat" w:cs="Times New Roman"/>
          <w:sz w:val="24"/>
          <w:szCs w:val="24"/>
          <w:lang w:val="hy-AM"/>
        </w:rPr>
        <w:t>ՏԱՊ-ի մշակման հիմքերը</w:t>
      </w:r>
      <w:bookmarkEnd w:id="6"/>
    </w:p>
    <w:p w:rsidR="00B57F7D" w:rsidRPr="00F52BDE" w:rsidRDefault="00B57F7D" w:rsidP="00B57F7D">
      <w:pPr>
        <w:pStyle w:val="Heading2"/>
        <w:rPr>
          <w:rFonts w:ascii="GHEA Grapalat" w:eastAsia="Times New Roman" w:hAnsi="GHEA Grapalat"/>
          <w:sz w:val="23"/>
          <w:szCs w:val="23"/>
          <w:lang w:val="hy-AM"/>
        </w:rPr>
      </w:pPr>
      <w:bookmarkStart w:id="7" w:name="_Toc502246537"/>
      <w:r w:rsidRPr="00F52BDE">
        <w:rPr>
          <w:rFonts w:ascii="GHEA Grapalat" w:eastAsia="Times New Roman" w:hAnsi="GHEA Grapalat" w:cs="Sylfaen"/>
          <w:sz w:val="23"/>
          <w:szCs w:val="23"/>
          <w:lang w:val="hy-AM"/>
        </w:rPr>
        <w:t>ՏԱՊ</w:t>
      </w:r>
      <w:r w:rsidRPr="00F52BDE">
        <w:rPr>
          <w:rFonts w:ascii="GHEA Grapalat" w:eastAsia="Times New Roman" w:hAnsi="GHEA Grapalat"/>
          <w:sz w:val="23"/>
          <w:szCs w:val="23"/>
          <w:lang w:val="hy-AM"/>
        </w:rPr>
        <w:t>-</w:t>
      </w:r>
      <w:r w:rsidRPr="00F52BDE">
        <w:rPr>
          <w:rFonts w:ascii="GHEA Grapalat" w:eastAsia="Times New Roman" w:hAnsi="GHEA Grapalat" w:cs="Sylfaen"/>
          <w:sz w:val="23"/>
          <w:szCs w:val="23"/>
          <w:lang w:val="hy-AM"/>
        </w:rPr>
        <w:t>ի</w:t>
      </w:r>
      <w:r w:rsidRPr="00F52BDE">
        <w:rPr>
          <w:rFonts w:ascii="GHEA Grapalat" w:eastAsia="Times New Roman" w:hAnsi="GHEA Grapalat"/>
          <w:sz w:val="23"/>
          <w:szCs w:val="23"/>
          <w:lang w:val="hy-AM"/>
        </w:rPr>
        <w:t xml:space="preserve"> </w:t>
      </w:r>
      <w:r w:rsidR="00613231" w:rsidRPr="00F52BDE">
        <w:rPr>
          <w:rFonts w:ascii="GHEA Grapalat" w:eastAsia="Times New Roman" w:hAnsi="GHEA Grapalat" w:cs="Times New Roman"/>
          <w:sz w:val="23"/>
          <w:szCs w:val="23"/>
          <w:lang w:val="hy-AM"/>
        </w:rPr>
        <w:t xml:space="preserve">մշակման </w:t>
      </w:r>
      <w:r w:rsidRPr="00F52BDE">
        <w:rPr>
          <w:rFonts w:ascii="GHEA Grapalat" w:eastAsia="Times New Roman" w:hAnsi="GHEA Grapalat" w:cs="Sylfaen"/>
          <w:sz w:val="23"/>
          <w:szCs w:val="23"/>
          <w:lang w:val="hy-AM"/>
        </w:rPr>
        <w:t>օրենսդրական</w:t>
      </w:r>
      <w:r w:rsidRPr="00F52BDE">
        <w:rPr>
          <w:rFonts w:ascii="GHEA Grapalat" w:eastAsia="Times New Roman" w:hAnsi="GHEA Grapalat"/>
          <w:sz w:val="23"/>
          <w:szCs w:val="23"/>
          <w:lang w:val="hy-AM"/>
        </w:rPr>
        <w:t xml:space="preserve">, </w:t>
      </w:r>
      <w:r w:rsidRPr="00F52BDE">
        <w:rPr>
          <w:rFonts w:ascii="GHEA Grapalat" w:eastAsia="Times New Roman" w:hAnsi="GHEA Grapalat" w:cs="Sylfaen"/>
          <w:sz w:val="23"/>
          <w:szCs w:val="23"/>
          <w:lang w:val="hy-AM"/>
        </w:rPr>
        <w:t>ծրագրային</w:t>
      </w:r>
      <w:r w:rsidRPr="00F52BDE">
        <w:rPr>
          <w:rFonts w:ascii="GHEA Grapalat" w:eastAsia="Times New Roman" w:hAnsi="GHEA Grapalat"/>
          <w:sz w:val="23"/>
          <w:szCs w:val="23"/>
          <w:lang w:val="hy-AM"/>
        </w:rPr>
        <w:t xml:space="preserve"> </w:t>
      </w:r>
      <w:r w:rsidRPr="00F52BDE">
        <w:rPr>
          <w:rFonts w:ascii="GHEA Grapalat" w:eastAsia="Times New Roman" w:hAnsi="GHEA Grapalat" w:cs="Sylfaen"/>
          <w:sz w:val="23"/>
          <w:szCs w:val="23"/>
          <w:lang w:val="hy-AM"/>
        </w:rPr>
        <w:t>և</w:t>
      </w:r>
      <w:r w:rsidRPr="00F52BDE">
        <w:rPr>
          <w:rFonts w:ascii="GHEA Grapalat" w:eastAsia="Times New Roman" w:hAnsi="GHEA Grapalat"/>
          <w:sz w:val="23"/>
          <w:szCs w:val="23"/>
          <w:lang w:val="hy-AM"/>
        </w:rPr>
        <w:t xml:space="preserve"> </w:t>
      </w:r>
      <w:r w:rsidRPr="00F52BDE">
        <w:rPr>
          <w:rFonts w:ascii="GHEA Grapalat" w:eastAsia="Times New Roman" w:hAnsi="GHEA Grapalat" w:cs="Sylfaen"/>
          <w:sz w:val="23"/>
          <w:szCs w:val="23"/>
          <w:lang w:val="hy-AM"/>
        </w:rPr>
        <w:t>մեթոդական</w:t>
      </w:r>
      <w:r w:rsidRPr="00F52BDE">
        <w:rPr>
          <w:rFonts w:ascii="GHEA Grapalat" w:eastAsia="Times New Roman" w:hAnsi="GHEA Grapalat"/>
          <w:sz w:val="23"/>
          <w:szCs w:val="23"/>
          <w:lang w:val="hy-AM"/>
        </w:rPr>
        <w:t xml:space="preserve"> </w:t>
      </w:r>
      <w:r w:rsidRPr="00F52BDE">
        <w:rPr>
          <w:rFonts w:ascii="GHEA Grapalat" w:eastAsia="Times New Roman" w:hAnsi="GHEA Grapalat" w:cs="Sylfaen"/>
          <w:sz w:val="23"/>
          <w:szCs w:val="23"/>
          <w:lang w:val="hy-AM"/>
        </w:rPr>
        <w:t>հիմքերը</w:t>
      </w:r>
      <w:bookmarkEnd w:id="7"/>
    </w:p>
    <w:p w:rsidR="00B57F7D" w:rsidRPr="00F52BDE" w:rsidRDefault="00B57F7D" w:rsidP="00DA2245">
      <w:pPr>
        <w:pStyle w:val="ListParagraph"/>
        <w:spacing w:after="0" w:line="240" w:lineRule="auto"/>
        <w:ind w:left="0" w:firstLine="567"/>
        <w:contextualSpacing w:val="0"/>
        <w:rPr>
          <w:rFonts w:ascii="GHEA Grapalat" w:eastAsia="Times New Roman" w:hAnsi="GHEA Grapalat" w:cs="Times New Roman"/>
          <w:b/>
          <w:bCs/>
          <w:i/>
          <w:sz w:val="16"/>
          <w:szCs w:val="16"/>
          <w:lang w:val="hy-AM"/>
        </w:rPr>
      </w:pPr>
    </w:p>
    <w:p w:rsidR="00C71A76" w:rsidRPr="00F52BDE" w:rsidRDefault="005B23D1" w:rsidP="00CA7EE5">
      <w:pPr>
        <w:pStyle w:val="ListParagraph"/>
        <w:spacing w:after="120" w:line="240" w:lineRule="auto"/>
        <w:ind w:left="0" w:firstLine="567"/>
        <w:contextualSpacing w:val="0"/>
        <w:rPr>
          <w:rFonts w:ascii="GHEA Grapalat" w:eastAsia="Times New Roman" w:hAnsi="GHEA Grapalat" w:cs="Times New Roman"/>
          <w:b/>
          <w:bCs/>
          <w:i/>
          <w:lang w:val="hy-AM"/>
        </w:rPr>
      </w:pPr>
      <w:r w:rsidRPr="00F52BDE">
        <w:rPr>
          <w:rFonts w:ascii="GHEA Grapalat" w:eastAsia="Times New Roman" w:hAnsi="GHEA Grapalat" w:cs="Times New Roman"/>
          <w:b/>
          <w:bCs/>
          <w:i/>
          <w:lang w:val="hy-AM"/>
        </w:rPr>
        <w:t>Օ</w:t>
      </w:r>
      <w:r w:rsidR="000615F6" w:rsidRPr="00F52BDE">
        <w:rPr>
          <w:rFonts w:ascii="GHEA Grapalat" w:eastAsia="Times New Roman" w:hAnsi="GHEA Grapalat" w:cs="Times New Roman"/>
          <w:b/>
          <w:bCs/>
          <w:i/>
          <w:lang w:val="hy-AM"/>
        </w:rPr>
        <w:t>րենսդր</w:t>
      </w:r>
      <w:r w:rsidR="00C71A76" w:rsidRPr="00F52BDE">
        <w:rPr>
          <w:rFonts w:ascii="GHEA Grapalat" w:eastAsia="Times New Roman" w:hAnsi="GHEA Grapalat" w:cs="Times New Roman"/>
          <w:b/>
          <w:bCs/>
          <w:i/>
          <w:lang w:val="hy-AM"/>
        </w:rPr>
        <w:t xml:space="preserve">ական </w:t>
      </w:r>
      <w:r w:rsidR="00FA4B64" w:rsidRPr="00F52BDE">
        <w:rPr>
          <w:rFonts w:ascii="GHEA Grapalat" w:eastAsia="Times New Roman" w:hAnsi="GHEA Grapalat" w:cs="Times New Roman"/>
          <w:b/>
          <w:bCs/>
          <w:i/>
          <w:lang w:val="hy-AM"/>
        </w:rPr>
        <w:t xml:space="preserve">հիմնական </w:t>
      </w:r>
      <w:r w:rsidR="00C71A76" w:rsidRPr="00F52BDE">
        <w:rPr>
          <w:rFonts w:ascii="GHEA Grapalat" w:eastAsia="Times New Roman" w:hAnsi="GHEA Grapalat" w:cs="Times New Roman"/>
          <w:b/>
          <w:bCs/>
          <w:i/>
          <w:lang w:val="hy-AM"/>
        </w:rPr>
        <w:t>հիմքերն են՝</w:t>
      </w:r>
    </w:p>
    <w:p w:rsidR="00C71A76" w:rsidRPr="00F52BDE" w:rsidRDefault="00B213F5" w:rsidP="00FA4731">
      <w:pPr>
        <w:pStyle w:val="ListParagraph"/>
        <w:numPr>
          <w:ilvl w:val="0"/>
          <w:numId w:val="1"/>
        </w:numPr>
        <w:spacing w:after="0" w:line="240" w:lineRule="auto"/>
        <w:ind w:left="567" w:hanging="283"/>
        <w:contextualSpacing w:val="0"/>
        <w:rPr>
          <w:rFonts w:ascii="GHEA Grapalat" w:eastAsia="Times New Roman" w:hAnsi="GHEA Grapalat" w:cs="Times New Roman"/>
          <w:bCs/>
          <w:lang w:val="hy-AM"/>
        </w:rPr>
      </w:pPr>
      <w:r w:rsidRPr="00F52BDE">
        <w:rPr>
          <w:rFonts w:ascii="GHEA Grapalat" w:eastAsia="Times New Roman" w:hAnsi="GHEA Grapalat" w:cs="Times New Roman"/>
          <w:bCs/>
          <w:lang w:val="hy-AM"/>
        </w:rPr>
        <w:t>«Տեղական ինքնակառավարման մասին» ՀՀ օրենքը,</w:t>
      </w:r>
    </w:p>
    <w:p w:rsidR="00AA0790" w:rsidRPr="00F52BDE" w:rsidRDefault="00B213F5" w:rsidP="00FA4731">
      <w:pPr>
        <w:pStyle w:val="ListParagraph"/>
        <w:numPr>
          <w:ilvl w:val="0"/>
          <w:numId w:val="1"/>
        </w:numPr>
        <w:spacing w:after="0" w:line="240" w:lineRule="auto"/>
        <w:ind w:left="567" w:hanging="283"/>
        <w:contextualSpacing w:val="0"/>
        <w:rPr>
          <w:rFonts w:ascii="GHEA Grapalat" w:eastAsia="Times New Roman" w:hAnsi="GHEA Grapalat" w:cs="Times New Roman"/>
          <w:bCs/>
          <w:lang w:val="hy-AM"/>
        </w:rPr>
      </w:pPr>
      <w:r w:rsidRPr="00F52BDE">
        <w:rPr>
          <w:rFonts w:ascii="GHEA Grapalat" w:eastAsia="Times New Roman" w:hAnsi="GHEA Grapalat" w:cs="Times New Roman"/>
          <w:bCs/>
          <w:lang w:val="hy-AM"/>
        </w:rPr>
        <w:t>«Հայաստանի Հանրապետության բյուջետային համակարգի մասին» ՀՀ օրենքը</w:t>
      </w:r>
      <w:r w:rsidR="00AA0790" w:rsidRPr="00F52BDE">
        <w:rPr>
          <w:rFonts w:ascii="GHEA Grapalat" w:eastAsia="Times New Roman" w:hAnsi="GHEA Grapalat" w:cs="Times New Roman"/>
          <w:bCs/>
          <w:lang w:val="hy-AM"/>
        </w:rPr>
        <w:t>,</w:t>
      </w:r>
    </w:p>
    <w:p w:rsidR="00B213F5" w:rsidRPr="00F52BDE" w:rsidRDefault="00EC172E" w:rsidP="00FA4731">
      <w:pPr>
        <w:pStyle w:val="ListParagraph"/>
        <w:numPr>
          <w:ilvl w:val="0"/>
          <w:numId w:val="1"/>
        </w:numPr>
        <w:spacing w:after="0" w:line="240" w:lineRule="auto"/>
        <w:ind w:left="567" w:hanging="283"/>
        <w:contextualSpacing w:val="0"/>
        <w:rPr>
          <w:rFonts w:ascii="GHEA Grapalat" w:eastAsia="Times New Roman" w:hAnsi="GHEA Grapalat" w:cs="Times New Roman"/>
          <w:bCs/>
          <w:lang w:val="hy-AM"/>
        </w:rPr>
      </w:pPr>
      <w:r w:rsidRPr="00F52BDE">
        <w:rPr>
          <w:rFonts w:ascii="GHEA Grapalat" w:eastAsia="Times New Roman" w:hAnsi="GHEA Grapalat" w:cs="Times New Roman"/>
          <w:bCs/>
          <w:lang w:val="hy-AM"/>
        </w:rPr>
        <w:t>Տարածքային զարգացման հայ</w:t>
      </w:r>
      <w:r w:rsidR="00733C9C" w:rsidRPr="00F52BDE">
        <w:rPr>
          <w:rFonts w:ascii="GHEA Grapalat" w:eastAsia="Times New Roman" w:hAnsi="GHEA Grapalat" w:cs="Times New Roman"/>
          <w:bCs/>
          <w:lang w:val="hy-AM"/>
        </w:rPr>
        <w:t>ե</w:t>
      </w:r>
      <w:r w:rsidRPr="00F52BDE">
        <w:rPr>
          <w:rFonts w:ascii="GHEA Grapalat" w:eastAsia="Times New Roman" w:hAnsi="GHEA Grapalat" w:cs="Times New Roman"/>
          <w:bCs/>
          <w:lang w:val="hy-AM"/>
        </w:rPr>
        <w:t>ցակարգը</w:t>
      </w:r>
      <w:r w:rsidR="00733C9C" w:rsidRPr="00F52BDE">
        <w:rPr>
          <w:rFonts w:ascii="GHEA Grapalat" w:eastAsia="Times New Roman" w:hAnsi="GHEA Grapalat" w:cs="Times New Roman"/>
          <w:bCs/>
          <w:lang w:val="hy-AM"/>
        </w:rPr>
        <w:t xml:space="preserve"> (հաստատված ՀՀ կառավարության 2011թ</w:t>
      </w:r>
      <w:r w:rsidR="00733C9C" w:rsidRPr="00F52BDE">
        <w:rPr>
          <w:rFonts w:ascii="MS Mincho" w:eastAsia="MS Mincho" w:hAnsi="MS Mincho" w:cs="MS Mincho" w:hint="eastAsia"/>
          <w:bCs/>
          <w:lang w:val="hy-AM"/>
        </w:rPr>
        <w:t>․</w:t>
      </w:r>
      <w:r w:rsidR="00733C9C" w:rsidRPr="00F52BDE">
        <w:rPr>
          <w:rFonts w:ascii="GHEA Grapalat" w:eastAsia="Times New Roman" w:hAnsi="GHEA Grapalat" w:cs="Times New Roman"/>
          <w:bCs/>
          <w:lang w:val="hy-AM"/>
        </w:rPr>
        <w:t xml:space="preserve"> </w:t>
      </w:r>
      <w:r w:rsidR="00733C9C" w:rsidRPr="00F52BDE">
        <w:rPr>
          <w:rFonts w:ascii="GHEA Grapalat" w:eastAsia="Times New Roman" w:hAnsi="GHEA Grapalat" w:cs="GHEA Grapalat"/>
          <w:bCs/>
          <w:lang w:val="hy-AM"/>
        </w:rPr>
        <w:t>հունիսի</w:t>
      </w:r>
      <w:r w:rsidR="00733C9C" w:rsidRPr="00F52BDE">
        <w:rPr>
          <w:rFonts w:ascii="GHEA Grapalat" w:eastAsia="Times New Roman" w:hAnsi="GHEA Grapalat" w:cs="Times New Roman"/>
          <w:bCs/>
          <w:lang w:val="hy-AM"/>
        </w:rPr>
        <w:t xml:space="preserve"> 30-</w:t>
      </w:r>
      <w:r w:rsidR="00733C9C" w:rsidRPr="00F52BDE">
        <w:rPr>
          <w:rFonts w:ascii="GHEA Grapalat" w:eastAsia="Times New Roman" w:hAnsi="GHEA Grapalat" w:cs="GHEA Grapalat"/>
          <w:bCs/>
          <w:lang w:val="hy-AM"/>
        </w:rPr>
        <w:t>ի</w:t>
      </w:r>
      <w:r w:rsidR="00733C9C" w:rsidRPr="00F52BDE">
        <w:rPr>
          <w:rFonts w:ascii="GHEA Grapalat" w:eastAsia="Times New Roman" w:hAnsi="GHEA Grapalat" w:cs="Times New Roman"/>
          <w:bCs/>
          <w:lang w:val="hy-AM"/>
        </w:rPr>
        <w:t xml:space="preserve"> </w:t>
      </w:r>
      <w:r w:rsidR="00733C9C" w:rsidRPr="00F52BDE">
        <w:rPr>
          <w:rFonts w:ascii="GHEA Grapalat" w:eastAsia="Times New Roman" w:hAnsi="GHEA Grapalat" w:cs="GHEA Grapalat"/>
          <w:bCs/>
          <w:lang w:val="hy-AM"/>
        </w:rPr>
        <w:t>նիստի</w:t>
      </w:r>
      <w:r w:rsidR="00733C9C" w:rsidRPr="00F52BDE">
        <w:rPr>
          <w:rFonts w:ascii="GHEA Grapalat" w:eastAsia="Times New Roman" w:hAnsi="GHEA Grapalat" w:cs="Times New Roman"/>
          <w:bCs/>
          <w:lang w:val="hy-AM"/>
        </w:rPr>
        <w:t xml:space="preserve"> N 25 </w:t>
      </w:r>
      <w:r w:rsidR="00733C9C" w:rsidRPr="00F52BDE">
        <w:rPr>
          <w:rFonts w:ascii="GHEA Grapalat" w:eastAsia="Times New Roman" w:hAnsi="GHEA Grapalat" w:cs="GHEA Grapalat"/>
          <w:bCs/>
          <w:lang w:val="hy-AM"/>
        </w:rPr>
        <w:t>արձանագրային</w:t>
      </w:r>
      <w:r w:rsidR="00733C9C" w:rsidRPr="00F52BDE">
        <w:rPr>
          <w:rFonts w:ascii="GHEA Grapalat" w:eastAsia="Times New Roman" w:hAnsi="GHEA Grapalat" w:cs="Times New Roman"/>
          <w:bCs/>
          <w:lang w:val="hy-AM"/>
        </w:rPr>
        <w:t xml:space="preserve"> </w:t>
      </w:r>
      <w:r w:rsidR="00733C9C" w:rsidRPr="00F52BDE">
        <w:rPr>
          <w:rFonts w:ascii="GHEA Grapalat" w:eastAsia="Times New Roman" w:hAnsi="GHEA Grapalat" w:cs="GHEA Grapalat"/>
          <w:bCs/>
          <w:lang w:val="hy-AM"/>
        </w:rPr>
        <w:t>որոշմամբ</w:t>
      </w:r>
      <w:r w:rsidR="00733C9C" w:rsidRPr="00F52BDE">
        <w:rPr>
          <w:rFonts w:ascii="GHEA Grapalat" w:eastAsia="Times New Roman" w:hAnsi="GHEA Grapalat" w:cs="Times New Roman"/>
          <w:bCs/>
          <w:lang w:val="hy-AM"/>
        </w:rPr>
        <w:t>)</w:t>
      </w:r>
      <w:r w:rsidR="00B213F5" w:rsidRPr="00F52BDE">
        <w:rPr>
          <w:rFonts w:ascii="GHEA Grapalat" w:eastAsia="Times New Roman" w:hAnsi="GHEA Grapalat" w:cs="Times New Roman"/>
          <w:bCs/>
          <w:lang w:val="hy-AM"/>
        </w:rPr>
        <w:t>։</w:t>
      </w:r>
    </w:p>
    <w:p w:rsidR="00311DB9" w:rsidRPr="00F52BDE" w:rsidRDefault="00311DB9" w:rsidP="00CA7EE5">
      <w:pPr>
        <w:spacing w:before="120" w:after="120" w:line="240" w:lineRule="auto"/>
        <w:ind w:firstLine="567"/>
        <w:rPr>
          <w:rFonts w:ascii="GHEA Grapalat" w:eastAsia="Times New Roman" w:hAnsi="GHEA Grapalat" w:cs="Times New Roman"/>
          <w:b/>
          <w:bCs/>
          <w:i/>
        </w:rPr>
      </w:pPr>
      <w:r w:rsidRPr="00F52BDE">
        <w:rPr>
          <w:rFonts w:ascii="GHEA Grapalat" w:eastAsia="Times New Roman" w:hAnsi="GHEA Grapalat" w:cs="Times New Roman"/>
          <w:b/>
          <w:bCs/>
          <w:i/>
          <w:lang w:val="hy-AM"/>
        </w:rPr>
        <w:t xml:space="preserve">Ծրագրային </w:t>
      </w:r>
      <w:r w:rsidR="00FA4B64" w:rsidRPr="00F52BDE">
        <w:rPr>
          <w:rFonts w:ascii="GHEA Grapalat" w:eastAsia="Times New Roman" w:hAnsi="GHEA Grapalat" w:cs="Times New Roman"/>
          <w:b/>
          <w:bCs/>
          <w:i/>
          <w:lang w:val="hy-AM"/>
        </w:rPr>
        <w:t xml:space="preserve">հիմնական </w:t>
      </w:r>
      <w:r w:rsidRPr="00F52BDE">
        <w:rPr>
          <w:rFonts w:ascii="GHEA Grapalat" w:eastAsia="Times New Roman" w:hAnsi="GHEA Grapalat" w:cs="Times New Roman"/>
          <w:b/>
          <w:bCs/>
          <w:i/>
          <w:lang w:val="hy-AM"/>
        </w:rPr>
        <w:t>հիմքերն են՝</w:t>
      </w:r>
    </w:p>
    <w:p w:rsidR="00311DB9" w:rsidRPr="00F52BDE" w:rsidRDefault="00311DB9" w:rsidP="007D0B7C">
      <w:pPr>
        <w:pStyle w:val="ListParagraph"/>
        <w:numPr>
          <w:ilvl w:val="0"/>
          <w:numId w:val="15"/>
        </w:numPr>
        <w:spacing w:before="60" w:after="60" w:line="240" w:lineRule="auto"/>
        <w:ind w:left="568" w:hanging="284"/>
        <w:contextualSpacing w:val="0"/>
        <w:rPr>
          <w:rFonts w:ascii="GHEA Grapalat" w:eastAsia="Times New Roman" w:hAnsi="GHEA Grapalat" w:cs="Times New Roman"/>
          <w:b/>
          <w:bCs/>
          <w:i/>
          <w:lang w:val="hy-AM"/>
        </w:rPr>
      </w:pPr>
      <w:r w:rsidRPr="00F52BDE">
        <w:rPr>
          <w:rFonts w:ascii="GHEA Grapalat" w:eastAsia="Times New Roman" w:hAnsi="GHEA Grapalat" w:cs="Times New Roman"/>
          <w:b/>
          <w:bCs/>
          <w:lang w:val="hy-AM"/>
        </w:rPr>
        <w:t xml:space="preserve">Պետական (այդ թվում՝ մարզային) </w:t>
      </w:r>
      <w:r w:rsidR="00907672" w:rsidRPr="00F52BDE">
        <w:rPr>
          <w:rFonts w:ascii="GHEA Grapalat" w:eastAsia="Times New Roman" w:hAnsi="GHEA Grapalat" w:cs="Times New Roman"/>
          <w:b/>
          <w:bCs/>
          <w:lang w:val="hy-AM"/>
        </w:rPr>
        <w:t>ռազմավարություններ</w:t>
      </w:r>
      <w:r w:rsidR="00335A47" w:rsidRPr="00F52BDE">
        <w:rPr>
          <w:rFonts w:ascii="GHEA Grapalat" w:eastAsia="Times New Roman" w:hAnsi="GHEA Grapalat" w:cs="Times New Roman"/>
          <w:b/>
          <w:bCs/>
          <w:lang w:val="hy-AM"/>
        </w:rPr>
        <w:t>ը</w:t>
      </w:r>
      <w:r w:rsidR="00907672" w:rsidRPr="00F52BDE">
        <w:rPr>
          <w:rFonts w:ascii="GHEA Grapalat" w:eastAsia="Times New Roman" w:hAnsi="GHEA Grapalat" w:cs="Times New Roman"/>
          <w:b/>
          <w:bCs/>
          <w:lang w:val="hy-AM"/>
        </w:rPr>
        <w:t xml:space="preserve"> և </w:t>
      </w:r>
      <w:r w:rsidRPr="00F52BDE">
        <w:rPr>
          <w:rFonts w:ascii="GHEA Grapalat" w:eastAsia="Times New Roman" w:hAnsi="GHEA Grapalat" w:cs="Times New Roman"/>
          <w:b/>
          <w:bCs/>
          <w:lang w:val="hy-AM"/>
        </w:rPr>
        <w:t>զարգացման ծրագրեր</w:t>
      </w:r>
      <w:r w:rsidR="00335A47" w:rsidRPr="00F52BDE">
        <w:rPr>
          <w:rFonts w:ascii="GHEA Grapalat" w:eastAsia="Times New Roman" w:hAnsi="GHEA Grapalat" w:cs="Times New Roman"/>
          <w:b/>
          <w:bCs/>
          <w:lang w:val="hy-AM"/>
        </w:rPr>
        <w:t>ը</w:t>
      </w:r>
      <w:r w:rsidRPr="00F52BDE">
        <w:rPr>
          <w:rFonts w:ascii="GHEA Grapalat" w:eastAsia="Times New Roman" w:hAnsi="GHEA Grapalat" w:cs="Times New Roman"/>
          <w:b/>
          <w:bCs/>
          <w:lang w:val="hy-AM"/>
        </w:rPr>
        <w:t>.</w:t>
      </w:r>
    </w:p>
    <w:p w:rsidR="00311DB9" w:rsidRPr="00F52BDE" w:rsidRDefault="00311DB9" w:rsidP="00311DB9">
      <w:pPr>
        <w:pStyle w:val="ListParagraph"/>
        <w:numPr>
          <w:ilvl w:val="0"/>
          <w:numId w:val="2"/>
        </w:numPr>
        <w:spacing w:after="0" w:line="240" w:lineRule="auto"/>
        <w:ind w:left="568" w:hanging="284"/>
        <w:contextualSpacing w:val="0"/>
        <w:rPr>
          <w:rFonts w:ascii="GHEA Grapalat" w:eastAsia="Times New Roman" w:hAnsi="GHEA Grapalat" w:cs="Times New Roman"/>
          <w:bCs/>
          <w:lang w:val="hy-AM"/>
        </w:rPr>
      </w:pPr>
      <w:r w:rsidRPr="00F52BDE">
        <w:rPr>
          <w:rFonts w:ascii="GHEA Grapalat" w:eastAsia="Times New Roman" w:hAnsi="GHEA Grapalat" w:cs="Times New Roman"/>
          <w:bCs/>
          <w:lang w:val="hy-AM"/>
        </w:rPr>
        <w:lastRenderedPageBreak/>
        <w:t>ՀՀ 2014-2025թթ</w:t>
      </w:r>
      <w:r w:rsidRPr="00F52BDE">
        <w:rPr>
          <w:rFonts w:ascii="MS Mincho" w:eastAsia="MS Mincho" w:hAnsi="MS Mincho" w:cs="MS Mincho" w:hint="eastAsia"/>
          <w:bCs/>
          <w:lang w:val="hy-AM"/>
        </w:rPr>
        <w:t>․</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հեռանկարային</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զարգացման</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ռազմավարական</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ծրագիրը</w:t>
      </w:r>
      <w:r w:rsidRPr="00F52BDE">
        <w:rPr>
          <w:rFonts w:ascii="GHEA Grapalat" w:eastAsia="Times New Roman" w:hAnsi="GHEA Grapalat" w:cs="Times New Roman"/>
          <w:bCs/>
          <w:lang w:val="hy-AM"/>
        </w:rPr>
        <w:t xml:space="preserve"> (հաստատված ՀՀ կառավարության 2014թ</w:t>
      </w:r>
      <w:r w:rsidRPr="00F52BDE">
        <w:rPr>
          <w:rFonts w:ascii="MS Mincho" w:eastAsia="MS Mincho" w:hAnsi="MS Mincho" w:cs="MS Mincho" w:hint="eastAsia"/>
          <w:bCs/>
          <w:lang w:val="hy-AM"/>
        </w:rPr>
        <w:t>․</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մարտի</w:t>
      </w:r>
      <w:r w:rsidRPr="00F52BDE">
        <w:rPr>
          <w:rFonts w:ascii="GHEA Grapalat" w:eastAsia="Times New Roman" w:hAnsi="GHEA Grapalat" w:cs="Times New Roman"/>
          <w:bCs/>
          <w:lang w:val="hy-AM"/>
        </w:rPr>
        <w:t xml:space="preserve"> 27-</w:t>
      </w:r>
      <w:r w:rsidRPr="00F52BDE">
        <w:rPr>
          <w:rFonts w:ascii="GHEA Grapalat" w:eastAsia="Times New Roman" w:hAnsi="GHEA Grapalat" w:cs="GHEA Grapalat"/>
          <w:bCs/>
          <w:lang w:val="hy-AM"/>
        </w:rPr>
        <w:t>ի</w:t>
      </w:r>
      <w:r w:rsidRPr="00F52BDE">
        <w:rPr>
          <w:rFonts w:ascii="GHEA Grapalat" w:eastAsia="Times New Roman" w:hAnsi="GHEA Grapalat" w:cs="Times New Roman"/>
          <w:bCs/>
          <w:lang w:val="hy-AM"/>
        </w:rPr>
        <w:t xml:space="preserve"> N 442-</w:t>
      </w:r>
      <w:r w:rsidRPr="00F52BDE">
        <w:rPr>
          <w:rFonts w:ascii="GHEA Grapalat" w:eastAsia="Times New Roman" w:hAnsi="GHEA Grapalat" w:cs="GHEA Grapalat"/>
          <w:bCs/>
          <w:lang w:val="hy-AM"/>
        </w:rPr>
        <w:t>Ն</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որոշմամբ</w:t>
      </w:r>
      <w:r w:rsidRPr="00F52BDE">
        <w:rPr>
          <w:rFonts w:ascii="GHEA Grapalat" w:eastAsia="Times New Roman" w:hAnsi="GHEA Grapalat" w:cs="Times New Roman"/>
          <w:bCs/>
          <w:lang w:val="hy-AM"/>
        </w:rPr>
        <w:t>),</w:t>
      </w:r>
    </w:p>
    <w:p w:rsidR="00311DB9" w:rsidRPr="00F52BDE" w:rsidRDefault="00311DB9" w:rsidP="00311DB9">
      <w:pPr>
        <w:pStyle w:val="ListParagraph"/>
        <w:numPr>
          <w:ilvl w:val="0"/>
          <w:numId w:val="2"/>
        </w:numPr>
        <w:spacing w:after="0" w:line="240" w:lineRule="auto"/>
        <w:ind w:left="568" w:hanging="284"/>
        <w:contextualSpacing w:val="0"/>
        <w:rPr>
          <w:rFonts w:ascii="GHEA Grapalat" w:eastAsia="Times New Roman" w:hAnsi="GHEA Grapalat" w:cs="Times New Roman"/>
          <w:bCs/>
          <w:lang w:val="hy-AM"/>
        </w:rPr>
      </w:pPr>
      <w:r w:rsidRPr="00F52BDE">
        <w:rPr>
          <w:rFonts w:ascii="GHEA Grapalat" w:eastAsia="Times New Roman" w:hAnsi="GHEA Grapalat" w:cs="Times New Roman"/>
          <w:bCs/>
          <w:lang w:val="hy-AM"/>
        </w:rPr>
        <w:t>ՀՀ կառավարության ծրագիրը (</w:t>
      </w:r>
      <w:r w:rsidR="006A3810" w:rsidRPr="00F52BDE">
        <w:rPr>
          <w:rFonts w:ascii="GHEA Grapalat" w:eastAsia="Times New Roman" w:hAnsi="GHEA Grapalat" w:cs="Times New Roman"/>
          <w:bCs/>
          <w:lang w:val="hy-AM"/>
        </w:rPr>
        <w:t xml:space="preserve">2017-2022 թվականների համար, </w:t>
      </w:r>
      <w:r w:rsidRPr="00F52BDE">
        <w:rPr>
          <w:rFonts w:ascii="GHEA Grapalat" w:eastAsia="Times New Roman" w:hAnsi="GHEA Grapalat" w:cs="Times New Roman"/>
          <w:bCs/>
          <w:lang w:val="hy-AM"/>
        </w:rPr>
        <w:t>հավանություն տրված ՀՀ ԱԺ 2017թ</w:t>
      </w:r>
      <w:r w:rsidRPr="00F52BDE">
        <w:rPr>
          <w:rFonts w:ascii="MS Mincho" w:eastAsia="MS Mincho" w:hAnsi="MS Mincho" w:cs="MS Mincho" w:hint="eastAsia"/>
          <w:bCs/>
          <w:lang w:val="hy-AM"/>
        </w:rPr>
        <w:t>․</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հունիսի</w:t>
      </w:r>
      <w:r w:rsidRPr="00F52BDE">
        <w:rPr>
          <w:rFonts w:ascii="GHEA Grapalat" w:eastAsia="Times New Roman" w:hAnsi="GHEA Grapalat" w:cs="Times New Roman"/>
          <w:bCs/>
          <w:lang w:val="hy-AM"/>
        </w:rPr>
        <w:t xml:space="preserve"> 22-</w:t>
      </w:r>
      <w:r w:rsidRPr="00F52BDE">
        <w:rPr>
          <w:rFonts w:ascii="GHEA Grapalat" w:eastAsia="Times New Roman" w:hAnsi="GHEA Grapalat" w:cs="GHEA Grapalat"/>
          <w:bCs/>
          <w:lang w:val="hy-AM"/>
        </w:rPr>
        <w:t>ի</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ԱԺՈ</w:t>
      </w:r>
      <w:r w:rsidRPr="00F52BDE">
        <w:rPr>
          <w:rFonts w:ascii="GHEA Grapalat" w:eastAsia="Times New Roman" w:hAnsi="GHEA Grapalat" w:cs="Times New Roman"/>
          <w:bCs/>
          <w:lang w:val="hy-AM"/>
        </w:rPr>
        <w:t>-002-</w:t>
      </w:r>
      <w:r w:rsidRPr="00F52BDE">
        <w:rPr>
          <w:rFonts w:ascii="GHEA Grapalat" w:eastAsia="Times New Roman" w:hAnsi="GHEA Grapalat" w:cs="GHEA Grapalat"/>
          <w:bCs/>
          <w:lang w:val="hy-AM"/>
        </w:rPr>
        <w:t>Ն</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որոշմամբ</w:t>
      </w:r>
      <w:r w:rsidRPr="00F52BDE">
        <w:rPr>
          <w:rFonts w:ascii="GHEA Grapalat" w:eastAsia="Times New Roman" w:hAnsi="GHEA Grapalat" w:cs="Times New Roman"/>
          <w:bCs/>
          <w:lang w:val="hy-AM"/>
        </w:rPr>
        <w:t>)</w:t>
      </w:r>
      <w:r w:rsidR="0061355E" w:rsidRPr="00F52BDE">
        <w:rPr>
          <w:rStyle w:val="FootnoteReference"/>
          <w:rFonts w:ascii="GHEA Grapalat" w:eastAsia="Times New Roman" w:hAnsi="GHEA Grapalat" w:cs="Times New Roman"/>
          <w:bCs/>
          <w:lang w:val="hy-AM"/>
        </w:rPr>
        <w:footnoteReference w:id="2"/>
      </w:r>
      <w:r w:rsidRPr="00F52BDE">
        <w:rPr>
          <w:rFonts w:ascii="GHEA Grapalat" w:eastAsia="Times New Roman" w:hAnsi="GHEA Grapalat" w:cs="Times New Roman"/>
          <w:bCs/>
          <w:lang w:val="hy-AM"/>
        </w:rPr>
        <w:t>,</w:t>
      </w:r>
    </w:p>
    <w:p w:rsidR="00311DB9" w:rsidRPr="00F52BDE" w:rsidRDefault="00311DB9" w:rsidP="00311DB9">
      <w:pPr>
        <w:pStyle w:val="ListParagraph"/>
        <w:numPr>
          <w:ilvl w:val="0"/>
          <w:numId w:val="2"/>
        </w:numPr>
        <w:spacing w:before="120" w:after="0" w:line="240" w:lineRule="auto"/>
        <w:ind w:left="567" w:hanging="283"/>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ՀՀ </w:t>
      </w:r>
      <w:r w:rsidR="00335A47" w:rsidRPr="00F52BDE">
        <w:rPr>
          <w:rFonts w:ascii="GHEA Grapalat" w:eastAsia="Times New Roman" w:hAnsi="GHEA Grapalat" w:cs="Times New Roman"/>
          <w:bCs/>
          <w:lang w:val="hy-AM"/>
        </w:rPr>
        <w:t>2018-2020</w:t>
      </w:r>
      <w:r w:rsidRPr="00F52BDE">
        <w:rPr>
          <w:rFonts w:ascii="GHEA Grapalat" w:eastAsia="Times New Roman" w:hAnsi="GHEA Grapalat" w:cs="Times New Roman"/>
          <w:bCs/>
          <w:lang w:val="hy-AM"/>
        </w:rPr>
        <w:t xml:space="preserve"> թվականների ՄԺԾԾ-ն,</w:t>
      </w:r>
    </w:p>
    <w:p w:rsidR="00311DB9" w:rsidRPr="00F52BDE" w:rsidRDefault="00311DB9" w:rsidP="00311DB9">
      <w:pPr>
        <w:pStyle w:val="ListParagraph"/>
        <w:numPr>
          <w:ilvl w:val="0"/>
          <w:numId w:val="2"/>
        </w:numPr>
        <w:spacing w:before="120" w:after="0" w:line="240" w:lineRule="auto"/>
        <w:ind w:left="567" w:hanging="283"/>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ՀՀ </w:t>
      </w:r>
      <w:r w:rsidR="00335A47" w:rsidRPr="00F52BDE">
        <w:rPr>
          <w:rFonts w:ascii="GHEA Grapalat" w:eastAsia="Times New Roman" w:hAnsi="GHEA Grapalat" w:cs="Times New Roman"/>
          <w:bCs/>
          <w:lang w:val="hy-AM"/>
        </w:rPr>
        <w:t>2018</w:t>
      </w:r>
      <w:r w:rsidRPr="00F52BDE">
        <w:rPr>
          <w:rFonts w:ascii="GHEA Grapalat" w:eastAsia="Times New Roman" w:hAnsi="GHEA Grapalat" w:cs="Times New Roman"/>
          <w:bCs/>
          <w:lang w:val="hy-AM"/>
        </w:rPr>
        <w:t xml:space="preserve"> թվականի պետական բյուջեն,</w:t>
      </w:r>
    </w:p>
    <w:p w:rsidR="00311DB9" w:rsidRPr="00F52BDE" w:rsidRDefault="00311DB9" w:rsidP="00311DB9">
      <w:pPr>
        <w:pStyle w:val="ListParagraph"/>
        <w:numPr>
          <w:ilvl w:val="0"/>
          <w:numId w:val="2"/>
        </w:numPr>
        <w:spacing w:before="120" w:after="0" w:line="240" w:lineRule="auto"/>
        <w:ind w:left="567" w:hanging="283"/>
        <w:rPr>
          <w:rFonts w:ascii="GHEA Grapalat" w:eastAsia="Times New Roman" w:hAnsi="GHEA Grapalat" w:cs="Times New Roman"/>
          <w:bCs/>
          <w:lang w:val="hy-AM"/>
        </w:rPr>
      </w:pPr>
      <w:r w:rsidRPr="00F52BDE">
        <w:rPr>
          <w:rFonts w:ascii="GHEA Grapalat" w:eastAsia="Times New Roman" w:hAnsi="GHEA Grapalat" w:cs="Times New Roman"/>
          <w:bCs/>
          <w:lang w:val="hy-AM"/>
        </w:rPr>
        <w:t>ՀՀ մարզերի 2017-2025 թվականների զարգացման ռազմավարությունները (հա</w:t>
      </w:r>
      <w:r w:rsidR="00BD73D5" w:rsidRPr="00F52BDE">
        <w:rPr>
          <w:rFonts w:ascii="GHEA Grapalat" w:eastAsia="Times New Roman" w:hAnsi="GHEA Grapalat" w:cs="Times New Roman"/>
          <w:bCs/>
          <w:lang w:val="hy-AM"/>
        </w:rPr>
        <w:t>վանություն տրված</w:t>
      </w:r>
      <w:r w:rsidRPr="00F52BDE">
        <w:rPr>
          <w:rFonts w:ascii="GHEA Grapalat" w:eastAsia="Times New Roman" w:hAnsi="GHEA Grapalat" w:cs="Times New Roman"/>
          <w:bCs/>
          <w:lang w:val="hy-AM"/>
        </w:rPr>
        <w:t xml:space="preserve"> ՀՀ կառավարության 2017թ</w:t>
      </w:r>
      <w:r w:rsidRPr="00F52BDE">
        <w:rPr>
          <w:rFonts w:ascii="MS Mincho" w:eastAsia="MS Mincho" w:hAnsi="MS Mincho" w:cs="MS Mincho" w:hint="eastAsia"/>
          <w:bCs/>
          <w:lang w:val="hy-AM"/>
        </w:rPr>
        <w:t>․</w:t>
      </w:r>
      <w:r w:rsidRPr="00F52BDE">
        <w:rPr>
          <w:rFonts w:ascii="GHEA Grapalat" w:eastAsia="Times New Roman" w:hAnsi="GHEA Grapalat" w:cs="GHEA Grapalat"/>
          <w:bCs/>
          <w:lang w:val="hy-AM"/>
        </w:rPr>
        <w:t>հուլիսի</w:t>
      </w:r>
      <w:r w:rsidRPr="00F52BDE">
        <w:rPr>
          <w:rFonts w:ascii="GHEA Grapalat" w:eastAsia="Times New Roman" w:hAnsi="GHEA Grapalat" w:cs="Times New Roman"/>
          <w:bCs/>
          <w:lang w:val="hy-AM"/>
        </w:rPr>
        <w:t xml:space="preserve"> 6-</w:t>
      </w:r>
      <w:r w:rsidRPr="00F52BDE">
        <w:rPr>
          <w:rFonts w:ascii="GHEA Grapalat" w:eastAsia="Times New Roman" w:hAnsi="GHEA Grapalat" w:cs="GHEA Grapalat"/>
          <w:bCs/>
          <w:lang w:val="hy-AM"/>
        </w:rPr>
        <w:t>ի</w:t>
      </w:r>
      <w:r w:rsidRPr="00F52BDE">
        <w:rPr>
          <w:rFonts w:ascii="GHEA Grapalat" w:eastAsia="Times New Roman" w:hAnsi="GHEA Grapalat" w:cs="Times New Roman"/>
          <w:bCs/>
          <w:lang w:val="hy-AM"/>
        </w:rPr>
        <w:t xml:space="preserve"> </w:t>
      </w:r>
      <w:r w:rsidRPr="00F52BDE">
        <w:rPr>
          <w:rFonts w:ascii="GHEA Grapalat" w:eastAsia="Times New Roman" w:hAnsi="GHEA Grapalat" w:cs="GHEA Grapalat"/>
          <w:bCs/>
          <w:lang w:val="hy-AM"/>
        </w:rPr>
        <w:t>նիստի</w:t>
      </w:r>
      <w:r w:rsidRPr="00F52BDE">
        <w:rPr>
          <w:rFonts w:ascii="GHEA Grapalat" w:eastAsia="Times New Roman" w:hAnsi="GHEA Grapalat" w:cs="Times New Roman"/>
          <w:bCs/>
          <w:lang w:val="hy-AM"/>
        </w:rPr>
        <w:t xml:space="preserve"> N </w:t>
      </w:r>
      <w:r w:rsidR="00BD73D5" w:rsidRPr="00F52BDE">
        <w:rPr>
          <w:rFonts w:ascii="GHEA Grapalat" w:eastAsia="Times New Roman" w:hAnsi="GHEA Grapalat" w:cs="Times New Roman"/>
          <w:bCs/>
          <w:lang w:val="hy-AM"/>
        </w:rPr>
        <w:t>29</w:t>
      </w:r>
      <w:r w:rsidRPr="00F52BDE">
        <w:rPr>
          <w:rFonts w:ascii="GHEA Grapalat" w:eastAsia="Times New Roman" w:hAnsi="GHEA Grapalat" w:cs="Times New Roman"/>
          <w:bCs/>
          <w:lang w:val="hy-AM"/>
        </w:rPr>
        <w:t xml:space="preserve"> արձանագրային որոշմամբ),</w:t>
      </w:r>
    </w:p>
    <w:p w:rsidR="00311DB9" w:rsidRPr="00F52BDE" w:rsidRDefault="00311DB9" w:rsidP="00311DB9">
      <w:pPr>
        <w:pStyle w:val="ListParagraph"/>
        <w:numPr>
          <w:ilvl w:val="0"/>
          <w:numId w:val="2"/>
        </w:numPr>
        <w:spacing w:before="120" w:after="0" w:line="240" w:lineRule="auto"/>
        <w:ind w:left="567" w:hanging="283"/>
        <w:rPr>
          <w:rFonts w:ascii="GHEA Grapalat" w:eastAsia="Times New Roman" w:hAnsi="GHEA Grapalat" w:cs="Times New Roman"/>
          <w:bCs/>
          <w:lang w:val="hy-AM"/>
        </w:rPr>
      </w:pPr>
      <w:r w:rsidRPr="00F52BDE">
        <w:rPr>
          <w:rFonts w:ascii="GHEA Grapalat" w:eastAsia="Times New Roman" w:hAnsi="GHEA Grapalat" w:cs="Times New Roman"/>
          <w:bCs/>
          <w:lang w:val="hy-AM"/>
        </w:rPr>
        <w:t>ՀՀ մարզերի _________ թվականների սոցիալ-տնտեսական զարգացման ծրագրերը,</w:t>
      </w:r>
    </w:p>
    <w:p w:rsidR="00311DB9" w:rsidRPr="00F52BDE" w:rsidRDefault="00311DB9" w:rsidP="00311DB9">
      <w:pPr>
        <w:pStyle w:val="ListParagraph"/>
        <w:numPr>
          <w:ilvl w:val="0"/>
          <w:numId w:val="2"/>
        </w:numPr>
        <w:spacing w:before="120" w:after="0" w:line="240" w:lineRule="auto"/>
        <w:ind w:left="567" w:hanging="283"/>
        <w:rPr>
          <w:rFonts w:ascii="GHEA Grapalat" w:eastAsia="Times New Roman" w:hAnsi="GHEA Grapalat" w:cs="Times New Roman"/>
          <w:bCs/>
          <w:lang w:val="hy-AM"/>
        </w:rPr>
      </w:pPr>
      <w:r w:rsidRPr="00F52BDE">
        <w:rPr>
          <w:rFonts w:ascii="GHEA Grapalat" w:eastAsia="Times New Roman" w:hAnsi="GHEA Grapalat" w:cs="Times New Roman"/>
          <w:bCs/>
          <w:lang w:val="hy-AM"/>
        </w:rPr>
        <w:t>ՀՀ մարզերի _________ թվականների սոցիալ-տնտեսական զարգացման ծրագրերի իրականացման ____ թվականի Տարեկան աշխատանքային պլանները։</w:t>
      </w:r>
    </w:p>
    <w:p w:rsidR="00786E02" w:rsidRPr="00F52BDE" w:rsidRDefault="00786E02" w:rsidP="00786E02">
      <w:pPr>
        <w:pStyle w:val="ListParagraph"/>
        <w:spacing w:before="120" w:after="0" w:line="240" w:lineRule="auto"/>
        <w:ind w:left="567"/>
        <w:rPr>
          <w:rFonts w:ascii="GHEA Grapalat" w:eastAsia="Times New Roman" w:hAnsi="GHEA Grapalat" w:cs="Times New Roman"/>
          <w:bCs/>
          <w:sz w:val="12"/>
          <w:szCs w:val="12"/>
          <w:lang w:val="hy-AM"/>
        </w:rPr>
      </w:pPr>
    </w:p>
    <w:p w:rsidR="00311DB9" w:rsidRPr="00F52BDE" w:rsidRDefault="00311DB9" w:rsidP="007D0B7C">
      <w:pPr>
        <w:pStyle w:val="ListParagraph"/>
        <w:numPr>
          <w:ilvl w:val="0"/>
          <w:numId w:val="15"/>
        </w:numPr>
        <w:spacing w:before="60" w:after="60" w:line="240" w:lineRule="auto"/>
        <w:ind w:left="568" w:hanging="284"/>
        <w:contextualSpacing w:val="0"/>
        <w:rPr>
          <w:rFonts w:ascii="GHEA Grapalat" w:eastAsia="Times New Roman" w:hAnsi="GHEA Grapalat" w:cs="Times New Roman"/>
          <w:bCs/>
          <w:lang w:val="hy-AM"/>
        </w:rPr>
      </w:pPr>
      <w:r w:rsidRPr="00F52BDE">
        <w:rPr>
          <w:rFonts w:ascii="GHEA Grapalat" w:eastAsia="Times New Roman" w:hAnsi="GHEA Grapalat" w:cs="Times New Roman"/>
          <w:b/>
          <w:bCs/>
          <w:lang w:val="hy-AM"/>
        </w:rPr>
        <w:t>Համայնքային զարգացման ծրագրեր.</w:t>
      </w:r>
    </w:p>
    <w:p w:rsidR="00311DB9" w:rsidRPr="00F52BDE" w:rsidRDefault="00311DB9" w:rsidP="002E2593">
      <w:pPr>
        <w:pStyle w:val="ListParagraph"/>
        <w:numPr>
          <w:ilvl w:val="0"/>
          <w:numId w:val="2"/>
        </w:numPr>
        <w:spacing w:before="120" w:after="0" w:line="240" w:lineRule="auto"/>
        <w:ind w:left="567" w:hanging="283"/>
        <w:rPr>
          <w:rFonts w:ascii="GHEA Grapalat" w:eastAsia="Times New Roman" w:hAnsi="GHEA Grapalat" w:cs="Times New Roman"/>
          <w:bCs/>
          <w:lang w:val="hy-AM"/>
        </w:rPr>
      </w:pPr>
      <w:r w:rsidRPr="00F52BDE">
        <w:rPr>
          <w:rFonts w:ascii="GHEA Grapalat" w:eastAsia="Times New Roman" w:hAnsi="GHEA Grapalat" w:cs="Times New Roman"/>
          <w:bCs/>
          <w:lang w:val="hy-AM"/>
        </w:rPr>
        <w:t>Համայնքի 2017-2021 թվականների հնգամյա զարգացման ծրագիրը (հաստատված համայնքի ավագանու ____________ -ի N ____-Ն որոշմամբ)։</w:t>
      </w:r>
    </w:p>
    <w:p w:rsidR="005C0C46" w:rsidRPr="00F52BDE" w:rsidRDefault="00C02B8A"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Համայնքի ՏԱՊ-ի </w:t>
      </w:r>
      <w:r w:rsidR="00FA4B64" w:rsidRPr="00F52BDE">
        <w:rPr>
          <w:rFonts w:ascii="GHEA Grapalat" w:eastAsia="Times New Roman" w:hAnsi="GHEA Grapalat" w:cs="Times New Roman"/>
          <w:bCs/>
          <w:lang w:val="hy-AM"/>
        </w:rPr>
        <w:t xml:space="preserve">պատշաճ մակարդակով </w:t>
      </w:r>
      <w:r w:rsidRPr="00F52BDE">
        <w:rPr>
          <w:rFonts w:ascii="GHEA Grapalat" w:eastAsia="Times New Roman" w:hAnsi="GHEA Grapalat" w:cs="Times New Roman"/>
          <w:bCs/>
          <w:lang w:val="hy-AM"/>
        </w:rPr>
        <w:t xml:space="preserve">մշակման </w:t>
      </w:r>
      <w:r w:rsidR="003C3A0B" w:rsidRPr="00F52BDE">
        <w:rPr>
          <w:rFonts w:ascii="GHEA Grapalat" w:eastAsia="Times New Roman" w:hAnsi="GHEA Grapalat" w:cs="Times New Roman"/>
          <w:bCs/>
          <w:lang w:val="hy-AM"/>
        </w:rPr>
        <w:t xml:space="preserve">և կառավարման </w:t>
      </w:r>
      <w:r w:rsidRPr="00F52BDE">
        <w:rPr>
          <w:rFonts w:ascii="GHEA Grapalat" w:eastAsia="Times New Roman" w:hAnsi="GHEA Grapalat" w:cs="Times New Roman"/>
          <w:bCs/>
          <w:lang w:val="hy-AM"/>
        </w:rPr>
        <w:t xml:space="preserve">համար </w:t>
      </w:r>
      <w:r w:rsidR="00CC6830" w:rsidRPr="00F52BDE">
        <w:rPr>
          <w:rFonts w:ascii="GHEA Grapalat" w:eastAsia="Times New Roman" w:hAnsi="GHEA Grapalat" w:cs="Times New Roman"/>
          <w:bCs/>
          <w:lang w:val="hy-AM"/>
        </w:rPr>
        <w:t xml:space="preserve">կարող են օգտակար լինել նաև </w:t>
      </w:r>
      <w:r w:rsidR="00F32907" w:rsidRPr="00F52BDE">
        <w:rPr>
          <w:rFonts w:ascii="GHEA Grapalat" w:eastAsia="Times New Roman" w:hAnsi="GHEA Grapalat" w:cs="Times New Roman"/>
          <w:bCs/>
          <w:lang w:val="hy-AM"/>
        </w:rPr>
        <w:t xml:space="preserve">հանրային հատվածի </w:t>
      </w:r>
      <w:r w:rsidR="00CC6830" w:rsidRPr="00F52BDE">
        <w:rPr>
          <w:rFonts w:ascii="GHEA Grapalat" w:eastAsia="Times New Roman" w:hAnsi="GHEA Grapalat" w:cs="Times New Roman"/>
          <w:bCs/>
          <w:lang w:val="hy-AM"/>
        </w:rPr>
        <w:t xml:space="preserve">պլանավորման և բյուջետավորման բնագավառում </w:t>
      </w:r>
      <w:r w:rsidR="00071D8C" w:rsidRPr="00F52BDE">
        <w:rPr>
          <w:rFonts w:ascii="GHEA Grapalat" w:eastAsia="Times New Roman" w:hAnsi="GHEA Grapalat" w:cs="Times New Roman"/>
          <w:bCs/>
          <w:lang w:val="hy-AM"/>
        </w:rPr>
        <w:t>Հայաստանում մշակվ</w:t>
      </w:r>
      <w:r w:rsidR="00CC6830" w:rsidRPr="00F52BDE">
        <w:rPr>
          <w:rFonts w:ascii="GHEA Grapalat" w:eastAsia="Times New Roman" w:hAnsi="GHEA Grapalat" w:cs="Times New Roman"/>
          <w:bCs/>
          <w:lang w:val="hy-AM"/>
        </w:rPr>
        <w:t>ած</w:t>
      </w:r>
      <w:r w:rsidR="00071D8C" w:rsidRPr="00F52BDE">
        <w:rPr>
          <w:rFonts w:ascii="GHEA Grapalat" w:eastAsia="Times New Roman" w:hAnsi="GHEA Grapalat" w:cs="Times New Roman"/>
          <w:bCs/>
          <w:lang w:val="hy-AM"/>
        </w:rPr>
        <w:t xml:space="preserve"> և գործողության մեջ դրվ</w:t>
      </w:r>
      <w:r w:rsidR="00CC6830" w:rsidRPr="00F52BDE">
        <w:rPr>
          <w:rFonts w:ascii="GHEA Grapalat" w:eastAsia="Times New Roman" w:hAnsi="GHEA Grapalat" w:cs="Times New Roman"/>
          <w:bCs/>
          <w:lang w:val="hy-AM"/>
        </w:rPr>
        <w:t>ած</w:t>
      </w:r>
      <w:r w:rsidR="00B8173D" w:rsidRPr="00F52BDE">
        <w:rPr>
          <w:rFonts w:ascii="GHEA Grapalat" w:eastAsia="Times New Roman" w:hAnsi="GHEA Grapalat" w:cs="Times New Roman"/>
          <w:bCs/>
          <w:lang w:val="hy-AM"/>
        </w:rPr>
        <w:t xml:space="preserve"> բազմաթիվ մ</w:t>
      </w:r>
      <w:r w:rsidR="005C0C46" w:rsidRPr="00F52BDE">
        <w:rPr>
          <w:rFonts w:ascii="GHEA Grapalat" w:eastAsia="Times New Roman" w:hAnsi="GHEA Grapalat" w:cs="Times New Roman"/>
          <w:bCs/>
          <w:lang w:val="hy-AM"/>
        </w:rPr>
        <w:t xml:space="preserve">եթոդաբանական </w:t>
      </w:r>
      <w:r w:rsidR="00B8173D" w:rsidRPr="00F52BDE">
        <w:rPr>
          <w:rFonts w:ascii="GHEA Grapalat" w:eastAsia="Times New Roman" w:hAnsi="GHEA Grapalat" w:cs="Times New Roman"/>
          <w:bCs/>
          <w:lang w:val="hy-AM"/>
        </w:rPr>
        <w:t xml:space="preserve">փաստաթղթեր (ռազմավարություններ, </w:t>
      </w:r>
      <w:r w:rsidR="00F32907" w:rsidRPr="00F52BDE">
        <w:rPr>
          <w:rFonts w:ascii="GHEA Grapalat" w:eastAsia="Times New Roman" w:hAnsi="GHEA Grapalat" w:cs="Times New Roman"/>
          <w:bCs/>
          <w:lang w:val="hy-AM"/>
        </w:rPr>
        <w:t xml:space="preserve">հայեցակարգեր, </w:t>
      </w:r>
      <w:r w:rsidR="00B8173D" w:rsidRPr="00F52BDE">
        <w:rPr>
          <w:rFonts w:ascii="GHEA Grapalat" w:eastAsia="Times New Roman" w:hAnsi="GHEA Grapalat" w:cs="Times New Roman"/>
          <w:bCs/>
          <w:lang w:val="hy-AM"/>
        </w:rPr>
        <w:t>մեթոդաբանություններ, ուղեցույցներ, մեթոդական ցուցումներ</w:t>
      </w:r>
      <w:r w:rsidR="00F2298C" w:rsidRPr="00F52BDE">
        <w:rPr>
          <w:rFonts w:ascii="GHEA Grapalat" w:eastAsia="Times New Roman" w:hAnsi="GHEA Grapalat" w:cs="Times New Roman"/>
          <w:bCs/>
          <w:lang w:val="hy-AM"/>
        </w:rPr>
        <w:t xml:space="preserve"> և այլն</w:t>
      </w:r>
      <w:r w:rsidR="00B8173D" w:rsidRPr="00F52BDE">
        <w:rPr>
          <w:rFonts w:ascii="GHEA Grapalat" w:eastAsia="Times New Roman" w:hAnsi="GHEA Grapalat" w:cs="Times New Roman"/>
          <w:bCs/>
          <w:lang w:val="hy-AM"/>
        </w:rPr>
        <w:t>)</w:t>
      </w:r>
      <w:r w:rsidR="00D02AFA" w:rsidRPr="00F52BDE">
        <w:rPr>
          <w:rFonts w:ascii="GHEA Grapalat" w:eastAsia="Times New Roman" w:hAnsi="GHEA Grapalat" w:cs="Times New Roman"/>
          <w:bCs/>
          <w:lang w:val="hy-AM"/>
        </w:rPr>
        <w:t xml:space="preserve">, որոնցից մի մասն ունեն իրավական ակտի կարգավիճակ և </w:t>
      </w:r>
      <w:r w:rsidR="00F2298C" w:rsidRPr="00F52BDE">
        <w:rPr>
          <w:rFonts w:ascii="GHEA Grapalat" w:eastAsia="Times New Roman" w:hAnsi="GHEA Grapalat" w:cs="Times New Roman"/>
          <w:bCs/>
          <w:lang w:val="hy-AM"/>
        </w:rPr>
        <w:t xml:space="preserve">կատարման </w:t>
      </w:r>
      <w:r w:rsidR="00D02AFA" w:rsidRPr="00F52BDE">
        <w:rPr>
          <w:rFonts w:ascii="GHEA Grapalat" w:eastAsia="Times New Roman" w:hAnsi="GHEA Grapalat" w:cs="Times New Roman"/>
          <w:bCs/>
          <w:lang w:val="hy-AM"/>
        </w:rPr>
        <w:t xml:space="preserve">պարտադիր բնույթ, իսկ մյուս մասը մշակված </w:t>
      </w:r>
      <w:r w:rsidR="00F2298C" w:rsidRPr="00F52BDE">
        <w:rPr>
          <w:rFonts w:ascii="GHEA Grapalat" w:eastAsia="Times New Roman" w:hAnsi="GHEA Grapalat" w:cs="Times New Roman"/>
          <w:bCs/>
          <w:lang w:val="hy-AM"/>
        </w:rPr>
        <w:t xml:space="preserve">և շրջանառության մեջ </w:t>
      </w:r>
      <w:r w:rsidR="003C3A0B" w:rsidRPr="00F52BDE">
        <w:rPr>
          <w:rFonts w:ascii="GHEA Grapalat" w:eastAsia="Times New Roman" w:hAnsi="GHEA Grapalat" w:cs="Times New Roman"/>
          <w:bCs/>
          <w:lang w:val="hy-AM"/>
        </w:rPr>
        <w:t>է</w:t>
      </w:r>
      <w:r w:rsidR="00F2298C" w:rsidRPr="00F52BDE">
        <w:rPr>
          <w:rFonts w:ascii="GHEA Grapalat" w:eastAsia="Times New Roman" w:hAnsi="GHEA Grapalat" w:cs="Times New Roman"/>
          <w:bCs/>
          <w:lang w:val="hy-AM"/>
        </w:rPr>
        <w:t xml:space="preserve"> դրված</w:t>
      </w:r>
      <w:r w:rsidR="00D02AFA" w:rsidRPr="00F52BDE">
        <w:rPr>
          <w:rFonts w:ascii="GHEA Grapalat" w:eastAsia="Times New Roman" w:hAnsi="GHEA Grapalat" w:cs="Times New Roman"/>
          <w:bCs/>
          <w:lang w:val="hy-AM"/>
        </w:rPr>
        <w:t xml:space="preserve"> հիմնականում միջազգային կազմակերպությունների խորհրդատվական և ֆինանսական աջակցությամբ</w:t>
      </w:r>
      <w:r w:rsidR="00F2298C" w:rsidRPr="00F52BDE">
        <w:rPr>
          <w:rFonts w:ascii="GHEA Grapalat" w:eastAsia="Times New Roman" w:hAnsi="GHEA Grapalat" w:cs="Times New Roman"/>
          <w:bCs/>
          <w:lang w:val="hy-AM"/>
        </w:rPr>
        <w:t xml:space="preserve"> (ՀՀ Տ</w:t>
      </w:r>
      <w:r w:rsidR="00D9068B" w:rsidRPr="00F52BDE">
        <w:rPr>
          <w:rFonts w:ascii="GHEA Grapalat" w:eastAsia="Times New Roman" w:hAnsi="GHEA Grapalat" w:cs="Times New Roman"/>
          <w:bCs/>
          <w:lang w:val="hy-AM"/>
        </w:rPr>
        <w:t>ԿԶՆ-ի համաձայնությամբ</w:t>
      </w:r>
      <w:r w:rsidR="00F2298C" w:rsidRPr="00F52BDE">
        <w:rPr>
          <w:rFonts w:ascii="GHEA Grapalat" w:eastAsia="Times New Roman" w:hAnsi="GHEA Grapalat" w:cs="Times New Roman"/>
          <w:bCs/>
          <w:lang w:val="hy-AM"/>
        </w:rPr>
        <w:t>)</w:t>
      </w:r>
      <w:r w:rsidR="00D02AFA" w:rsidRPr="00F52BDE">
        <w:rPr>
          <w:rFonts w:ascii="GHEA Grapalat" w:eastAsia="Times New Roman" w:hAnsi="GHEA Grapalat" w:cs="Times New Roman"/>
          <w:bCs/>
          <w:lang w:val="hy-AM"/>
        </w:rPr>
        <w:t xml:space="preserve"> և ուն</w:t>
      </w:r>
      <w:r w:rsidR="00DD53A6" w:rsidRPr="00F52BDE">
        <w:rPr>
          <w:rFonts w:ascii="GHEA Grapalat" w:eastAsia="Times New Roman" w:hAnsi="GHEA Grapalat" w:cs="Times New Roman"/>
          <w:bCs/>
          <w:lang w:val="hy-AM"/>
        </w:rPr>
        <w:t>ի</w:t>
      </w:r>
      <w:r w:rsidR="00D02AFA" w:rsidRPr="00F52BDE">
        <w:rPr>
          <w:rFonts w:ascii="GHEA Grapalat" w:eastAsia="Times New Roman" w:hAnsi="GHEA Grapalat" w:cs="Times New Roman"/>
          <w:bCs/>
          <w:lang w:val="hy-AM"/>
        </w:rPr>
        <w:t xml:space="preserve"> խորհրդատվական բնույթ։ Այդպիսի մեթոդաբանական հիմքերի ոչ լրիվ ցանկը բերվում է ստորև </w:t>
      </w:r>
      <w:r w:rsidR="00903091" w:rsidRPr="00F52BDE">
        <w:rPr>
          <w:rFonts w:ascii="GHEA Grapalat" w:eastAsia="Times New Roman" w:hAnsi="GHEA Grapalat" w:cs="Times New Roman"/>
          <w:bCs/>
          <w:lang w:val="hy-AM"/>
        </w:rPr>
        <w:t>Ն</w:t>
      </w:r>
      <w:r w:rsidR="00D02AFA" w:rsidRPr="00F52BDE">
        <w:rPr>
          <w:rFonts w:ascii="GHEA Grapalat" w:eastAsia="Times New Roman" w:hAnsi="GHEA Grapalat" w:cs="Times New Roman"/>
          <w:bCs/>
          <w:lang w:val="hy-AM"/>
        </w:rPr>
        <w:t>երդիր</w:t>
      </w:r>
      <w:r w:rsidR="003C3A0B" w:rsidRPr="00F52BDE">
        <w:rPr>
          <w:rFonts w:ascii="GHEA Grapalat" w:eastAsia="Times New Roman" w:hAnsi="GHEA Grapalat" w:cs="Times New Roman"/>
          <w:bCs/>
          <w:lang w:val="hy-AM"/>
        </w:rPr>
        <w:t xml:space="preserve"> 1-</w:t>
      </w:r>
      <w:r w:rsidR="00D02AFA" w:rsidRPr="00F52BDE">
        <w:rPr>
          <w:rFonts w:ascii="GHEA Grapalat" w:eastAsia="Times New Roman" w:hAnsi="GHEA Grapalat" w:cs="Times New Roman"/>
          <w:bCs/>
          <w:lang w:val="hy-AM"/>
        </w:rPr>
        <w:t>ում։</w:t>
      </w:r>
    </w:p>
    <w:p w:rsidR="00D9068B" w:rsidRPr="00F52BDE" w:rsidRDefault="009B0DC9"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r w:rsidRPr="009B0DC9">
        <w:rPr>
          <w:rFonts w:ascii="GHEA Grapalat" w:hAnsi="GHEA Grapalat"/>
          <w:noProof/>
          <w:sz w:val="24"/>
          <w:szCs w:val="24"/>
        </w:rPr>
        <w:pict>
          <v:rect id="Rectangle 10" o:spid="_x0000_s1026" style="position:absolute;left:0;text-align:left;margin-left:-2.3pt;margin-top:9.35pt;width:527.25pt;height:400.5pt;z-index:2516203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" filled="f" strokecolor="#385d8a" strokeweight="2pt"/>
        </w:pict>
      </w:r>
      <w:r w:rsidRPr="009B0DC9">
        <w:rPr>
          <w:rFonts w:ascii="GHEA Grapalat" w:hAnsi="GHEA Grapalat"/>
          <w:noProof/>
          <w:sz w:val="24"/>
          <w:szCs w:val="24"/>
        </w:rPr>
        <w:pict>
          <v:shapetype id="_x0000_t202" coordsize="21600,21600" o:spt="202" path="m,l,21600r21600,l21600,xe">
            <v:stroke joinstyle="miter"/>
            <v:path gradientshapeok="t" o:connecttype="rect"/>
          </v:shapetype>
          <v:shape id="Text Box 11" o:spid="_x0000_s1043" type="#_x0000_t202" style="position:absolute;left:0;text-align:left;margin-left:.7pt;margin-top:13.85pt;width:516.75pt;height:392.25pt;z-index:251629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" fillcolor="window" stroked="f" strokeweight=".5pt">
            <v:textbox>
              <w:txbxContent>
                <w:p w:rsidR="001C57CA" w:rsidRPr="005350B6" w:rsidRDefault="001C57CA" w:rsidP="00D9068B">
                  <w:pPr>
                    <w:spacing w:after="0" w:line="240" w:lineRule="auto"/>
                    <w:jc w:val="center"/>
                    <w:rPr>
                      <w:rFonts w:ascii="Sylfaen" w:eastAsia="Times New Roman" w:hAnsi="Sylfaen" w:cs="Arial"/>
                      <w:b/>
                      <w:bCs/>
                      <w:lang w:val="af-ZA"/>
                    </w:rPr>
                  </w:pPr>
                  <w:r w:rsidRPr="005350B6">
                    <w:rPr>
                      <w:rFonts w:ascii="Sylfaen" w:hAnsi="Sylfaen" w:cs="Arial"/>
                      <w:b/>
                      <w:lang w:val="hy-AM"/>
                    </w:rPr>
                    <w:t>Ներդիր 1. Համայնքի</w:t>
                  </w:r>
                  <w:r w:rsidRPr="005350B6">
                    <w:rPr>
                      <w:rFonts w:ascii="Sylfaen" w:hAnsi="Sylfaen" w:cs="Arial"/>
                      <w:b/>
                      <w:lang w:val="af-ZA"/>
                    </w:rPr>
                    <w:t xml:space="preserve"> </w:t>
                  </w:r>
                  <w:r w:rsidRPr="005350B6">
                    <w:rPr>
                      <w:rFonts w:ascii="Sylfaen" w:hAnsi="Sylfaen" w:cs="Arial"/>
                      <w:b/>
                      <w:lang w:val="hy-AM"/>
                    </w:rPr>
                    <w:t>ՏԱՊ-ի մշակման մեթոդաբանական հիմքերը</w:t>
                  </w:r>
                  <w:r w:rsidRPr="005350B6">
                    <w:rPr>
                      <w:rFonts w:ascii="Sylfaen" w:eastAsia="Times New Roman" w:hAnsi="Sylfaen" w:cs="Arial"/>
                      <w:b/>
                      <w:bCs/>
                      <w:lang w:val="af-ZA"/>
                    </w:rPr>
                    <w:t xml:space="preserve"> </w:t>
                  </w:r>
                </w:p>
                <w:p w:rsidR="001C57CA" w:rsidRPr="005350B6" w:rsidRDefault="001C57CA" w:rsidP="00D9068B">
                  <w:pPr>
                    <w:spacing w:after="0" w:line="240" w:lineRule="auto"/>
                    <w:rPr>
                      <w:rFonts w:ascii="Sylfaen" w:eastAsia="Times New Roman" w:hAnsi="Sylfaen" w:cs="Arial"/>
                      <w:b/>
                      <w:bCs/>
                      <w:sz w:val="16"/>
                      <w:szCs w:val="16"/>
                      <w:lang w:val="af-ZA"/>
                    </w:rPr>
                  </w:pPr>
                </w:p>
                <w:p w:rsidR="001C57CA" w:rsidRPr="005350B6" w:rsidRDefault="001C57CA" w:rsidP="004F1269">
                  <w:pPr>
                    <w:pStyle w:val="ListParagraph"/>
                    <w:numPr>
                      <w:ilvl w:val="0"/>
                      <w:numId w:val="3"/>
                    </w:numPr>
                    <w:spacing w:after="0" w:line="240" w:lineRule="auto"/>
                    <w:ind w:left="426" w:hanging="284"/>
                    <w:contextualSpacing w:val="0"/>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Մեթոդաբանություն՝ ՀՀ մարզային զարգացման ծրագրերի մշակման և իրականացման (հաստատված ՀՀ կառավարության 2008թ</w:t>
                  </w:r>
                  <w:r w:rsidRPr="005350B6">
                    <w:rPr>
                      <w:rFonts w:ascii="Times New Roman" w:eastAsia="Times New Roman" w:hAnsi="Times New Roman" w:cs="Times New Roman"/>
                      <w:bCs/>
                      <w:sz w:val="20"/>
                      <w:szCs w:val="20"/>
                      <w:lang w:val="hy-AM"/>
                    </w:rPr>
                    <w:t>․</w:t>
                  </w:r>
                  <w:r w:rsidRPr="005350B6">
                    <w:rPr>
                      <w:rFonts w:ascii="Sylfaen" w:eastAsia="Times New Roman" w:hAnsi="Sylfaen" w:cs="Times New Roman"/>
                      <w:bCs/>
                      <w:sz w:val="20"/>
                      <w:szCs w:val="20"/>
                      <w:lang w:val="hy-AM"/>
                    </w:rPr>
                    <w:t xml:space="preserve"> </w:t>
                  </w:r>
                  <w:r w:rsidRPr="005350B6">
                    <w:rPr>
                      <w:rFonts w:ascii="Sylfaen" w:eastAsia="Times New Roman" w:hAnsi="Sylfaen" w:cs="Arial Unicode"/>
                      <w:bCs/>
                      <w:sz w:val="20"/>
                      <w:szCs w:val="20"/>
                      <w:lang w:val="hy-AM"/>
                    </w:rPr>
                    <w:t>սեպտեմբերի</w:t>
                  </w:r>
                  <w:r w:rsidRPr="005350B6">
                    <w:rPr>
                      <w:rFonts w:ascii="Sylfaen" w:eastAsia="Times New Roman" w:hAnsi="Sylfaen" w:cs="Times New Roman"/>
                      <w:bCs/>
                      <w:sz w:val="20"/>
                      <w:szCs w:val="20"/>
                      <w:lang w:val="hy-AM"/>
                    </w:rPr>
                    <w:t xml:space="preserve"> 18-</w:t>
                  </w:r>
                  <w:r w:rsidRPr="005350B6">
                    <w:rPr>
                      <w:rFonts w:ascii="Sylfaen" w:eastAsia="Times New Roman" w:hAnsi="Sylfaen" w:cs="Arial Unicode"/>
                      <w:bCs/>
                      <w:sz w:val="20"/>
                      <w:szCs w:val="20"/>
                      <w:lang w:val="hy-AM"/>
                    </w:rPr>
                    <w:t>ի</w:t>
                  </w:r>
                  <w:r w:rsidRPr="005350B6">
                    <w:rPr>
                      <w:rFonts w:ascii="Sylfaen" w:eastAsia="Times New Roman" w:hAnsi="Sylfaen" w:cs="Times New Roman"/>
                      <w:bCs/>
                      <w:sz w:val="20"/>
                      <w:szCs w:val="20"/>
                      <w:lang w:val="hy-AM"/>
                    </w:rPr>
                    <w:t xml:space="preserve"> N 38-</w:t>
                  </w:r>
                  <w:r w:rsidRPr="005350B6">
                    <w:rPr>
                      <w:rFonts w:ascii="Sylfaen" w:eastAsia="Times New Roman" w:hAnsi="Sylfaen" w:cs="Arial Unicode"/>
                      <w:bCs/>
                      <w:sz w:val="20"/>
                      <w:szCs w:val="20"/>
                      <w:lang w:val="hy-AM"/>
                    </w:rPr>
                    <w:t>Ա</w:t>
                  </w:r>
                  <w:r w:rsidRPr="005350B6">
                    <w:rPr>
                      <w:rFonts w:ascii="Sylfaen" w:eastAsia="Times New Roman" w:hAnsi="Sylfaen" w:cs="Times New Roman"/>
                      <w:bCs/>
                      <w:sz w:val="20"/>
                      <w:szCs w:val="20"/>
                      <w:lang w:val="hy-AM"/>
                    </w:rPr>
                    <w:t xml:space="preserve"> </w:t>
                  </w:r>
                  <w:r w:rsidRPr="005350B6">
                    <w:rPr>
                      <w:rFonts w:ascii="Sylfaen" w:eastAsia="Times New Roman" w:hAnsi="Sylfaen" w:cs="Arial Unicode"/>
                      <w:bCs/>
                      <w:sz w:val="20"/>
                      <w:szCs w:val="20"/>
                      <w:lang w:val="hy-AM"/>
                    </w:rPr>
                    <w:t>որոշմամբ</w:t>
                  </w:r>
                  <w:r w:rsidRPr="005350B6">
                    <w:rPr>
                      <w:rFonts w:ascii="Sylfaen" w:eastAsia="Times New Roman" w:hAnsi="Sylfaen" w:cs="Times New Roman"/>
                      <w:bCs/>
                      <w:sz w:val="20"/>
                      <w:szCs w:val="20"/>
                      <w:lang w:val="hy-AM"/>
                    </w:rPr>
                    <w:t>),</w:t>
                  </w:r>
                </w:p>
                <w:p w:rsidR="001C57CA" w:rsidRPr="005350B6" w:rsidRDefault="001C57CA" w:rsidP="004F1269">
                  <w:pPr>
                    <w:pStyle w:val="ListParagraph"/>
                    <w:numPr>
                      <w:ilvl w:val="0"/>
                      <w:numId w:val="3"/>
                    </w:numPr>
                    <w:spacing w:after="0" w:line="240" w:lineRule="auto"/>
                    <w:ind w:left="426" w:hanging="284"/>
                    <w:contextualSpacing w:val="0"/>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Ռազմավարություն՝ ՀՀ 2016-2025 թվականների տարածքային զարգացման (հաստատված ՀՀ կառավարության 2016թ</w:t>
                  </w:r>
                  <w:r w:rsidRPr="005350B6">
                    <w:rPr>
                      <w:rFonts w:ascii="Times New Roman" w:eastAsia="Times New Roman" w:hAnsi="Times New Roman" w:cs="Times New Roman"/>
                      <w:bCs/>
                      <w:sz w:val="20"/>
                      <w:szCs w:val="20"/>
                      <w:lang w:val="hy-AM"/>
                    </w:rPr>
                    <w:t>․</w:t>
                  </w:r>
                  <w:r w:rsidRPr="005350B6">
                    <w:rPr>
                      <w:rFonts w:ascii="Sylfaen" w:eastAsia="Times New Roman" w:hAnsi="Sylfaen" w:cs="Times New Roman"/>
                      <w:bCs/>
                      <w:sz w:val="20"/>
                      <w:szCs w:val="20"/>
                      <w:lang w:val="hy-AM"/>
                    </w:rPr>
                    <w:t xml:space="preserve"> </w:t>
                  </w:r>
                  <w:r w:rsidRPr="005350B6">
                    <w:rPr>
                      <w:rFonts w:ascii="Sylfaen" w:eastAsia="Times New Roman" w:hAnsi="Sylfaen" w:cs="Arial Unicode"/>
                      <w:bCs/>
                      <w:sz w:val="20"/>
                      <w:szCs w:val="20"/>
                      <w:lang w:val="hy-AM"/>
                    </w:rPr>
                    <w:t>հուլիսի</w:t>
                  </w:r>
                  <w:r w:rsidRPr="005350B6">
                    <w:rPr>
                      <w:rFonts w:ascii="Sylfaen" w:eastAsia="Times New Roman" w:hAnsi="Sylfaen" w:cs="Times New Roman"/>
                      <w:bCs/>
                      <w:sz w:val="20"/>
                      <w:szCs w:val="20"/>
                      <w:lang w:val="hy-AM"/>
                    </w:rPr>
                    <w:t xml:space="preserve"> 29-</w:t>
                  </w:r>
                  <w:r w:rsidRPr="005350B6">
                    <w:rPr>
                      <w:rFonts w:ascii="Sylfaen" w:eastAsia="Times New Roman" w:hAnsi="Sylfaen" w:cs="Arial Unicode"/>
                      <w:bCs/>
                      <w:sz w:val="20"/>
                      <w:szCs w:val="20"/>
                      <w:lang w:val="hy-AM"/>
                    </w:rPr>
                    <w:t>ի</w:t>
                  </w:r>
                  <w:r w:rsidRPr="005350B6">
                    <w:rPr>
                      <w:rFonts w:ascii="Sylfaen" w:eastAsia="Times New Roman" w:hAnsi="Sylfaen" w:cs="Times New Roman"/>
                      <w:bCs/>
                      <w:sz w:val="20"/>
                      <w:szCs w:val="20"/>
                      <w:lang w:val="hy-AM"/>
                    </w:rPr>
                    <w:t xml:space="preserve"> </w:t>
                  </w:r>
                  <w:r w:rsidRPr="005350B6">
                    <w:rPr>
                      <w:rFonts w:ascii="Sylfaen" w:eastAsia="Times New Roman" w:hAnsi="Sylfaen" w:cs="Arial Unicode"/>
                      <w:bCs/>
                      <w:sz w:val="20"/>
                      <w:szCs w:val="20"/>
                      <w:lang w:val="hy-AM"/>
                    </w:rPr>
                    <w:t>նիստի</w:t>
                  </w:r>
                  <w:r w:rsidRPr="005350B6">
                    <w:rPr>
                      <w:rFonts w:ascii="Sylfaen" w:eastAsia="Times New Roman" w:hAnsi="Sylfaen" w:cs="Times New Roman"/>
                      <w:bCs/>
                      <w:sz w:val="20"/>
                      <w:szCs w:val="20"/>
                      <w:lang w:val="hy-AM"/>
                    </w:rPr>
                    <w:t xml:space="preserve"> N 29 </w:t>
                  </w:r>
                  <w:r w:rsidRPr="005350B6">
                    <w:rPr>
                      <w:rFonts w:ascii="Sylfaen" w:eastAsia="Times New Roman" w:hAnsi="Sylfaen" w:cs="Arial Unicode"/>
                      <w:bCs/>
                      <w:sz w:val="20"/>
                      <w:szCs w:val="20"/>
                      <w:lang w:val="hy-AM"/>
                    </w:rPr>
                    <w:t>արձանագրային</w:t>
                  </w:r>
                  <w:r w:rsidRPr="005350B6">
                    <w:rPr>
                      <w:rFonts w:ascii="Sylfaen" w:eastAsia="Times New Roman" w:hAnsi="Sylfaen" w:cs="Times New Roman"/>
                      <w:bCs/>
                      <w:sz w:val="20"/>
                      <w:szCs w:val="20"/>
                      <w:lang w:val="hy-AM"/>
                    </w:rPr>
                    <w:t xml:space="preserve"> որոշմամբ),</w:t>
                  </w:r>
                </w:p>
                <w:p w:rsidR="001C57CA" w:rsidRPr="005350B6" w:rsidRDefault="001C57CA" w:rsidP="004F1269">
                  <w:pPr>
                    <w:pStyle w:val="ListParagraph"/>
                    <w:numPr>
                      <w:ilvl w:val="0"/>
                      <w:numId w:val="3"/>
                    </w:numPr>
                    <w:spacing w:before="120" w:after="60" w:line="240" w:lineRule="auto"/>
                    <w:ind w:left="426" w:hanging="284"/>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 xml:space="preserve">Մեթոդաբանություն՝ համայնքի քառամյա զարգացման ծրագրի մշակման և կառավարման (առաջին խմբագրությամբ) (մշակված 2014 թվականին ՀՖՄ-ի կողմից՝ Վորլդ Վիժն կազմակերպության աջակցությամբ), </w:t>
                  </w:r>
                </w:p>
                <w:p w:rsidR="001C57CA" w:rsidRPr="005350B6" w:rsidRDefault="001C57CA" w:rsidP="004F1269">
                  <w:pPr>
                    <w:pStyle w:val="ListParagraph"/>
                    <w:numPr>
                      <w:ilvl w:val="0"/>
                      <w:numId w:val="3"/>
                    </w:numPr>
                    <w:spacing w:before="120" w:after="60" w:line="240" w:lineRule="auto"/>
                    <w:ind w:left="426" w:hanging="284"/>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Մեթոդաբանություն՝ համայնքի հնգամյա զարգացման ծրագրի մշակման և կառավարման (երկրորդ խմբագրությամբ) (մշակված 2016 թվականին ՀՖՄ-ի կողմից՝ ԳՄՀԸ «Լավ տեղական ինքնակառավարում Հարավային Կովկասում» ծրագրի խորհրդատվական և ֆինանսական աջակցությամբ),</w:t>
                  </w:r>
                </w:p>
                <w:p w:rsidR="001C57CA" w:rsidRPr="005350B6" w:rsidRDefault="001C57CA" w:rsidP="004F1269">
                  <w:pPr>
                    <w:pStyle w:val="ListParagraph"/>
                    <w:numPr>
                      <w:ilvl w:val="0"/>
                      <w:numId w:val="3"/>
                    </w:numPr>
                    <w:spacing w:before="120" w:after="60" w:line="240" w:lineRule="auto"/>
                    <w:ind w:left="426" w:hanging="284"/>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 xml:space="preserve">Ուղեցույց՝ բազմաբնակավայր համայնքում </w:t>
                  </w:r>
                  <w:r w:rsidRPr="005350B6">
                    <w:rPr>
                      <w:rFonts w:ascii="Sylfaen" w:eastAsia="Times New Roman" w:hAnsi="Sylfaen" w:cs="Times New Roman"/>
                      <w:sz w:val="20"/>
                      <w:szCs w:val="20"/>
                      <w:lang w:val="hy-AM"/>
                    </w:rPr>
                    <w:t>«</w:t>
                  </w:r>
                  <w:r w:rsidRPr="005350B6">
                    <w:rPr>
                      <w:rFonts w:ascii="Sylfaen" w:hAnsi="Sylfaen"/>
                      <w:sz w:val="20"/>
                      <w:szCs w:val="20"/>
                      <w:lang w:val="hy-AM"/>
                    </w:rPr>
                    <w:t>Համայնքի հնգամյա զարգացման ծրագրի մշակման և կառավարման մեթոդաբանության կիրառման</w:t>
                  </w:r>
                  <w:r w:rsidRPr="005350B6">
                    <w:rPr>
                      <w:rFonts w:ascii="Sylfaen" w:eastAsia="Times New Roman" w:hAnsi="Sylfaen" w:cs="Times New Roman"/>
                      <w:sz w:val="20"/>
                      <w:szCs w:val="20"/>
                      <w:lang w:val="hy-AM"/>
                    </w:rPr>
                    <w:t>»</w:t>
                  </w:r>
                  <w:r w:rsidRPr="005350B6">
                    <w:rPr>
                      <w:rFonts w:ascii="Sylfaen" w:eastAsia="Times New Roman" w:hAnsi="Sylfaen" w:cs="Times New Roman"/>
                      <w:bCs/>
                      <w:sz w:val="20"/>
                      <w:szCs w:val="20"/>
                      <w:lang w:val="hy-AM"/>
                    </w:rPr>
                    <w:t xml:space="preserve"> (երկրորդ խմբագրությամբ) (մշակված 2016 թվականին ՀՖՄ-ի կողմից՝ ԳՄՀԸ ծրագրի խորհրդատվական և ֆինանսական աջակցությամբ),</w:t>
                  </w:r>
                </w:p>
                <w:p w:rsidR="001C57CA" w:rsidRPr="005350B6" w:rsidRDefault="001C57CA" w:rsidP="004F1269">
                  <w:pPr>
                    <w:pStyle w:val="ListParagraph"/>
                    <w:numPr>
                      <w:ilvl w:val="0"/>
                      <w:numId w:val="3"/>
                    </w:numPr>
                    <w:spacing w:before="120" w:after="60" w:line="240" w:lineRule="auto"/>
                    <w:ind w:left="426" w:hanging="284"/>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Մեթոդական ցուցումներ՝ համայնքի հնգամյա զարգացման ծրագրի մշակման և կառավարման (մշակված 2017 թվականին ՀՀ ՏԿԶՆ-ի կողմից),</w:t>
                  </w:r>
                </w:p>
                <w:p w:rsidR="001C57CA" w:rsidRDefault="001C57CA" w:rsidP="004F1269">
                  <w:pPr>
                    <w:pStyle w:val="ListParagraph"/>
                    <w:numPr>
                      <w:ilvl w:val="0"/>
                      <w:numId w:val="3"/>
                    </w:numPr>
                    <w:spacing w:before="120" w:after="60" w:line="240" w:lineRule="auto"/>
                    <w:ind w:left="426" w:hanging="284"/>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Մեթոդաբանություն՝ ՀՀ տեղական ինքնակառավարման համակարգում արդյունքահեն բյուջետավարման (մշակված 2015 թվականին ՀՖՄ-ի կողմից՝ ԳՄՀԸ ֆինանսական աջակցությամբ), Երևան, 2015,</w:t>
                  </w:r>
                </w:p>
                <w:p w:rsidR="001C57CA" w:rsidRPr="005350B6" w:rsidRDefault="001C57CA" w:rsidP="004F1269">
                  <w:pPr>
                    <w:pStyle w:val="ListParagraph"/>
                    <w:numPr>
                      <w:ilvl w:val="0"/>
                      <w:numId w:val="3"/>
                    </w:numPr>
                    <w:spacing w:before="120" w:after="60" w:line="240" w:lineRule="auto"/>
                    <w:ind w:left="426" w:hanging="284"/>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 xml:space="preserve">Մեթոդաբանություն՝ ՀՀ տեղական ինքնակառավարման համակարգում </w:t>
                  </w:r>
                  <w:r>
                    <w:rPr>
                      <w:rFonts w:ascii="Sylfaen" w:eastAsia="Times New Roman" w:hAnsi="Sylfaen" w:cs="Times New Roman"/>
                      <w:bCs/>
                      <w:sz w:val="20"/>
                      <w:szCs w:val="20"/>
                      <w:lang w:val="hy-AM"/>
                    </w:rPr>
                    <w:t>ծրագրային</w:t>
                  </w:r>
                  <w:r w:rsidRPr="005350B6">
                    <w:rPr>
                      <w:rFonts w:ascii="Sylfaen" w:eastAsia="Times New Roman" w:hAnsi="Sylfaen" w:cs="Times New Roman"/>
                      <w:bCs/>
                      <w:sz w:val="20"/>
                      <w:szCs w:val="20"/>
                      <w:lang w:val="hy-AM"/>
                    </w:rPr>
                    <w:t xml:space="preserve"> բյուջետավ</w:t>
                  </w:r>
                  <w:r>
                    <w:rPr>
                      <w:rFonts w:ascii="Sylfaen" w:eastAsia="Times New Roman" w:hAnsi="Sylfaen" w:cs="Times New Roman"/>
                      <w:bCs/>
                      <w:sz w:val="20"/>
                      <w:szCs w:val="20"/>
                      <w:lang w:val="hy-AM"/>
                    </w:rPr>
                    <w:t>ո</w:t>
                  </w:r>
                  <w:r w:rsidRPr="005350B6">
                    <w:rPr>
                      <w:rFonts w:ascii="Sylfaen" w:eastAsia="Times New Roman" w:hAnsi="Sylfaen" w:cs="Times New Roman"/>
                      <w:bCs/>
                      <w:sz w:val="20"/>
                      <w:szCs w:val="20"/>
                      <w:lang w:val="hy-AM"/>
                    </w:rPr>
                    <w:t>րման (մշակված 201</w:t>
                  </w:r>
                  <w:r>
                    <w:rPr>
                      <w:rFonts w:ascii="Sylfaen" w:eastAsia="Times New Roman" w:hAnsi="Sylfaen" w:cs="Times New Roman"/>
                      <w:bCs/>
                      <w:sz w:val="20"/>
                      <w:szCs w:val="20"/>
                      <w:lang w:val="hy-AM"/>
                    </w:rPr>
                    <w:t>7</w:t>
                  </w:r>
                  <w:r w:rsidRPr="005350B6">
                    <w:rPr>
                      <w:rFonts w:ascii="Sylfaen" w:eastAsia="Times New Roman" w:hAnsi="Sylfaen" w:cs="Times New Roman"/>
                      <w:bCs/>
                      <w:sz w:val="20"/>
                      <w:szCs w:val="20"/>
                      <w:lang w:val="hy-AM"/>
                    </w:rPr>
                    <w:t xml:space="preserve"> թվականին ՀՖՄ-ի կողմից՝ ԳՄՀԸ ֆինանսական աջակցությամբ),</w:t>
                  </w:r>
                </w:p>
                <w:p w:rsidR="001C57CA" w:rsidRPr="005350B6" w:rsidRDefault="001C57CA" w:rsidP="004F1269">
                  <w:pPr>
                    <w:pStyle w:val="ListParagraph"/>
                    <w:numPr>
                      <w:ilvl w:val="0"/>
                      <w:numId w:val="3"/>
                    </w:numPr>
                    <w:spacing w:before="120" w:after="60" w:line="240" w:lineRule="auto"/>
                    <w:ind w:left="426" w:hanging="284"/>
                    <w:rPr>
                      <w:rFonts w:ascii="Sylfaen" w:eastAsia="Times New Roman" w:hAnsi="Sylfaen" w:cs="Times New Roman"/>
                      <w:bCs/>
                      <w:sz w:val="20"/>
                      <w:szCs w:val="20"/>
                      <w:lang w:val="hy-AM"/>
                    </w:rPr>
                  </w:pPr>
                  <w:r w:rsidRPr="005350B6">
                    <w:rPr>
                      <w:rFonts w:ascii="Sylfaen" w:eastAsia="Times New Roman" w:hAnsi="Sylfaen" w:cs="Times New Roman"/>
                      <w:bCs/>
                      <w:sz w:val="20"/>
                      <w:szCs w:val="20"/>
                      <w:lang w:val="hy-AM"/>
                    </w:rPr>
                    <w:t>Մեթոդական ցուցումներ՝ համայնքների կողմից տրամադրվող ծառայությունները մասնավոր ընկերություններին պատվիրակման (www.mtad.am),</w:t>
                  </w:r>
                </w:p>
                <w:p w:rsidR="001C57CA" w:rsidRPr="005350B6" w:rsidRDefault="001C57CA" w:rsidP="004F1269">
                  <w:pPr>
                    <w:pStyle w:val="ListParagraph"/>
                    <w:numPr>
                      <w:ilvl w:val="0"/>
                      <w:numId w:val="3"/>
                    </w:numPr>
                    <w:spacing w:before="120" w:after="60" w:line="240" w:lineRule="auto"/>
                    <w:ind w:left="426" w:hanging="284"/>
                    <w:rPr>
                      <w:rFonts w:ascii="Sylfaen" w:eastAsia="Times New Roman" w:hAnsi="Sylfaen" w:cs="Times New Roman"/>
                      <w:bCs/>
                      <w:lang w:val="hy-AM"/>
                    </w:rPr>
                  </w:pPr>
                  <w:r w:rsidRPr="005350B6">
                    <w:rPr>
                      <w:rFonts w:ascii="Sylfaen" w:eastAsia="Times New Roman" w:hAnsi="Sylfaen" w:cs="Times New Roman"/>
                      <w:bCs/>
                      <w:sz w:val="20"/>
                      <w:szCs w:val="20"/>
                      <w:lang w:val="hy-AM"/>
                    </w:rPr>
                    <w:t>Մեթոդական ուղեցույց՝ բազմաբնակավայր խոշորացված համայնքում տեղական</w:t>
                  </w:r>
                  <w:r w:rsidRPr="005350B6">
                    <w:rPr>
                      <w:rFonts w:ascii="Sylfaen" w:eastAsia="Times New Roman" w:hAnsi="Sylfaen" w:cs="Times New Roman"/>
                      <w:bCs/>
                      <w:lang w:val="hy-AM"/>
                    </w:rPr>
                    <w:t xml:space="preserve"> </w:t>
                  </w:r>
                  <w:r w:rsidRPr="005350B6">
                    <w:rPr>
                      <w:rFonts w:ascii="Sylfaen" w:eastAsia="Times New Roman" w:hAnsi="Sylfaen" w:cs="Times New Roman"/>
                      <w:bCs/>
                      <w:sz w:val="20"/>
                      <w:szCs w:val="20"/>
                      <w:lang w:val="hy-AM"/>
                    </w:rPr>
                    <w:t>ինքնակառավարման մարմինների և աշխատակազմերի գործունեության կազմակերպման (մշակված 2017 թվականին ՀՀ ՏԿԶՆ-ի կողմից),</w:t>
                  </w:r>
                </w:p>
                <w:p w:rsidR="001C57CA" w:rsidRPr="005350B6" w:rsidRDefault="001C57CA" w:rsidP="00C80369">
                  <w:pPr>
                    <w:pStyle w:val="ListParagraph"/>
                    <w:numPr>
                      <w:ilvl w:val="0"/>
                      <w:numId w:val="3"/>
                    </w:numPr>
                    <w:spacing w:after="0" w:line="240" w:lineRule="auto"/>
                    <w:ind w:left="426" w:hanging="284"/>
                    <w:contextualSpacing w:val="0"/>
                    <w:jc w:val="both"/>
                    <w:rPr>
                      <w:rFonts w:ascii="Sylfaen" w:hAnsi="Sylfaen" w:cs="Arial"/>
                      <w:sz w:val="20"/>
                      <w:szCs w:val="20"/>
                      <w:lang w:val="hy-AM"/>
                    </w:rPr>
                  </w:pPr>
                  <w:r w:rsidRPr="002F3F87">
                    <w:rPr>
                      <w:rFonts w:ascii="Sylfaen" w:eastAsia="Times New Roman" w:hAnsi="Sylfaen" w:cs="Times New Roman"/>
                      <w:bCs/>
                      <w:sz w:val="20"/>
                      <w:szCs w:val="20"/>
                      <w:lang w:val="hy-AM"/>
                    </w:rPr>
                    <w:t>Ուղեցույց՝ տնտեսության զարգացումը համայնքներում (մշակված 2017 թվականին Վարազդատ Կարապետյանի կողմից՝ ԳՄՀԸ «Համայնքների տնտեսական զարգացման ձեռնարկի մշակում» ենթածրագրի շրջանակներում)։</w:t>
                  </w:r>
                </w:p>
              </w:txbxContent>
            </v:textbox>
          </v:shape>
        </w:pict>
      </w: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F2298C" w:rsidRPr="00F52BDE" w:rsidRDefault="00F2298C"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D9068B" w:rsidRPr="00F52BDE" w:rsidRDefault="00D9068B" w:rsidP="00C02B8A">
      <w:pPr>
        <w:pStyle w:val="ListParagraph"/>
        <w:spacing w:before="120" w:after="60" w:line="240" w:lineRule="auto"/>
        <w:ind w:left="0" w:firstLine="567"/>
        <w:contextualSpacing w:val="0"/>
        <w:jc w:val="both"/>
        <w:rPr>
          <w:rFonts w:ascii="GHEA Grapalat" w:eastAsia="Times New Roman" w:hAnsi="GHEA Grapalat" w:cs="Times New Roman"/>
          <w:bCs/>
          <w:lang w:val="hy-AM"/>
        </w:rPr>
      </w:pPr>
    </w:p>
    <w:p w:rsidR="003A51F7" w:rsidRPr="00F52BDE" w:rsidRDefault="003A51F7" w:rsidP="003A51F7">
      <w:pPr>
        <w:pStyle w:val="Heading1"/>
        <w:spacing w:before="0" w:line="240" w:lineRule="auto"/>
        <w:ind w:left="721"/>
        <w:rPr>
          <w:rFonts w:ascii="GHEA Grapalat" w:eastAsia="Times New Roman" w:hAnsi="GHEA Grapalat" w:cs="Times New Roman"/>
          <w:sz w:val="24"/>
          <w:szCs w:val="24"/>
          <w:lang w:val="hy-AM"/>
        </w:rPr>
      </w:pPr>
    </w:p>
    <w:p w:rsidR="003A51F7" w:rsidRPr="00F52BDE" w:rsidRDefault="003A51F7" w:rsidP="003A51F7">
      <w:pPr>
        <w:rPr>
          <w:rFonts w:ascii="GHEA Grapalat" w:hAnsi="GHEA Grapalat"/>
          <w:lang w:val="hy-AM"/>
        </w:rPr>
      </w:pPr>
    </w:p>
    <w:p w:rsidR="00613231" w:rsidRPr="00F52BDE" w:rsidRDefault="00613231" w:rsidP="00B57F7D">
      <w:pPr>
        <w:pStyle w:val="Heading2"/>
        <w:rPr>
          <w:rFonts w:ascii="GHEA Grapalat" w:eastAsia="Times New Roman" w:hAnsi="GHEA Grapalat" w:cs="Sylfaen"/>
          <w:sz w:val="12"/>
          <w:szCs w:val="12"/>
          <w:lang w:val="hy-AM"/>
        </w:rPr>
      </w:pPr>
    </w:p>
    <w:p w:rsidR="005350B6" w:rsidRPr="00F52BDE" w:rsidRDefault="005350B6" w:rsidP="00B57F7D">
      <w:pPr>
        <w:pStyle w:val="Heading2"/>
        <w:rPr>
          <w:rFonts w:ascii="GHEA Grapalat" w:eastAsia="Times New Roman" w:hAnsi="GHEA Grapalat" w:cs="Sylfaen"/>
          <w:sz w:val="23"/>
          <w:szCs w:val="23"/>
          <w:lang w:val="hy-AM"/>
        </w:rPr>
      </w:pPr>
    </w:p>
    <w:p w:rsidR="007647F5" w:rsidRPr="00F52BDE" w:rsidRDefault="007647F5" w:rsidP="00A117F9">
      <w:pPr>
        <w:rPr>
          <w:rFonts w:ascii="GHEA Grapalat" w:hAnsi="GHEA Grapalat"/>
          <w:lang w:val="hy-AM"/>
        </w:rPr>
      </w:pPr>
    </w:p>
    <w:p w:rsidR="007647F5" w:rsidRPr="00F52BDE" w:rsidRDefault="007647F5" w:rsidP="00A117F9">
      <w:pPr>
        <w:spacing w:after="0"/>
        <w:rPr>
          <w:rFonts w:ascii="GHEA Grapalat" w:hAnsi="GHEA Grapalat"/>
          <w:lang w:val="hy-AM"/>
        </w:rPr>
      </w:pPr>
    </w:p>
    <w:p w:rsidR="005A1AE0" w:rsidRPr="00F52BDE" w:rsidRDefault="005A1AE0" w:rsidP="00A117F9">
      <w:pPr>
        <w:pStyle w:val="Heading2"/>
        <w:spacing w:before="0"/>
        <w:rPr>
          <w:rFonts w:ascii="GHEA Grapalat" w:eastAsia="Times New Roman" w:hAnsi="GHEA Grapalat"/>
          <w:sz w:val="23"/>
          <w:szCs w:val="23"/>
          <w:lang w:val="hy-AM"/>
        </w:rPr>
      </w:pPr>
      <w:bookmarkStart w:id="8" w:name="_Toc502246538"/>
      <w:r w:rsidRPr="00F52BDE">
        <w:rPr>
          <w:rFonts w:ascii="GHEA Grapalat" w:eastAsia="Times New Roman" w:hAnsi="GHEA Grapalat" w:cs="Sylfaen"/>
          <w:sz w:val="23"/>
          <w:szCs w:val="23"/>
          <w:lang w:val="hy-AM"/>
        </w:rPr>
        <w:t>ՏԱՊ</w:t>
      </w:r>
      <w:r w:rsidRPr="00F52BDE">
        <w:rPr>
          <w:rFonts w:ascii="GHEA Grapalat" w:eastAsia="Times New Roman" w:hAnsi="GHEA Grapalat"/>
          <w:sz w:val="23"/>
          <w:szCs w:val="23"/>
          <w:lang w:val="hy-AM"/>
        </w:rPr>
        <w:t>-</w:t>
      </w:r>
      <w:r w:rsidRPr="00F52BDE">
        <w:rPr>
          <w:rFonts w:ascii="GHEA Grapalat" w:eastAsia="Times New Roman" w:hAnsi="GHEA Grapalat" w:cs="Sylfaen"/>
          <w:sz w:val="23"/>
          <w:szCs w:val="23"/>
          <w:lang w:val="hy-AM"/>
        </w:rPr>
        <w:t>ի</w:t>
      </w:r>
      <w:r w:rsidRPr="00F52BDE">
        <w:rPr>
          <w:rFonts w:ascii="GHEA Grapalat" w:eastAsia="Times New Roman" w:hAnsi="GHEA Grapalat"/>
          <w:sz w:val="23"/>
          <w:szCs w:val="23"/>
          <w:lang w:val="hy-AM"/>
        </w:rPr>
        <w:t xml:space="preserve"> </w:t>
      </w:r>
      <w:r w:rsidR="00613231" w:rsidRPr="00F52BDE">
        <w:rPr>
          <w:rFonts w:ascii="GHEA Grapalat" w:eastAsia="Times New Roman" w:hAnsi="GHEA Grapalat" w:cs="Times New Roman"/>
          <w:sz w:val="23"/>
          <w:szCs w:val="23"/>
          <w:lang w:val="hy-AM"/>
        </w:rPr>
        <w:t>մշակման</w:t>
      </w:r>
      <w:r w:rsidRPr="00F52BDE">
        <w:rPr>
          <w:rFonts w:ascii="GHEA Grapalat" w:eastAsia="Times New Roman" w:hAnsi="GHEA Grapalat"/>
          <w:sz w:val="23"/>
          <w:szCs w:val="23"/>
          <w:lang w:val="hy-AM"/>
        </w:rPr>
        <w:t xml:space="preserve"> </w:t>
      </w:r>
      <w:r w:rsidRPr="00F52BDE">
        <w:rPr>
          <w:rFonts w:ascii="GHEA Grapalat" w:eastAsia="Times New Roman" w:hAnsi="GHEA Grapalat" w:cs="Sylfaen"/>
          <w:sz w:val="23"/>
          <w:szCs w:val="23"/>
          <w:lang w:val="hy-AM"/>
        </w:rPr>
        <w:t>տեղեկատվության</w:t>
      </w:r>
      <w:r w:rsidRPr="00F52BDE">
        <w:rPr>
          <w:rFonts w:ascii="GHEA Grapalat" w:eastAsia="Times New Roman" w:hAnsi="GHEA Grapalat"/>
          <w:sz w:val="23"/>
          <w:szCs w:val="23"/>
          <w:lang w:val="hy-AM"/>
        </w:rPr>
        <w:t xml:space="preserve"> </w:t>
      </w:r>
      <w:r w:rsidRPr="00F52BDE">
        <w:rPr>
          <w:rFonts w:ascii="GHEA Grapalat" w:eastAsia="Times New Roman" w:hAnsi="GHEA Grapalat" w:cs="Sylfaen"/>
          <w:sz w:val="23"/>
          <w:szCs w:val="23"/>
          <w:lang w:val="hy-AM"/>
        </w:rPr>
        <w:t>աղբյուրները</w:t>
      </w:r>
      <w:bookmarkEnd w:id="8"/>
    </w:p>
    <w:p w:rsidR="005A1AE0" w:rsidRPr="00F52BDE" w:rsidRDefault="005A1AE0" w:rsidP="00CF5860">
      <w:pPr>
        <w:pStyle w:val="ListParagraph"/>
        <w:spacing w:before="120" w:after="12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Որակյալ և համապարփակ ՏԱՊ </w:t>
      </w:r>
      <w:r w:rsidR="00DD07A2" w:rsidRPr="00F52BDE">
        <w:rPr>
          <w:rFonts w:ascii="GHEA Grapalat" w:eastAsia="Times New Roman" w:hAnsi="GHEA Grapalat" w:cs="Times New Roman"/>
          <w:bCs/>
          <w:lang w:val="hy-AM"/>
        </w:rPr>
        <w:t>մշակ</w:t>
      </w:r>
      <w:r w:rsidRPr="00F52BDE">
        <w:rPr>
          <w:rFonts w:ascii="GHEA Grapalat" w:eastAsia="Times New Roman" w:hAnsi="GHEA Grapalat" w:cs="Times New Roman"/>
          <w:bCs/>
          <w:lang w:val="hy-AM"/>
        </w:rPr>
        <w:t xml:space="preserve">ելը ենթադրում է հուսալի և </w:t>
      </w:r>
      <w:r w:rsidR="00DD07A2" w:rsidRPr="00F52BDE">
        <w:rPr>
          <w:rFonts w:ascii="GHEA Grapalat" w:eastAsia="Times New Roman" w:hAnsi="GHEA Grapalat" w:cs="Times New Roman"/>
          <w:bCs/>
          <w:lang w:val="hy-AM"/>
        </w:rPr>
        <w:t>հավաստի</w:t>
      </w:r>
      <w:r w:rsidRPr="00F52BDE">
        <w:rPr>
          <w:rFonts w:ascii="GHEA Grapalat" w:eastAsia="Times New Roman" w:hAnsi="GHEA Grapalat" w:cs="Times New Roman"/>
          <w:bCs/>
          <w:lang w:val="hy-AM"/>
        </w:rPr>
        <w:t xml:space="preserve"> տեղեկատվություն: Ստորև բերվ</w:t>
      </w:r>
      <w:r w:rsidR="00DD07A2" w:rsidRPr="00F52BDE">
        <w:rPr>
          <w:rFonts w:ascii="GHEA Grapalat" w:eastAsia="Times New Roman" w:hAnsi="GHEA Grapalat" w:cs="Times New Roman"/>
          <w:bCs/>
          <w:lang w:val="hy-AM"/>
        </w:rPr>
        <w:t>ում</w:t>
      </w:r>
      <w:r w:rsidRPr="00F52BDE">
        <w:rPr>
          <w:rFonts w:ascii="GHEA Grapalat" w:eastAsia="Times New Roman" w:hAnsi="GHEA Grapalat" w:cs="Times New Roman"/>
          <w:bCs/>
          <w:lang w:val="hy-AM"/>
        </w:rPr>
        <w:t xml:space="preserve"> է</w:t>
      </w:r>
      <w:r w:rsidR="00DD07A2" w:rsidRPr="00F52BDE">
        <w:rPr>
          <w:rFonts w:ascii="GHEA Grapalat" w:eastAsia="Times New Roman" w:hAnsi="GHEA Grapalat" w:cs="Times New Roman"/>
          <w:bCs/>
          <w:lang w:val="hy-AM"/>
        </w:rPr>
        <w:t xml:space="preserve"> տեղեկատվության</w:t>
      </w:r>
      <w:r w:rsidRPr="00F52BDE">
        <w:rPr>
          <w:rFonts w:ascii="GHEA Grapalat" w:eastAsia="Times New Roman" w:hAnsi="GHEA Grapalat" w:cs="Times New Roman"/>
          <w:bCs/>
          <w:lang w:val="hy-AM"/>
        </w:rPr>
        <w:t xml:space="preserve"> այ</w:t>
      </w:r>
      <w:r w:rsidR="00DD07A2" w:rsidRPr="00F52BDE">
        <w:rPr>
          <w:rFonts w:ascii="GHEA Grapalat" w:eastAsia="Times New Roman" w:hAnsi="GHEA Grapalat" w:cs="Times New Roman"/>
          <w:bCs/>
          <w:lang w:val="hy-AM"/>
        </w:rPr>
        <w:t>ն</w:t>
      </w:r>
      <w:r w:rsidRPr="00F52BDE">
        <w:rPr>
          <w:rFonts w:ascii="GHEA Grapalat" w:eastAsia="Times New Roman" w:hAnsi="GHEA Grapalat" w:cs="Times New Roman"/>
          <w:bCs/>
          <w:lang w:val="hy-AM"/>
        </w:rPr>
        <w:t xml:space="preserve"> աղբյուրների ցանկը, որոնք տիրապետում են </w:t>
      </w:r>
      <w:r w:rsidR="00012780" w:rsidRPr="00F52BDE">
        <w:rPr>
          <w:rFonts w:ascii="GHEA Grapalat" w:eastAsia="Times New Roman" w:hAnsi="GHEA Grapalat" w:cs="Times New Roman"/>
          <w:bCs/>
          <w:lang w:val="hy-AM"/>
        </w:rPr>
        <w:t xml:space="preserve">ՏԱՊ-ի մշակման համար </w:t>
      </w:r>
      <w:r w:rsidRPr="00F52BDE">
        <w:rPr>
          <w:rFonts w:ascii="GHEA Grapalat" w:eastAsia="Times New Roman" w:hAnsi="GHEA Grapalat" w:cs="Times New Roman"/>
          <w:bCs/>
          <w:lang w:val="hy-AM"/>
        </w:rPr>
        <w:t>անհրաժեշտ տեղեկատվությանը, մինչդեռ ՏԻՄ-երը պետք է ստեղծեն արդյունավետ համագործակցության կառուցակարգեր</w:t>
      </w:r>
      <w:r w:rsidR="005750B6" w:rsidRPr="00F52BDE">
        <w:rPr>
          <w:rFonts w:ascii="GHEA Grapalat" w:eastAsia="Times New Roman" w:hAnsi="GHEA Grapalat" w:cs="Times New Roman"/>
          <w:bCs/>
          <w:lang w:val="hy-AM"/>
        </w:rPr>
        <w:t>՝ համապատասխան կազմակերպությունների հետ</w:t>
      </w:r>
      <w:r w:rsidRPr="00F52BDE">
        <w:rPr>
          <w:rFonts w:ascii="GHEA Grapalat" w:eastAsia="Times New Roman" w:hAnsi="GHEA Grapalat" w:cs="Times New Roman"/>
          <w:bCs/>
          <w:lang w:val="hy-AM"/>
        </w:rPr>
        <w:t xml:space="preserve"> տեղեկատվական հոսքերը կառավարելու համար: </w:t>
      </w:r>
      <w:r w:rsidR="00065335" w:rsidRPr="00F52BDE">
        <w:rPr>
          <w:rFonts w:ascii="GHEA Grapalat" w:eastAsia="Times New Roman" w:hAnsi="GHEA Grapalat" w:cs="Times New Roman"/>
          <w:bCs/>
          <w:lang w:val="hy-AM"/>
        </w:rPr>
        <w:t>Հ</w:t>
      </w:r>
      <w:r w:rsidR="008821B7" w:rsidRPr="00F52BDE">
        <w:rPr>
          <w:rFonts w:ascii="GHEA Grapalat" w:eastAsia="Times New Roman" w:hAnsi="GHEA Grapalat" w:cs="Times New Roman"/>
          <w:bCs/>
          <w:lang w:val="hy-AM"/>
        </w:rPr>
        <w:t>ամայնքի</w:t>
      </w:r>
      <w:r w:rsidRPr="00F52BDE">
        <w:rPr>
          <w:rFonts w:ascii="GHEA Grapalat" w:eastAsia="Times New Roman" w:hAnsi="GHEA Grapalat" w:cs="Times New Roman"/>
          <w:bCs/>
          <w:lang w:val="hy-AM"/>
        </w:rPr>
        <w:t xml:space="preserve"> տարածքում իրականացվող ծրագրերի</w:t>
      </w:r>
      <w:r w:rsidR="00AD6EE5" w:rsidRPr="00F52BDE">
        <w:rPr>
          <w:rFonts w:ascii="GHEA Grapalat" w:eastAsia="Times New Roman" w:hAnsi="GHEA Grapalat" w:cs="Times New Roman"/>
          <w:bCs/>
          <w:lang w:val="hy-AM"/>
        </w:rPr>
        <w:t xml:space="preserve"> և միջոցառումների</w:t>
      </w:r>
      <w:r w:rsidRPr="00F52BDE">
        <w:rPr>
          <w:rFonts w:ascii="GHEA Grapalat" w:eastAsia="Times New Roman" w:hAnsi="GHEA Grapalat" w:cs="Times New Roman"/>
          <w:bCs/>
          <w:lang w:val="hy-AM"/>
        </w:rPr>
        <w:t xml:space="preserve"> մասին տեղեկատվությունը ՏԱՊ-ում ներառելը </w:t>
      </w:r>
      <w:r w:rsidR="00AD6EE5" w:rsidRPr="00F52BDE">
        <w:rPr>
          <w:rFonts w:ascii="GHEA Grapalat" w:eastAsia="Times New Roman" w:hAnsi="GHEA Grapalat" w:cs="Times New Roman"/>
          <w:bCs/>
          <w:lang w:val="hy-AM"/>
        </w:rPr>
        <w:t xml:space="preserve">մեծապես </w:t>
      </w:r>
      <w:r w:rsidRPr="00F52BDE">
        <w:rPr>
          <w:rFonts w:ascii="GHEA Grapalat" w:eastAsia="Times New Roman" w:hAnsi="GHEA Grapalat" w:cs="Times New Roman"/>
          <w:bCs/>
          <w:lang w:val="hy-AM"/>
        </w:rPr>
        <w:t>նպաստում է ՏԱՊ-ի ամբողջականությանը՝ առկա ռեսուրսներ</w:t>
      </w:r>
      <w:r w:rsidR="00012780" w:rsidRPr="00F52BDE">
        <w:rPr>
          <w:rFonts w:ascii="GHEA Grapalat" w:eastAsia="Times New Roman" w:hAnsi="GHEA Grapalat" w:cs="Times New Roman"/>
          <w:bCs/>
          <w:lang w:val="hy-AM"/>
        </w:rPr>
        <w:t>ն</w:t>
      </w:r>
      <w:r w:rsidRPr="00F52BDE">
        <w:rPr>
          <w:rFonts w:ascii="GHEA Grapalat" w:eastAsia="Times New Roman" w:hAnsi="GHEA Grapalat" w:cs="Times New Roman"/>
          <w:bCs/>
          <w:lang w:val="hy-AM"/>
        </w:rPr>
        <w:t xml:space="preserve"> արդյունավետ կառավար</w:t>
      </w:r>
      <w:r w:rsidR="00012780" w:rsidRPr="00F52BDE">
        <w:rPr>
          <w:rFonts w:ascii="GHEA Grapalat" w:eastAsia="Times New Roman" w:hAnsi="GHEA Grapalat" w:cs="Times New Roman"/>
          <w:bCs/>
          <w:lang w:val="hy-AM"/>
        </w:rPr>
        <w:t>ելու</w:t>
      </w:r>
      <w:r w:rsidR="00CF5860" w:rsidRPr="00F52BDE">
        <w:rPr>
          <w:rFonts w:ascii="GHEA Grapalat" w:eastAsia="Times New Roman" w:hAnsi="GHEA Grapalat" w:cs="Times New Roman"/>
          <w:bCs/>
          <w:lang w:val="hy-AM"/>
        </w:rPr>
        <w:t xml:space="preserve"> և, ի վերջո՝ արդյունավետ ՏԻ ապահով</w:t>
      </w:r>
      <w:r w:rsidR="00012780" w:rsidRPr="00F52BDE">
        <w:rPr>
          <w:rFonts w:ascii="GHEA Grapalat" w:eastAsia="Times New Roman" w:hAnsi="GHEA Grapalat" w:cs="Times New Roman"/>
          <w:bCs/>
          <w:lang w:val="hy-AM"/>
        </w:rPr>
        <w:t>ելու</w:t>
      </w:r>
      <w:r w:rsidRPr="00F52BDE">
        <w:rPr>
          <w:rFonts w:ascii="GHEA Grapalat" w:eastAsia="Times New Roman" w:hAnsi="GHEA Grapalat" w:cs="Times New Roman"/>
          <w:bCs/>
          <w:lang w:val="hy-AM"/>
        </w:rPr>
        <w:t xml:space="preserve"> տեսանկյունից: </w:t>
      </w:r>
      <w:r w:rsidR="00012780" w:rsidRPr="00F52BDE">
        <w:rPr>
          <w:rFonts w:ascii="GHEA Grapalat" w:eastAsia="Times New Roman" w:hAnsi="GHEA Grapalat" w:cs="Times New Roman"/>
          <w:bCs/>
          <w:lang w:val="hy-AM"/>
        </w:rPr>
        <w:t>Դրանցից են՝</w:t>
      </w:r>
    </w:p>
    <w:p w:rsidR="00AD6EE5" w:rsidRPr="00F52BDE" w:rsidRDefault="00AD6EE5" w:rsidP="007D0B7C">
      <w:pPr>
        <w:pStyle w:val="ListParagraph"/>
        <w:numPr>
          <w:ilvl w:val="0"/>
          <w:numId w:val="42"/>
        </w:numPr>
        <w:spacing w:before="60" w:after="0" w:line="240" w:lineRule="auto"/>
        <w:ind w:left="567" w:hanging="283"/>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ԱՎԾ-ի կողմից </w:t>
      </w:r>
      <w:r w:rsidR="00012780" w:rsidRPr="00F52BDE">
        <w:rPr>
          <w:rFonts w:ascii="GHEA Grapalat" w:eastAsia="Times New Roman" w:hAnsi="GHEA Grapalat" w:cs="Times New Roman"/>
          <w:bCs/>
          <w:lang w:val="hy-AM"/>
        </w:rPr>
        <w:t>պարբերաբար հրապարակ</w:t>
      </w:r>
      <w:r w:rsidRPr="00F52BDE">
        <w:rPr>
          <w:rFonts w:ascii="GHEA Grapalat" w:eastAsia="Times New Roman" w:hAnsi="GHEA Grapalat" w:cs="Times New Roman"/>
          <w:bCs/>
          <w:lang w:val="hy-AM"/>
        </w:rPr>
        <w:t xml:space="preserve">վող </w:t>
      </w:r>
      <w:r w:rsidR="00057F28" w:rsidRPr="00F52BDE">
        <w:rPr>
          <w:rFonts w:ascii="GHEA Grapalat" w:eastAsia="Times New Roman" w:hAnsi="GHEA Grapalat" w:cs="Times New Roman"/>
          <w:bCs/>
          <w:lang w:val="hy-AM"/>
        </w:rPr>
        <w:t>վիճակագրական տեղեկատվությունը</w:t>
      </w:r>
      <w:r w:rsidR="00012780" w:rsidRPr="00F52BDE">
        <w:rPr>
          <w:rFonts w:ascii="GHEA Grapalat" w:eastAsia="Times New Roman" w:hAnsi="GHEA Grapalat" w:cs="Times New Roman"/>
          <w:bCs/>
          <w:lang w:val="hy-AM"/>
        </w:rPr>
        <w:t>.</w:t>
      </w:r>
    </w:p>
    <w:p w:rsidR="005A1AE0" w:rsidRPr="00F52BDE" w:rsidRDefault="005A1AE0" w:rsidP="007D0B7C">
      <w:pPr>
        <w:pStyle w:val="ListParagraph"/>
        <w:numPr>
          <w:ilvl w:val="0"/>
          <w:numId w:val="42"/>
        </w:numPr>
        <w:spacing w:before="60" w:after="0" w:line="240" w:lineRule="auto"/>
        <w:ind w:left="567" w:hanging="283"/>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Համայնքի ռազմավարական </w:t>
      </w:r>
      <w:r w:rsidR="00DB3B2C" w:rsidRPr="00F52BDE">
        <w:rPr>
          <w:rFonts w:ascii="GHEA Grapalat" w:eastAsia="Times New Roman" w:hAnsi="GHEA Grapalat" w:cs="Times New Roman"/>
          <w:bCs/>
          <w:lang w:val="hy-AM"/>
        </w:rPr>
        <w:t>և միջնաժամկետ զարգացման ծրագր</w:t>
      </w:r>
      <w:r w:rsidRPr="00F52BDE">
        <w:rPr>
          <w:rFonts w:ascii="GHEA Grapalat" w:eastAsia="Times New Roman" w:hAnsi="GHEA Grapalat" w:cs="Times New Roman"/>
          <w:bCs/>
          <w:lang w:val="hy-AM"/>
        </w:rPr>
        <w:t xml:space="preserve">երը, այդ թվում՝ հնգամյա </w:t>
      </w:r>
      <w:r w:rsidR="00DB3B2C" w:rsidRPr="00F52BDE">
        <w:rPr>
          <w:rFonts w:ascii="GHEA Grapalat" w:eastAsia="Times New Roman" w:hAnsi="GHEA Grapalat" w:cs="Times New Roman"/>
          <w:bCs/>
          <w:lang w:val="hy-AM"/>
        </w:rPr>
        <w:t xml:space="preserve">զարգացման </w:t>
      </w:r>
      <w:r w:rsidRPr="00F52BDE">
        <w:rPr>
          <w:rFonts w:ascii="GHEA Grapalat" w:eastAsia="Times New Roman" w:hAnsi="GHEA Grapalat" w:cs="Times New Roman"/>
          <w:bCs/>
          <w:lang w:val="hy-AM"/>
        </w:rPr>
        <w:t xml:space="preserve">ծրագիրը, </w:t>
      </w:r>
      <w:r w:rsidR="00F52365" w:rsidRPr="00F52BDE">
        <w:rPr>
          <w:rFonts w:ascii="GHEA Grapalat" w:eastAsia="Times New Roman" w:hAnsi="GHEA Grapalat" w:cs="Times New Roman"/>
          <w:bCs/>
          <w:lang w:val="hy-AM"/>
        </w:rPr>
        <w:t>«</w:t>
      </w:r>
      <w:r w:rsidRPr="00F52BDE">
        <w:rPr>
          <w:rFonts w:ascii="GHEA Grapalat" w:eastAsia="Times New Roman" w:hAnsi="GHEA Grapalat" w:cs="Times New Roman"/>
          <w:bCs/>
          <w:lang w:val="hy-AM"/>
        </w:rPr>
        <w:t>քույր-քաղաք</w:t>
      </w:r>
      <w:r w:rsidR="00F52365" w:rsidRPr="00F52BDE">
        <w:rPr>
          <w:rFonts w:ascii="GHEA Grapalat" w:eastAsia="Times New Roman" w:hAnsi="GHEA Grapalat" w:cs="Times New Roman"/>
          <w:bCs/>
          <w:lang w:val="hy-AM"/>
        </w:rPr>
        <w:t>ներ»</w:t>
      </w:r>
      <w:r w:rsidRPr="00F52BDE">
        <w:rPr>
          <w:rFonts w:ascii="GHEA Grapalat" w:eastAsia="Times New Roman" w:hAnsi="GHEA Grapalat" w:cs="Times New Roman"/>
          <w:bCs/>
          <w:lang w:val="hy-AM"/>
        </w:rPr>
        <w:t xml:space="preserve"> կամ համագործակցության նմանատիպ պայմանավորվածությունները, մասնավոր ներդ</w:t>
      </w:r>
      <w:r w:rsidR="004442D1" w:rsidRPr="00F52BDE">
        <w:rPr>
          <w:rFonts w:ascii="GHEA Grapalat" w:eastAsia="Times New Roman" w:hAnsi="GHEA Grapalat" w:cs="Times New Roman"/>
          <w:bCs/>
          <w:lang w:val="hy-AM"/>
        </w:rPr>
        <w:t>ր</w:t>
      </w:r>
      <w:r w:rsidRPr="00F52BDE">
        <w:rPr>
          <w:rFonts w:ascii="GHEA Grapalat" w:eastAsia="Times New Roman" w:hAnsi="GHEA Grapalat" w:cs="Times New Roman"/>
          <w:bCs/>
          <w:lang w:val="hy-AM"/>
        </w:rPr>
        <w:t>ողների ծրագրերը և այլն</w:t>
      </w:r>
      <w:r w:rsidR="00F52365" w:rsidRPr="00F52BDE">
        <w:rPr>
          <w:rFonts w:ascii="GHEA Grapalat" w:eastAsia="Times New Roman" w:hAnsi="GHEA Grapalat" w:cs="Times New Roman"/>
          <w:bCs/>
          <w:lang w:val="hy-AM"/>
        </w:rPr>
        <w:t>.</w:t>
      </w:r>
    </w:p>
    <w:p w:rsidR="005A1AE0" w:rsidRPr="00F52BDE" w:rsidRDefault="005A1AE0" w:rsidP="007D0B7C">
      <w:pPr>
        <w:pStyle w:val="ListParagraph"/>
        <w:numPr>
          <w:ilvl w:val="0"/>
          <w:numId w:val="42"/>
        </w:numPr>
        <w:spacing w:before="60" w:after="0" w:line="240" w:lineRule="auto"/>
        <w:ind w:left="567" w:hanging="283"/>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ՀՀ </w:t>
      </w:r>
      <w:r w:rsidR="00B83D33" w:rsidRPr="00F52BDE">
        <w:rPr>
          <w:rFonts w:ascii="GHEA Grapalat" w:eastAsia="Times New Roman" w:hAnsi="GHEA Grapalat" w:cs="Times New Roman"/>
          <w:bCs/>
          <w:lang w:val="hy-AM"/>
        </w:rPr>
        <w:t xml:space="preserve">ՏԿԶՆ-ում </w:t>
      </w:r>
      <w:r w:rsidR="002A300E" w:rsidRPr="00F52BDE">
        <w:rPr>
          <w:rFonts w:ascii="GHEA Grapalat" w:eastAsia="Times New Roman" w:hAnsi="GHEA Grapalat" w:cs="Times New Roman"/>
          <w:bCs/>
          <w:lang w:val="hy-AM"/>
        </w:rPr>
        <w:t xml:space="preserve">և մարզպետարաններում </w:t>
      </w:r>
      <w:r w:rsidR="00F52365" w:rsidRPr="00F52BDE">
        <w:rPr>
          <w:rFonts w:ascii="GHEA Grapalat" w:eastAsia="Times New Roman" w:hAnsi="GHEA Grapalat" w:cs="Times New Roman"/>
          <w:bCs/>
          <w:lang w:val="hy-AM"/>
        </w:rPr>
        <w:t>պարբերաբար թարմացվող,</w:t>
      </w:r>
      <w:r w:rsidR="00B83D33" w:rsidRPr="00F52BDE">
        <w:rPr>
          <w:rFonts w:ascii="GHEA Grapalat" w:eastAsia="Times New Roman" w:hAnsi="GHEA Grapalat" w:cs="Times New Roman"/>
          <w:bCs/>
          <w:lang w:val="hy-AM"/>
        </w:rPr>
        <w:t xml:space="preserve"> տ</w:t>
      </w:r>
      <w:r w:rsidRPr="00F52BDE">
        <w:rPr>
          <w:rFonts w:ascii="GHEA Grapalat" w:eastAsia="Times New Roman" w:hAnsi="GHEA Grapalat" w:cs="Times New Roman"/>
          <w:bCs/>
          <w:lang w:val="hy-AM"/>
        </w:rPr>
        <w:t xml:space="preserve">վյալ համայնքին վերաբերող տեղեկատվությունը: Որպես </w:t>
      </w:r>
      <w:r w:rsidR="004B045C" w:rsidRPr="00F52BDE">
        <w:rPr>
          <w:rFonts w:ascii="GHEA Grapalat" w:eastAsia="Times New Roman" w:hAnsi="GHEA Grapalat" w:cs="Times New Roman"/>
          <w:bCs/>
          <w:lang w:val="hy-AM"/>
        </w:rPr>
        <w:t xml:space="preserve">ՏԻ բնագավառի պետական </w:t>
      </w:r>
      <w:r w:rsidRPr="00F52BDE">
        <w:rPr>
          <w:rFonts w:ascii="GHEA Grapalat" w:eastAsia="Times New Roman" w:hAnsi="GHEA Grapalat" w:cs="Times New Roman"/>
          <w:bCs/>
          <w:lang w:val="hy-AM"/>
        </w:rPr>
        <w:t xml:space="preserve">լիազոր մարմին, ՏԿԶՆ-ն կարող է </w:t>
      </w:r>
      <w:r w:rsidR="002A300E" w:rsidRPr="00F52BDE">
        <w:rPr>
          <w:rFonts w:ascii="GHEA Grapalat" w:eastAsia="Times New Roman" w:hAnsi="GHEA Grapalat" w:cs="Times New Roman"/>
          <w:bCs/>
          <w:lang w:val="hy-AM"/>
        </w:rPr>
        <w:t xml:space="preserve">մարզպետարանների միջոցով </w:t>
      </w:r>
      <w:r w:rsidRPr="00F52BDE">
        <w:rPr>
          <w:rFonts w:ascii="GHEA Grapalat" w:eastAsia="Times New Roman" w:hAnsi="GHEA Grapalat" w:cs="Times New Roman"/>
          <w:bCs/>
          <w:lang w:val="hy-AM"/>
        </w:rPr>
        <w:t xml:space="preserve">ժամանակին </w:t>
      </w:r>
      <w:r w:rsidR="00F52365" w:rsidRPr="00F52BDE">
        <w:rPr>
          <w:rFonts w:ascii="GHEA Grapalat" w:eastAsia="Times New Roman" w:hAnsi="GHEA Grapalat" w:cs="Times New Roman"/>
          <w:bCs/>
          <w:lang w:val="hy-AM"/>
        </w:rPr>
        <w:t xml:space="preserve">ստույգ </w:t>
      </w:r>
      <w:r w:rsidRPr="00F52BDE">
        <w:rPr>
          <w:rFonts w:ascii="GHEA Grapalat" w:eastAsia="Times New Roman" w:hAnsi="GHEA Grapalat" w:cs="Times New Roman"/>
          <w:bCs/>
          <w:lang w:val="hy-AM"/>
        </w:rPr>
        <w:t>տեղեկատվություն տ</w:t>
      </w:r>
      <w:r w:rsidR="004B045C" w:rsidRPr="00F52BDE">
        <w:rPr>
          <w:rFonts w:ascii="GHEA Grapalat" w:eastAsia="Times New Roman" w:hAnsi="GHEA Grapalat" w:cs="Times New Roman"/>
          <w:bCs/>
          <w:lang w:val="hy-AM"/>
        </w:rPr>
        <w:t>րամադրե</w:t>
      </w:r>
      <w:r w:rsidRPr="00F52BDE">
        <w:rPr>
          <w:rFonts w:ascii="GHEA Grapalat" w:eastAsia="Times New Roman" w:hAnsi="GHEA Grapalat" w:cs="Times New Roman"/>
          <w:bCs/>
          <w:lang w:val="hy-AM"/>
        </w:rPr>
        <w:t xml:space="preserve">լ </w:t>
      </w:r>
      <w:r w:rsidR="00057F28" w:rsidRPr="00F52BDE">
        <w:rPr>
          <w:rFonts w:ascii="GHEA Grapalat" w:eastAsia="Times New Roman" w:hAnsi="GHEA Grapalat" w:cs="Times New Roman"/>
          <w:bCs/>
          <w:lang w:val="hy-AM"/>
        </w:rPr>
        <w:t xml:space="preserve">ՏԻՄ-երին տվյալ </w:t>
      </w:r>
      <w:r w:rsidRPr="00F52BDE">
        <w:rPr>
          <w:rFonts w:ascii="GHEA Grapalat" w:eastAsia="Times New Roman" w:hAnsi="GHEA Grapalat" w:cs="Times New Roman"/>
          <w:bCs/>
          <w:lang w:val="hy-AM"/>
        </w:rPr>
        <w:t>համայնք</w:t>
      </w:r>
      <w:r w:rsidR="00057F28" w:rsidRPr="00F52BDE">
        <w:rPr>
          <w:rFonts w:ascii="GHEA Grapalat" w:eastAsia="Times New Roman" w:hAnsi="GHEA Grapalat" w:cs="Times New Roman"/>
          <w:bCs/>
          <w:lang w:val="hy-AM"/>
        </w:rPr>
        <w:t>ի</w:t>
      </w:r>
      <w:r w:rsidRPr="00F52BDE">
        <w:rPr>
          <w:rFonts w:ascii="GHEA Grapalat" w:eastAsia="Times New Roman" w:hAnsi="GHEA Grapalat" w:cs="Times New Roman"/>
          <w:bCs/>
          <w:lang w:val="hy-AM"/>
        </w:rPr>
        <w:t xml:space="preserve"> տարածքում պլանավորվող </w:t>
      </w:r>
      <w:r w:rsidR="002A300E" w:rsidRPr="00F52BDE">
        <w:rPr>
          <w:rFonts w:ascii="GHEA Grapalat" w:eastAsia="Times New Roman" w:hAnsi="GHEA Grapalat" w:cs="Times New Roman"/>
          <w:bCs/>
          <w:lang w:val="hy-AM"/>
        </w:rPr>
        <w:t>պետական ու ոչ</w:t>
      </w:r>
      <w:r w:rsidR="00D45B2F" w:rsidRPr="00F52BDE">
        <w:rPr>
          <w:rFonts w:ascii="GHEA Grapalat" w:eastAsia="Times New Roman" w:hAnsi="GHEA Grapalat" w:cs="Times New Roman"/>
          <w:bCs/>
          <w:lang w:val="hy-AM"/>
        </w:rPr>
        <w:t>-</w:t>
      </w:r>
      <w:r w:rsidR="002A300E" w:rsidRPr="00F52BDE">
        <w:rPr>
          <w:rFonts w:ascii="GHEA Grapalat" w:eastAsia="Times New Roman" w:hAnsi="GHEA Grapalat" w:cs="Times New Roman"/>
          <w:bCs/>
          <w:lang w:val="hy-AM"/>
        </w:rPr>
        <w:t xml:space="preserve">պետական </w:t>
      </w:r>
      <w:r w:rsidRPr="00F52BDE">
        <w:rPr>
          <w:rFonts w:ascii="GHEA Grapalat" w:eastAsia="Times New Roman" w:hAnsi="GHEA Grapalat" w:cs="Times New Roman"/>
          <w:bCs/>
          <w:lang w:val="hy-AM"/>
        </w:rPr>
        <w:t>ծրագրերի և միջոցառումների մասին: Գաղտնիք չէ, որ հատկապես միջազգային կազմակերպություններ</w:t>
      </w:r>
      <w:r w:rsidR="004B045C" w:rsidRPr="00F52BDE">
        <w:rPr>
          <w:rFonts w:ascii="GHEA Grapalat" w:eastAsia="Times New Roman" w:hAnsi="GHEA Grapalat" w:cs="Times New Roman"/>
          <w:bCs/>
          <w:lang w:val="hy-AM"/>
        </w:rPr>
        <w:t>ն</w:t>
      </w:r>
      <w:r w:rsidRPr="00F52BDE">
        <w:rPr>
          <w:rFonts w:ascii="GHEA Grapalat" w:eastAsia="Times New Roman" w:hAnsi="GHEA Grapalat" w:cs="Times New Roman"/>
          <w:bCs/>
          <w:lang w:val="hy-AM"/>
        </w:rPr>
        <w:t xml:space="preserve"> իրենց </w:t>
      </w:r>
      <w:r w:rsidR="004442D1" w:rsidRPr="00F52BDE">
        <w:rPr>
          <w:rFonts w:ascii="GHEA Grapalat" w:eastAsia="Times New Roman" w:hAnsi="GHEA Grapalat" w:cs="Times New Roman"/>
          <w:bCs/>
          <w:lang w:val="hy-AM"/>
        </w:rPr>
        <w:t>ծրագր</w:t>
      </w:r>
      <w:r w:rsidRPr="00F52BDE">
        <w:rPr>
          <w:rFonts w:ascii="GHEA Grapalat" w:eastAsia="Times New Roman" w:hAnsi="GHEA Grapalat" w:cs="Times New Roman"/>
          <w:bCs/>
          <w:lang w:val="hy-AM"/>
        </w:rPr>
        <w:t xml:space="preserve">երի մասին </w:t>
      </w:r>
      <w:r w:rsidR="004B045C" w:rsidRPr="00F52BDE">
        <w:rPr>
          <w:rFonts w:ascii="GHEA Grapalat" w:eastAsia="Times New Roman" w:hAnsi="GHEA Grapalat" w:cs="Times New Roman"/>
          <w:bCs/>
          <w:lang w:val="hy-AM"/>
        </w:rPr>
        <w:t xml:space="preserve">ի սկզբանե </w:t>
      </w:r>
      <w:r w:rsidRPr="00F52BDE">
        <w:rPr>
          <w:rFonts w:ascii="GHEA Grapalat" w:eastAsia="Times New Roman" w:hAnsi="GHEA Grapalat" w:cs="Times New Roman"/>
          <w:bCs/>
          <w:lang w:val="hy-AM"/>
        </w:rPr>
        <w:t>տեղեկություն</w:t>
      </w:r>
      <w:r w:rsidR="00F52365" w:rsidRPr="00F52BDE">
        <w:rPr>
          <w:rFonts w:ascii="GHEA Grapalat" w:eastAsia="Times New Roman" w:hAnsi="GHEA Grapalat" w:cs="Times New Roman"/>
          <w:bCs/>
          <w:lang w:val="hy-AM"/>
        </w:rPr>
        <w:t>ներ</w:t>
      </w:r>
      <w:r w:rsidRPr="00F52BDE">
        <w:rPr>
          <w:rFonts w:ascii="GHEA Grapalat" w:eastAsia="Times New Roman" w:hAnsi="GHEA Grapalat" w:cs="Times New Roman"/>
          <w:bCs/>
          <w:lang w:val="hy-AM"/>
        </w:rPr>
        <w:t xml:space="preserve"> են տալիս </w:t>
      </w:r>
      <w:r w:rsidR="004B045C" w:rsidRPr="00F52BDE">
        <w:rPr>
          <w:rFonts w:ascii="GHEA Grapalat" w:eastAsia="Times New Roman" w:hAnsi="GHEA Grapalat" w:cs="Times New Roman"/>
          <w:bCs/>
          <w:lang w:val="hy-AM"/>
        </w:rPr>
        <w:t xml:space="preserve">պետական </w:t>
      </w:r>
      <w:r w:rsidRPr="00F52BDE">
        <w:rPr>
          <w:rFonts w:ascii="GHEA Grapalat" w:eastAsia="Times New Roman" w:hAnsi="GHEA Grapalat" w:cs="Times New Roman"/>
          <w:bCs/>
          <w:lang w:val="hy-AM"/>
        </w:rPr>
        <w:t xml:space="preserve">լիազոր մարմնին: </w:t>
      </w:r>
      <w:r w:rsidR="00264B55" w:rsidRPr="00F52BDE">
        <w:rPr>
          <w:rFonts w:ascii="GHEA Grapalat" w:eastAsia="Times New Roman" w:hAnsi="GHEA Grapalat" w:cs="Times New Roman"/>
          <w:bCs/>
          <w:lang w:val="hy-AM"/>
        </w:rPr>
        <w:t>ՏԿԶՆ-ին ա</w:t>
      </w:r>
      <w:r w:rsidR="004442D1" w:rsidRPr="00F52BDE">
        <w:rPr>
          <w:rFonts w:ascii="GHEA Grapalat" w:eastAsia="Times New Roman" w:hAnsi="GHEA Grapalat" w:cs="Times New Roman"/>
          <w:bCs/>
          <w:lang w:val="hy-AM"/>
        </w:rPr>
        <w:t>ռաջարկվում է ա</w:t>
      </w:r>
      <w:r w:rsidRPr="00F52BDE">
        <w:rPr>
          <w:rFonts w:ascii="GHEA Grapalat" w:eastAsia="Times New Roman" w:hAnsi="GHEA Grapalat" w:cs="Times New Roman"/>
          <w:bCs/>
          <w:lang w:val="hy-AM"/>
        </w:rPr>
        <w:t>յս տեղեկություն</w:t>
      </w:r>
      <w:r w:rsidR="00F52365" w:rsidRPr="00F52BDE">
        <w:rPr>
          <w:rFonts w:ascii="GHEA Grapalat" w:eastAsia="Times New Roman" w:hAnsi="GHEA Grapalat" w:cs="Times New Roman"/>
          <w:bCs/>
          <w:lang w:val="hy-AM"/>
        </w:rPr>
        <w:t>նե</w:t>
      </w:r>
      <w:r w:rsidR="00264B55" w:rsidRPr="00F52BDE">
        <w:rPr>
          <w:rFonts w:ascii="GHEA Grapalat" w:eastAsia="Times New Roman" w:hAnsi="GHEA Grapalat" w:cs="Times New Roman"/>
          <w:bCs/>
          <w:lang w:val="hy-AM"/>
        </w:rPr>
        <w:t>ր</w:t>
      </w:r>
      <w:r w:rsidR="004442D1" w:rsidRPr="00F52BDE">
        <w:rPr>
          <w:rFonts w:ascii="GHEA Grapalat" w:eastAsia="Times New Roman" w:hAnsi="GHEA Grapalat" w:cs="Times New Roman"/>
          <w:bCs/>
          <w:lang w:val="hy-AM"/>
        </w:rPr>
        <w:t>ը</w:t>
      </w:r>
      <w:r w:rsidRPr="00F52BDE">
        <w:rPr>
          <w:rFonts w:ascii="GHEA Grapalat" w:eastAsia="Times New Roman" w:hAnsi="GHEA Grapalat" w:cs="Times New Roman"/>
          <w:bCs/>
          <w:lang w:val="hy-AM"/>
        </w:rPr>
        <w:t xml:space="preserve"> </w:t>
      </w:r>
      <w:r w:rsidR="002A300E" w:rsidRPr="00F52BDE">
        <w:rPr>
          <w:rFonts w:ascii="GHEA Grapalat" w:eastAsia="Times New Roman" w:hAnsi="GHEA Grapalat" w:cs="Times New Roman"/>
          <w:bCs/>
          <w:lang w:val="hy-AM"/>
        </w:rPr>
        <w:t>որոշակի պարբերականությամբ ու</w:t>
      </w:r>
      <w:r w:rsidRPr="00F52BDE">
        <w:rPr>
          <w:rFonts w:ascii="GHEA Grapalat" w:eastAsia="Times New Roman" w:hAnsi="GHEA Grapalat" w:cs="Times New Roman"/>
          <w:bCs/>
          <w:lang w:val="hy-AM"/>
        </w:rPr>
        <w:t xml:space="preserve"> կանոնակարգված կերպով տրամադրել համայնքներին</w:t>
      </w:r>
      <w:r w:rsidR="00264B55" w:rsidRPr="00F52BDE">
        <w:rPr>
          <w:rFonts w:ascii="GHEA Grapalat" w:eastAsia="Times New Roman" w:hAnsi="GHEA Grapalat" w:cs="Times New Roman"/>
          <w:bCs/>
          <w:lang w:val="hy-AM"/>
        </w:rPr>
        <w:t>.</w:t>
      </w:r>
    </w:p>
    <w:p w:rsidR="005A1AE0" w:rsidRPr="00F52BDE" w:rsidRDefault="005A1AE0" w:rsidP="007D0B7C">
      <w:pPr>
        <w:pStyle w:val="ListParagraph"/>
        <w:numPr>
          <w:ilvl w:val="0"/>
          <w:numId w:val="42"/>
        </w:numPr>
        <w:spacing w:before="60" w:after="0" w:line="240" w:lineRule="auto"/>
        <w:ind w:left="567" w:hanging="283"/>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Դոնոր կազմակերպությունների ծրագրերը, որոնք նախատեսվում է իրականացնել տվյալ համայնքում</w:t>
      </w:r>
      <w:r w:rsidR="00264B55" w:rsidRPr="00F52BDE">
        <w:rPr>
          <w:rFonts w:ascii="GHEA Grapalat" w:eastAsia="Times New Roman" w:hAnsi="GHEA Grapalat" w:cs="Times New Roman"/>
          <w:bCs/>
          <w:lang w:val="hy-AM"/>
        </w:rPr>
        <w:t>.</w:t>
      </w:r>
    </w:p>
    <w:p w:rsidR="005A1AE0" w:rsidRPr="00F52BDE" w:rsidRDefault="005A1AE0" w:rsidP="007D0B7C">
      <w:pPr>
        <w:pStyle w:val="ListParagraph"/>
        <w:numPr>
          <w:ilvl w:val="0"/>
          <w:numId w:val="42"/>
        </w:numPr>
        <w:spacing w:before="60" w:after="0" w:line="240" w:lineRule="auto"/>
        <w:ind w:left="567" w:hanging="283"/>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lastRenderedPageBreak/>
        <w:t>Պետական կառավարման մարմինների</w:t>
      </w:r>
      <w:r w:rsidR="00103D60" w:rsidRPr="00F52BDE">
        <w:rPr>
          <w:rFonts w:ascii="GHEA Grapalat" w:eastAsia="Times New Roman" w:hAnsi="GHEA Grapalat" w:cs="Times New Roman"/>
          <w:bCs/>
          <w:lang w:val="hy-AM"/>
        </w:rPr>
        <w:t xml:space="preserve"> կողմից </w:t>
      </w:r>
      <w:r w:rsidR="00264B55" w:rsidRPr="00F52BDE">
        <w:rPr>
          <w:rFonts w:ascii="GHEA Grapalat" w:eastAsia="Times New Roman" w:hAnsi="GHEA Grapalat" w:cs="Times New Roman"/>
          <w:bCs/>
          <w:lang w:val="hy-AM"/>
        </w:rPr>
        <w:t xml:space="preserve">համակարգվող կամ </w:t>
      </w:r>
      <w:r w:rsidR="00103D60" w:rsidRPr="00F52BDE">
        <w:rPr>
          <w:rFonts w:ascii="GHEA Grapalat" w:eastAsia="Times New Roman" w:hAnsi="GHEA Grapalat" w:cs="Times New Roman"/>
          <w:bCs/>
          <w:lang w:val="hy-AM"/>
        </w:rPr>
        <w:t>ուղղորդվող</w:t>
      </w:r>
      <w:r w:rsidRPr="00F52BDE">
        <w:rPr>
          <w:rFonts w:ascii="GHEA Grapalat" w:eastAsia="Times New Roman" w:hAnsi="GHEA Grapalat" w:cs="Times New Roman"/>
          <w:bCs/>
          <w:lang w:val="hy-AM"/>
        </w:rPr>
        <w:t xml:space="preserve"> ծրագրերը (օր</w:t>
      </w:r>
      <w:r w:rsidR="00103D60" w:rsidRPr="00F52BDE">
        <w:rPr>
          <w:rFonts w:ascii="GHEA Grapalat" w:eastAsia="Times New Roman" w:hAnsi="GHEA Grapalat" w:cs="Times New Roman"/>
          <w:bCs/>
          <w:lang w:val="hy-AM"/>
        </w:rPr>
        <w:t>ինակ</w:t>
      </w:r>
      <w:r w:rsidRPr="00F52BDE">
        <w:rPr>
          <w:rFonts w:ascii="GHEA Grapalat" w:eastAsia="Times New Roman" w:hAnsi="GHEA Grapalat" w:cs="Times New Roman"/>
          <w:bCs/>
          <w:lang w:val="hy-AM"/>
        </w:rPr>
        <w:t>՝ Գյուղատնտեսության զարգացման հիմնադրամ</w:t>
      </w:r>
      <w:r w:rsidR="00103D60" w:rsidRPr="00F52BDE">
        <w:rPr>
          <w:rFonts w:ascii="GHEA Grapalat" w:eastAsia="Times New Roman" w:hAnsi="GHEA Grapalat" w:cs="Times New Roman"/>
          <w:bCs/>
          <w:lang w:val="hy-AM"/>
        </w:rPr>
        <w:t>ի</w:t>
      </w:r>
      <w:r w:rsidRPr="00F52BDE">
        <w:rPr>
          <w:rFonts w:ascii="GHEA Grapalat" w:eastAsia="Times New Roman" w:hAnsi="GHEA Grapalat" w:cs="Times New Roman"/>
          <w:bCs/>
          <w:lang w:val="hy-AM"/>
        </w:rPr>
        <w:t>, Զբոսաշրջության զարգացման հիմնադրամ</w:t>
      </w:r>
      <w:r w:rsidR="00103D60" w:rsidRPr="00F52BDE">
        <w:rPr>
          <w:rFonts w:ascii="GHEA Grapalat" w:eastAsia="Times New Roman" w:hAnsi="GHEA Grapalat" w:cs="Times New Roman"/>
          <w:bCs/>
          <w:lang w:val="hy-AM"/>
        </w:rPr>
        <w:t>ի</w:t>
      </w:r>
      <w:r w:rsidRPr="00F52BDE">
        <w:rPr>
          <w:rFonts w:ascii="GHEA Grapalat" w:eastAsia="Times New Roman" w:hAnsi="GHEA Grapalat" w:cs="Times New Roman"/>
          <w:bCs/>
          <w:lang w:val="hy-AM"/>
        </w:rPr>
        <w:t xml:space="preserve">, </w:t>
      </w:r>
      <w:r w:rsidR="00264B55" w:rsidRPr="00F52BDE">
        <w:rPr>
          <w:rFonts w:ascii="GHEA Grapalat" w:eastAsia="Times New Roman" w:hAnsi="GHEA Grapalat" w:cs="Times New Roman"/>
          <w:bCs/>
          <w:lang w:val="hy-AM"/>
        </w:rPr>
        <w:t xml:space="preserve">ՀՏԶՀ-ի, </w:t>
      </w:r>
      <w:r w:rsidRPr="00F52BDE">
        <w:rPr>
          <w:rFonts w:ascii="GHEA Grapalat" w:eastAsia="Times New Roman" w:hAnsi="GHEA Grapalat" w:cs="Times New Roman"/>
          <w:bCs/>
          <w:lang w:val="hy-AM"/>
        </w:rPr>
        <w:t>ՀԲԸՄ</w:t>
      </w:r>
      <w:r w:rsidR="00103D60" w:rsidRPr="00F52BDE">
        <w:rPr>
          <w:rFonts w:ascii="GHEA Grapalat" w:eastAsia="Times New Roman" w:hAnsi="GHEA Grapalat" w:cs="Times New Roman"/>
          <w:bCs/>
          <w:lang w:val="hy-AM"/>
        </w:rPr>
        <w:t>-ի</w:t>
      </w:r>
      <w:r w:rsidRPr="00F52BDE">
        <w:rPr>
          <w:rFonts w:ascii="GHEA Grapalat" w:eastAsia="Times New Roman" w:hAnsi="GHEA Grapalat" w:cs="Times New Roman"/>
          <w:bCs/>
          <w:lang w:val="hy-AM"/>
        </w:rPr>
        <w:t>, ՀՕՖ</w:t>
      </w:r>
      <w:r w:rsidR="00103D60" w:rsidRPr="00F52BDE">
        <w:rPr>
          <w:rFonts w:ascii="GHEA Grapalat" w:eastAsia="Times New Roman" w:hAnsi="GHEA Grapalat" w:cs="Times New Roman"/>
          <w:bCs/>
          <w:lang w:val="hy-AM"/>
        </w:rPr>
        <w:t>-ի</w:t>
      </w:r>
      <w:r w:rsidRPr="00F52BDE">
        <w:rPr>
          <w:rFonts w:ascii="GHEA Grapalat" w:eastAsia="Times New Roman" w:hAnsi="GHEA Grapalat" w:cs="Times New Roman"/>
          <w:bCs/>
          <w:lang w:val="hy-AM"/>
        </w:rPr>
        <w:t xml:space="preserve"> և այլն</w:t>
      </w:r>
      <w:r w:rsidR="00103D60" w:rsidRPr="00F52BDE">
        <w:rPr>
          <w:rFonts w:ascii="GHEA Grapalat" w:eastAsia="Times New Roman" w:hAnsi="GHEA Grapalat" w:cs="Times New Roman"/>
          <w:bCs/>
          <w:lang w:val="hy-AM"/>
        </w:rPr>
        <w:t>ի միջոցով</w:t>
      </w:r>
      <w:r w:rsidRPr="00F52BDE">
        <w:rPr>
          <w:rFonts w:ascii="GHEA Grapalat" w:eastAsia="Times New Roman" w:hAnsi="GHEA Grapalat" w:cs="Times New Roman"/>
          <w:bCs/>
          <w:lang w:val="hy-AM"/>
        </w:rPr>
        <w:t>)</w:t>
      </w:r>
      <w:r w:rsidR="00264B55" w:rsidRPr="00F52BDE">
        <w:rPr>
          <w:rFonts w:ascii="GHEA Grapalat" w:eastAsia="Times New Roman" w:hAnsi="GHEA Grapalat" w:cs="Times New Roman"/>
          <w:bCs/>
          <w:lang w:val="hy-AM"/>
        </w:rPr>
        <w:t>.</w:t>
      </w:r>
    </w:p>
    <w:p w:rsidR="005A1AE0" w:rsidRPr="00F52BDE" w:rsidRDefault="005A1AE0" w:rsidP="007D0B7C">
      <w:pPr>
        <w:pStyle w:val="ListParagraph"/>
        <w:numPr>
          <w:ilvl w:val="0"/>
          <w:numId w:val="42"/>
        </w:numPr>
        <w:spacing w:before="60" w:after="0" w:line="240" w:lineRule="auto"/>
        <w:ind w:left="567" w:hanging="283"/>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Համայնքում գործել ծրագրող ոչ-կառավարական հատվածի կազմակերպությունների (</w:t>
      </w:r>
      <w:r w:rsidR="00B85E57" w:rsidRPr="00F52BDE">
        <w:rPr>
          <w:rFonts w:ascii="GHEA Grapalat" w:eastAsia="Times New Roman" w:hAnsi="GHEA Grapalat" w:cs="Times New Roman"/>
          <w:bCs/>
          <w:lang w:val="hy-AM"/>
        </w:rPr>
        <w:t xml:space="preserve">օրինակ՝ </w:t>
      </w:r>
      <w:r w:rsidRPr="00F52BDE">
        <w:rPr>
          <w:rFonts w:ascii="GHEA Grapalat" w:eastAsia="Times New Roman" w:hAnsi="GHEA Grapalat" w:cs="Times New Roman"/>
          <w:bCs/>
          <w:lang w:val="hy-AM"/>
        </w:rPr>
        <w:t xml:space="preserve">միջազգային </w:t>
      </w:r>
      <w:r w:rsidR="00D45B2F" w:rsidRPr="00F52BDE">
        <w:rPr>
          <w:rFonts w:ascii="GHEA Grapalat" w:eastAsia="Times New Roman" w:hAnsi="GHEA Grapalat" w:cs="Times New Roman"/>
          <w:bCs/>
          <w:lang w:val="hy-AM"/>
        </w:rPr>
        <w:t xml:space="preserve">և տեղական </w:t>
      </w:r>
      <w:r w:rsidRPr="00F52BDE">
        <w:rPr>
          <w:rFonts w:ascii="GHEA Grapalat" w:eastAsia="Times New Roman" w:hAnsi="GHEA Grapalat" w:cs="Times New Roman"/>
          <w:bCs/>
          <w:lang w:val="hy-AM"/>
        </w:rPr>
        <w:t>ՀԿ-ներ</w:t>
      </w:r>
      <w:r w:rsidR="00D45B2F" w:rsidRPr="00F52BDE">
        <w:rPr>
          <w:rFonts w:ascii="GHEA Grapalat" w:eastAsia="Times New Roman" w:hAnsi="GHEA Grapalat" w:cs="Times New Roman"/>
          <w:bCs/>
          <w:lang w:val="hy-AM"/>
        </w:rPr>
        <w:t>, հիմնադրամներ</w:t>
      </w:r>
      <w:r w:rsidRPr="00F52BDE">
        <w:rPr>
          <w:rFonts w:ascii="GHEA Grapalat" w:eastAsia="Times New Roman" w:hAnsi="GHEA Grapalat" w:cs="Times New Roman"/>
          <w:bCs/>
          <w:lang w:val="hy-AM"/>
        </w:rPr>
        <w:t xml:space="preserve"> և այլն) գործունեության մասին տեղեկատվություն: Սրանք հատկապես գործում են</w:t>
      </w:r>
      <w:r w:rsidR="0004452F" w:rsidRPr="00F52BDE">
        <w:rPr>
          <w:rFonts w:ascii="GHEA Grapalat" w:eastAsia="Times New Roman" w:hAnsi="GHEA Grapalat" w:cs="Times New Roman"/>
          <w:bCs/>
          <w:lang w:val="hy-AM"/>
        </w:rPr>
        <w:t xml:space="preserve"> ինստիտուցիոնալ</w:t>
      </w:r>
      <w:r w:rsidRPr="00F52BDE">
        <w:rPr>
          <w:rFonts w:ascii="GHEA Grapalat" w:eastAsia="Times New Roman" w:hAnsi="GHEA Grapalat" w:cs="Times New Roman"/>
          <w:bCs/>
          <w:lang w:val="hy-AM"/>
        </w:rPr>
        <w:t xml:space="preserve"> կարողությունների հզորացման, </w:t>
      </w:r>
      <w:r w:rsidR="001C3A09" w:rsidRPr="00F52BDE">
        <w:rPr>
          <w:rFonts w:ascii="GHEA Grapalat" w:eastAsia="Times New Roman" w:hAnsi="GHEA Grapalat" w:cs="Times New Roman"/>
          <w:bCs/>
          <w:lang w:val="hy-AM"/>
        </w:rPr>
        <w:t>«</w:t>
      </w:r>
      <w:r w:rsidRPr="00F52BDE">
        <w:rPr>
          <w:rFonts w:ascii="GHEA Grapalat" w:eastAsia="Times New Roman" w:hAnsi="GHEA Grapalat" w:cs="Times New Roman"/>
          <w:bCs/>
          <w:lang w:val="hy-AM"/>
        </w:rPr>
        <w:t xml:space="preserve">հանրային-մասնավոր-քաղաքացիական </w:t>
      </w:r>
      <w:r w:rsidR="001C3A09" w:rsidRPr="00F52BDE">
        <w:rPr>
          <w:rFonts w:ascii="GHEA Grapalat" w:eastAsia="Times New Roman" w:hAnsi="GHEA Grapalat" w:cs="Times New Roman"/>
          <w:bCs/>
          <w:lang w:val="hy-AM"/>
        </w:rPr>
        <w:t xml:space="preserve">հասարակություն» </w:t>
      </w:r>
      <w:r w:rsidRPr="00F52BDE">
        <w:rPr>
          <w:rFonts w:ascii="GHEA Grapalat" w:eastAsia="Times New Roman" w:hAnsi="GHEA Grapalat" w:cs="Times New Roman"/>
          <w:bCs/>
          <w:lang w:val="hy-AM"/>
        </w:rPr>
        <w:t>համագործակցության ցանցեր</w:t>
      </w:r>
      <w:r w:rsidR="001C3A09" w:rsidRPr="00F52BDE">
        <w:rPr>
          <w:rFonts w:ascii="GHEA Grapalat" w:eastAsia="Times New Roman" w:hAnsi="GHEA Grapalat" w:cs="Times New Roman"/>
          <w:bCs/>
          <w:lang w:val="hy-AM"/>
        </w:rPr>
        <w:t>ի</w:t>
      </w:r>
      <w:r w:rsidRPr="00F52BDE">
        <w:rPr>
          <w:rFonts w:ascii="GHEA Grapalat" w:eastAsia="Times New Roman" w:hAnsi="GHEA Grapalat" w:cs="Times New Roman"/>
          <w:bCs/>
          <w:lang w:val="hy-AM"/>
        </w:rPr>
        <w:t xml:space="preserve"> ստեղծ</w:t>
      </w:r>
      <w:r w:rsidR="001C3A09" w:rsidRPr="00F52BDE">
        <w:rPr>
          <w:rFonts w:ascii="GHEA Grapalat" w:eastAsia="Times New Roman" w:hAnsi="GHEA Grapalat" w:cs="Times New Roman"/>
          <w:bCs/>
          <w:lang w:val="hy-AM"/>
        </w:rPr>
        <w:t>ման և այլ</w:t>
      </w:r>
      <w:r w:rsidRPr="00F52BDE">
        <w:rPr>
          <w:rFonts w:ascii="GHEA Grapalat" w:eastAsia="Times New Roman" w:hAnsi="GHEA Grapalat" w:cs="Times New Roman"/>
          <w:bCs/>
          <w:lang w:val="hy-AM"/>
        </w:rPr>
        <w:t xml:space="preserve"> բնագավառներում: Այս տեղեկատվությունը նույնպես </w:t>
      </w:r>
      <w:r w:rsidR="001C3A09" w:rsidRPr="00F52BDE">
        <w:rPr>
          <w:rFonts w:ascii="GHEA Grapalat" w:eastAsia="Times New Roman" w:hAnsi="GHEA Grapalat" w:cs="Times New Roman"/>
          <w:bCs/>
          <w:lang w:val="hy-AM"/>
        </w:rPr>
        <w:t>անհրաժեշտ</w:t>
      </w:r>
      <w:r w:rsidRPr="00F52BDE">
        <w:rPr>
          <w:rFonts w:ascii="GHEA Grapalat" w:eastAsia="Times New Roman" w:hAnsi="GHEA Grapalat" w:cs="Times New Roman"/>
          <w:bCs/>
          <w:lang w:val="hy-AM"/>
        </w:rPr>
        <w:t xml:space="preserve"> է</w:t>
      </w:r>
      <w:r w:rsidR="001C3A09" w:rsidRPr="00F52BDE">
        <w:rPr>
          <w:rFonts w:ascii="GHEA Grapalat" w:eastAsia="Times New Roman" w:hAnsi="GHEA Grapalat" w:cs="Times New Roman"/>
          <w:bCs/>
          <w:lang w:val="hy-AM"/>
        </w:rPr>
        <w:t xml:space="preserve"> ներառել</w:t>
      </w:r>
      <w:r w:rsidRPr="00F52BDE">
        <w:rPr>
          <w:rFonts w:ascii="GHEA Grapalat" w:eastAsia="Times New Roman" w:hAnsi="GHEA Grapalat" w:cs="Times New Roman"/>
          <w:bCs/>
          <w:lang w:val="hy-AM"/>
        </w:rPr>
        <w:t xml:space="preserve"> ՏԱՊ-</w:t>
      </w:r>
      <w:r w:rsidR="0004452F" w:rsidRPr="00F52BDE">
        <w:rPr>
          <w:rFonts w:ascii="GHEA Grapalat" w:eastAsia="Times New Roman" w:hAnsi="GHEA Grapalat" w:cs="Times New Roman"/>
          <w:bCs/>
          <w:lang w:val="hy-AM"/>
        </w:rPr>
        <w:t>ում</w:t>
      </w:r>
      <w:r w:rsidRPr="00F52BDE">
        <w:rPr>
          <w:rFonts w:ascii="GHEA Grapalat" w:eastAsia="Times New Roman" w:hAnsi="GHEA Grapalat" w:cs="Times New Roman"/>
          <w:bCs/>
          <w:lang w:val="hy-AM"/>
        </w:rPr>
        <w:t xml:space="preserve">, քանի որ </w:t>
      </w:r>
      <w:r w:rsidR="001C3A09" w:rsidRPr="00F52BDE">
        <w:rPr>
          <w:rFonts w:ascii="GHEA Grapalat" w:eastAsia="Times New Roman" w:hAnsi="GHEA Grapalat" w:cs="Times New Roman"/>
          <w:bCs/>
          <w:lang w:val="hy-AM"/>
        </w:rPr>
        <w:t xml:space="preserve">այն </w:t>
      </w:r>
      <w:r w:rsidR="0004452F" w:rsidRPr="00F52BDE">
        <w:rPr>
          <w:rFonts w:ascii="GHEA Grapalat" w:eastAsia="Times New Roman" w:hAnsi="GHEA Grapalat" w:cs="Times New Roman"/>
          <w:bCs/>
          <w:lang w:val="hy-AM"/>
        </w:rPr>
        <w:t xml:space="preserve">զգալիորեն </w:t>
      </w:r>
      <w:r w:rsidRPr="00F52BDE">
        <w:rPr>
          <w:rFonts w:ascii="GHEA Grapalat" w:eastAsia="Times New Roman" w:hAnsi="GHEA Grapalat" w:cs="Times New Roman"/>
          <w:bCs/>
          <w:lang w:val="hy-AM"/>
        </w:rPr>
        <w:t xml:space="preserve">կարող է նպաստել </w:t>
      </w:r>
      <w:r w:rsidR="00B85E57" w:rsidRPr="00F52BDE">
        <w:rPr>
          <w:rFonts w:ascii="GHEA Grapalat" w:eastAsia="Times New Roman" w:hAnsi="GHEA Grapalat" w:cs="Times New Roman"/>
          <w:bCs/>
          <w:lang w:val="hy-AM"/>
        </w:rPr>
        <w:t xml:space="preserve">համայնքում </w:t>
      </w:r>
      <w:r w:rsidRPr="00F52BDE">
        <w:rPr>
          <w:rFonts w:ascii="GHEA Grapalat" w:eastAsia="Times New Roman" w:hAnsi="GHEA Grapalat" w:cs="Times New Roman"/>
          <w:bCs/>
          <w:lang w:val="hy-AM"/>
        </w:rPr>
        <w:t>առկա ռեսուրսների օգտագործման արդյունավետության բարձրացմանը (իրավակազմակերպչական կարգավորումների</w:t>
      </w:r>
      <w:r w:rsidR="0004452F" w:rsidRPr="00F52BDE">
        <w:rPr>
          <w:rFonts w:ascii="GHEA Grapalat" w:eastAsia="Times New Roman" w:hAnsi="GHEA Grapalat" w:cs="Times New Roman"/>
          <w:bCs/>
          <w:lang w:val="hy-AM"/>
        </w:rPr>
        <w:t>, կարողությունների հզորացման, կադրերի վերապատրաստ</w:t>
      </w:r>
      <w:r w:rsidR="009C48AB" w:rsidRPr="00F52BDE">
        <w:rPr>
          <w:rFonts w:ascii="GHEA Grapalat" w:eastAsia="Times New Roman" w:hAnsi="GHEA Grapalat" w:cs="Times New Roman"/>
          <w:bCs/>
          <w:lang w:val="hy-AM"/>
        </w:rPr>
        <w:t>ու</w:t>
      </w:r>
      <w:r w:rsidR="0004452F" w:rsidRPr="00F52BDE">
        <w:rPr>
          <w:rFonts w:ascii="GHEA Grapalat" w:eastAsia="Times New Roman" w:hAnsi="GHEA Grapalat" w:cs="Times New Roman"/>
          <w:bCs/>
          <w:lang w:val="hy-AM"/>
        </w:rPr>
        <w:t>մն</w:t>
      </w:r>
      <w:r w:rsidR="009C48AB" w:rsidRPr="00F52BDE">
        <w:rPr>
          <w:rFonts w:ascii="GHEA Grapalat" w:eastAsia="Times New Roman" w:hAnsi="GHEA Grapalat" w:cs="Times New Roman"/>
          <w:bCs/>
          <w:lang w:val="hy-AM"/>
        </w:rPr>
        <w:t>երի</w:t>
      </w:r>
      <w:r w:rsidRPr="00F52BDE">
        <w:rPr>
          <w:rFonts w:ascii="GHEA Grapalat" w:eastAsia="Times New Roman" w:hAnsi="GHEA Grapalat" w:cs="Times New Roman"/>
          <w:bCs/>
          <w:lang w:val="hy-AM"/>
        </w:rPr>
        <w:t xml:space="preserve"> և այլնի մաս</w:t>
      </w:r>
      <w:r w:rsidR="0008544F" w:rsidRPr="00F52BDE">
        <w:rPr>
          <w:rFonts w:ascii="GHEA Grapalat" w:eastAsia="Times New Roman" w:hAnsi="GHEA Grapalat" w:cs="Times New Roman"/>
          <w:bCs/>
          <w:lang w:val="hy-AM"/>
        </w:rPr>
        <w:t>երով).</w:t>
      </w:r>
    </w:p>
    <w:p w:rsidR="005A1AE0" w:rsidRPr="00F52BDE" w:rsidRDefault="005A1AE0" w:rsidP="007D0B7C">
      <w:pPr>
        <w:pStyle w:val="ListParagraph"/>
        <w:numPr>
          <w:ilvl w:val="0"/>
          <w:numId w:val="42"/>
        </w:numPr>
        <w:spacing w:before="60" w:after="0" w:line="240" w:lineRule="auto"/>
        <w:ind w:left="567" w:hanging="283"/>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Այլ</w:t>
      </w:r>
      <w:r w:rsidR="0008544F" w:rsidRPr="00F52BDE">
        <w:rPr>
          <w:rFonts w:ascii="GHEA Grapalat" w:eastAsia="Times New Roman" w:hAnsi="GHEA Grapalat" w:cs="Times New Roman"/>
          <w:bCs/>
          <w:lang w:val="hy-AM"/>
        </w:rPr>
        <w:t xml:space="preserve"> աղբյուրներ</w:t>
      </w:r>
      <w:r w:rsidRPr="00F52BDE">
        <w:rPr>
          <w:rFonts w:ascii="GHEA Grapalat" w:eastAsia="Times New Roman" w:hAnsi="GHEA Grapalat" w:cs="Times New Roman"/>
          <w:bCs/>
          <w:lang w:val="hy-AM"/>
        </w:rPr>
        <w:t>՝ համայնքում գործունեություն ծավալել</w:t>
      </w:r>
      <w:r w:rsidR="0004452F" w:rsidRPr="00F52BDE">
        <w:rPr>
          <w:rFonts w:ascii="GHEA Grapalat" w:eastAsia="Times New Roman" w:hAnsi="GHEA Grapalat" w:cs="Times New Roman"/>
          <w:bCs/>
          <w:lang w:val="hy-AM"/>
        </w:rPr>
        <w:t>ու</w:t>
      </w:r>
      <w:r w:rsidRPr="00F52BDE">
        <w:rPr>
          <w:rFonts w:ascii="GHEA Grapalat" w:eastAsia="Times New Roman" w:hAnsi="GHEA Grapalat" w:cs="Times New Roman"/>
          <w:bCs/>
          <w:lang w:val="hy-AM"/>
        </w:rPr>
        <w:t xml:space="preserve"> մտադր</w:t>
      </w:r>
      <w:r w:rsidR="0004452F" w:rsidRPr="00F52BDE">
        <w:rPr>
          <w:rFonts w:ascii="GHEA Grapalat" w:eastAsia="Times New Roman" w:hAnsi="GHEA Grapalat" w:cs="Times New Roman"/>
          <w:bCs/>
          <w:lang w:val="hy-AM"/>
        </w:rPr>
        <w:t>ություն ունեցող</w:t>
      </w:r>
      <w:r w:rsidRPr="00F52BDE">
        <w:rPr>
          <w:rFonts w:ascii="GHEA Grapalat" w:eastAsia="Times New Roman" w:hAnsi="GHEA Grapalat" w:cs="Times New Roman"/>
          <w:bCs/>
          <w:lang w:val="hy-AM"/>
        </w:rPr>
        <w:t xml:space="preserve"> կազմակերպությունների</w:t>
      </w:r>
      <w:r w:rsidR="0004452F" w:rsidRPr="00F52BDE">
        <w:rPr>
          <w:rFonts w:ascii="GHEA Grapalat" w:eastAsia="Times New Roman" w:hAnsi="GHEA Grapalat" w:cs="Times New Roman"/>
          <w:bCs/>
          <w:lang w:val="hy-AM"/>
        </w:rPr>
        <w:t xml:space="preserve"> ու</w:t>
      </w:r>
      <w:r w:rsidRPr="00F52BDE">
        <w:rPr>
          <w:rFonts w:ascii="GHEA Grapalat" w:eastAsia="Times New Roman" w:hAnsi="GHEA Grapalat" w:cs="Times New Roman"/>
          <w:bCs/>
          <w:lang w:val="hy-AM"/>
        </w:rPr>
        <w:t xml:space="preserve"> </w:t>
      </w:r>
      <w:r w:rsidR="0004452F" w:rsidRPr="00F52BDE">
        <w:rPr>
          <w:rFonts w:ascii="GHEA Grapalat" w:eastAsia="Times New Roman" w:hAnsi="GHEA Grapalat" w:cs="Times New Roman"/>
          <w:bCs/>
          <w:lang w:val="hy-AM"/>
        </w:rPr>
        <w:t>ան</w:t>
      </w:r>
      <w:r w:rsidR="00AD6EE5" w:rsidRPr="00F52BDE">
        <w:rPr>
          <w:rFonts w:ascii="GHEA Grapalat" w:eastAsia="Times New Roman" w:hAnsi="GHEA Grapalat" w:cs="Times New Roman"/>
          <w:bCs/>
          <w:lang w:val="hy-AM"/>
        </w:rPr>
        <w:t>հատ</w:t>
      </w:r>
      <w:r w:rsidR="00192C61" w:rsidRPr="00F52BDE">
        <w:rPr>
          <w:rFonts w:ascii="GHEA Grapalat" w:eastAsia="Times New Roman" w:hAnsi="GHEA Grapalat" w:cs="Times New Roman"/>
          <w:bCs/>
          <w:lang w:val="hy-AM"/>
        </w:rPr>
        <w:t xml:space="preserve"> ներդրող</w:t>
      </w:r>
      <w:r w:rsidRPr="00F52BDE">
        <w:rPr>
          <w:rFonts w:ascii="GHEA Grapalat" w:eastAsia="Times New Roman" w:hAnsi="GHEA Grapalat" w:cs="Times New Roman"/>
          <w:bCs/>
          <w:lang w:val="hy-AM"/>
        </w:rPr>
        <w:t>ների ծրագրերը:</w:t>
      </w:r>
    </w:p>
    <w:p w:rsidR="005A1AE0" w:rsidRPr="00F52BDE" w:rsidRDefault="005A1AE0" w:rsidP="005A1AE0">
      <w:pPr>
        <w:pStyle w:val="ListParagraph"/>
        <w:spacing w:before="120" w:after="6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Ծրագրերի մասին </w:t>
      </w:r>
      <w:r w:rsidR="00D45B2F" w:rsidRPr="00F52BDE">
        <w:rPr>
          <w:rFonts w:ascii="GHEA Grapalat" w:eastAsia="Times New Roman" w:hAnsi="GHEA Grapalat" w:cs="Times New Roman"/>
          <w:bCs/>
          <w:lang w:val="hy-AM"/>
        </w:rPr>
        <w:t xml:space="preserve">համայնքներին </w:t>
      </w:r>
      <w:r w:rsidRPr="00F52BDE">
        <w:rPr>
          <w:rFonts w:ascii="GHEA Grapalat" w:eastAsia="Times New Roman" w:hAnsi="GHEA Grapalat" w:cs="Times New Roman"/>
          <w:bCs/>
          <w:lang w:val="hy-AM"/>
        </w:rPr>
        <w:t>տեղեկությունների տրամադրումը պետք է գտնի արդյունավետ կարգավորման եղանակ: Համայնքները ազատ պետք է լինեն</w:t>
      </w:r>
      <w:r w:rsidR="0008544F" w:rsidRPr="00F52BDE">
        <w:rPr>
          <w:rFonts w:ascii="GHEA Grapalat" w:eastAsia="Times New Roman" w:hAnsi="GHEA Grapalat" w:cs="Times New Roman"/>
          <w:bCs/>
          <w:lang w:val="hy-AM"/>
        </w:rPr>
        <w:t>՝</w:t>
      </w:r>
      <w:r w:rsidRPr="00F52BDE">
        <w:rPr>
          <w:rFonts w:ascii="GHEA Grapalat" w:eastAsia="Times New Roman" w:hAnsi="GHEA Grapalat" w:cs="Times New Roman"/>
          <w:bCs/>
          <w:lang w:val="hy-AM"/>
        </w:rPr>
        <w:t xml:space="preserve"> համապատասխան ձևաչափեր ու պայմանավորվածություններ ձեռք բերելու գործընկ</w:t>
      </w:r>
      <w:r w:rsidR="0008544F" w:rsidRPr="00F52BDE">
        <w:rPr>
          <w:rFonts w:ascii="GHEA Grapalat" w:eastAsia="Times New Roman" w:hAnsi="GHEA Grapalat" w:cs="Times New Roman"/>
          <w:bCs/>
          <w:lang w:val="hy-AM"/>
        </w:rPr>
        <w:t>երների հետ</w:t>
      </w:r>
      <w:r w:rsidRPr="00F52BDE">
        <w:rPr>
          <w:rFonts w:ascii="GHEA Grapalat" w:eastAsia="Times New Roman" w:hAnsi="GHEA Grapalat" w:cs="Times New Roman"/>
          <w:bCs/>
          <w:lang w:val="hy-AM"/>
        </w:rPr>
        <w:t xml:space="preserve"> անհրաժեշտ տեղեկատվությունը ստանալու համար: Սա ինքնանպատակ չէ, այլ կառավարման և առկա միջոցների օգտագործման արդյունավետությունը բարձրացնելու, ինչպես նաև բնակչությանը հաշվետու լինելու և ժողովրդավարական կառավարման համակարգը իմաստավորելու </w:t>
      </w:r>
      <w:r w:rsidR="00CC45F9" w:rsidRPr="00F52BDE">
        <w:rPr>
          <w:rFonts w:ascii="GHEA Grapalat" w:eastAsia="Times New Roman" w:hAnsi="GHEA Grapalat" w:cs="Times New Roman"/>
          <w:bCs/>
          <w:lang w:val="hy-AM"/>
        </w:rPr>
        <w:t xml:space="preserve">և ներդնելու </w:t>
      </w:r>
      <w:r w:rsidRPr="00F52BDE">
        <w:rPr>
          <w:rFonts w:ascii="GHEA Grapalat" w:eastAsia="Times New Roman" w:hAnsi="GHEA Grapalat" w:cs="Times New Roman"/>
          <w:bCs/>
          <w:lang w:val="hy-AM"/>
        </w:rPr>
        <w:t>նախադրյալ:</w:t>
      </w:r>
    </w:p>
    <w:p w:rsidR="005A1AE0" w:rsidRPr="00F52BDE" w:rsidRDefault="005A1AE0" w:rsidP="0048079B">
      <w:pPr>
        <w:pStyle w:val="ListParagraph"/>
        <w:spacing w:before="60" w:after="12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Ստորև բերված </w:t>
      </w:r>
      <w:r w:rsidR="00903091" w:rsidRPr="00F52BDE">
        <w:rPr>
          <w:rFonts w:ascii="GHEA Grapalat" w:eastAsia="Times New Roman" w:hAnsi="GHEA Grapalat" w:cs="Times New Roman"/>
          <w:bCs/>
          <w:lang w:val="hy-AM"/>
        </w:rPr>
        <w:t>Ա</w:t>
      </w:r>
      <w:r w:rsidRPr="00F52BDE">
        <w:rPr>
          <w:rFonts w:ascii="GHEA Grapalat" w:eastAsia="Times New Roman" w:hAnsi="GHEA Grapalat" w:cs="Times New Roman"/>
          <w:bCs/>
          <w:lang w:val="hy-AM"/>
        </w:rPr>
        <w:t>ղյուսակ</w:t>
      </w:r>
      <w:r w:rsidR="00716DF0" w:rsidRPr="00F52BDE">
        <w:rPr>
          <w:rFonts w:ascii="GHEA Grapalat" w:eastAsia="Times New Roman" w:hAnsi="GHEA Grapalat" w:cs="Times New Roman"/>
          <w:bCs/>
          <w:lang w:val="hy-AM"/>
        </w:rPr>
        <w:t xml:space="preserve"> 1-</w:t>
      </w:r>
      <w:r w:rsidRPr="00F52BDE">
        <w:rPr>
          <w:rFonts w:ascii="GHEA Grapalat" w:eastAsia="Times New Roman" w:hAnsi="GHEA Grapalat" w:cs="Times New Roman"/>
          <w:bCs/>
          <w:lang w:val="hy-AM"/>
        </w:rPr>
        <w:t>ը պարզ մի օրինակ է, որը համայնքները կարող են որոշակիորեն հարմարեցնել իրենց իրողություններին</w:t>
      </w:r>
      <w:r w:rsidR="001D2548" w:rsidRPr="00F52BDE">
        <w:rPr>
          <w:rFonts w:ascii="GHEA Grapalat" w:eastAsia="Times New Roman" w:hAnsi="GHEA Grapalat" w:cs="Times New Roman"/>
          <w:bCs/>
          <w:lang w:val="hy-AM"/>
        </w:rPr>
        <w:t>՝ հնարավորինս</w:t>
      </w:r>
      <w:r w:rsidRPr="00F52BDE">
        <w:rPr>
          <w:rFonts w:ascii="GHEA Grapalat" w:eastAsia="Times New Roman" w:hAnsi="GHEA Grapalat" w:cs="Times New Roman"/>
          <w:bCs/>
          <w:lang w:val="hy-AM"/>
        </w:rPr>
        <w:t xml:space="preserve"> պահպանելով առաջարկվող դաշտերը</w:t>
      </w:r>
      <w:r w:rsidR="0048079B" w:rsidRPr="00F52BDE">
        <w:rPr>
          <w:rFonts w:ascii="GHEA Grapalat" w:eastAsia="Times New Roman" w:hAnsi="GHEA Grapalat" w:cs="Times New Roman"/>
          <w:bCs/>
          <w:lang w:val="hy-AM"/>
        </w:rPr>
        <w:t>։</w:t>
      </w:r>
    </w:p>
    <w:p w:rsidR="005A1AE0" w:rsidRPr="00F52BDE" w:rsidRDefault="005A1AE0" w:rsidP="00430131">
      <w:pPr>
        <w:spacing w:before="120" w:after="0" w:line="240" w:lineRule="auto"/>
        <w:ind w:left="1276" w:hanging="1276"/>
        <w:rPr>
          <w:rFonts w:ascii="GHEA Grapalat" w:eastAsia="Times New Roman" w:hAnsi="GHEA Grapalat" w:cs="Times New Roman"/>
          <w:b/>
          <w:bCs/>
          <w:lang w:val="hy-AM"/>
        </w:rPr>
      </w:pPr>
      <w:r w:rsidRPr="00F52BDE">
        <w:rPr>
          <w:rFonts w:ascii="GHEA Grapalat" w:eastAsia="Times New Roman" w:hAnsi="GHEA Grapalat" w:cs="Times New Roman"/>
          <w:b/>
          <w:bCs/>
          <w:lang w:val="hy-AM"/>
        </w:rPr>
        <w:t xml:space="preserve">Աղյուսակ </w:t>
      </w:r>
      <w:r w:rsidR="0048079B" w:rsidRPr="00F52BDE">
        <w:rPr>
          <w:rFonts w:ascii="GHEA Grapalat" w:eastAsia="Times New Roman" w:hAnsi="GHEA Grapalat" w:cs="Times New Roman"/>
          <w:b/>
          <w:bCs/>
          <w:lang w:val="hy-AM"/>
        </w:rPr>
        <w:t>1</w:t>
      </w:r>
      <w:r w:rsidRPr="00F52BDE">
        <w:rPr>
          <w:rFonts w:ascii="GHEA Grapalat" w:eastAsia="Times New Roman" w:hAnsi="GHEA Grapalat" w:cs="Times New Roman"/>
          <w:b/>
          <w:bCs/>
          <w:lang w:val="hy-AM"/>
        </w:rPr>
        <w:t>. Համայնքում գործունեություն պլանավորող և իրականացնող կազմակերպությունից ակնկալվող տվյալներ</w:t>
      </w:r>
      <w:r w:rsidR="0048079B" w:rsidRPr="00F52BDE">
        <w:rPr>
          <w:rFonts w:ascii="GHEA Grapalat" w:eastAsia="Times New Roman" w:hAnsi="GHEA Grapalat" w:cs="Times New Roman"/>
          <w:b/>
          <w:bCs/>
          <w:lang w:val="hy-AM"/>
        </w:rPr>
        <w:t>ի</w:t>
      </w:r>
      <w:r w:rsidRPr="00F52BDE">
        <w:rPr>
          <w:rFonts w:ascii="GHEA Grapalat" w:eastAsia="Times New Roman" w:hAnsi="GHEA Grapalat" w:cs="Times New Roman"/>
          <w:b/>
          <w:bCs/>
          <w:lang w:val="hy-AM"/>
        </w:rPr>
        <w:t xml:space="preserve"> </w:t>
      </w:r>
      <w:r w:rsidR="0048079B" w:rsidRPr="00F52BDE">
        <w:rPr>
          <w:rFonts w:ascii="GHEA Grapalat" w:eastAsia="Times New Roman" w:hAnsi="GHEA Grapalat" w:cs="Times New Roman"/>
          <w:b/>
          <w:bCs/>
          <w:lang w:val="hy-AM"/>
        </w:rPr>
        <w:t>օ</w:t>
      </w:r>
      <w:r w:rsidRPr="00F52BDE">
        <w:rPr>
          <w:rFonts w:ascii="GHEA Grapalat" w:eastAsia="Times New Roman" w:hAnsi="GHEA Grapalat" w:cs="Times New Roman"/>
          <w:b/>
          <w:bCs/>
          <w:lang w:val="hy-AM"/>
        </w:rPr>
        <w:t>րինակելի ձև</w:t>
      </w:r>
    </w:p>
    <w:p w:rsidR="005A1AE0" w:rsidRPr="00F52BDE" w:rsidRDefault="005A1AE0" w:rsidP="00AC2B07">
      <w:pPr>
        <w:spacing w:after="60" w:line="240" w:lineRule="auto"/>
        <w:jc w:val="right"/>
        <w:rPr>
          <w:rFonts w:ascii="GHEA Grapalat" w:eastAsia="Times New Roman" w:hAnsi="GHEA Grapalat" w:cs="Times New Roman"/>
          <w:b/>
          <w:bCs/>
          <w:sz w:val="20"/>
          <w:szCs w:val="20"/>
          <w:lang w:val="hy-AM"/>
        </w:rPr>
      </w:pPr>
      <w:r w:rsidRPr="00F52BDE">
        <w:rPr>
          <w:rFonts w:ascii="GHEA Grapalat" w:eastAsia="Times New Roman" w:hAnsi="GHEA Grapalat" w:cs="Times New Roman"/>
          <w:b/>
          <w:bCs/>
          <w:sz w:val="20"/>
          <w:szCs w:val="20"/>
          <w:lang w:val="hy-AM"/>
        </w:rPr>
        <w:t>Համայնքի անվանումը</w:t>
      </w:r>
    </w:p>
    <w:tbl>
      <w:tblPr>
        <w:tblStyle w:val="TableGrid"/>
        <w:tblW w:w="10607" w:type="dxa"/>
        <w:tblInd w:w="-289" w:type="dxa"/>
        <w:tblLayout w:type="fixed"/>
        <w:tblLook w:val="04A0"/>
      </w:tblPr>
      <w:tblGrid>
        <w:gridCol w:w="2131"/>
        <w:gridCol w:w="1408"/>
        <w:gridCol w:w="1134"/>
        <w:gridCol w:w="1990"/>
        <w:gridCol w:w="1701"/>
        <w:gridCol w:w="1703"/>
        <w:gridCol w:w="540"/>
      </w:tblGrid>
      <w:tr w:rsidR="00AC6A78" w:rsidRPr="00F52BDE" w:rsidTr="001D2548">
        <w:tc>
          <w:tcPr>
            <w:tcW w:w="2131" w:type="dxa"/>
          </w:tcPr>
          <w:p w:rsidR="00AC6A78" w:rsidRPr="00F52BDE" w:rsidRDefault="00AC6A78" w:rsidP="00AC2B07">
            <w:pPr>
              <w:jc w:val="center"/>
              <w:rPr>
                <w:rFonts w:ascii="GHEA Grapalat" w:hAnsi="GHEA Grapalat"/>
                <w:b/>
                <w:bCs/>
                <w:lang w:val="hy-AM"/>
              </w:rPr>
            </w:pPr>
            <w:r w:rsidRPr="00F52BDE">
              <w:rPr>
                <w:rFonts w:ascii="GHEA Grapalat" w:hAnsi="GHEA Grapalat"/>
                <w:b/>
                <w:bCs/>
                <w:lang w:val="hy-AM"/>
              </w:rPr>
              <w:t>Կազմակերպության անվանումը</w:t>
            </w:r>
          </w:p>
        </w:tc>
        <w:tc>
          <w:tcPr>
            <w:tcW w:w="1408" w:type="dxa"/>
          </w:tcPr>
          <w:p w:rsidR="00AC6A78" w:rsidRPr="00F52BDE" w:rsidRDefault="00AC6A78" w:rsidP="00AC2B07">
            <w:pPr>
              <w:jc w:val="center"/>
              <w:rPr>
                <w:rFonts w:ascii="GHEA Grapalat" w:hAnsi="GHEA Grapalat"/>
                <w:b/>
                <w:bCs/>
                <w:lang w:val="hy-AM"/>
              </w:rPr>
            </w:pPr>
            <w:r w:rsidRPr="00F52BDE">
              <w:rPr>
                <w:rFonts w:ascii="GHEA Grapalat" w:hAnsi="GHEA Grapalat"/>
                <w:b/>
                <w:bCs/>
                <w:lang w:val="hy-AM"/>
              </w:rPr>
              <w:t>Ծրագրի անվանումը</w:t>
            </w:r>
          </w:p>
        </w:tc>
        <w:tc>
          <w:tcPr>
            <w:tcW w:w="1134" w:type="dxa"/>
          </w:tcPr>
          <w:p w:rsidR="00AC6A78" w:rsidRPr="00F52BDE" w:rsidRDefault="00AC6A78" w:rsidP="00AC2B07">
            <w:pPr>
              <w:jc w:val="center"/>
              <w:rPr>
                <w:rFonts w:ascii="GHEA Grapalat" w:hAnsi="GHEA Grapalat"/>
                <w:b/>
                <w:bCs/>
                <w:lang w:val="hy-AM"/>
              </w:rPr>
            </w:pPr>
            <w:r w:rsidRPr="00F52BDE">
              <w:rPr>
                <w:rFonts w:ascii="GHEA Grapalat" w:hAnsi="GHEA Grapalat"/>
                <w:b/>
                <w:bCs/>
                <w:lang w:val="hy-AM"/>
              </w:rPr>
              <w:t>Գումարը</w:t>
            </w:r>
            <w:r w:rsidR="0023463A" w:rsidRPr="00F52BDE">
              <w:rPr>
                <w:rFonts w:ascii="GHEA Grapalat" w:hAnsi="GHEA Grapalat"/>
                <w:b/>
                <w:bCs/>
                <w:lang w:val="hy-AM"/>
              </w:rPr>
              <w:t xml:space="preserve"> (հազ. դր.)</w:t>
            </w:r>
          </w:p>
        </w:tc>
        <w:tc>
          <w:tcPr>
            <w:tcW w:w="1990" w:type="dxa"/>
          </w:tcPr>
          <w:p w:rsidR="00AC6A78" w:rsidRPr="00F52BDE" w:rsidRDefault="00AC6A78" w:rsidP="00AC2B07">
            <w:pPr>
              <w:jc w:val="center"/>
              <w:rPr>
                <w:rFonts w:ascii="GHEA Grapalat" w:hAnsi="GHEA Grapalat"/>
                <w:b/>
                <w:bCs/>
                <w:lang w:val="hy-AM"/>
              </w:rPr>
            </w:pPr>
            <w:r w:rsidRPr="00F52BDE">
              <w:rPr>
                <w:rFonts w:ascii="GHEA Grapalat" w:hAnsi="GHEA Grapalat"/>
                <w:b/>
                <w:bCs/>
                <w:lang w:val="hy-AM"/>
              </w:rPr>
              <w:t>Գործողության ժամկետ</w:t>
            </w:r>
            <w:r w:rsidR="001D2548" w:rsidRPr="00F52BDE">
              <w:rPr>
                <w:rFonts w:ascii="GHEA Grapalat" w:hAnsi="GHEA Grapalat"/>
                <w:b/>
                <w:bCs/>
                <w:lang w:val="hy-AM"/>
              </w:rPr>
              <w:t>ը</w:t>
            </w:r>
            <w:r w:rsidRPr="00F52BDE">
              <w:rPr>
                <w:rFonts w:ascii="GHEA Grapalat" w:hAnsi="GHEA Grapalat"/>
                <w:b/>
                <w:bCs/>
                <w:lang w:val="hy-AM"/>
              </w:rPr>
              <w:t xml:space="preserve"> և վայր</w:t>
            </w:r>
            <w:r w:rsidR="001D2548" w:rsidRPr="00F52BDE">
              <w:rPr>
                <w:rFonts w:ascii="GHEA Grapalat" w:hAnsi="GHEA Grapalat"/>
                <w:b/>
                <w:bCs/>
                <w:lang w:val="hy-AM"/>
              </w:rPr>
              <w:t>ը</w:t>
            </w:r>
            <w:r w:rsidRPr="00F52BDE">
              <w:rPr>
                <w:rFonts w:ascii="GHEA Grapalat" w:hAnsi="GHEA Grapalat"/>
                <w:b/>
                <w:bCs/>
                <w:lang w:val="hy-AM"/>
              </w:rPr>
              <w:t>*</w:t>
            </w:r>
          </w:p>
        </w:tc>
        <w:tc>
          <w:tcPr>
            <w:tcW w:w="1701" w:type="dxa"/>
          </w:tcPr>
          <w:p w:rsidR="00AC6A78" w:rsidRPr="00F52BDE" w:rsidRDefault="00AC6A78" w:rsidP="00AC2B07">
            <w:pPr>
              <w:jc w:val="center"/>
              <w:rPr>
                <w:rFonts w:ascii="GHEA Grapalat" w:hAnsi="GHEA Grapalat"/>
                <w:b/>
                <w:bCs/>
                <w:lang w:val="hy-AM"/>
              </w:rPr>
            </w:pPr>
            <w:r w:rsidRPr="00F52BDE">
              <w:rPr>
                <w:rFonts w:ascii="GHEA Grapalat" w:hAnsi="GHEA Grapalat"/>
                <w:b/>
                <w:bCs/>
                <w:lang w:val="hy-AM"/>
              </w:rPr>
              <w:t>Շահառուներ</w:t>
            </w:r>
            <w:r w:rsidR="001D2548" w:rsidRPr="00F52BDE">
              <w:rPr>
                <w:rFonts w:ascii="GHEA Grapalat" w:hAnsi="GHEA Grapalat"/>
                <w:b/>
                <w:bCs/>
                <w:lang w:val="hy-AM"/>
              </w:rPr>
              <w:t>ը</w:t>
            </w:r>
            <w:r w:rsidRPr="00F52BDE">
              <w:rPr>
                <w:rFonts w:ascii="GHEA Grapalat" w:hAnsi="GHEA Grapalat"/>
                <w:b/>
                <w:bCs/>
                <w:lang w:val="hy-AM"/>
              </w:rPr>
              <w:t>**</w:t>
            </w:r>
          </w:p>
        </w:tc>
        <w:tc>
          <w:tcPr>
            <w:tcW w:w="1703" w:type="dxa"/>
          </w:tcPr>
          <w:p w:rsidR="00AC6A78" w:rsidRPr="00F52BDE" w:rsidRDefault="00AC6A78" w:rsidP="00AC2B07">
            <w:pPr>
              <w:jc w:val="center"/>
              <w:rPr>
                <w:rFonts w:ascii="GHEA Grapalat" w:hAnsi="GHEA Grapalat"/>
                <w:b/>
                <w:bCs/>
                <w:lang w:val="hy-AM"/>
              </w:rPr>
            </w:pPr>
            <w:r w:rsidRPr="00F52BDE">
              <w:rPr>
                <w:rFonts w:ascii="GHEA Grapalat" w:hAnsi="GHEA Grapalat"/>
                <w:b/>
                <w:bCs/>
                <w:lang w:val="hy-AM"/>
              </w:rPr>
              <w:t>Կոնտակտային տվյ</w:t>
            </w:r>
            <w:r w:rsidR="00BB6907" w:rsidRPr="00F52BDE">
              <w:rPr>
                <w:rFonts w:ascii="GHEA Grapalat" w:hAnsi="GHEA Grapalat"/>
                <w:b/>
                <w:bCs/>
                <w:lang w:val="hy-AM"/>
              </w:rPr>
              <w:t>ա</w:t>
            </w:r>
            <w:r w:rsidRPr="00F52BDE">
              <w:rPr>
                <w:rFonts w:ascii="GHEA Grapalat" w:hAnsi="GHEA Grapalat"/>
                <w:b/>
                <w:bCs/>
                <w:lang w:val="hy-AM"/>
              </w:rPr>
              <w:t>լներ</w:t>
            </w:r>
            <w:r w:rsidR="001D2548" w:rsidRPr="00F52BDE">
              <w:rPr>
                <w:rFonts w:ascii="GHEA Grapalat" w:hAnsi="GHEA Grapalat"/>
                <w:b/>
                <w:bCs/>
                <w:lang w:val="hy-AM"/>
              </w:rPr>
              <w:t>ը</w:t>
            </w:r>
          </w:p>
        </w:tc>
        <w:tc>
          <w:tcPr>
            <w:tcW w:w="540" w:type="dxa"/>
          </w:tcPr>
          <w:p w:rsidR="00AC6A78" w:rsidRPr="00F52BDE" w:rsidRDefault="00AC6A78" w:rsidP="00AC2B07">
            <w:pPr>
              <w:jc w:val="center"/>
              <w:rPr>
                <w:rFonts w:ascii="GHEA Grapalat" w:hAnsi="GHEA Grapalat"/>
                <w:b/>
                <w:bCs/>
                <w:lang w:val="hy-AM"/>
              </w:rPr>
            </w:pPr>
            <w:r w:rsidRPr="00F52BDE">
              <w:rPr>
                <w:rFonts w:ascii="GHEA Grapalat" w:hAnsi="GHEA Grapalat"/>
                <w:b/>
                <w:bCs/>
                <w:lang w:val="hy-AM"/>
              </w:rPr>
              <w:t>Այլ</w:t>
            </w:r>
          </w:p>
        </w:tc>
      </w:tr>
      <w:tr w:rsidR="00AC6A78" w:rsidRPr="00F52BDE" w:rsidTr="001D2548">
        <w:tc>
          <w:tcPr>
            <w:tcW w:w="2131" w:type="dxa"/>
          </w:tcPr>
          <w:p w:rsidR="00AC6A78" w:rsidRPr="00F52BDE" w:rsidRDefault="00AC6A78" w:rsidP="00AC2B07">
            <w:pPr>
              <w:jc w:val="both"/>
              <w:rPr>
                <w:rFonts w:ascii="GHEA Grapalat" w:hAnsi="GHEA Grapalat"/>
                <w:bCs/>
                <w:lang w:val="hy-AM"/>
              </w:rPr>
            </w:pPr>
          </w:p>
        </w:tc>
        <w:tc>
          <w:tcPr>
            <w:tcW w:w="1408" w:type="dxa"/>
          </w:tcPr>
          <w:p w:rsidR="00AC6A78" w:rsidRPr="00F52BDE" w:rsidRDefault="00AC6A78" w:rsidP="00AC2B07">
            <w:pPr>
              <w:jc w:val="both"/>
              <w:rPr>
                <w:rFonts w:ascii="GHEA Grapalat" w:hAnsi="GHEA Grapalat"/>
                <w:bCs/>
                <w:lang w:val="hy-AM"/>
              </w:rPr>
            </w:pPr>
          </w:p>
        </w:tc>
        <w:tc>
          <w:tcPr>
            <w:tcW w:w="1134" w:type="dxa"/>
          </w:tcPr>
          <w:p w:rsidR="00AC6A78" w:rsidRPr="00F52BDE" w:rsidRDefault="00AC6A78" w:rsidP="00AC2B07">
            <w:pPr>
              <w:jc w:val="both"/>
              <w:rPr>
                <w:rFonts w:ascii="GHEA Grapalat" w:hAnsi="GHEA Grapalat"/>
                <w:bCs/>
                <w:lang w:val="hy-AM"/>
              </w:rPr>
            </w:pPr>
          </w:p>
        </w:tc>
        <w:tc>
          <w:tcPr>
            <w:tcW w:w="1990" w:type="dxa"/>
          </w:tcPr>
          <w:p w:rsidR="00AC6A78" w:rsidRPr="00F52BDE" w:rsidRDefault="00AC6A78" w:rsidP="00AC2B07">
            <w:pPr>
              <w:jc w:val="both"/>
              <w:rPr>
                <w:rFonts w:ascii="GHEA Grapalat" w:hAnsi="GHEA Grapalat"/>
                <w:bCs/>
                <w:lang w:val="hy-AM"/>
              </w:rPr>
            </w:pPr>
          </w:p>
        </w:tc>
        <w:tc>
          <w:tcPr>
            <w:tcW w:w="1701" w:type="dxa"/>
          </w:tcPr>
          <w:p w:rsidR="00AC6A78" w:rsidRPr="00F52BDE" w:rsidRDefault="00AC6A78" w:rsidP="00AC2B07">
            <w:pPr>
              <w:jc w:val="both"/>
              <w:rPr>
                <w:rFonts w:ascii="GHEA Grapalat" w:hAnsi="GHEA Grapalat"/>
                <w:bCs/>
                <w:lang w:val="hy-AM"/>
              </w:rPr>
            </w:pPr>
          </w:p>
        </w:tc>
        <w:tc>
          <w:tcPr>
            <w:tcW w:w="1703" w:type="dxa"/>
          </w:tcPr>
          <w:p w:rsidR="00AC6A78" w:rsidRPr="00F52BDE" w:rsidRDefault="00AC6A78" w:rsidP="00AC2B07">
            <w:pPr>
              <w:jc w:val="both"/>
              <w:rPr>
                <w:rFonts w:ascii="GHEA Grapalat" w:hAnsi="GHEA Grapalat"/>
                <w:bCs/>
                <w:lang w:val="hy-AM"/>
              </w:rPr>
            </w:pPr>
          </w:p>
        </w:tc>
        <w:tc>
          <w:tcPr>
            <w:tcW w:w="540" w:type="dxa"/>
          </w:tcPr>
          <w:p w:rsidR="00AC6A78" w:rsidRPr="00F52BDE" w:rsidRDefault="00AC6A78" w:rsidP="00AC2B07">
            <w:pPr>
              <w:jc w:val="both"/>
              <w:rPr>
                <w:rFonts w:ascii="GHEA Grapalat" w:hAnsi="GHEA Grapalat"/>
                <w:bCs/>
                <w:lang w:val="hy-AM"/>
              </w:rPr>
            </w:pPr>
          </w:p>
        </w:tc>
      </w:tr>
      <w:tr w:rsidR="00AC6A78" w:rsidRPr="00F52BDE" w:rsidTr="001D2548">
        <w:tc>
          <w:tcPr>
            <w:tcW w:w="2131" w:type="dxa"/>
          </w:tcPr>
          <w:p w:rsidR="00AC6A78" w:rsidRPr="00F52BDE" w:rsidRDefault="00AC6A78" w:rsidP="00AC2B07">
            <w:pPr>
              <w:jc w:val="both"/>
              <w:rPr>
                <w:rFonts w:ascii="GHEA Grapalat" w:hAnsi="GHEA Grapalat"/>
                <w:bCs/>
                <w:lang w:val="hy-AM"/>
              </w:rPr>
            </w:pPr>
          </w:p>
        </w:tc>
        <w:tc>
          <w:tcPr>
            <w:tcW w:w="1408" w:type="dxa"/>
          </w:tcPr>
          <w:p w:rsidR="00AC6A78" w:rsidRPr="00F52BDE" w:rsidRDefault="00AC6A78" w:rsidP="00AC2B07">
            <w:pPr>
              <w:jc w:val="both"/>
              <w:rPr>
                <w:rFonts w:ascii="GHEA Grapalat" w:hAnsi="GHEA Grapalat"/>
                <w:bCs/>
                <w:lang w:val="hy-AM"/>
              </w:rPr>
            </w:pPr>
          </w:p>
        </w:tc>
        <w:tc>
          <w:tcPr>
            <w:tcW w:w="1134" w:type="dxa"/>
          </w:tcPr>
          <w:p w:rsidR="00AC6A78" w:rsidRPr="00F52BDE" w:rsidRDefault="00AC6A78" w:rsidP="00AC2B07">
            <w:pPr>
              <w:jc w:val="both"/>
              <w:rPr>
                <w:rFonts w:ascii="GHEA Grapalat" w:hAnsi="GHEA Grapalat"/>
                <w:bCs/>
                <w:lang w:val="hy-AM"/>
              </w:rPr>
            </w:pPr>
          </w:p>
        </w:tc>
        <w:tc>
          <w:tcPr>
            <w:tcW w:w="1990" w:type="dxa"/>
          </w:tcPr>
          <w:p w:rsidR="00AC6A78" w:rsidRPr="00F52BDE" w:rsidRDefault="00AC6A78" w:rsidP="00AC2B07">
            <w:pPr>
              <w:jc w:val="both"/>
              <w:rPr>
                <w:rFonts w:ascii="GHEA Grapalat" w:hAnsi="GHEA Grapalat"/>
                <w:bCs/>
                <w:lang w:val="hy-AM"/>
              </w:rPr>
            </w:pPr>
          </w:p>
        </w:tc>
        <w:tc>
          <w:tcPr>
            <w:tcW w:w="1701" w:type="dxa"/>
          </w:tcPr>
          <w:p w:rsidR="00AC6A78" w:rsidRPr="00F52BDE" w:rsidRDefault="00AC6A78" w:rsidP="00AC2B07">
            <w:pPr>
              <w:jc w:val="both"/>
              <w:rPr>
                <w:rFonts w:ascii="GHEA Grapalat" w:hAnsi="GHEA Grapalat"/>
                <w:bCs/>
                <w:lang w:val="hy-AM"/>
              </w:rPr>
            </w:pPr>
          </w:p>
        </w:tc>
        <w:tc>
          <w:tcPr>
            <w:tcW w:w="1703" w:type="dxa"/>
          </w:tcPr>
          <w:p w:rsidR="00AC6A78" w:rsidRPr="00F52BDE" w:rsidRDefault="00AC6A78" w:rsidP="00AC2B07">
            <w:pPr>
              <w:jc w:val="both"/>
              <w:rPr>
                <w:rFonts w:ascii="GHEA Grapalat" w:hAnsi="GHEA Grapalat"/>
                <w:bCs/>
                <w:lang w:val="hy-AM"/>
              </w:rPr>
            </w:pPr>
          </w:p>
        </w:tc>
        <w:tc>
          <w:tcPr>
            <w:tcW w:w="540" w:type="dxa"/>
          </w:tcPr>
          <w:p w:rsidR="00AC6A78" w:rsidRPr="00F52BDE" w:rsidRDefault="00AC6A78" w:rsidP="00AC2B07">
            <w:pPr>
              <w:jc w:val="both"/>
              <w:rPr>
                <w:rFonts w:ascii="GHEA Grapalat" w:hAnsi="GHEA Grapalat"/>
                <w:bCs/>
                <w:lang w:val="hy-AM"/>
              </w:rPr>
            </w:pPr>
          </w:p>
        </w:tc>
      </w:tr>
    </w:tbl>
    <w:p w:rsidR="005A1AE0" w:rsidRPr="00F52BDE" w:rsidRDefault="005A1AE0" w:rsidP="00A117F9">
      <w:pPr>
        <w:spacing w:after="0" w:line="240" w:lineRule="auto"/>
        <w:rPr>
          <w:rFonts w:ascii="GHEA Grapalat" w:eastAsia="Times New Roman" w:hAnsi="GHEA Grapalat" w:cs="Times New Roman"/>
          <w:bCs/>
          <w:sz w:val="20"/>
          <w:szCs w:val="20"/>
          <w:lang w:val="hy-AM"/>
        </w:rPr>
      </w:pPr>
      <w:r w:rsidRPr="00F52BDE">
        <w:rPr>
          <w:rFonts w:ascii="GHEA Grapalat" w:eastAsia="Times New Roman" w:hAnsi="GHEA Grapalat" w:cs="Times New Roman"/>
          <w:bCs/>
          <w:sz w:val="20"/>
          <w:szCs w:val="20"/>
          <w:lang w:val="hy-AM"/>
        </w:rPr>
        <w:t xml:space="preserve">* Համայնքի </w:t>
      </w:r>
      <w:r w:rsidR="00CC45F9" w:rsidRPr="00F52BDE">
        <w:rPr>
          <w:rFonts w:ascii="GHEA Grapalat" w:eastAsia="Times New Roman" w:hAnsi="GHEA Grapalat" w:cs="Times New Roman"/>
          <w:bCs/>
          <w:sz w:val="20"/>
          <w:szCs w:val="20"/>
          <w:lang w:val="hy-AM"/>
        </w:rPr>
        <w:t xml:space="preserve">կոնկրետ բնակավայրով կամ </w:t>
      </w:r>
      <w:r w:rsidRPr="00F52BDE">
        <w:rPr>
          <w:rFonts w:ascii="GHEA Grapalat" w:eastAsia="Times New Roman" w:hAnsi="GHEA Grapalat" w:cs="Times New Roman"/>
          <w:bCs/>
          <w:sz w:val="20"/>
          <w:szCs w:val="20"/>
          <w:lang w:val="hy-AM"/>
        </w:rPr>
        <w:t xml:space="preserve">հատուկ տարածքով սահմանափակվելը: </w:t>
      </w:r>
    </w:p>
    <w:p w:rsidR="005A1AE0" w:rsidRPr="00F52BDE" w:rsidRDefault="005A1AE0" w:rsidP="00A117F9">
      <w:pPr>
        <w:spacing w:after="0" w:line="240" w:lineRule="auto"/>
        <w:rPr>
          <w:rFonts w:ascii="GHEA Grapalat" w:eastAsia="Times New Roman" w:hAnsi="GHEA Grapalat" w:cs="Times New Roman"/>
          <w:bCs/>
          <w:sz w:val="20"/>
          <w:szCs w:val="20"/>
          <w:lang w:val="hy-AM"/>
        </w:rPr>
      </w:pPr>
      <w:r w:rsidRPr="00F52BDE">
        <w:rPr>
          <w:rFonts w:ascii="GHEA Grapalat" w:eastAsia="Times New Roman" w:hAnsi="GHEA Grapalat" w:cs="Times New Roman"/>
          <w:bCs/>
          <w:sz w:val="20"/>
          <w:szCs w:val="20"/>
          <w:lang w:val="hy-AM"/>
        </w:rPr>
        <w:t xml:space="preserve">** Թիվը և </w:t>
      </w:r>
      <w:r w:rsidR="00617612" w:rsidRPr="00F52BDE">
        <w:rPr>
          <w:rFonts w:ascii="GHEA Grapalat" w:eastAsia="Times New Roman" w:hAnsi="GHEA Grapalat" w:cs="Times New Roman"/>
          <w:bCs/>
          <w:sz w:val="20"/>
          <w:szCs w:val="20"/>
          <w:lang w:val="hy-AM"/>
        </w:rPr>
        <w:t xml:space="preserve">սոցիալական </w:t>
      </w:r>
      <w:r w:rsidRPr="00F52BDE">
        <w:rPr>
          <w:rFonts w:ascii="GHEA Grapalat" w:eastAsia="Times New Roman" w:hAnsi="GHEA Grapalat" w:cs="Times New Roman"/>
          <w:bCs/>
          <w:sz w:val="20"/>
          <w:szCs w:val="20"/>
          <w:lang w:val="hy-AM"/>
        </w:rPr>
        <w:t>խ</w:t>
      </w:r>
      <w:r w:rsidR="00BA5D1B" w:rsidRPr="00F52BDE">
        <w:rPr>
          <w:rFonts w:ascii="GHEA Grapalat" w:eastAsia="Times New Roman" w:hAnsi="GHEA Grapalat" w:cs="Times New Roman"/>
          <w:bCs/>
          <w:sz w:val="20"/>
          <w:szCs w:val="20"/>
          <w:lang w:val="hy-AM"/>
        </w:rPr>
        <w:t>ումբ</w:t>
      </w:r>
      <w:r w:rsidRPr="00F52BDE">
        <w:rPr>
          <w:rFonts w:ascii="GHEA Grapalat" w:eastAsia="Times New Roman" w:hAnsi="GHEA Grapalat" w:cs="Times New Roman"/>
          <w:bCs/>
          <w:sz w:val="20"/>
          <w:szCs w:val="20"/>
          <w:lang w:val="hy-AM"/>
        </w:rPr>
        <w:t>ը</w:t>
      </w:r>
      <w:r w:rsidR="00BB6907" w:rsidRPr="00F52BDE">
        <w:rPr>
          <w:rFonts w:ascii="GHEA Grapalat" w:eastAsia="Times New Roman" w:hAnsi="GHEA Grapalat" w:cs="Times New Roman"/>
          <w:bCs/>
          <w:sz w:val="20"/>
          <w:szCs w:val="20"/>
          <w:lang w:val="hy-AM"/>
        </w:rPr>
        <w:t xml:space="preserve">։ Կարող է </w:t>
      </w:r>
      <w:r w:rsidR="00CC45F9" w:rsidRPr="00F52BDE">
        <w:rPr>
          <w:rFonts w:ascii="GHEA Grapalat" w:eastAsia="Times New Roman" w:hAnsi="GHEA Grapalat" w:cs="Times New Roman"/>
          <w:bCs/>
          <w:sz w:val="20"/>
          <w:szCs w:val="20"/>
          <w:lang w:val="hy-AM"/>
        </w:rPr>
        <w:t>կա</w:t>
      </w:r>
      <w:r w:rsidR="00BB6907" w:rsidRPr="00F52BDE">
        <w:rPr>
          <w:rFonts w:ascii="GHEA Grapalat" w:eastAsia="Times New Roman" w:hAnsi="GHEA Grapalat" w:cs="Times New Roman"/>
          <w:bCs/>
          <w:sz w:val="20"/>
          <w:szCs w:val="20"/>
          <w:lang w:val="hy-AM"/>
        </w:rPr>
        <w:t>տ</w:t>
      </w:r>
      <w:r w:rsidR="00CC45F9" w:rsidRPr="00F52BDE">
        <w:rPr>
          <w:rFonts w:ascii="GHEA Grapalat" w:eastAsia="Times New Roman" w:hAnsi="GHEA Grapalat" w:cs="Times New Roman"/>
          <w:bCs/>
          <w:sz w:val="20"/>
          <w:szCs w:val="20"/>
          <w:lang w:val="hy-AM"/>
        </w:rPr>
        <w:t>ա</w:t>
      </w:r>
      <w:r w:rsidR="00BB6907" w:rsidRPr="00F52BDE">
        <w:rPr>
          <w:rFonts w:ascii="GHEA Grapalat" w:eastAsia="Times New Roman" w:hAnsi="GHEA Grapalat" w:cs="Times New Roman"/>
          <w:bCs/>
          <w:sz w:val="20"/>
          <w:szCs w:val="20"/>
          <w:lang w:val="hy-AM"/>
        </w:rPr>
        <w:t>րվել ուղղակի և անուղղակի շահառուների բաժանում։</w:t>
      </w:r>
    </w:p>
    <w:p w:rsidR="00962ADF" w:rsidRPr="00F52BDE" w:rsidRDefault="00962ADF" w:rsidP="00B47A62">
      <w:pPr>
        <w:spacing w:after="0" w:line="240" w:lineRule="auto"/>
        <w:jc w:val="both"/>
        <w:rPr>
          <w:rFonts w:ascii="GHEA Grapalat" w:eastAsia="Times New Roman" w:hAnsi="GHEA Grapalat" w:cs="Times New Roman"/>
          <w:bCs/>
          <w:sz w:val="16"/>
          <w:szCs w:val="16"/>
          <w:lang w:val="hy-AM"/>
        </w:rPr>
      </w:pPr>
    </w:p>
    <w:p w:rsidR="00FA7129" w:rsidRPr="00F52BDE" w:rsidRDefault="00FA7129" w:rsidP="00FA7129">
      <w:pPr>
        <w:pStyle w:val="Heading2"/>
        <w:spacing w:before="0" w:after="120"/>
        <w:rPr>
          <w:rFonts w:ascii="GHEA Grapalat" w:eastAsia="Times New Roman" w:hAnsi="GHEA Grapalat"/>
          <w:sz w:val="23"/>
          <w:szCs w:val="23"/>
          <w:lang w:val="hy-AM"/>
        </w:rPr>
      </w:pPr>
      <w:bookmarkStart w:id="9" w:name="_Toc502246539"/>
      <w:r w:rsidRPr="00F52BDE">
        <w:rPr>
          <w:rFonts w:ascii="GHEA Grapalat" w:eastAsia="Times New Roman" w:hAnsi="GHEA Grapalat" w:cs="Times New Roman"/>
          <w:sz w:val="23"/>
          <w:szCs w:val="23"/>
          <w:lang w:val="hy-AM"/>
        </w:rPr>
        <w:t>ՏԱՊ</w:t>
      </w:r>
      <w:r w:rsidRPr="00F52BDE">
        <w:rPr>
          <w:rFonts w:ascii="GHEA Grapalat" w:eastAsia="Times New Roman" w:hAnsi="GHEA Grapalat"/>
          <w:sz w:val="23"/>
          <w:szCs w:val="23"/>
          <w:lang w:val="hy-AM"/>
        </w:rPr>
        <w:t>-</w:t>
      </w:r>
      <w:r w:rsidRPr="00F52BDE">
        <w:rPr>
          <w:rFonts w:ascii="GHEA Grapalat" w:eastAsia="Times New Roman" w:hAnsi="GHEA Grapalat" w:cs="Times New Roman"/>
          <w:sz w:val="23"/>
          <w:szCs w:val="23"/>
          <w:lang w:val="hy-AM"/>
        </w:rPr>
        <w:t>ը</w:t>
      </w:r>
      <w:r w:rsidRPr="00F52BDE">
        <w:rPr>
          <w:rFonts w:ascii="GHEA Grapalat" w:eastAsia="Times New Roman" w:hAnsi="GHEA Grapalat"/>
          <w:sz w:val="23"/>
          <w:szCs w:val="23"/>
          <w:lang w:val="hy-AM"/>
        </w:rPr>
        <w:t xml:space="preserve"> </w:t>
      </w:r>
      <w:r w:rsidRPr="00F52BDE">
        <w:rPr>
          <w:rFonts w:ascii="GHEA Grapalat" w:eastAsia="Times New Roman" w:hAnsi="GHEA Grapalat" w:cs="Times New Roman"/>
          <w:sz w:val="23"/>
          <w:szCs w:val="23"/>
          <w:lang w:val="hy-AM"/>
        </w:rPr>
        <w:t>և</w:t>
      </w:r>
      <w:r w:rsidRPr="00F52BDE">
        <w:rPr>
          <w:rFonts w:ascii="GHEA Grapalat" w:eastAsia="Times New Roman" w:hAnsi="GHEA Grapalat"/>
          <w:sz w:val="23"/>
          <w:szCs w:val="23"/>
          <w:lang w:val="hy-AM"/>
        </w:rPr>
        <w:t xml:space="preserve"> </w:t>
      </w:r>
      <w:r w:rsidRPr="00F52BDE">
        <w:rPr>
          <w:rFonts w:ascii="GHEA Grapalat" w:eastAsia="Times New Roman" w:hAnsi="GHEA Grapalat" w:cs="Times New Roman"/>
          <w:sz w:val="23"/>
          <w:szCs w:val="23"/>
          <w:lang w:val="hy-AM"/>
        </w:rPr>
        <w:t>ՀՀԶԾ</w:t>
      </w:r>
      <w:r w:rsidRPr="00F52BDE">
        <w:rPr>
          <w:rFonts w:ascii="GHEA Grapalat" w:eastAsia="Times New Roman" w:hAnsi="GHEA Grapalat"/>
          <w:sz w:val="23"/>
          <w:szCs w:val="23"/>
          <w:lang w:val="hy-AM"/>
        </w:rPr>
        <w:t>-</w:t>
      </w:r>
      <w:r w:rsidRPr="00F52BDE">
        <w:rPr>
          <w:rFonts w:ascii="GHEA Grapalat" w:eastAsia="Times New Roman" w:hAnsi="GHEA Grapalat" w:cs="Times New Roman"/>
          <w:sz w:val="23"/>
          <w:szCs w:val="23"/>
          <w:lang w:val="hy-AM"/>
        </w:rPr>
        <w:t>ն</w:t>
      </w:r>
      <w:bookmarkEnd w:id="9"/>
    </w:p>
    <w:p w:rsidR="00913851" w:rsidRPr="00F52BDE" w:rsidRDefault="00D42B0E" w:rsidP="00FA7129">
      <w:pPr>
        <w:pStyle w:val="ListParagraph"/>
        <w:spacing w:after="6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Հավելված 1-ում վերլուծվում են «Տեղական ինքնակառավարման մասին» ՀՀ օրենքով սահմանված՝ համայնքի պարտադիր խնդիրների և համայնքի ղեկավարի լիազորությունների (գործունեության) բնագավառների համապատասխանության հարցում առկա հիմնախնդիրները՝ նպատակ հետապնդելով</w:t>
      </w:r>
      <w:r w:rsidR="00EC12B6" w:rsidRPr="00F52BDE">
        <w:rPr>
          <w:rFonts w:ascii="GHEA Grapalat" w:eastAsia="Times New Roman" w:hAnsi="GHEA Grapalat" w:cs="Times New Roman"/>
          <w:bCs/>
          <w:lang w:val="hy-AM"/>
        </w:rPr>
        <w:t>, նախ,</w:t>
      </w:r>
      <w:r w:rsidRPr="00F52BDE">
        <w:rPr>
          <w:rFonts w:ascii="GHEA Grapalat" w:eastAsia="Times New Roman" w:hAnsi="GHEA Grapalat" w:cs="Times New Roman"/>
          <w:bCs/>
          <w:lang w:val="hy-AM"/>
        </w:rPr>
        <w:t xml:space="preserve"> սահմանելու ՏԻ բնագավառների սպառիչ ցանկը, որտեղ կդասակարգվեն ՀՀԶԾ-ում ներառված բոլոր ոլորտային ծրագրերը և միջոցառումները</w:t>
      </w:r>
      <w:r w:rsidR="00C21CCA" w:rsidRPr="00F52BDE">
        <w:rPr>
          <w:rFonts w:ascii="GHEA Grapalat" w:eastAsia="Times New Roman" w:hAnsi="GHEA Grapalat" w:cs="Times New Roman"/>
          <w:bCs/>
          <w:lang w:val="hy-AM"/>
        </w:rPr>
        <w:t xml:space="preserve">, </w:t>
      </w:r>
      <w:r w:rsidRPr="00F52BDE">
        <w:rPr>
          <w:rFonts w:ascii="GHEA Grapalat" w:eastAsia="Times New Roman" w:hAnsi="GHEA Grapalat" w:cs="Times New Roman"/>
          <w:bCs/>
          <w:lang w:val="hy-AM"/>
        </w:rPr>
        <w:t>այնուհետև</w:t>
      </w:r>
      <w:r w:rsidR="00C21CCA" w:rsidRPr="00F52BDE">
        <w:rPr>
          <w:rFonts w:ascii="GHEA Grapalat" w:eastAsia="Times New Roman" w:hAnsi="GHEA Grapalat" w:cs="Times New Roman"/>
          <w:bCs/>
          <w:lang w:val="hy-AM"/>
        </w:rPr>
        <w:t>,</w:t>
      </w:r>
      <w:r w:rsidRPr="00F52BDE">
        <w:rPr>
          <w:rFonts w:ascii="GHEA Grapalat" w:eastAsia="Times New Roman" w:hAnsi="GHEA Grapalat" w:cs="Times New Roman"/>
          <w:bCs/>
          <w:lang w:val="hy-AM"/>
        </w:rPr>
        <w:t xml:space="preserve"> </w:t>
      </w:r>
      <w:r w:rsidRPr="00F52BDE">
        <w:rPr>
          <w:rFonts w:ascii="GHEA Grapalat" w:eastAsia="Times New Roman" w:hAnsi="GHEA Grapalat" w:cs="Times New Roman"/>
          <w:bCs/>
          <w:lang w:val="hy-AM"/>
        </w:rPr>
        <w:lastRenderedPageBreak/>
        <w:t>դրանք վերաձևակերպելու որպես բյուջետային ծրագրեր և վերջիններիս իրականացմամբ համայնքի պարտադիր խնդիրները աստիճանական և հետևողական լուծելու համար։</w:t>
      </w:r>
    </w:p>
    <w:p w:rsidR="00FA7129" w:rsidRPr="00F52BDE" w:rsidRDefault="00FA7129" w:rsidP="00FA7129">
      <w:pPr>
        <w:pStyle w:val="ListParagraph"/>
        <w:spacing w:after="6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ՀՀԶԾ-ն օրենքով նախատեսված՝ համայնքի զարգացման պլանավորման փաստաթուղթ է: ՀՀ համայնքների ՀՀԶԾ-երի մշակման հիմքում դրված են մեթոդաբանական միևնույն հենքով երկու հիմնական փաստաթ</w:t>
      </w:r>
      <w:r w:rsidR="00AC2B07" w:rsidRPr="00F52BDE">
        <w:rPr>
          <w:rFonts w:ascii="GHEA Grapalat" w:eastAsia="Times New Roman" w:hAnsi="GHEA Grapalat" w:cs="Times New Roman"/>
          <w:bCs/>
          <w:lang w:val="hy-AM"/>
        </w:rPr>
        <w:t>ղ</w:t>
      </w:r>
      <w:r w:rsidRPr="00F52BDE">
        <w:rPr>
          <w:rFonts w:ascii="GHEA Grapalat" w:eastAsia="Times New Roman" w:hAnsi="GHEA Grapalat" w:cs="Times New Roman"/>
          <w:bCs/>
          <w:lang w:val="hy-AM"/>
        </w:rPr>
        <w:t>թ</w:t>
      </w:r>
      <w:r w:rsidR="00AC2B07" w:rsidRPr="00F52BDE">
        <w:rPr>
          <w:rFonts w:ascii="GHEA Grapalat" w:eastAsia="Times New Roman" w:hAnsi="GHEA Grapalat" w:cs="Times New Roman"/>
          <w:bCs/>
          <w:lang w:val="hy-AM"/>
        </w:rPr>
        <w:t>եր</w:t>
      </w:r>
      <w:r w:rsidRPr="00F52BDE">
        <w:rPr>
          <w:rFonts w:ascii="GHEA Grapalat" w:eastAsia="Times New Roman" w:hAnsi="GHEA Grapalat" w:cs="Times New Roman"/>
          <w:bCs/>
          <w:lang w:val="hy-AM"/>
        </w:rPr>
        <w:t>՝ «Հ</w:t>
      </w:r>
      <w:r w:rsidR="00AC2B07" w:rsidRPr="00F52BDE">
        <w:rPr>
          <w:rFonts w:ascii="GHEA Grapalat" w:eastAsia="Times New Roman" w:hAnsi="GHEA Grapalat" w:cs="Times New Roman"/>
          <w:bCs/>
          <w:lang w:val="hy-AM"/>
        </w:rPr>
        <w:t>ՀԶԾ-ի</w:t>
      </w:r>
      <w:r w:rsidRPr="00F52BDE">
        <w:rPr>
          <w:rFonts w:ascii="GHEA Grapalat" w:eastAsia="Times New Roman" w:hAnsi="GHEA Grapalat" w:cs="Times New Roman"/>
          <w:bCs/>
          <w:lang w:val="hy-AM"/>
        </w:rPr>
        <w:t xml:space="preserve"> մշակման և կառավարման մեթոդաբանությունը (</w:t>
      </w:r>
      <w:r w:rsidR="00AC2B07" w:rsidRPr="00F52BDE">
        <w:rPr>
          <w:rFonts w:ascii="GHEA Grapalat" w:eastAsia="Times New Roman" w:hAnsi="GHEA Grapalat" w:cs="Times New Roman"/>
          <w:bCs/>
          <w:lang w:val="hy-AM"/>
        </w:rPr>
        <w:t>2-</w:t>
      </w:r>
      <w:r w:rsidRPr="00F52BDE">
        <w:rPr>
          <w:rFonts w:ascii="GHEA Grapalat" w:eastAsia="Times New Roman" w:hAnsi="GHEA Grapalat" w:cs="Times New Roman"/>
          <w:bCs/>
          <w:lang w:val="hy-AM"/>
        </w:rPr>
        <w:t>րդ խմբագրությամբ)» (այսուհետ՝ «Մեթոդաբանություն») և «Հ</w:t>
      </w:r>
      <w:r w:rsidR="00AC2B07" w:rsidRPr="00F52BDE">
        <w:rPr>
          <w:rFonts w:ascii="GHEA Grapalat" w:eastAsia="Times New Roman" w:hAnsi="GHEA Grapalat" w:cs="Times New Roman"/>
          <w:bCs/>
          <w:lang w:val="hy-AM"/>
        </w:rPr>
        <w:t>ՀԶԾ-</w:t>
      </w:r>
      <w:r w:rsidRPr="00F52BDE">
        <w:rPr>
          <w:rFonts w:ascii="GHEA Grapalat" w:eastAsia="Times New Roman" w:hAnsi="GHEA Grapalat" w:cs="Times New Roman"/>
          <w:bCs/>
          <w:lang w:val="hy-AM"/>
        </w:rPr>
        <w:t>ի մշակման և կառավարման մեթոդական ցուցումները» (այսուհետ՝ «Մեթոդական ցուցումներ»)</w:t>
      </w:r>
      <w:r w:rsidRPr="00F52BDE">
        <w:rPr>
          <w:rStyle w:val="FootnoteReference"/>
          <w:rFonts w:ascii="GHEA Grapalat" w:eastAsia="Times New Roman" w:hAnsi="GHEA Grapalat" w:cs="Times New Roman"/>
          <w:bCs/>
          <w:lang w:val="hy-AM"/>
        </w:rPr>
        <w:footnoteReference w:id="3"/>
      </w:r>
      <w:r w:rsidRPr="00F52BDE">
        <w:rPr>
          <w:rFonts w:ascii="GHEA Grapalat" w:eastAsia="Times New Roman" w:hAnsi="GHEA Grapalat" w:cs="Times New Roman"/>
          <w:bCs/>
          <w:lang w:val="hy-AM"/>
        </w:rPr>
        <w:t xml:space="preserve">։ </w:t>
      </w:r>
      <w:r w:rsidR="00C21CCA" w:rsidRPr="00F52BDE">
        <w:rPr>
          <w:rFonts w:ascii="GHEA Grapalat" w:eastAsia="Times New Roman" w:hAnsi="GHEA Grapalat" w:cs="Times New Roman"/>
          <w:bCs/>
          <w:lang w:val="hy-AM"/>
        </w:rPr>
        <w:t xml:space="preserve">Այդ երկու փաստաթղթերում էլ շեշտադրվում է, որ </w:t>
      </w:r>
      <w:r w:rsidR="00C21CCA" w:rsidRPr="00F52BDE">
        <w:rPr>
          <w:rFonts w:ascii="GHEA Grapalat" w:hAnsi="GHEA Grapalat"/>
          <w:lang w:val="hy-AM"/>
        </w:rPr>
        <w:t>ՀՀԶԾ</w:t>
      </w:r>
      <w:r w:rsidR="00C21CCA" w:rsidRPr="00F52BDE">
        <w:rPr>
          <w:rFonts w:ascii="GHEA Grapalat" w:hAnsi="GHEA Grapalat"/>
          <w:lang w:val="af-ZA"/>
        </w:rPr>
        <w:t>-</w:t>
      </w:r>
      <w:r w:rsidR="00C21CCA" w:rsidRPr="00F52BDE">
        <w:rPr>
          <w:rFonts w:ascii="GHEA Grapalat" w:hAnsi="GHEA Grapalat"/>
          <w:lang w:val="hy-AM"/>
        </w:rPr>
        <w:t>ի</w:t>
      </w:r>
      <w:r w:rsidR="00C21CCA" w:rsidRPr="00F52BDE">
        <w:rPr>
          <w:rFonts w:ascii="GHEA Grapalat" w:hAnsi="GHEA Grapalat"/>
          <w:lang w:val="af-ZA"/>
        </w:rPr>
        <w:t xml:space="preserve"> </w:t>
      </w:r>
      <w:r w:rsidR="00BA1390" w:rsidRPr="00F52BDE">
        <w:rPr>
          <w:rFonts w:ascii="GHEA Grapalat" w:hAnsi="GHEA Grapalat"/>
          <w:lang w:val="hy-AM"/>
        </w:rPr>
        <w:t xml:space="preserve">մշակման և </w:t>
      </w:r>
      <w:r w:rsidR="00C21CCA" w:rsidRPr="00F52BDE">
        <w:rPr>
          <w:rFonts w:ascii="GHEA Grapalat" w:hAnsi="GHEA Grapalat"/>
          <w:lang w:val="hy-AM"/>
        </w:rPr>
        <w:t>իրականացման</w:t>
      </w:r>
      <w:r w:rsidR="00C21CCA" w:rsidRPr="00F52BDE">
        <w:rPr>
          <w:rFonts w:ascii="GHEA Grapalat" w:hAnsi="GHEA Grapalat"/>
          <w:lang w:val="af-ZA"/>
        </w:rPr>
        <w:t xml:space="preserve"> </w:t>
      </w:r>
      <w:r w:rsidR="00C21CCA" w:rsidRPr="00F52BDE">
        <w:rPr>
          <w:rFonts w:ascii="GHEA Grapalat" w:hAnsi="GHEA Grapalat"/>
          <w:lang w:val="hy-AM"/>
        </w:rPr>
        <w:t>ընդհանուր</w:t>
      </w:r>
      <w:r w:rsidR="00C21CCA" w:rsidRPr="00F52BDE">
        <w:rPr>
          <w:rFonts w:ascii="GHEA Grapalat" w:hAnsi="GHEA Grapalat"/>
          <w:lang w:val="af-ZA"/>
        </w:rPr>
        <w:t xml:space="preserve"> </w:t>
      </w:r>
      <w:r w:rsidR="00C21CCA" w:rsidRPr="00F52BDE">
        <w:rPr>
          <w:rFonts w:ascii="GHEA Grapalat" w:hAnsi="GHEA Grapalat"/>
          <w:lang w:val="hy-AM"/>
        </w:rPr>
        <w:t>պատասխանատուն</w:t>
      </w:r>
      <w:r w:rsidR="00C21CCA" w:rsidRPr="00F52BDE">
        <w:rPr>
          <w:rFonts w:ascii="GHEA Grapalat" w:hAnsi="GHEA Grapalat"/>
          <w:lang w:val="af-ZA"/>
        </w:rPr>
        <w:t xml:space="preserve"> </w:t>
      </w:r>
      <w:r w:rsidR="00C21CCA" w:rsidRPr="00F52BDE">
        <w:rPr>
          <w:rFonts w:ascii="GHEA Grapalat" w:hAnsi="GHEA Grapalat"/>
          <w:lang w:val="hy-AM"/>
        </w:rPr>
        <w:t>համայնքի</w:t>
      </w:r>
      <w:r w:rsidR="00C21CCA" w:rsidRPr="00F52BDE">
        <w:rPr>
          <w:rFonts w:ascii="GHEA Grapalat" w:hAnsi="GHEA Grapalat"/>
          <w:lang w:val="af-ZA"/>
        </w:rPr>
        <w:t xml:space="preserve"> </w:t>
      </w:r>
      <w:r w:rsidR="00C21CCA" w:rsidRPr="00F52BDE">
        <w:rPr>
          <w:rFonts w:ascii="GHEA Grapalat" w:hAnsi="GHEA Grapalat"/>
          <w:lang w:val="hy-AM"/>
        </w:rPr>
        <w:t>ղեկավարն</w:t>
      </w:r>
      <w:r w:rsidR="00C21CCA" w:rsidRPr="00F52BDE">
        <w:rPr>
          <w:rFonts w:ascii="GHEA Grapalat" w:hAnsi="GHEA Grapalat"/>
          <w:lang w:val="af-ZA"/>
        </w:rPr>
        <w:t xml:space="preserve"> </w:t>
      </w:r>
      <w:r w:rsidR="00C21CCA" w:rsidRPr="00F52BDE">
        <w:rPr>
          <w:rFonts w:ascii="GHEA Grapalat" w:hAnsi="GHEA Grapalat"/>
          <w:lang w:val="hy-AM"/>
        </w:rPr>
        <w:t>է</w:t>
      </w:r>
      <w:r w:rsidR="00C21CCA" w:rsidRPr="00F52BDE">
        <w:rPr>
          <w:rFonts w:ascii="GHEA Grapalat" w:hAnsi="GHEA Grapalat"/>
          <w:lang w:val="af-ZA"/>
        </w:rPr>
        <w:t xml:space="preserve">, </w:t>
      </w:r>
      <w:r w:rsidR="00C21CCA" w:rsidRPr="00F52BDE">
        <w:rPr>
          <w:rFonts w:ascii="GHEA Grapalat" w:hAnsi="GHEA Grapalat"/>
          <w:lang w:val="hy-AM"/>
        </w:rPr>
        <w:t>իսկ</w:t>
      </w:r>
      <w:r w:rsidR="00C21CCA" w:rsidRPr="00F52BDE">
        <w:rPr>
          <w:rFonts w:ascii="GHEA Grapalat" w:hAnsi="GHEA Grapalat"/>
          <w:lang w:val="af-ZA"/>
        </w:rPr>
        <w:t xml:space="preserve"> </w:t>
      </w:r>
      <w:r w:rsidR="00C21CCA" w:rsidRPr="00F52BDE">
        <w:rPr>
          <w:rFonts w:ascii="GHEA Grapalat" w:hAnsi="GHEA Grapalat"/>
          <w:lang w:val="hy-AM"/>
        </w:rPr>
        <w:t>դրա</w:t>
      </w:r>
      <w:r w:rsidR="00C21CCA" w:rsidRPr="00F52BDE">
        <w:rPr>
          <w:rFonts w:ascii="GHEA Grapalat" w:hAnsi="GHEA Grapalat"/>
          <w:lang w:val="af-ZA"/>
        </w:rPr>
        <w:t xml:space="preserve"> </w:t>
      </w:r>
      <w:r w:rsidR="00C21CCA" w:rsidRPr="00F52BDE">
        <w:rPr>
          <w:rFonts w:ascii="GHEA Grapalat" w:hAnsi="GHEA Grapalat"/>
          <w:lang w:val="hy-AM"/>
        </w:rPr>
        <w:t>իրականացման</w:t>
      </w:r>
      <w:r w:rsidR="00C21CCA" w:rsidRPr="00F52BDE">
        <w:rPr>
          <w:rFonts w:ascii="GHEA Grapalat" w:hAnsi="GHEA Grapalat"/>
          <w:lang w:val="af-ZA"/>
        </w:rPr>
        <w:t xml:space="preserve"> </w:t>
      </w:r>
      <w:r w:rsidR="00C21CCA" w:rsidRPr="00F52BDE">
        <w:rPr>
          <w:rFonts w:ascii="GHEA Grapalat" w:hAnsi="GHEA Grapalat"/>
          <w:lang w:val="hy-AM"/>
        </w:rPr>
        <w:t>հիմնական</w:t>
      </w:r>
      <w:r w:rsidR="00C21CCA" w:rsidRPr="00F52BDE">
        <w:rPr>
          <w:rFonts w:ascii="GHEA Grapalat" w:hAnsi="GHEA Grapalat"/>
          <w:lang w:val="af-ZA"/>
        </w:rPr>
        <w:t xml:space="preserve"> </w:t>
      </w:r>
      <w:r w:rsidR="00C21CCA" w:rsidRPr="00F52BDE">
        <w:rPr>
          <w:rFonts w:ascii="GHEA Grapalat" w:hAnsi="GHEA Grapalat"/>
          <w:lang w:val="hy-AM"/>
        </w:rPr>
        <w:t>գործիքը</w:t>
      </w:r>
      <w:r w:rsidR="00C21CCA" w:rsidRPr="00F52BDE">
        <w:rPr>
          <w:rFonts w:ascii="GHEA Grapalat" w:hAnsi="GHEA Grapalat"/>
          <w:lang w:val="af-ZA"/>
        </w:rPr>
        <w:t xml:space="preserve"> </w:t>
      </w:r>
      <w:r w:rsidR="00C21CCA" w:rsidRPr="00F52BDE">
        <w:rPr>
          <w:rFonts w:ascii="GHEA Grapalat" w:hAnsi="GHEA Grapalat"/>
          <w:lang w:val="hy-AM"/>
        </w:rPr>
        <w:t>կամ</w:t>
      </w:r>
      <w:r w:rsidR="00C21CCA" w:rsidRPr="00F52BDE">
        <w:rPr>
          <w:rFonts w:ascii="GHEA Grapalat" w:hAnsi="GHEA Grapalat"/>
          <w:lang w:val="af-ZA"/>
        </w:rPr>
        <w:t xml:space="preserve"> </w:t>
      </w:r>
      <w:r w:rsidR="00C21CCA" w:rsidRPr="00F52BDE">
        <w:rPr>
          <w:rFonts w:ascii="GHEA Grapalat" w:hAnsi="GHEA Grapalat"/>
          <w:lang w:val="hy-AM"/>
        </w:rPr>
        <w:t>միջոցը</w:t>
      </w:r>
      <w:r w:rsidR="00C21CCA" w:rsidRPr="00F52BDE">
        <w:rPr>
          <w:rFonts w:ascii="GHEA Grapalat" w:hAnsi="GHEA Grapalat"/>
          <w:lang w:val="af-ZA"/>
        </w:rPr>
        <w:t xml:space="preserve">, </w:t>
      </w:r>
      <w:r w:rsidR="00C21CCA" w:rsidRPr="00F52BDE">
        <w:rPr>
          <w:rFonts w:ascii="GHEA Grapalat" w:hAnsi="GHEA Grapalat"/>
          <w:lang w:val="hy-AM"/>
        </w:rPr>
        <w:t>առաջին</w:t>
      </w:r>
      <w:r w:rsidR="00C21CCA" w:rsidRPr="00F52BDE">
        <w:rPr>
          <w:rFonts w:ascii="GHEA Grapalat" w:hAnsi="GHEA Grapalat"/>
          <w:lang w:val="af-ZA"/>
        </w:rPr>
        <w:t xml:space="preserve"> </w:t>
      </w:r>
      <w:r w:rsidR="00C21CCA" w:rsidRPr="00F52BDE">
        <w:rPr>
          <w:rFonts w:ascii="GHEA Grapalat" w:hAnsi="GHEA Grapalat"/>
          <w:lang w:val="hy-AM"/>
        </w:rPr>
        <w:t>հերթին</w:t>
      </w:r>
      <w:r w:rsidR="00C21CCA" w:rsidRPr="00F52BDE">
        <w:rPr>
          <w:rFonts w:ascii="GHEA Grapalat" w:hAnsi="GHEA Grapalat"/>
          <w:lang w:val="af-ZA"/>
        </w:rPr>
        <w:t xml:space="preserve">, </w:t>
      </w:r>
      <w:r w:rsidR="00C21CCA" w:rsidRPr="00F52BDE">
        <w:rPr>
          <w:rFonts w:ascii="GHEA Grapalat" w:hAnsi="GHEA Grapalat"/>
          <w:lang w:val="hy-AM"/>
        </w:rPr>
        <w:t>համայնքի</w:t>
      </w:r>
      <w:r w:rsidR="00C21CCA" w:rsidRPr="00F52BDE">
        <w:rPr>
          <w:rFonts w:ascii="GHEA Grapalat" w:hAnsi="GHEA Grapalat"/>
          <w:lang w:val="af-ZA"/>
        </w:rPr>
        <w:t xml:space="preserve"> </w:t>
      </w:r>
      <w:r w:rsidR="00C21CCA" w:rsidRPr="00F52BDE">
        <w:rPr>
          <w:rFonts w:ascii="GHEA Grapalat" w:hAnsi="GHEA Grapalat"/>
          <w:lang w:val="hy-AM"/>
        </w:rPr>
        <w:t>տարեկան</w:t>
      </w:r>
      <w:r w:rsidR="00C21CCA" w:rsidRPr="00F52BDE">
        <w:rPr>
          <w:rFonts w:ascii="GHEA Grapalat" w:hAnsi="GHEA Grapalat"/>
          <w:lang w:val="af-ZA"/>
        </w:rPr>
        <w:t xml:space="preserve"> </w:t>
      </w:r>
      <w:r w:rsidR="00C21CCA" w:rsidRPr="00F52BDE">
        <w:rPr>
          <w:rFonts w:ascii="GHEA Grapalat" w:hAnsi="GHEA Grapalat"/>
          <w:lang w:val="hy-AM"/>
        </w:rPr>
        <w:t>բյուջեն</w:t>
      </w:r>
      <w:r w:rsidR="00C21CCA" w:rsidRPr="00F52BDE">
        <w:rPr>
          <w:rFonts w:ascii="GHEA Grapalat" w:hAnsi="GHEA Grapalat"/>
          <w:lang w:val="af-ZA"/>
        </w:rPr>
        <w:t xml:space="preserve"> </w:t>
      </w:r>
      <w:r w:rsidR="00C21CCA" w:rsidRPr="00F52BDE">
        <w:rPr>
          <w:rFonts w:ascii="GHEA Grapalat" w:hAnsi="GHEA Grapalat"/>
          <w:lang w:val="hy-AM"/>
        </w:rPr>
        <w:t>է</w:t>
      </w:r>
      <w:r w:rsidR="00C21CCA" w:rsidRPr="00F52BDE">
        <w:rPr>
          <w:rFonts w:ascii="GHEA Grapalat" w:hAnsi="GHEA Grapalat"/>
          <w:lang w:val="af-ZA"/>
        </w:rPr>
        <w:t xml:space="preserve">: </w:t>
      </w:r>
      <w:r w:rsidR="00C21CCA" w:rsidRPr="00F52BDE">
        <w:rPr>
          <w:rFonts w:ascii="GHEA Grapalat" w:hAnsi="GHEA Grapalat"/>
          <w:lang w:val="hy-AM"/>
        </w:rPr>
        <w:t>Հետևաբար</w:t>
      </w:r>
      <w:r w:rsidR="00C21CCA" w:rsidRPr="00F52BDE">
        <w:rPr>
          <w:rFonts w:ascii="GHEA Grapalat" w:hAnsi="GHEA Grapalat"/>
          <w:lang w:val="af-ZA"/>
        </w:rPr>
        <w:t xml:space="preserve">, </w:t>
      </w:r>
      <w:r w:rsidR="00C21CCA" w:rsidRPr="00F52BDE">
        <w:rPr>
          <w:rFonts w:ascii="GHEA Grapalat" w:hAnsi="GHEA Grapalat"/>
          <w:lang w:val="hy-AM"/>
        </w:rPr>
        <w:t>հ</w:t>
      </w:r>
      <w:r w:rsidR="00C21CCA" w:rsidRPr="00F52BDE">
        <w:rPr>
          <w:rFonts w:ascii="GHEA Grapalat" w:eastAsia="Times New Roman" w:hAnsi="GHEA Grapalat" w:cs="Sylfaen"/>
          <w:lang w:val="hy-AM"/>
        </w:rPr>
        <w:t>ամայնքի</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ղեկավարը</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տարեկան</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բյուջեների</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նախագծերի</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մշակման</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հիմքում</w:t>
      </w:r>
      <w:r w:rsidR="00C21CCA" w:rsidRPr="00F52BDE">
        <w:rPr>
          <w:rFonts w:ascii="GHEA Grapalat" w:eastAsia="Times New Roman" w:hAnsi="GHEA Grapalat"/>
          <w:lang w:val="af-ZA"/>
        </w:rPr>
        <w:t xml:space="preserve"> պետք է դնի </w:t>
      </w:r>
      <w:r w:rsidR="00C21CCA" w:rsidRPr="00F52BDE">
        <w:rPr>
          <w:rFonts w:ascii="GHEA Grapalat" w:eastAsia="Times New Roman" w:hAnsi="GHEA Grapalat" w:cs="Sylfaen"/>
          <w:lang w:val="hy-AM"/>
        </w:rPr>
        <w:t>համայնքի</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բնակչության</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կենսական</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շահերը</w:t>
      </w:r>
      <w:r w:rsidR="00C21CCA" w:rsidRPr="00F52BDE">
        <w:rPr>
          <w:rFonts w:ascii="GHEA Grapalat" w:eastAsia="Times New Roman" w:hAnsi="GHEA Grapalat" w:cs="Sylfaen"/>
          <w:lang w:val="af-ZA"/>
        </w:rPr>
        <w:t xml:space="preserve"> </w:t>
      </w:r>
      <w:r w:rsidR="00C21CCA" w:rsidRPr="00F52BDE">
        <w:rPr>
          <w:rFonts w:ascii="GHEA Grapalat" w:eastAsia="Times New Roman" w:hAnsi="GHEA Grapalat" w:cs="Sylfaen"/>
          <w:lang w:val="hy-AM"/>
        </w:rPr>
        <w:t>և</w:t>
      </w:r>
      <w:r w:rsidR="00C21CCA" w:rsidRPr="00F52BDE">
        <w:rPr>
          <w:rFonts w:ascii="GHEA Grapalat" w:eastAsia="Times New Roman" w:hAnsi="GHEA Grapalat"/>
          <w:lang w:val="af-ZA"/>
        </w:rPr>
        <w:t xml:space="preserve"> </w:t>
      </w:r>
      <w:r w:rsidR="00C21CCA" w:rsidRPr="00F52BDE">
        <w:rPr>
          <w:rFonts w:ascii="GHEA Grapalat" w:eastAsia="Times New Roman" w:hAnsi="GHEA Grapalat"/>
          <w:lang w:val="hy-AM"/>
        </w:rPr>
        <w:t>ՀՀԶԾ</w:t>
      </w:r>
      <w:r w:rsidR="00C21CCA" w:rsidRPr="00F52BDE">
        <w:rPr>
          <w:rFonts w:ascii="GHEA Grapalat" w:eastAsia="Times New Roman" w:hAnsi="GHEA Grapalat"/>
          <w:lang w:val="af-ZA"/>
        </w:rPr>
        <w:t>-</w:t>
      </w:r>
      <w:r w:rsidR="00C21CCA" w:rsidRPr="00F52BDE">
        <w:rPr>
          <w:rFonts w:ascii="GHEA Grapalat" w:eastAsia="Times New Roman" w:hAnsi="GHEA Grapalat"/>
          <w:lang w:val="hy-AM"/>
        </w:rPr>
        <w:t>ն</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ինչպես</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նաև</w:t>
      </w:r>
      <w:r w:rsidR="00C21CCA" w:rsidRPr="00F52BDE">
        <w:rPr>
          <w:rFonts w:ascii="GHEA Grapalat" w:eastAsia="Times New Roman" w:hAnsi="GHEA Grapalat"/>
          <w:lang w:val="af-ZA"/>
        </w:rPr>
        <w:t xml:space="preserve"> համայնքում </w:t>
      </w:r>
      <w:r w:rsidR="00C21CCA" w:rsidRPr="00F52BDE">
        <w:rPr>
          <w:rFonts w:ascii="GHEA Grapalat" w:eastAsia="Times New Roman" w:hAnsi="GHEA Grapalat" w:cs="Sylfaen"/>
          <w:lang w:val="hy-AM"/>
        </w:rPr>
        <w:t>առկա</w:t>
      </w:r>
      <w:r w:rsidR="00C21CCA" w:rsidRPr="00F52BDE">
        <w:rPr>
          <w:rFonts w:ascii="GHEA Grapalat" w:eastAsia="Times New Roman" w:hAnsi="GHEA Grapalat"/>
          <w:lang w:val="af-ZA"/>
        </w:rPr>
        <w:t xml:space="preserve"> </w:t>
      </w:r>
      <w:r w:rsidR="00C21CCA" w:rsidRPr="00F52BDE">
        <w:rPr>
          <w:rFonts w:ascii="GHEA Grapalat" w:eastAsia="Times New Roman" w:hAnsi="GHEA Grapalat" w:cs="Sylfaen"/>
          <w:lang w:val="hy-AM"/>
        </w:rPr>
        <w:t>ռեսուրսները</w:t>
      </w:r>
      <w:r w:rsidR="00C21CCA" w:rsidRPr="00F52BDE">
        <w:rPr>
          <w:rFonts w:ascii="GHEA Grapalat" w:eastAsia="Times New Roman" w:hAnsi="GHEA Grapalat" w:cs="Sylfaen"/>
          <w:lang w:val="af-ZA"/>
        </w:rPr>
        <w:t xml:space="preserve"> </w:t>
      </w:r>
      <w:r w:rsidR="00C21CCA" w:rsidRPr="00F52BDE">
        <w:rPr>
          <w:rFonts w:ascii="GHEA Grapalat" w:eastAsia="Times New Roman" w:hAnsi="GHEA Grapalat" w:cs="Sylfaen"/>
          <w:lang w:val="hy-AM"/>
        </w:rPr>
        <w:t>և</w:t>
      </w:r>
      <w:r w:rsidR="00C21CCA" w:rsidRPr="00F52BDE">
        <w:rPr>
          <w:rFonts w:ascii="GHEA Grapalat" w:eastAsia="Times New Roman" w:hAnsi="GHEA Grapalat" w:cs="Sylfaen"/>
          <w:lang w:val="af-ZA"/>
        </w:rPr>
        <w:t xml:space="preserve"> </w:t>
      </w:r>
      <w:r w:rsidR="00C21CCA" w:rsidRPr="00F52BDE">
        <w:rPr>
          <w:rFonts w:ascii="GHEA Grapalat" w:eastAsia="Times New Roman" w:hAnsi="GHEA Grapalat" w:cs="Sylfaen"/>
          <w:lang w:val="hy-AM"/>
        </w:rPr>
        <w:t>հնարավորությունները</w:t>
      </w:r>
      <w:r w:rsidR="00C21CCA" w:rsidRPr="00F52BDE">
        <w:rPr>
          <w:rFonts w:ascii="GHEA Grapalat" w:eastAsia="Times New Roman" w:hAnsi="GHEA Grapalat"/>
          <w:lang w:val="af-ZA"/>
        </w:rPr>
        <w:t xml:space="preserve">: Ավելին, </w:t>
      </w:r>
      <w:r w:rsidR="00C21CCA" w:rsidRPr="00F52BDE">
        <w:rPr>
          <w:rFonts w:ascii="GHEA Grapalat" w:hAnsi="GHEA Grapalat" w:cs="Times New Roman"/>
          <w:bCs/>
          <w:lang w:val="hy-AM"/>
        </w:rPr>
        <w:t>համայնքների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բյուջեների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ձևավորման</w:t>
      </w:r>
      <w:r w:rsidR="00C21CCA" w:rsidRPr="00F52BDE">
        <w:rPr>
          <w:rFonts w:ascii="GHEA Grapalat" w:hAnsi="GHEA Grapalat" w:cs="Times New Roman"/>
          <w:bCs/>
          <w:lang w:val="af-ZA"/>
        </w:rPr>
        <w:t xml:space="preserve"> օրենսդրական </w:t>
      </w:r>
      <w:r w:rsidR="00C21CCA" w:rsidRPr="00F52BDE">
        <w:rPr>
          <w:rFonts w:ascii="GHEA Grapalat" w:hAnsi="GHEA Grapalat" w:cs="Times New Roman"/>
          <w:bCs/>
          <w:lang w:val="hy-AM"/>
        </w:rPr>
        <w:t>հիմնական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սկզբունքներից</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մեկը</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վերաբերում</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է</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հենց</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համայնքի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ավագանու</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կողմից</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ընդունված</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ՀՀԶԾ</w:t>
      </w:r>
      <w:r w:rsidR="00C21CCA" w:rsidRPr="00F52BDE">
        <w:rPr>
          <w:rFonts w:ascii="GHEA Grapalat" w:hAnsi="GHEA Grapalat" w:cs="Times New Roman"/>
          <w:bCs/>
          <w:lang w:val="af-ZA"/>
        </w:rPr>
        <w:t>-</w:t>
      </w:r>
      <w:r w:rsidR="00C21CCA" w:rsidRPr="00F52BDE">
        <w:rPr>
          <w:rFonts w:ascii="GHEA Grapalat" w:hAnsi="GHEA Grapalat" w:cs="Times New Roman"/>
          <w:bCs/>
          <w:lang w:val="hy-AM"/>
        </w:rPr>
        <w:t>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հիման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վրա</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համայնքային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նշանակության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խնդիրների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լուծման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համար</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անհրաժեշտ</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ֆինանսական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միջոցների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պլանավորմանը</w:t>
      </w:r>
      <w:r w:rsidR="00C21CCA" w:rsidRPr="00F52BDE">
        <w:rPr>
          <w:rStyle w:val="FootnoteReference"/>
          <w:rFonts w:ascii="GHEA Grapalat" w:hAnsi="GHEA Grapalat" w:cs="Times New Roman"/>
          <w:bCs/>
        </w:rPr>
        <w:footnoteReference w:id="4"/>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Սա</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նշանակում</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է</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որ</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համայնքի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յուրաքանչյուր</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տարվա բյուջեի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նախագծի</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կազմման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ծրագրային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հիմքը</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ՀՀԶԾ</w:t>
      </w:r>
      <w:r w:rsidR="00C21CCA" w:rsidRPr="00F52BDE">
        <w:rPr>
          <w:rFonts w:ascii="GHEA Grapalat" w:hAnsi="GHEA Grapalat" w:cs="Times New Roman"/>
          <w:bCs/>
          <w:lang w:val="af-ZA"/>
        </w:rPr>
        <w:t>-</w:t>
      </w:r>
      <w:r w:rsidR="00C21CCA" w:rsidRPr="00F52BDE">
        <w:rPr>
          <w:rFonts w:ascii="GHEA Grapalat" w:hAnsi="GHEA Grapalat" w:cs="Times New Roman"/>
          <w:bCs/>
          <w:lang w:val="hy-AM"/>
        </w:rPr>
        <w:t>ում</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տվյալ</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տարվա</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համար</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նախատեսված</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ոլորտային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ծրագրերն</w:t>
      </w:r>
      <w:r w:rsidR="006F7ACD" w:rsidRPr="00F52BDE">
        <w:rPr>
          <w:rFonts w:ascii="GHEA Grapalat" w:hAnsi="GHEA Grapalat" w:cs="Times New Roman"/>
          <w:bCs/>
          <w:lang w:val="hy-AM"/>
        </w:rPr>
        <w:t xml:space="preserve"> ու միջոցառումներն</w:t>
      </w:r>
      <w:r w:rsidR="00C21CCA" w:rsidRPr="00F52BDE">
        <w:rPr>
          <w:rFonts w:ascii="GHEA Grapalat" w:hAnsi="GHEA Grapalat" w:cs="Times New Roman"/>
          <w:bCs/>
          <w:lang w:val="af-ZA"/>
        </w:rPr>
        <w:t xml:space="preserve"> </w:t>
      </w:r>
      <w:r w:rsidR="00C21CCA" w:rsidRPr="00F52BDE">
        <w:rPr>
          <w:rFonts w:ascii="GHEA Grapalat" w:hAnsi="GHEA Grapalat" w:cs="Times New Roman"/>
          <w:bCs/>
          <w:lang w:val="hy-AM"/>
        </w:rPr>
        <w:t>են</w:t>
      </w:r>
      <w:r w:rsidR="00C21CCA" w:rsidRPr="00F52BDE">
        <w:rPr>
          <w:rFonts w:ascii="GHEA Grapalat" w:hAnsi="GHEA Grapalat" w:cs="Times New Roman"/>
          <w:bCs/>
          <w:lang w:val="af-ZA"/>
        </w:rPr>
        <w:t xml:space="preserve">: </w:t>
      </w:r>
    </w:p>
    <w:p w:rsidR="009F6871" w:rsidRPr="00F52BDE" w:rsidRDefault="006F7ACD" w:rsidP="00FA7129">
      <w:pPr>
        <w:pStyle w:val="ListParagraph"/>
        <w:spacing w:after="6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Սակայն, ՀՀ համայնքներում հնգամյա պլանավորման և իրականացման փ</w:t>
      </w:r>
      <w:r w:rsidR="00FA7129" w:rsidRPr="00F52BDE">
        <w:rPr>
          <w:rFonts w:ascii="GHEA Grapalat" w:eastAsia="Times New Roman" w:hAnsi="GHEA Grapalat" w:cs="Times New Roman"/>
          <w:bCs/>
          <w:lang w:val="hy-AM"/>
        </w:rPr>
        <w:t xml:space="preserve">որձը ցույց է տալիս, որ </w:t>
      </w:r>
      <w:r w:rsidRPr="00F52BDE">
        <w:rPr>
          <w:rFonts w:ascii="GHEA Grapalat" w:eastAsia="Times New Roman" w:hAnsi="GHEA Grapalat" w:cs="Times New Roman"/>
          <w:bCs/>
          <w:lang w:val="hy-AM"/>
        </w:rPr>
        <w:t xml:space="preserve">այն </w:t>
      </w:r>
      <w:r w:rsidR="00391D67" w:rsidRPr="00F52BDE">
        <w:rPr>
          <w:rFonts w:ascii="GHEA Grapalat" w:eastAsia="Times New Roman" w:hAnsi="GHEA Grapalat" w:cs="Times New Roman"/>
          <w:bCs/>
          <w:lang w:val="hy-AM"/>
        </w:rPr>
        <w:t xml:space="preserve">մինչև հիմա </w:t>
      </w:r>
      <w:r w:rsidR="00FA7129" w:rsidRPr="00F52BDE">
        <w:rPr>
          <w:rFonts w:ascii="GHEA Grapalat" w:eastAsia="Times New Roman" w:hAnsi="GHEA Grapalat" w:cs="Times New Roman"/>
          <w:bCs/>
          <w:lang w:val="hy-AM"/>
        </w:rPr>
        <w:t xml:space="preserve">առավելապես </w:t>
      </w:r>
      <w:r w:rsidR="00BA5D1B" w:rsidRPr="00F52BDE">
        <w:rPr>
          <w:rFonts w:ascii="GHEA Grapalat" w:eastAsia="Times New Roman" w:hAnsi="GHEA Grapalat" w:cs="Times New Roman"/>
          <w:bCs/>
          <w:lang w:val="hy-AM"/>
        </w:rPr>
        <w:t>կր</w:t>
      </w:r>
      <w:r w:rsidRPr="00F52BDE">
        <w:rPr>
          <w:rFonts w:ascii="GHEA Grapalat" w:eastAsia="Times New Roman" w:hAnsi="GHEA Grapalat" w:cs="Times New Roman"/>
          <w:bCs/>
          <w:lang w:val="hy-AM"/>
        </w:rPr>
        <w:t>ել</w:t>
      </w:r>
      <w:r w:rsidR="00BA5D1B" w:rsidRPr="00F52BDE">
        <w:rPr>
          <w:rFonts w:ascii="GHEA Grapalat" w:eastAsia="Times New Roman" w:hAnsi="GHEA Grapalat" w:cs="Times New Roman"/>
          <w:bCs/>
          <w:lang w:val="hy-AM"/>
        </w:rPr>
        <w:t xml:space="preserve"> է </w:t>
      </w:r>
      <w:r w:rsidR="00FA7129" w:rsidRPr="00F52BDE">
        <w:rPr>
          <w:rFonts w:ascii="GHEA Grapalat" w:eastAsia="Times New Roman" w:hAnsi="GHEA Grapalat" w:cs="Times New Roman"/>
          <w:bCs/>
          <w:lang w:val="hy-AM"/>
        </w:rPr>
        <w:t xml:space="preserve">ձևական բնույթ, քանի որ իրականում </w:t>
      </w:r>
      <w:r w:rsidR="0086549C" w:rsidRPr="00F52BDE">
        <w:rPr>
          <w:rFonts w:ascii="GHEA Grapalat" w:eastAsia="Times New Roman" w:hAnsi="GHEA Grapalat" w:cs="Times New Roman"/>
          <w:bCs/>
          <w:lang w:val="hy-AM"/>
        </w:rPr>
        <w:t xml:space="preserve">ամբողջովին և </w:t>
      </w:r>
      <w:r w:rsidR="00BA5D1B" w:rsidRPr="00F52BDE">
        <w:rPr>
          <w:rFonts w:ascii="GHEA Grapalat" w:eastAsia="Times New Roman" w:hAnsi="GHEA Grapalat" w:cs="Times New Roman"/>
          <w:bCs/>
          <w:lang w:val="hy-AM"/>
        </w:rPr>
        <w:t>հստակ</w:t>
      </w:r>
      <w:r w:rsidR="00391D67" w:rsidRPr="00F52BDE">
        <w:rPr>
          <w:rFonts w:ascii="GHEA Grapalat" w:eastAsia="Times New Roman" w:hAnsi="GHEA Grapalat" w:cs="Times New Roman"/>
          <w:bCs/>
          <w:lang w:val="hy-AM"/>
        </w:rPr>
        <w:t>որեն</w:t>
      </w:r>
      <w:r w:rsidR="00FA7129" w:rsidRPr="00F52BDE">
        <w:rPr>
          <w:rFonts w:ascii="GHEA Grapalat" w:eastAsia="Times New Roman" w:hAnsi="GHEA Grapalat" w:cs="Times New Roman"/>
          <w:bCs/>
          <w:lang w:val="hy-AM"/>
        </w:rPr>
        <w:t xml:space="preserve"> չ</w:t>
      </w:r>
      <w:r w:rsidR="00391D67" w:rsidRPr="00F52BDE">
        <w:rPr>
          <w:rFonts w:ascii="GHEA Grapalat" w:eastAsia="Times New Roman" w:hAnsi="GHEA Grapalat" w:cs="Times New Roman"/>
          <w:bCs/>
          <w:lang w:val="hy-AM"/>
        </w:rPr>
        <w:t>ի ապահովվել</w:t>
      </w:r>
      <w:r w:rsidR="00FA7129" w:rsidRPr="00F52BDE">
        <w:rPr>
          <w:rFonts w:ascii="GHEA Grapalat" w:eastAsia="Times New Roman" w:hAnsi="GHEA Grapalat" w:cs="Times New Roman"/>
          <w:bCs/>
          <w:lang w:val="hy-AM"/>
        </w:rPr>
        <w:t xml:space="preserve"> ՀՀԶԾ</w:t>
      </w:r>
      <w:r w:rsidR="00FA58A4" w:rsidRPr="00F52BDE">
        <w:rPr>
          <w:rFonts w:ascii="GHEA Grapalat" w:eastAsia="Times New Roman" w:hAnsi="GHEA Grapalat" w:cs="Times New Roman"/>
          <w:bCs/>
          <w:lang w:val="hy-AM"/>
        </w:rPr>
        <w:t>-ի</w:t>
      </w:r>
      <w:r w:rsidR="00FA7129" w:rsidRPr="00F52BDE">
        <w:rPr>
          <w:rFonts w:ascii="GHEA Grapalat" w:eastAsia="Times New Roman" w:hAnsi="GHEA Grapalat" w:cs="Times New Roman"/>
          <w:bCs/>
          <w:lang w:val="hy-AM"/>
        </w:rPr>
        <w:t xml:space="preserve"> կապը </w:t>
      </w:r>
      <w:r w:rsidRPr="00F52BDE">
        <w:rPr>
          <w:rFonts w:ascii="GHEA Grapalat" w:eastAsia="Times New Roman" w:hAnsi="GHEA Grapalat" w:cs="Times New Roman"/>
          <w:bCs/>
          <w:lang w:val="hy-AM"/>
        </w:rPr>
        <w:t>տարեկան</w:t>
      </w:r>
      <w:r w:rsidR="00FA7129" w:rsidRPr="00F52BDE">
        <w:rPr>
          <w:rFonts w:ascii="GHEA Grapalat" w:eastAsia="Times New Roman" w:hAnsi="GHEA Grapalat" w:cs="Times New Roman"/>
          <w:bCs/>
          <w:lang w:val="hy-AM"/>
        </w:rPr>
        <w:t xml:space="preserve"> բյուջեի հետ</w:t>
      </w:r>
      <w:r w:rsidR="004A19C4" w:rsidRPr="00F52BDE">
        <w:rPr>
          <w:rFonts w:ascii="GHEA Grapalat" w:eastAsia="Times New Roman" w:hAnsi="GHEA Grapalat" w:cs="Times New Roman"/>
          <w:bCs/>
          <w:lang w:val="hy-AM"/>
        </w:rPr>
        <w:t>։</w:t>
      </w:r>
      <w:r w:rsidR="00FA7129" w:rsidRPr="00F52BDE">
        <w:rPr>
          <w:rFonts w:ascii="GHEA Grapalat" w:eastAsia="Times New Roman" w:hAnsi="GHEA Grapalat" w:cs="Times New Roman"/>
          <w:bCs/>
          <w:lang w:val="hy-AM"/>
        </w:rPr>
        <w:t xml:space="preserve"> </w:t>
      </w:r>
      <w:r w:rsidR="00EB17A5" w:rsidRPr="00F52BDE">
        <w:rPr>
          <w:rFonts w:ascii="GHEA Grapalat" w:eastAsia="Times New Roman" w:hAnsi="GHEA Grapalat" w:cs="Times New Roman"/>
          <w:bCs/>
          <w:lang w:val="hy-AM"/>
        </w:rPr>
        <w:t>Ա</w:t>
      </w:r>
      <w:r w:rsidR="00FA7129" w:rsidRPr="00F52BDE">
        <w:rPr>
          <w:rFonts w:ascii="GHEA Grapalat" w:eastAsia="Times New Roman" w:hAnsi="GHEA Grapalat" w:cs="Times New Roman"/>
          <w:bCs/>
          <w:lang w:val="hy-AM"/>
        </w:rPr>
        <w:t xml:space="preserve">վելին, ՀՀԶԾ-ի </w:t>
      </w:r>
      <w:r w:rsidR="00AC2B07" w:rsidRPr="00F52BDE">
        <w:rPr>
          <w:rFonts w:ascii="GHEA Grapalat" w:eastAsia="Times New Roman" w:hAnsi="GHEA Grapalat" w:cs="Times New Roman"/>
          <w:bCs/>
          <w:lang w:val="hy-AM"/>
        </w:rPr>
        <w:t>իրականաց</w:t>
      </w:r>
      <w:r w:rsidR="00FA7129" w:rsidRPr="00F52BDE">
        <w:rPr>
          <w:rFonts w:ascii="GHEA Grapalat" w:eastAsia="Times New Roman" w:hAnsi="GHEA Grapalat" w:cs="Times New Roman"/>
          <w:bCs/>
          <w:lang w:val="hy-AM"/>
        </w:rPr>
        <w:t>ման մոնի</w:t>
      </w:r>
      <w:r w:rsidR="00AC2B07" w:rsidRPr="00F52BDE">
        <w:rPr>
          <w:rFonts w:ascii="GHEA Grapalat" w:eastAsia="Times New Roman" w:hAnsi="GHEA Grapalat" w:cs="Times New Roman"/>
          <w:bCs/>
          <w:lang w:val="hy-AM"/>
        </w:rPr>
        <w:t>թ</w:t>
      </w:r>
      <w:r w:rsidR="00FA7129" w:rsidRPr="00F52BDE">
        <w:rPr>
          <w:rFonts w:ascii="GHEA Grapalat" w:eastAsia="Times New Roman" w:hAnsi="GHEA Grapalat" w:cs="Times New Roman"/>
          <w:bCs/>
          <w:lang w:val="hy-AM"/>
        </w:rPr>
        <w:t xml:space="preserve">որինգ, գնահատում, </w:t>
      </w:r>
      <w:r w:rsidR="0086549C" w:rsidRPr="00F52BDE">
        <w:rPr>
          <w:rFonts w:ascii="GHEA Grapalat" w:eastAsia="Times New Roman" w:hAnsi="GHEA Grapalat" w:cs="Times New Roman"/>
          <w:bCs/>
          <w:lang w:val="hy-AM"/>
        </w:rPr>
        <w:t xml:space="preserve">համայնքային </w:t>
      </w:r>
      <w:r w:rsidR="00FA7129" w:rsidRPr="00F52BDE">
        <w:rPr>
          <w:rFonts w:ascii="GHEA Grapalat" w:eastAsia="Times New Roman" w:hAnsi="GHEA Grapalat" w:cs="Times New Roman"/>
          <w:bCs/>
          <w:lang w:val="hy-AM"/>
        </w:rPr>
        <w:t xml:space="preserve">քաղաքականության և ռազմավարության վերանայումներ </w:t>
      </w:r>
      <w:r w:rsidRPr="00F52BDE">
        <w:rPr>
          <w:rFonts w:ascii="GHEA Grapalat" w:eastAsia="Times New Roman" w:hAnsi="GHEA Grapalat" w:cs="Times New Roman"/>
          <w:bCs/>
          <w:lang w:val="hy-AM"/>
        </w:rPr>
        <w:t xml:space="preserve">համարյա </w:t>
      </w:r>
      <w:r w:rsidR="00FA7129" w:rsidRPr="00F52BDE">
        <w:rPr>
          <w:rFonts w:ascii="GHEA Grapalat" w:eastAsia="Times New Roman" w:hAnsi="GHEA Grapalat" w:cs="Times New Roman"/>
          <w:bCs/>
          <w:lang w:val="hy-AM"/>
        </w:rPr>
        <w:t xml:space="preserve">չեն </w:t>
      </w:r>
      <w:r w:rsidR="00EB3745" w:rsidRPr="00F52BDE">
        <w:rPr>
          <w:rFonts w:ascii="GHEA Grapalat" w:eastAsia="Times New Roman" w:hAnsi="GHEA Grapalat" w:cs="Times New Roman"/>
          <w:bCs/>
          <w:lang w:val="hy-AM"/>
        </w:rPr>
        <w:t>կատար</w:t>
      </w:r>
      <w:r w:rsidR="00FA7129" w:rsidRPr="00F52BDE">
        <w:rPr>
          <w:rFonts w:ascii="GHEA Grapalat" w:eastAsia="Times New Roman" w:hAnsi="GHEA Grapalat" w:cs="Times New Roman"/>
          <w:bCs/>
          <w:lang w:val="hy-AM"/>
        </w:rPr>
        <w:t>վ</w:t>
      </w:r>
      <w:r w:rsidR="00391D67" w:rsidRPr="00F52BDE">
        <w:rPr>
          <w:rFonts w:ascii="GHEA Grapalat" w:eastAsia="Times New Roman" w:hAnsi="GHEA Grapalat" w:cs="Times New Roman"/>
          <w:bCs/>
          <w:lang w:val="hy-AM"/>
        </w:rPr>
        <w:t>ել</w:t>
      </w:r>
      <w:r w:rsidR="00FA7129" w:rsidRPr="00F52BDE">
        <w:rPr>
          <w:rFonts w:ascii="GHEA Grapalat" w:eastAsia="Times New Roman" w:hAnsi="GHEA Grapalat" w:cs="Times New Roman"/>
          <w:bCs/>
          <w:lang w:val="hy-AM"/>
        </w:rPr>
        <w:t xml:space="preserve">: </w:t>
      </w:r>
    </w:p>
    <w:p w:rsidR="009F6871" w:rsidRPr="00F52BDE" w:rsidRDefault="00EB17A5" w:rsidP="00FA7129">
      <w:pPr>
        <w:pStyle w:val="ListParagraph"/>
        <w:spacing w:after="60" w:line="240" w:lineRule="auto"/>
        <w:ind w:left="0" w:firstLine="567"/>
        <w:contextualSpacing w:val="0"/>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Այդ </w:t>
      </w:r>
      <w:r w:rsidR="00391D67" w:rsidRPr="00F52BDE">
        <w:rPr>
          <w:rFonts w:ascii="GHEA Grapalat" w:eastAsia="Times New Roman" w:hAnsi="GHEA Grapalat" w:cs="Times New Roman"/>
          <w:bCs/>
          <w:lang w:val="hy-AM"/>
        </w:rPr>
        <w:t>պատճառ</w:t>
      </w:r>
      <w:r w:rsidRPr="00F52BDE">
        <w:rPr>
          <w:rFonts w:ascii="GHEA Grapalat" w:eastAsia="Times New Roman" w:hAnsi="GHEA Grapalat" w:cs="Times New Roman"/>
          <w:bCs/>
          <w:lang w:val="hy-AM"/>
        </w:rPr>
        <w:t xml:space="preserve">ով, </w:t>
      </w:r>
      <w:r w:rsidR="00FA7129" w:rsidRPr="00F52BDE">
        <w:rPr>
          <w:rFonts w:ascii="GHEA Grapalat" w:eastAsia="Times New Roman" w:hAnsi="GHEA Grapalat" w:cs="Times New Roman"/>
          <w:bCs/>
          <w:lang w:val="hy-AM"/>
        </w:rPr>
        <w:t>ՏԱՊ-</w:t>
      </w:r>
      <w:r w:rsidR="008B26B5" w:rsidRPr="00F52BDE">
        <w:rPr>
          <w:rFonts w:ascii="GHEA Grapalat" w:eastAsia="Times New Roman" w:hAnsi="GHEA Grapalat" w:cs="Times New Roman"/>
          <w:bCs/>
          <w:lang w:val="hy-AM"/>
        </w:rPr>
        <w:t>ի մշակմա</w:t>
      </w:r>
      <w:r w:rsidR="00FA58A4" w:rsidRPr="00F52BDE">
        <w:rPr>
          <w:rFonts w:ascii="GHEA Grapalat" w:eastAsia="Times New Roman" w:hAnsi="GHEA Grapalat" w:cs="Times New Roman"/>
          <w:bCs/>
          <w:lang w:val="hy-AM"/>
        </w:rPr>
        <w:t>ն</w:t>
      </w:r>
      <w:r w:rsidR="008B26B5" w:rsidRPr="00F52BDE">
        <w:rPr>
          <w:rFonts w:ascii="GHEA Grapalat" w:eastAsia="Times New Roman" w:hAnsi="GHEA Grapalat" w:cs="Times New Roman"/>
          <w:bCs/>
          <w:lang w:val="hy-AM"/>
        </w:rPr>
        <w:t xml:space="preserve"> և իրականացմա</w:t>
      </w:r>
      <w:r w:rsidR="00FA58A4" w:rsidRPr="00F52BDE">
        <w:rPr>
          <w:rFonts w:ascii="GHEA Grapalat" w:eastAsia="Times New Roman" w:hAnsi="GHEA Grapalat" w:cs="Times New Roman"/>
          <w:bCs/>
          <w:lang w:val="hy-AM"/>
        </w:rPr>
        <w:t>ն միջոցով</w:t>
      </w:r>
      <w:r w:rsidR="00FA7129" w:rsidRPr="00F52BDE">
        <w:rPr>
          <w:rFonts w:ascii="GHEA Grapalat" w:eastAsia="Times New Roman" w:hAnsi="GHEA Grapalat" w:cs="Times New Roman"/>
          <w:bCs/>
          <w:lang w:val="hy-AM"/>
        </w:rPr>
        <w:t xml:space="preserve"> </w:t>
      </w:r>
      <w:r w:rsidR="008B26B5" w:rsidRPr="00F52BDE">
        <w:rPr>
          <w:rFonts w:ascii="GHEA Grapalat" w:eastAsia="Times New Roman" w:hAnsi="GHEA Grapalat" w:cs="Times New Roman"/>
          <w:bCs/>
          <w:lang w:val="hy-AM"/>
        </w:rPr>
        <w:t>նախատեսվում է՝</w:t>
      </w:r>
      <w:r w:rsidR="00FA7129" w:rsidRPr="00F52BDE">
        <w:rPr>
          <w:rFonts w:ascii="GHEA Grapalat" w:eastAsia="Times New Roman" w:hAnsi="GHEA Grapalat" w:cs="Times New Roman"/>
          <w:bCs/>
          <w:lang w:val="hy-AM"/>
        </w:rPr>
        <w:t xml:space="preserve"> տարեկան կտրվածքով հետևել </w:t>
      </w:r>
      <w:r w:rsidR="008B26B5" w:rsidRPr="00F52BDE">
        <w:rPr>
          <w:rFonts w:ascii="GHEA Grapalat" w:eastAsia="Times New Roman" w:hAnsi="GHEA Grapalat" w:cs="Times New Roman"/>
          <w:bCs/>
          <w:lang w:val="hy-AM"/>
        </w:rPr>
        <w:t xml:space="preserve">ՀՀԶԾ-ում սահմանված </w:t>
      </w:r>
      <w:r w:rsidR="00FA7129" w:rsidRPr="00F52BDE">
        <w:rPr>
          <w:rFonts w:ascii="GHEA Grapalat" w:eastAsia="Times New Roman" w:hAnsi="GHEA Grapalat" w:cs="Times New Roman"/>
          <w:bCs/>
          <w:lang w:val="hy-AM"/>
        </w:rPr>
        <w:t xml:space="preserve">ռազմավարական խնդիրների լուծման ընթացքին, բացահայտել </w:t>
      </w:r>
      <w:r w:rsidR="00FA58A4" w:rsidRPr="00F52BDE">
        <w:rPr>
          <w:rFonts w:ascii="GHEA Grapalat" w:eastAsia="Times New Roman" w:hAnsi="GHEA Grapalat" w:cs="Times New Roman"/>
          <w:bCs/>
          <w:lang w:val="hy-AM"/>
        </w:rPr>
        <w:t xml:space="preserve">ընթացքում </w:t>
      </w:r>
      <w:r w:rsidRPr="00F52BDE">
        <w:rPr>
          <w:rFonts w:ascii="GHEA Grapalat" w:eastAsia="Times New Roman" w:hAnsi="GHEA Grapalat" w:cs="Times New Roman"/>
          <w:bCs/>
          <w:lang w:val="hy-AM"/>
        </w:rPr>
        <w:t xml:space="preserve">նոր առաջացած </w:t>
      </w:r>
      <w:r w:rsidR="00FA7129" w:rsidRPr="00F52BDE">
        <w:rPr>
          <w:rFonts w:ascii="GHEA Grapalat" w:eastAsia="Times New Roman" w:hAnsi="GHEA Grapalat" w:cs="Times New Roman"/>
          <w:bCs/>
          <w:lang w:val="hy-AM"/>
        </w:rPr>
        <w:t>խնդիրները</w:t>
      </w:r>
      <w:r w:rsidR="00FA58A4" w:rsidRPr="00F52BDE">
        <w:rPr>
          <w:rFonts w:ascii="GHEA Grapalat" w:eastAsia="Times New Roman" w:hAnsi="GHEA Grapalat" w:cs="Times New Roman"/>
          <w:bCs/>
          <w:lang w:val="hy-AM"/>
        </w:rPr>
        <w:t>՝</w:t>
      </w:r>
      <w:r w:rsidR="00FA7129" w:rsidRPr="00F52BDE">
        <w:rPr>
          <w:rFonts w:ascii="GHEA Grapalat" w:eastAsia="Times New Roman" w:hAnsi="GHEA Grapalat" w:cs="Times New Roman"/>
          <w:bCs/>
          <w:lang w:val="hy-AM"/>
        </w:rPr>
        <w:t xml:space="preserve"> </w:t>
      </w:r>
      <w:r w:rsidR="009F6871" w:rsidRPr="00F52BDE">
        <w:rPr>
          <w:rFonts w:ascii="GHEA Grapalat" w:eastAsia="Times New Roman" w:hAnsi="GHEA Grapalat" w:cs="Times New Roman"/>
          <w:bCs/>
          <w:lang w:val="hy-AM"/>
        </w:rPr>
        <w:t xml:space="preserve">նաև </w:t>
      </w:r>
      <w:r w:rsidR="00FA7129" w:rsidRPr="00F52BDE">
        <w:rPr>
          <w:rFonts w:ascii="GHEA Grapalat" w:eastAsia="Times New Roman" w:hAnsi="GHEA Grapalat" w:cs="Times New Roman"/>
          <w:bCs/>
          <w:lang w:val="hy-AM"/>
        </w:rPr>
        <w:t>առաջարկել</w:t>
      </w:r>
      <w:r w:rsidR="009F6871" w:rsidRPr="00F52BDE">
        <w:rPr>
          <w:rFonts w:ascii="GHEA Grapalat" w:eastAsia="Times New Roman" w:hAnsi="GHEA Grapalat" w:cs="Times New Roman"/>
          <w:bCs/>
          <w:lang w:val="hy-AM"/>
        </w:rPr>
        <w:t>ով</w:t>
      </w:r>
      <w:r w:rsidR="00FA7129" w:rsidRPr="00F52BDE">
        <w:rPr>
          <w:rFonts w:ascii="GHEA Grapalat" w:eastAsia="Times New Roman" w:hAnsi="GHEA Grapalat" w:cs="Times New Roman"/>
          <w:bCs/>
          <w:lang w:val="hy-AM"/>
        </w:rPr>
        <w:t xml:space="preserve"> </w:t>
      </w:r>
      <w:r w:rsidRPr="00F52BDE">
        <w:rPr>
          <w:rFonts w:ascii="GHEA Grapalat" w:eastAsia="Times New Roman" w:hAnsi="GHEA Grapalat" w:cs="Times New Roman"/>
          <w:bCs/>
          <w:lang w:val="hy-AM"/>
        </w:rPr>
        <w:t xml:space="preserve">դրանց </w:t>
      </w:r>
      <w:r w:rsidR="00FA7129" w:rsidRPr="00F52BDE">
        <w:rPr>
          <w:rFonts w:ascii="GHEA Grapalat" w:eastAsia="Times New Roman" w:hAnsi="GHEA Grapalat" w:cs="Times New Roman"/>
          <w:bCs/>
          <w:lang w:val="hy-AM"/>
        </w:rPr>
        <w:t xml:space="preserve">լուծումները, ինչպես նաև բարձրացնել </w:t>
      </w:r>
      <w:r w:rsidR="009F6871" w:rsidRPr="00F52BDE">
        <w:rPr>
          <w:rFonts w:ascii="GHEA Grapalat" w:eastAsia="Times New Roman" w:hAnsi="GHEA Grapalat" w:cs="Times New Roman"/>
          <w:bCs/>
          <w:lang w:val="hy-AM"/>
        </w:rPr>
        <w:t xml:space="preserve">համայնքում </w:t>
      </w:r>
      <w:r w:rsidR="00FA7129" w:rsidRPr="00F52BDE">
        <w:rPr>
          <w:rFonts w:ascii="GHEA Grapalat" w:eastAsia="Times New Roman" w:hAnsi="GHEA Grapalat" w:cs="Times New Roman"/>
          <w:bCs/>
          <w:lang w:val="hy-AM"/>
        </w:rPr>
        <w:t>առկա</w:t>
      </w:r>
      <w:r w:rsidR="009F6871" w:rsidRPr="00F52BDE">
        <w:rPr>
          <w:rFonts w:ascii="GHEA Grapalat" w:eastAsia="Times New Roman" w:hAnsi="GHEA Grapalat" w:cs="Times New Roman"/>
          <w:bCs/>
          <w:lang w:val="hy-AM"/>
        </w:rPr>
        <w:t xml:space="preserve"> բոլոր</w:t>
      </w:r>
      <w:r w:rsidR="00FA7129" w:rsidRPr="00F52BDE">
        <w:rPr>
          <w:rFonts w:ascii="GHEA Grapalat" w:eastAsia="Times New Roman" w:hAnsi="GHEA Grapalat" w:cs="Times New Roman"/>
          <w:bCs/>
          <w:lang w:val="hy-AM"/>
        </w:rPr>
        <w:t xml:space="preserve"> ռեսուրսների գործադրման արդյունավետությ</w:t>
      </w:r>
      <w:r w:rsidR="0086549C" w:rsidRPr="00F52BDE">
        <w:rPr>
          <w:rFonts w:ascii="GHEA Grapalat" w:eastAsia="Times New Roman" w:hAnsi="GHEA Grapalat" w:cs="Times New Roman"/>
          <w:bCs/>
          <w:lang w:val="hy-AM"/>
        </w:rPr>
        <w:t>ա</w:t>
      </w:r>
      <w:r w:rsidR="00FA7129" w:rsidRPr="00F52BDE">
        <w:rPr>
          <w:rFonts w:ascii="GHEA Grapalat" w:eastAsia="Times New Roman" w:hAnsi="GHEA Grapalat" w:cs="Times New Roman"/>
          <w:bCs/>
          <w:lang w:val="hy-AM"/>
        </w:rPr>
        <w:t>ն</w:t>
      </w:r>
      <w:r w:rsidR="0086549C" w:rsidRPr="00F52BDE">
        <w:rPr>
          <w:rFonts w:ascii="GHEA Grapalat" w:eastAsia="Times New Roman" w:hAnsi="GHEA Grapalat" w:cs="Times New Roman"/>
          <w:bCs/>
          <w:lang w:val="hy-AM"/>
        </w:rPr>
        <w:t xml:space="preserve"> մակարդակ</w:t>
      </w:r>
      <w:r w:rsidR="00FA7129" w:rsidRPr="00F52BDE">
        <w:rPr>
          <w:rFonts w:ascii="GHEA Grapalat" w:eastAsia="Times New Roman" w:hAnsi="GHEA Grapalat" w:cs="Times New Roman"/>
          <w:bCs/>
          <w:lang w:val="hy-AM"/>
        </w:rPr>
        <w:t>ը:</w:t>
      </w:r>
      <w:r w:rsidR="009F6871" w:rsidRPr="00F52BDE">
        <w:rPr>
          <w:rFonts w:ascii="GHEA Grapalat" w:eastAsia="Times New Roman" w:hAnsi="GHEA Grapalat" w:cs="Times New Roman"/>
          <w:bCs/>
          <w:lang w:val="hy-AM"/>
        </w:rPr>
        <w:t xml:space="preserve"> </w:t>
      </w:r>
      <w:r w:rsidR="00FA7129" w:rsidRPr="00F52BDE">
        <w:rPr>
          <w:rFonts w:ascii="GHEA Grapalat" w:eastAsia="Times New Roman" w:hAnsi="GHEA Grapalat" w:cs="Times New Roman"/>
          <w:bCs/>
          <w:lang w:val="hy-AM"/>
        </w:rPr>
        <w:t xml:space="preserve">ՏԱՊ-ը </w:t>
      </w:r>
      <w:r w:rsidR="008B26B5" w:rsidRPr="00F52BDE">
        <w:rPr>
          <w:rFonts w:ascii="GHEA Grapalat" w:eastAsia="Times New Roman" w:hAnsi="GHEA Grapalat" w:cs="Times New Roman"/>
          <w:bCs/>
          <w:lang w:val="hy-AM"/>
        </w:rPr>
        <w:t>հնարավորություն</w:t>
      </w:r>
      <w:r w:rsidR="00FA7129" w:rsidRPr="00F52BDE">
        <w:rPr>
          <w:rFonts w:ascii="GHEA Grapalat" w:eastAsia="Times New Roman" w:hAnsi="GHEA Grapalat" w:cs="Times New Roman"/>
          <w:bCs/>
          <w:lang w:val="hy-AM"/>
        </w:rPr>
        <w:t xml:space="preserve"> է տալիս հասկանալի և հիմնավորված կերպով նախանշել </w:t>
      </w:r>
      <w:r w:rsidR="0086549C" w:rsidRPr="00F52BDE">
        <w:rPr>
          <w:rFonts w:ascii="GHEA Grapalat" w:eastAsia="Times New Roman" w:hAnsi="GHEA Grapalat" w:cs="Times New Roman"/>
          <w:bCs/>
          <w:lang w:val="hy-AM"/>
        </w:rPr>
        <w:t xml:space="preserve">տվյալ </w:t>
      </w:r>
      <w:r w:rsidR="00FA7129" w:rsidRPr="00F52BDE">
        <w:rPr>
          <w:rFonts w:ascii="GHEA Grapalat" w:eastAsia="Times New Roman" w:hAnsi="GHEA Grapalat" w:cs="Times New Roman"/>
          <w:bCs/>
          <w:lang w:val="hy-AM"/>
        </w:rPr>
        <w:t>տարվա ընթացքում իրականացման ենթակա ծրագրերն ու միջոցառումները, որոն</w:t>
      </w:r>
      <w:r w:rsidR="00C00289" w:rsidRPr="00F52BDE">
        <w:rPr>
          <w:rFonts w:ascii="GHEA Grapalat" w:eastAsia="Times New Roman" w:hAnsi="GHEA Grapalat" w:cs="Times New Roman"/>
          <w:bCs/>
          <w:lang w:val="hy-AM"/>
        </w:rPr>
        <w:t>ց իրականացմամբ</w:t>
      </w:r>
      <w:r w:rsidR="00FD5C90" w:rsidRPr="00F52BDE">
        <w:rPr>
          <w:rFonts w:ascii="GHEA Grapalat" w:eastAsia="Times New Roman" w:hAnsi="GHEA Grapalat" w:cs="Times New Roman"/>
          <w:bCs/>
          <w:lang w:val="hy-AM"/>
        </w:rPr>
        <w:t xml:space="preserve"> կոնկրետ</w:t>
      </w:r>
      <w:r w:rsidR="00FA7129" w:rsidRPr="00F52BDE">
        <w:rPr>
          <w:rFonts w:ascii="GHEA Grapalat" w:eastAsia="Times New Roman" w:hAnsi="GHEA Grapalat" w:cs="Times New Roman"/>
          <w:bCs/>
          <w:lang w:val="hy-AM"/>
        </w:rPr>
        <w:t xml:space="preserve"> </w:t>
      </w:r>
      <w:r w:rsidR="00FD5C90" w:rsidRPr="00F52BDE">
        <w:rPr>
          <w:rFonts w:ascii="GHEA Grapalat" w:eastAsia="Times New Roman" w:hAnsi="GHEA Grapalat" w:cs="Times New Roman"/>
          <w:bCs/>
          <w:lang w:val="hy-AM"/>
        </w:rPr>
        <w:t xml:space="preserve">քայլեր </w:t>
      </w:r>
      <w:r w:rsidR="00C00289" w:rsidRPr="00F52BDE">
        <w:rPr>
          <w:rFonts w:ascii="GHEA Grapalat" w:eastAsia="Times New Roman" w:hAnsi="GHEA Grapalat" w:cs="Times New Roman"/>
          <w:bCs/>
          <w:lang w:val="hy-AM"/>
        </w:rPr>
        <w:t>կ</w:t>
      </w:r>
      <w:r w:rsidR="00FD5C90" w:rsidRPr="00F52BDE">
        <w:rPr>
          <w:rFonts w:ascii="GHEA Grapalat" w:eastAsia="Times New Roman" w:hAnsi="GHEA Grapalat" w:cs="Times New Roman"/>
          <w:bCs/>
          <w:lang w:val="hy-AM"/>
        </w:rPr>
        <w:t>ձեռնարկ</w:t>
      </w:r>
      <w:r w:rsidR="00C00289" w:rsidRPr="00F52BDE">
        <w:rPr>
          <w:rFonts w:ascii="GHEA Grapalat" w:eastAsia="Times New Roman" w:hAnsi="GHEA Grapalat" w:cs="Times New Roman"/>
          <w:bCs/>
          <w:lang w:val="hy-AM"/>
        </w:rPr>
        <w:t>վ</w:t>
      </w:r>
      <w:r w:rsidR="00FD5C90" w:rsidRPr="00F52BDE">
        <w:rPr>
          <w:rFonts w:ascii="GHEA Grapalat" w:eastAsia="Times New Roman" w:hAnsi="GHEA Grapalat" w:cs="Times New Roman"/>
          <w:bCs/>
          <w:lang w:val="hy-AM"/>
        </w:rPr>
        <w:t>ե</w:t>
      </w:r>
      <w:r w:rsidR="00C00289" w:rsidRPr="00F52BDE">
        <w:rPr>
          <w:rFonts w:ascii="GHEA Grapalat" w:eastAsia="Times New Roman" w:hAnsi="GHEA Grapalat" w:cs="Times New Roman"/>
          <w:bCs/>
          <w:lang w:val="hy-AM"/>
        </w:rPr>
        <w:t>ն</w:t>
      </w:r>
      <w:r w:rsidR="00FD5C90" w:rsidRPr="00F52BDE">
        <w:rPr>
          <w:rFonts w:ascii="GHEA Grapalat" w:eastAsia="Times New Roman" w:hAnsi="GHEA Grapalat" w:cs="Times New Roman"/>
          <w:bCs/>
          <w:lang w:val="hy-AM"/>
        </w:rPr>
        <w:t xml:space="preserve"> </w:t>
      </w:r>
      <w:r w:rsidR="00FA7129" w:rsidRPr="00F52BDE">
        <w:rPr>
          <w:rFonts w:ascii="GHEA Grapalat" w:eastAsia="Times New Roman" w:hAnsi="GHEA Grapalat" w:cs="Times New Roman"/>
          <w:bCs/>
          <w:lang w:val="hy-AM"/>
        </w:rPr>
        <w:t xml:space="preserve">համայնքի տեսլականի </w:t>
      </w:r>
      <w:r w:rsidR="00EB3745" w:rsidRPr="00F52BDE">
        <w:rPr>
          <w:rFonts w:ascii="GHEA Grapalat" w:eastAsia="Times New Roman" w:hAnsi="GHEA Grapalat" w:cs="Times New Roman"/>
          <w:bCs/>
          <w:lang w:val="hy-AM"/>
        </w:rPr>
        <w:t xml:space="preserve">և նպատակների </w:t>
      </w:r>
      <w:r w:rsidR="00FA7129" w:rsidRPr="00F52BDE">
        <w:rPr>
          <w:rFonts w:ascii="GHEA Grapalat" w:eastAsia="Times New Roman" w:hAnsi="GHEA Grapalat" w:cs="Times New Roman"/>
          <w:bCs/>
          <w:lang w:val="hy-AM"/>
        </w:rPr>
        <w:t xml:space="preserve">իրագործման ուղղությամբ՝ գործադրելով մուտքային, ելքային և վերջնական </w:t>
      </w:r>
      <w:r w:rsidR="00FD5C90" w:rsidRPr="00F52BDE">
        <w:rPr>
          <w:rFonts w:ascii="GHEA Grapalat" w:eastAsia="Times New Roman" w:hAnsi="GHEA Grapalat" w:cs="Times New Roman"/>
          <w:bCs/>
          <w:lang w:val="hy-AM"/>
        </w:rPr>
        <w:t xml:space="preserve">արդյունքային </w:t>
      </w:r>
      <w:r w:rsidR="00FA7129" w:rsidRPr="00F52BDE">
        <w:rPr>
          <w:rFonts w:ascii="GHEA Grapalat" w:eastAsia="Times New Roman" w:hAnsi="GHEA Grapalat" w:cs="Times New Roman"/>
          <w:bCs/>
          <w:lang w:val="hy-AM"/>
        </w:rPr>
        <w:t xml:space="preserve">ցուցանիշների չափելի </w:t>
      </w:r>
      <w:r w:rsidR="00524316" w:rsidRPr="00F52BDE">
        <w:rPr>
          <w:rFonts w:ascii="GHEA Grapalat" w:eastAsia="Times New Roman" w:hAnsi="GHEA Grapalat" w:cs="Times New Roman"/>
          <w:bCs/>
          <w:lang w:val="hy-AM"/>
        </w:rPr>
        <w:t xml:space="preserve">ու գնահատելի </w:t>
      </w:r>
      <w:r w:rsidR="00FA7129" w:rsidRPr="00F52BDE">
        <w:rPr>
          <w:rFonts w:ascii="GHEA Grapalat" w:eastAsia="Times New Roman" w:hAnsi="GHEA Grapalat" w:cs="Times New Roman"/>
          <w:bCs/>
          <w:lang w:val="hy-AM"/>
        </w:rPr>
        <w:t xml:space="preserve">համակարգ: </w:t>
      </w:r>
    </w:p>
    <w:p w:rsidR="00FA7129" w:rsidRPr="00F52BDE" w:rsidRDefault="00FA7129" w:rsidP="00FA7129">
      <w:pPr>
        <w:pStyle w:val="ListParagraph"/>
        <w:spacing w:after="60" w:line="240" w:lineRule="auto"/>
        <w:ind w:left="0" w:firstLine="567"/>
        <w:contextualSpacing w:val="0"/>
        <w:jc w:val="both"/>
        <w:rPr>
          <w:rFonts w:ascii="GHEA Grapalat" w:hAnsi="GHEA Grapalat" w:cs="Times New Roman"/>
          <w:bCs/>
          <w:lang w:val="hy-AM"/>
        </w:rPr>
      </w:pPr>
      <w:r w:rsidRPr="00F52BDE">
        <w:rPr>
          <w:rFonts w:ascii="GHEA Grapalat" w:hAnsi="GHEA Grapalat" w:cs="Times New Roman"/>
          <w:bCs/>
          <w:lang w:val="hy-AM"/>
        </w:rPr>
        <w:t>ՀՀԶԾ-ի հաստատումից հետո, դրա իրականացումը պետք է ապահովվի համայնքի գալիք հինգ տարիների ՏԱՊ-երի և բյուջեների ճիշտ պլանավորման և արդյունավետ կատարման շնորհիվ:</w:t>
      </w:r>
    </w:p>
    <w:p w:rsidR="00C72F9A" w:rsidRPr="00F52BDE" w:rsidRDefault="00C72F9A" w:rsidP="00FA7129">
      <w:pPr>
        <w:pStyle w:val="ListParagraph"/>
        <w:spacing w:after="60" w:line="240" w:lineRule="auto"/>
        <w:ind w:left="0" w:firstLine="567"/>
        <w:contextualSpacing w:val="0"/>
        <w:jc w:val="both"/>
        <w:rPr>
          <w:rFonts w:ascii="GHEA Grapalat" w:hAnsi="GHEA Grapalat" w:cs="Times New Roman"/>
          <w:bCs/>
          <w:lang w:val="hy-AM"/>
        </w:rPr>
      </w:pPr>
    </w:p>
    <w:p w:rsidR="00C72F9A" w:rsidRPr="00F52BDE" w:rsidRDefault="00C72F9A" w:rsidP="00FA7129">
      <w:pPr>
        <w:pStyle w:val="ListParagraph"/>
        <w:spacing w:after="60" w:line="240" w:lineRule="auto"/>
        <w:ind w:left="0" w:firstLine="567"/>
        <w:contextualSpacing w:val="0"/>
        <w:jc w:val="both"/>
        <w:rPr>
          <w:rFonts w:ascii="GHEA Grapalat" w:hAnsi="GHEA Grapalat" w:cs="Times New Roman"/>
          <w:bCs/>
          <w:lang w:val="hy-AM"/>
        </w:rPr>
      </w:pPr>
    </w:p>
    <w:p w:rsidR="003A51F7" w:rsidRPr="00F52BDE" w:rsidRDefault="009B0DC9" w:rsidP="003A51F7">
      <w:pPr>
        <w:rPr>
          <w:rFonts w:ascii="GHEA Grapalat" w:hAnsi="GHEA Grapalat"/>
          <w:lang w:val="hy-AM"/>
        </w:rPr>
      </w:pPr>
      <w:r w:rsidRPr="009B0DC9">
        <w:rPr>
          <w:rFonts w:ascii="GHEA Grapalat" w:hAnsi="GHEA Grapalat"/>
          <w:noProof/>
          <w:sz w:val="24"/>
          <w:szCs w:val="24"/>
        </w:rPr>
        <w:pict>
          <v:rect id="Rectangle 12" o:spid="_x0000_s1042" style="position:absolute;margin-left:-.8pt;margin-top:6.25pt;width:523.5pt;height:381pt;z-index:25166745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" filled="f" strokecolor="#385d8a" strokeweight="2pt">
            <w10:wrap anchorx="margin"/>
          </v:rect>
        </w:pict>
      </w:r>
      <w:r w:rsidRPr="009B0DC9">
        <w:rPr>
          <w:rFonts w:ascii="GHEA Grapalat" w:hAnsi="GHEA Grapalat"/>
          <w:noProof/>
          <w:sz w:val="24"/>
          <w:szCs w:val="24"/>
        </w:rPr>
        <w:pict>
          <v:shape id="Text Box 13" o:spid="_x0000_s1027" type="#_x0000_t202" style="position:absolute;margin-left:2.2pt;margin-top:13.75pt;width:515.25pt;height:368.25pt;z-index:25169817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" fillcolor="window" stroked="f" strokeweight=".5pt">
            <v:textbox>
              <w:txbxContent>
                <w:p w:rsidR="001C57CA" w:rsidRPr="00EB3745" w:rsidRDefault="001C57CA" w:rsidP="00007A74">
                  <w:pPr>
                    <w:spacing w:after="60" w:line="240" w:lineRule="auto"/>
                    <w:jc w:val="both"/>
                    <w:rPr>
                      <w:rFonts w:ascii="Sylfaen" w:hAnsi="Sylfaen" w:cs="Arial"/>
                      <w:b/>
                      <w:i/>
                      <w:lang w:val="hy-AM"/>
                    </w:rPr>
                  </w:pPr>
                  <w:r w:rsidRPr="00EB3745">
                    <w:rPr>
                      <w:rFonts w:ascii="Sylfaen" w:hAnsi="Sylfaen" w:cs="Arial"/>
                      <w:b/>
                      <w:i/>
                      <w:lang w:val="hy-AM"/>
                    </w:rPr>
                    <w:t>Բացահայտված խնդիրներ.</w:t>
                  </w:r>
                </w:p>
                <w:p w:rsidR="001C57CA" w:rsidRPr="007419D7" w:rsidRDefault="001C57CA" w:rsidP="007D0B7C">
                  <w:pPr>
                    <w:pStyle w:val="ListParagraph"/>
                    <w:numPr>
                      <w:ilvl w:val="0"/>
                      <w:numId w:val="29"/>
                    </w:numPr>
                    <w:spacing w:after="0" w:line="240" w:lineRule="auto"/>
                    <w:ind w:left="426" w:hanging="426"/>
                    <w:jc w:val="both"/>
                    <w:rPr>
                      <w:rFonts w:ascii="Sylfaen" w:hAnsi="Sylfaen" w:cs="Arial"/>
                      <w:b/>
                      <w:sz w:val="20"/>
                      <w:szCs w:val="20"/>
                      <w:lang w:val="hy-AM"/>
                    </w:rPr>
                  </w:pPr>
                  <w:r w:rsidRPr="007419D7">
                    <w:rPr>
                      <w:rFonts w:ascii="Sylfaen" w:hAnsi="Sylfaen" w:cs="Arial"/>
                      <w:sz w:val="20"/>
                      <w:szCs w:val="20"/>
                      <w:lang w:val="hy-AM"/>
                    </w:rPr>
                    <w:t xml:space="preserve">ՀՀ ՏԻ համակարգում ՀՀԶԾ-ի մշակման և կառավարման համար մշակվել և կիրառություն են գտել  մեթոդաբանական </w:t>
                  </w:r>
                  <w:r>
                    <w:rPr>
                      <w:rFonts w:ascii="Sylfaen" w:hAnsi="Sylfaen" w:cs="Arial"/>
                      <w:sz w:val="20"/>
                      <w:szCs w:val="20"/>
                      <w:lang w:val="hy-AM"/>
                    </w:rPr>
                    <w:t xml:space="preserve">երկու </w:t>
                  </w:r>
                  <w:r w:rsidRPr="007419D7">
                    <w:rPr>
                      <w:rFonts w:ascii="Sylfaen" w:hAnsi="Sylfaen" w:cs="Arial"/>
                      <w:sz w:val="20"/>
                      <w:szCs w:val="20"/>
                      <w:lang w:val="hy-AM"/>
                    </w:rPr>
                    <w:t>փաստաթղթեր. «Մեթոդաբանություն» և «Մեթոդական ցուցումներ»՝ միևնույն մեթոդաբանական հենքով, սակայն դրանցում առկա ՀՀԶԾ-ի կառուցվածքային և ձևանմուշային զգալի տարբերությունները որոշակի</w:t>
                  </w:r>
                  <w:r>
                    <w:rPr>
                      <w:rFonts w:ascii="Sylfaen" w:hAnsi="Sylfaen" w:cs="Arial"/>
                      <w:sz w:val="20"/>
                      <w:szCs w:val="20"/>
                      <w:lang w:val="hy-AM"/>
                    </w:rPr>
                    <w:t xml:space="preserve"> բացասական</w:t>
                  </w:r>
                  <w:r w:rsidRPr="007419D7">
                    <w:rPr>
                      <w:rFonts w:ascii="Sylfaen" w:hAnsi="Sylfaen" w:cs="Arial"/>
                      <w:sz w:val="20"/>
                      <w:szCs w:val="20"/>
                      <w:lang w:val="hy-AM"/>
                    </w:rPr>
                    <w:t xml:space="preserve"> ազդեցություն են թողնում մշակվող ՀՀԶԾ-երի նախագծերի ամբողջականության, որակի, ինչպես նաև դրանց հաստատումից հետո՝ դրանց պատշաճ իրականացման վրա։</w:t>
                  </w:r>
                </w:p>
                <w:p w:rsidR="001C57CA" w:rsidRPr="007419D7" w:rsidRDefault="001C57CA" w:rsidP="007D0B7C">
                  <w:pPr>
                    <w:pStyle w:val="ListParagraph"/>
                    <w:numPr>
                      <w:ilvl w:val="0"/>
                      <w:numId w:val="29"/>
                    </w:numPr>
                    <w:spacing w:after="0" w:line="240" w:lineRule="auto"/>
                    <w:ind w:left="426" w:hanging="426"/>
                    <w:jc w:val="both"/>
                    <w:rPr>
                      <w:rFonts w:ascii="Sylfaen" w:hAnsi="Sylfaen" w:cs="Arial"/>
                      <w:b/>
                      <w:sz w:val="20"/>
                      <w:szCs w:val="20"/>
                      <w:lang w:val="hy-AM"/>
                    </w:rPr>
                  </w:pPr>
                  <w:r>
                    <w:rPr>
                      <w:rFonts w:ascii="Sylfaen" w:hAnsi="Sylfaen" w:cs="Arial"/>
                      <w:sz w:val="20"/>
                      <w:szCs w:val="20"/>
                      <w:lang w:val="hy-AM"/>
                    </w:rPr>
                    <w:t>Վերոնշյալ ե</w:t>
                  </w:r>
                  <w:r w:rsidRPr="007419D7">
                    <w:rPr>
                      <w:rFonts w:ascii="Sylfaen" w:hAnsi="Sylfaen" w:cs="Arial"/>
                      <w:sz w:val="20"/>
                      <w:szCs w:val="20"/>
                      <w:lang w:val="hy-AM"/>
                    </w:rPr>
                    <w:t xml:space="preserve">րկու </w:t>
                  </w:r>
                  <w:r>
                    <w:rPr>
                      <w:rFonts w:ascii="Sylfaen" w:hAnsi="Sylfaen" w:cs="Arial"/>
                      <w:sz w:val="20"/>
                      <w:szCs w:val="20"/>
                      <w:lang w:val="hy-AM"/>
                    </w:rPr>
                    <w:t>փաստաթղթերի</w:t>
                  </w:r>
                  <w:r w:rsidRPr="007419D7">
                    <w:rPr>
                      <w:rFonts w:ascii="Sylfaen" w:hAnsi="Sylfaen" w:cs="Arial"/>
                      <w:sz w:val="20"/>
                      <w:szCs w:val="20"/>
                      <w:lang w:val="hy-AM"/>
                    </w:rPr>
                    <w:t xml:space="preserve"> կիրառման դեպքում էլ ամբողջական և մասնակցային ՀՀԶԾ-ի նախագծի մշակումն աշխատատար ու ծախսատար գործընթաց է, իսկ դրա արդյունքում ստացված նախագծի ծավալը՝ բավականին մեծ, </w:t>
                  </w:r>
                  <w:r>
                    <w:rPr>
                      <w:rFonts w:ascii="Sylfaen" w:hAnsi="Sylfaen" w:cs="Arial"/>
                      <w:sz w:val="20"/>
                      <w:szCs w:val="20"/>
                      <w:lang w:val="hy-AM"/>
                    </w:rPr>
                    <w:t xml:space="preserve">որը </w:t>
                  </w:r>
                  <w:r w:rsidRPr="007419D7">
                    <w:rPr>
                      <w:rFonts w:ascii="Sylfaen" w:hAnsi="Sylfaen" w:cs="Arial"/>
                      <w:sz w:val="20"/>
                      <w:szCs w:val="20"/>
                      <w:lang w:val="hy-AM"/>
                    </w:rPr>
                    <w:t>որոշակիորեն կախված</w:t>
                  </w:r>
                  <w:r>
                    <w:rPr>
                      <w:rFonts w:ascii="Sylfaen" w:hAnsi="Sylfaen" w:cs="Arial"/>
                      <w:sz w:val="20"/>
                      <w:szCs w:val="20"/>
                      <w:lang w:val="hy-AM"/>
                    </w:rPr>
                    <w:t xml:space="preserve"> է</w:t>
                  </w:r>
                  <w:r w:rsidRPr="007419D7">
                    <w:rPr>
                      <w:rFonts w:ascii="Sylfaen" w:hAnsi="Sylfaen" w:cs="Arial"/>
                      <w:sz w:val="20"/>
                      <w:szCs w:val="20"/>
                      <w:lang w:val="hy-AM"/>
                    </w:rPr>
                    <w:t xml:space="preserve"> նաև համայնքի չափից, առկա ռեսուրսներից ու հնարավորություններից, ՀՀԶԾ-ում ներառված ոլորտային ծրագրերի քանակից ու բովանդակությունից, այլ գործոններից։ </w:t>
                  </w:r>
                </w:p>
                <w:p w:rsidR="001C57CA" w:rsidRPr="00EB3745" w:rsidRDefault="001C57CA" w:rsidP="00007A74">
                  <w:pPr>
                    <w:spacing w:before="120" w:after="60" w:line="240" w:lineRule="auto"/>
                    <w:jc w:val="both"/>
                    <w:rPr>
                      <w:rFonts w:ascii="Sylfaen" w:eastAsia="Times New Roman" w:hAnsi="Sylfaen" w:cs="Arial"/>
                      <w:b/>
                      <w:bCs/>
                      <w:i/>
                      <w:lang w:val="hy-AM"/>
                    </w:rPr>
                  </w:pPr>
                  <w:r w:rsidRPr="00EB3745">
                    <w:rPr>
                      <w:rFonts w:ascii="Sylfaen" w:eastAsia="Times New Roman" w:hAnsi="Sylfaen" w:cs="Arial"/>
                      <w:b/>
                      <w:bCs/>
                      <w:i/>
                      <w:lang w:val="hy-AM"/>
                    </w:rPr>
                    <w:t>Առաջարկվող լուծումներ.</w:t>
                  </w:r>
                </w:p>
                <w:p w:rsidR="001C57CA" w:rsidRPr="007419D7" w:rsidRDefault="001C57CA" w:rsidP="007D0B7C">
                  <w:pPr>
                    <w:pStyle w:val="ListParagraph"/>
                    <w:numPr>
                      <w:ilvl w:val="0"/>
                      <w:numId w:val="30"/>
                    </w:numPr>
                    <w:spacing w:after="0" w:line="240" w:lineRule="auto"/>
                    <w:ind w:left="426" w:hanging="426"/>
                    <w:jc w:val="both"/>
                    <w:rPr>
                      <w:rFonts w:ascii="Sylfaen" w:eastAsia="Times New Roman" w:hAnsi="Sylfaen" w:cs="Arial"/>
                      <w:bCs/>
                      <w:sz w:val="20"/>
                      <w:szCs w:val="20"/>
                      <w:lang w:val="hy-AM"/>
                    </w:rPr>
                  </w:pPr>
                  <w:r w:rsidRPr="007419D7">
                    <w:rPr>
                      <w:rFonts w:ascii="Sylfaen" w:eastAsia="Times New Roman" w:hAnsi="Sylfaen" w:cs="Arial"/>
                      <w:bCs/>
                      <w:sz w:val="20"/>
                      <w:szCs w:val="20"/>
                      <w:lang w:val="hy-AM"/>
                    </w:rPr>
                    <w:t xml:space="preserve">Շարունակել </w:t>
                  </w:r>
                  <w:r>
                    <w:rPr>
                      <w:rFonts w:ascii="Sylfaen" w:eastAsia="Times New Roman" w:hAnsi="Sylfaen" w:cs="Arial"/>
                      <w:bCs/>
                      <w:sz w:val="20"/>
                      <w:szCs w:val="20"/>
                      <w:lang w:val="hy-AM"/>
                    </w:rPr>
                    <w:t xml:space="preserve">փորձագիտական </w:t>
                  </w:r>
                  <w:r w:rsidRPr="007419D7">
                    <w:rPr>
                      <w:rFonts w:ascii="Sylfaen" w:eastAsia="Times New Roman" w:hAnsi="Sylfaen" w:cs="Arial"/>
                      <w:bCs/>
                      <w:sz w:val="20"/>
                      <w:szCs w:val="20"/>
                      <w:lang w:val="hy-AM"/>
                    </w:rPr>
                    <w:t>աշխատանքները ՀՀԶԾ-ի մշակման և կառավարման «Մեթոդաբանություն» և «Մեթոդական ցուցումներ» փաստաթղթերի միավորման և մեթոդաբանական մեկ միասնական փաստաթղթի ստացման ուղղությամբ։</w:t>
                  </w:r>
                </w:p>
                <w:p w:rsidR="001C57CA" w:rsidRPr="007419D7" w:rsidRDefault="001C57CA" w:rsidP="007D0B7C">
                  <w:pPr>
                    <w:pStyle w:val="ListParagraph"/>
                    <w:numPr>
                      <w:ilvl w:val="0"/>
                      <w:numId w:val="30"/>
                    </w:numPr>
                    <w:spacing w:after="0" w:line="240" w:lineRule="auto"/>
                    <w:ind w:left="426" w:hanging="426"/>
                    <w:jc w:val="both"/>
                    <w:rPr>
                      <w:rFonts w:ascii="Sylfaen" w:eastAsia="Times New Roman" w:hAnsi="Sylfaen" w:cs="Arial"/>
                      <w:bCs/>
                      <w:sz w:val="20"/>
                      <w:szCs w:val="20"/>
                      <w:lang w:val="hy-AM"/>
                    </w:rPr>
                  </w:pPr>
                  <w:r w:rsidRPr="007419D7">
                    <w:rPr>
                      <w:rFonts w:ascii="Sylfaen" w:eastAsia="Times New Roman" w:hAnsi="Sylfaen" w:cs="Arial"/>
                      <w:bCs/>
                      <w:sz w:val="20"/>
                      <w:szCs w:val="20"/>
                      <w:lang w:val="hy-AM"/>
                    </w:rPr>
                    <w:t>Սույն «Ուղեցույցի» համաձայն</w:t>
                  </w:r>
                  <w:r>
                    <w:rPr>
                      <w:rFonts w:ascii="Sylfaen" w:eastAsia="Times New Roman" w:hAnsi="Sylfaen" w:cs="Arial"/>
                      <w:bCs/>
                      <w:sz w:val="20"/>
                      <w:szCs w:val="20"/>
                      <w:lang w:val="hy-AM"/>
                    </w:rPr>
                    <w:t>,</w:t>
                  </w:r>
                  <w:r w:rsidRPr="007419D7">
                    <w:rPr>
                      <w:rFonts w:ascii="Sylfaen" w:eastAsia="Times New Roman" w:hAnsi="Sylfaen" w:cs="Arial"/>
                      <w:bCs/>
                      <w:sz w:val="20"/>
                      <w:szCs w:val="20"/>
                      <w:lang w:val="hy-AM"/>
                    </w:rPr>
                    <w:t xml:space="preserve"> </w:t>
                  </w:r>
                  <w:r>
                    <w:rPr>
                      <w:rFonts w:ascii="Sylfaen" w:eastAsia="Times New Roman" w:hAnsi="Sylfaen" w:cs="Arial"/>
                      <w:bCs/>
                      <w:sz w:val="20"/>
                      <w:szCs w:val="20"/>
                      <w:lang w:val="hy-AM"/>
                    </w:rPr>
                    <w:t xml:space="preserve">համայնքներում </w:t>
                  </w:r>
                  <w:r w:rsidRPr="007419D7">
                    <w:rPr>
                      <w:rFonts w:ascii="Sylfaen" w:eastAsia="Times New Roman" w:hAnsi="Sylfaen" w:cs="Arial"/>
                      <w:bCs/>
                      <w:sz w:val="20"/>
                      <w:szCs w:val="20"/>
                      <w:lang w:val="hy-AM"/>
                    </w:rPr>
                    <w:t>ՏԱՊ</w:t>
                  </w:r>
                  <w:r>
                    <w:rPr>
                      <w:rFonts w:ascii="Sylfaen" w:eastAsia="Times New Roman" w:hAnsi="Sylfaen" w:cs="Arial"/>
                      <w:bCs/>
                      <w:sz w:val="20"/>
                      <w:szCs w:val="20"/>
                      <w:lang w:val="hy-AM"/>
                    </w:rPr>
                    <w:t>-երի</w:t>
                  </w:r>
                  <w:r w:rsidRPr="007419D7">
                    <w:rPr>
                      <w:rFonts w:ascii="Sylfaen" w:eastAsia="Times New Roman" w:hAnsi="Sylfaen" w:cs="Arial"/>
                      <w:bCs/>
                      <w:sz w:val="20"/>
                      <w:szCs w:val="20"/>
                      <w:lang w:val="hy-AM"/>
                    </w:rPr>
                    <w:t xml:space="preserve"> համակարգի ներդրումը կարող է նպաստավոր դեր խաղալ առհասարակ համայնքային մակարդակում պլանավորման դերի, </w:t>
                  </w:r>
                  <w:r>
                    <w:rPr>
                      <w:rFonts w:ascii="Sylfaen" w:eastAsia="Times New Roman" w:hAnsi="Sylfaen" w:cs="Arial"/>
                      <w:bCs/>
                      <w:sz w:val="20"/>
                      <w:szCs w:val="20"/>
                      <w:lang w:val="hy-AM"/>
                    </w:rPr>
                    <w:t xml:space="preserve">ընդունված </w:t>
                  </w:r>
                  <w:r w:rsidRPr="007419D7">
                    <w:rPr>
                      <w:rFonts w:ascii="Sylfaen" w:eastAsia="Times New Roman" w:hAnsi="Sylfaen" w:cs="Arial"/>
                      <w:bCs/>
                      <w:sz w:val="20"/>
                      <w:szCs w:val="20"/>
                      <w:lang w:val="hy-AM"/>
                    </w:rPr>
                    <w:t xml:space="preserve">պլանների՝ </w:t>
                  </w:r>
                  <w:r>
                    <w:rPr>
                      <w:rFonts w:ascii="Sylfaen" w:eastAsia="Times New Roman" w:hAnsi="Sylfaen" w:cs="Arial"/>
                      <w:bCs/>
                      <w:sz w:val="20"/>
                      <w:szCs w:val="20"/>
                      <w:lang w:val="hy-AM"/>
                    </w:rPr>
                    <w:t>տարեկան</w:t>
                  </w:r>
                  <w:r w:rsidRPr="007419D7">
                    <w:rPr>
                      <w:rFonts w:ascii="Sylfaen" w:eastAsia="Times New Roman" w:hAnsi="Sylfaen" w:cs="Arial"/>
                      <w:bCs/>
                      <w:sz w:val="20"/>
                      <w:szCs w:val="20"/>
                      <w:lang w:val="hy-AM"/>
                    </w:rPr>
                    <w:t xml:space="preserve"> բյուջե</w:t>
                  </w:r>
                  <w:r>
                    <w:rPr>
                      <w:rFonts w:ascii="Sylfaen" w:eastAsia="Times New Roman" w:hAnsi="Sylfaen" w:cs="Arial"/>
                      <w:bCs/>
                      <w:sz w:val="20"/>
                      <w:szCs w:val="20"/>
                      <w:lang w:val="hy-AM"/>
                    </w:rPr>
                    <w:t>ներ</w:t>
                  </w:r>
                  <w:r w:rsidRPr="007419D7">
                    <w:rPr>
                      <w:rFonts w:ascii="Sylfaen" w:eastAsia="Times New Roman" w:hAnsi="Sylfaen" w:cs="Arial"/>
                      <w:bCs/>
                      <w:sz w:val="20"/>
                      <w:szCs w:val="20"/>
                      <w:lang w:val="hy-AM"/>
                    </w:rPr>
                    <w:t xml:space="preserve">ի ծրագրային հիմք ծառայելու, </w:t>
                  </w:r>
                  <w:r>
                    <w:rPr>
                      <w:rFonts w:ascii="Sylfaen" w:eastAsia="Times New Roman" w:hAnsi="Sylfaen" w:cs="Arial"/>
                      <w:bCs/>
                      <w:sz w:val="20"/>
                      <w:szCs w:val="20"/>
                      <w:lang w:val="hy-AM"/>
                    </w:rPr>
                    <w:t xml:space="preserve">լուծման ենթակա խնդիրների </w:t>
                  </w:r>
                  <w:r w:rsidRPr="007419D7">
                    <w:rPr>
                      <w:rFonts w:ascii="Sylfaen" w:eastAsia="Times New Roman" w:hAnsi="Sylfaen" w:cs="Arial"/>
                      <w:bCs/>
                      <w:sz w:val="20"/>
                      <w:szCs w:val="20"/>
                      <w:lang w:val="hy-AM"/>
                    </w:rPr>
                    <w:t xml:space="preserve">առաջնահերթությունները սահմանելու, </w:t>
                  </w:r>
                  <w:r>
                    <w:rPr>
                      <w:rFonts w:ascii="Sylfaen" w:eastAsia="Times New Roman" w:hAnsi="Sylfaen" w:cs="Arial"/>
                      <w:bCs/>
                      <w:sz w:val="20"/>
                      <w:szCs w:val="20"/>
                      <w:lang w:val="hy-AM"/>
                    </w:rPr>
                    <w:t xml:space="preserve">ՏԻՄ-երի գործունեության </w:t>
                  </w:r>
                  <w:r w:rsidRPr="007419D7">
                    <w:rPr>
                      <w:rFonts w:ascii="Sylfaen" w:eastAsia="Times New Roman" w:hAnsi="Sylfaen" w:cs="Arial"/>
                      <w:bCs/>
                      <w:sz w:val="20"/>
                      <w:szCs w:val="20"/>
                      <w:lang w:val="hy-AM"/>
                    </w:rPr>
                    <w:t xml:space="preserve">թափանցիկությունը </w:t>
                  </w:r>
                  <w:r>
                    <w:rPr>
                      <w:rFonts w:ascii="Sylfaen" w:eastAsia="Times New Roman" w:hAnsi="Sylfaen" w:cs="Arial"/>
                      <w:bCs/>
                      <w:sz w:val="20"/>
                      <w:szCs w:val="20"/>
                      <w:lang w:val="hy-AM"/>
                    </w:rPr>
                    <w:t xml:space="preserve">և </w:t>
                  </w:r>
                  <w:r w:rsidRPr="007419D7">
                    <w:rPr>
                      <w:rFonts w:ascii="Sylfaen" w:eastAsia="Times New Roman" w:hAnsi="Sylfaen" w:cs="Arial"/>
                      <w:bCs/>
                      <w:sz w:val="20"/>
                      <w:szCs w:val="20"/>
                      <w:lang w:val="hy-AM"/>
                    </w:rPr>
                    <w:t>հաշվետվողականությ</w:t>
                  </w:r>
                  <w:r>
                    <w:rPr>
                      <w:rFonts w:ascii="Sylfaen" w:eastAsia="Times New Roman" w:hAnsi="Sylfaen" w:cs="Arial"/>
                      <w:bCs/>
                      <w:sz w:val="20"/>
                      <w:szCs w:val="20"/>
                      <w:lang w:val="hy-AM"/>
                    </w:rPr>
                    <w:t>ու</w:t>
                  </w:r>
                  <w:r w:rsidRPr="007419D7">
                    <w:rPr>
                      <w:rFonts w:ascii="Sylfaen" w:eastAsia="Times New Roman" w:hAnsi="Sylfaen" w:cs="Arial"/>
                      <w:bCs/>
                      <w:sz w:val="20"/>
                      <w:szCs w:val="20"/>
                      <w:lang w:val="hy-AM"/>
                    </w:rPr>
                    <w:t>ն</w:t>
                  </w:r>
                  <w:r>
                    <w:rPr>
                      <w:rFonts w:ascii="Sylfaen" w:eastAsia="Times New Roman" w:hAnsi="Sylfaen" w:cs="Arial"/>
                      <w:bCs/>
                      <w:sz w:val="20"/>
                      <w:szCs w:val="20"/>
                      <w:lang w:val="hy-AM"/>
                    </w:rPr>
                    <w:t>ը</w:t>
                  </w:r>
                  <w:r w:rsidRPr="007419D7">
                    <w:rPr>
                      <w:rFonts w:ascii="Sylfaen" w:eastAsia="Times New Roman" w:hAnsi="Sylfaen" w:cs="Arial"/>
                      <w:bCs/>
                      <w:sz w:val="20"/>
                      <w:szCs w:val="20"/>
                      <w:lang w:val="hy-AM"/>
                    </w:rPr>
                    <w:t xml:space="preserve"> բարձրացնելու համար:</w:t>
                  </w:r>
                </w:p>
                <w:p w:rsidR="001C57CA" w:rsidRPr="007419D7" w:rsidRDefault="001C57CA" w:rsidP="007D0B7C">
                  <w:pPr>
                    <w:pStyle w:val="ListParagraph"/>
                    <w:numPr>
                      <w:ilvl w:val="0"/>
                      <w:numId w:val="30"/>
                    </w:numPr>
                    <w:spacing w:after="0" w:line="240" w:lineRule="auto"/>
                    <w:ind w:left="426" w:hanging="426"/>
                    <w:jc w:val="both"/>
                    <w:rPr>
                      <w:rFonts w:ascii="Sylfaen" w:eastAsia="Times New Roman" w:hAnsi="Sylfaen" w:cs="Arial"/>
                      <w:bCs/>
                      <w:sz w:val="20"/>
                      <w:szCs w:val="20"/>
                      <w:lang w:val="hy-AM"/>
                    </w:rPr>
                  </w:pPr>
                  <w:r w:rsidRPr="007419D7">
                    <w:rPr>
                      <w:rFonts w:ascii="Sylfaen" w:eastAsia="Times New Roman" w:hAnsi="Sylfaen" w:cs="Arial"/>
                      <w:bCs/>
                      <w:sz w:val="20"/>
                      <w:szCs w:val="20"/>
                      <w:lang w:val="hy-AM"/>
                    </w:rPr>
                    <w:t>ՏԱՊ-</w:t>
                  </w:r>
                  <w:r>
                    <w:rPr>
                      <w:rFonts w:ascii="Sylfaen" w:eastAsia="Times New Roman" w:hAnsi="Sylfaen" w:cs="Arial"/>
                      <w:bCs/>
                      <w:sz w:val="20"/>
                      <w:szCs w:val="20"/>
                      <w:lang w:val="hy-AM"/>
                    </w:rPr>
                    <w:t>եր</w:t>
                  </w:r>
                  <w:r w:rsidRPr="007419D7">
                    <w:rPr>
                      <w:rFonts w:ascii="Sylfaen" w:eastAsia="Times New Roman" w:hAnsi="Sylfaen" w:cs="Arial"/>
                      <w:bCs/>
                      <w:sz w:val="20"/>
                      <w:szCs w:val="20"/>
                      <w:lang w:val="hy-AM"/>
                    </w:rPr>
                    <w:t xml:space="preserve">ի հետևողական </w:t>
                  </w:r>
                  <w:r>
                    <w:rPr>
                      <w:rFonts w:ascii="Sylfaen" w:eastAsia="Times New Roman" w:hAnsi="Sylfaen" w:cs="Arial"/>
                      <w:bCs/>
                      <w:sz w:val="20"/>
                      <w:szCs w:val="20"/>
                      <w:lang w:val="hy-AM"/>
                    </w:rPr>
                    <w:t xml:space="preserve">մշակումը և </w:t>
                  </w:r>
                  <w:r w:rsidRPr="007419D7">
                    <w:rPr>
                      <w:rFonts w:ascii="Sylfaen" w:eastAsia="Times New Roman" w:hAnsi="Sylfaen" w:cs="Arial"/>
                      <w:bCs/>
                      <w:sz w:val="20"/>
                      <w:szCs w:val="20"/>
                      <w:lang w:val="hy-AM"/>
                    </w:rPr>
                    <w:t xml:space="preserve">կիրառումը կարող է </w:t>
                  </w:r>
                  <w:r>
                    <w:rPr>
                      <w:rFonts w:ascii="Sylfaen" w:eastAsia="Times New Roman" w:hAnsi="Sylfaen" w:cs="Arial"/>
                      <w:bCs/>
                      <w:sz w:val="20"/>
                      <w:szCs w:val="20"/>
                      <w:lang w:val="hy-AM"/>
                    </w:rPr>
                    <w:t>ՀՀԶԾ-</w:t>
                  </w:r>
                  <w:r w:rsidRPr="007419D7">
                    <w:rPr>
                      <w:rFonts w:ascii="Sylfaen" w:eastAsia="Times New Roman" w:hAnsi="Sylfaen" w:cs="Arial"/>
                      <w:bCs/>
                      <w:sz w:val="20"/>
                      <w:szCs w:val="20"/>
                      <w:lang w:val="hy-AM"/>
                    </w:rPr>
                    <w:t xml:space="preserve">երի մշակման </w:t>
                  </w:r>
                  <w:r>
                    <w:rPr>
                      <w:rFonts w:ascii="Sylfaen" w:eastAsia="Times New Roman" w:hAnsi="Sylfaen" w:cs="Arial"/>
                      <w:bCs/>
                      <w:sz w:val="20"/>
                      <w:szCs w:val="20"/>
                      <w:lang w:val="hy-AM"/>
                    </w:rPr>
                    <w:t xml:space="preserve">և կառավարման </w:t>
                  </w:r>
                  <w:r w:rsidRPr="007419D7">
                    <w:rPr>
                      <w:rFonts w:ascii="Sylfaen" w:eastAsia="Times New Roman" w:hAnsi="Sylfaen" w:cs="Arial"/>
                      <w:bCs/>
                      <w:sz w:val="20"/>
                      <w:szCs w:val="20"/>
                      <w:lang w:val="hy-AM"/>
                    </w:rPr>
                    <w:t>ավելի արդյունավետ լուծումներ հուշել՝ դարձնելով դրանք զուտ ռազմավարական կողմնորոշիչ փաստաթղթեր:</w:t>
                  </w:r>
                </w:p>
                <w:p w:rsidR="001C57CA" w:rsidRPr="00C764CD" w:rsidRDefault="001C57CA" w:rsidP="00C80369">
                  <w:pPr>
                    <w:pStyle w:val="ListParagraph"/>
                    <w:numPr>
                      <w:ilvl w:val="0"/>
                      <w:numId w:val="30"/>
                    </w:numPr>
                    <w:spacing w:after="0" w:line="240" w:lineRule="auto"/>
                    <w:ind w:left="426" w:hanging="426"/>
                    <w:jc w:val="both"/>
                    <w:rPr>
                      <w:rFonts w:ascii="GHEA Grapalat" w:eastAsia="Times New Roman" w:hAnsi="GHEA Grapalat" w:cs="Arial"/>
                      <w:b/>
                      <w:bCs/>
                      <w:sz w:val="20"/>
                      <w:szCs w:val="20"/>
                      <w:lang w:val="hy-AM"/>
                    </w:rPr>
                  </w:pPr>
                  <w:r w:rsidRPr="00C764CD">
                    <w:rPr>
                      <w:rFonts w:ascii="Sylfaen" w:eastAsia="Times New Roman" w:hAnsi="Sylfaen" w:cs="Arial"/>
                      <w:bCs/>
                      <w:sz w:val="20"/>
                      <w:szCs w:val="20"/>
                      <w:lang w:val="hy-AM"/>
                    </w:rPr>
                    <w:t>Այս ամենի արդյունքում, ՀՀԶԾ-ն կկրի առավելապես ռազմավարական բնույթ՝ այնտեղ կիրառելով և ներառելով ռազմավարական պլանավորման հիմնադրույթները և մոտեցումները՝ ոլորտային ծրագրերի կառուցվածքային բաղադրիչների մանրամասն նկարագրությունները թողնելով ՏԱՊ-ին։</w:t>
                  </w:r>
                </w:p>
              </w:txbxContent>
            </v:textbox>
            <w10:wrap anchorx="margin"/>
          </v:shape>
        </w:pict>
      </w:r>
    </w:p>
    <w:p w:rsidR="003A51F7" w:rsidRPr="00F52BDE" w:rsidRDefault="003A51F7" w:rsidP="003A51F7">
      <w:pPr>
        <w:rPr>
          <w:rFonts w:ascii="GHEA Grapalat" w:hAnsi="GHEA Grapalat"/>
          <w:lang w:val="hy-AM"/>
        </w:rPr>
      </w:pPr>
    </w:p>
    <w:p w:rsidR="003A51F7" w:rsidRPr="00F52BDE" w:rsidRDefault="003A51F7" w:rsidP="003A51F7">
      <w:pPr>
        <w:rPr>
          <w:rFonts w:ascii="GHEA Grapalat" w:hAnsi="GHEA Grapalat"/>
          <w:lang w:val="hy-AM"/>
        </w:rPr>
      </w:pPr>
    </w:p>
    <w:p w:rsidR="003A51F7" w:rsidRPr="00F52BDE" w:rsidRDefault="003A51F7" w:rsidP="003A51F7">
      <w:pPr>
        <w:rPr>
          <w:rFonts w:ascii="GHEA Grapalat" w:hAnsi="GHEA Grapalat"/>
          <w:lang w:val="hy-AM"/>
        </w:rPr>
      </w:pPr>
    </w:p>
    <w:p w:rsidR="003A51F7" w:rsidRPr="00F52BDE" w:rsidRDefault="003A51F7" w:rsidP="003A51F7">
      <w:pPr>
        <w:rPr>
          <w:rFonts w:ascii="GHEA Grapalat" w:hAnsi="GHEA Grapalat"/>
          <w:lang w:val="hy-AM"/>
        </w:rPr>
      </w:pPr>
    </w:p>
    <w:p w:rsidR="003A51F7" w:rsidRPr="00F52BDE" w:rsidRDefault="003A51F7" w:rsidP="003A51F7">
      <w:pPr>
        <w:rPr>
          <w:rFonts w:ascii="GHEA Grapalat" w:hAnsi="GHEA Grapalat"/>
          <w:lang w:val="hy-AM"/>
        </w:rPr>
      </w:pPr>
    </w:p>
    <w:p w:rsidR="003A51F7" w:rsidRPr="00F52BDE" w:rsidRDefault="003A51F7" w:rsidP="003A51F7">
      <w:pPr>
        <w:rPr>
          <w:rFonts w:ascii="GHEA Grapalat" w:hAnsi="GHEA Grapalat"/>
          <w:lang w:val="hy-AM"/>
        </w:rPr>
      </w:pPr>
    </w:p>
    <w:p w:rsidR="00F54D28" w:rsidRPr="00F52BDE" w:rsidRDefault="00F54D28" w:rsidP="003A51F7">
      <w:pPr>
        <w:rPr>
          <w:rFonts w:ascii="GHEA Grapalat" w:hAnsi="GHEA Grapalat"/>
          <w:lang w:val="hy-AM"/>
        </w:rPr>
      </w:pPr>
    </w:p>
    <w:p w:rsidR="00F54D28" w:rsidRPr="00F52BDE" w:rsidRDefault="00F54D28" w:rsidP="003A51F7">
      <w:pPr>
        <w:rPr>
          <w:rFonts w:ascii="GHEA Grapalat" w:hAnsi="GHEA Grapalat"/>
          <w:lang w:val="hy-AM"/>
        </w:rPr>
      </w:pPr>
    </w:p>
    <w:p w:rsidR="00F54D28" w:rsidRPr="00F52BDE" w:rsidRDefault="00F54D28" w:rsidP="003A51F7">
      <w:pPr>
        <w:rPr>
          <w:rFonts w:ascii="GHEA Grapalat" w:hAnsi="GHEA Grapalat"/>
          <w:lang w:val="hy-AM"/>
        </w:rPr>
      </w:pPr>
    </w:p>
    <w:p w:rsidR="00F54D28" w:rsidRPr="00F52BDE" w:rsidRDefault="00F54D28" w:rsidP="003A51F7">
      <w:pPr>
        <w:rPr>
          <w:rFonts w:ascii="GHEA Grapalat" w:hAnsi="GHEA Grapalat"/>
          <w:lang w:val="hy-AM"/>
        </w:rPr>
      </w:pPr>
    </w:p>
    <w:p w:rsidR="00F54D28" w:rsidRPr="00F52BDE" w:rsidRDefault="00F54D28" w:rsidP="007D00EE">
      <w:pPr>
        <w:spacing w:after="0" w:line="240" w:lineRule="auto"/>
        <w:rPr>
          <w:rFonts w:ascii="GHEA Grapalat" w:hAnsi="GHEA Grapalat"/>
          <w:lang w:val="hy-AM"/>
        </w:rPr>
      </w:pPr>
    </w:p>
    <w:p w:rsidR="009751F9" w:rsidRPr="00F52BDE" w:rsidRDefault="009751F9" w:rsidP="007D00EE">
      <w:pPr>
        <w:spacing w:after="0" w:line="240" w:lineRule="auto"/>
        <w:rPr>
          <w:rFonts w:ascii="GHEA Grapalat" w:hAnsi="GHEA Grapalat"/>
          <w:lang w:val="hy-AM"/>
        </w:rPr>
      </w:pPr>
    </w:p>
    <w:p w:rsidR="00B97336" w:rsidRPr="00F52BDE" w:rsidRDefault="00B97336" w:rsidP="007D00EE">
      <w:pPr>
        <w:spacing w:after="0" w:line="240" w:lineRule="auto"/>
        <w:rPr>
          <w:rFonts w:ascii="GHEA Grapalat" w:hAnsi="GHEA Grapalat"/>
          <w:lang w:val="hy-AM"/>
        </w:rPr>
      </w:pPr>
    </w:p>
    <w:p w:rsidR="00B97336" w:rsidRPr="00F52BDE" w:rsidRDefault="00B97336" w:rsidP="007D00EE">
      <w:pPr>
        <w:spacing w:after="0" w:line="240" w:lineRule="auto"/>
        <w:rPr>
          <w:rFonts w:ascii="GHEA Grapalat" w:hAnsi="GHEA Grapalat"/>
          <w:lang w:val="hy-AM"/>
        </w:rPr>
      </w:pPr>
    </w:p>
    <w:p w:rsidR="00B97336" w:rsidRPr="00F52BDE" w:rsidRDefault="00B97336" w:rsidP="007D00EE">
      <w:pPr>
        <w:spacing w:after="0" w:line="240" w:lineRule="auto"/>
        <w:rPr>
          <w:rFonts w:ascii="GHEA Grapalat" w:hAnsi="GHEA Grapalat"/>
          <w:lang w:val="hy-AM"/>
        </w:rPr>
      </w:pPr>
    </w:p>
    <w:p w:rsidR="00B97336" w:rsidRPr="00F52BDE" w:rsidRDefault="00B97336" w:rsidP="007D00EE">
      <w:pPr>
        <w:spacing w:after="0" w:line="240" w:lineRule="auto"/>
        <w:rPr>
          <w:rFonts w:ascii="GHEA Grapalat" w:hAnsi="GHEA Grapalat"/>
          <w:lang w:val="hy-AM"/>
        </w:rPr>
      </w:pPr>
    </w:p>
    <w:p w:rsidR="00B97336" w:rsidRPr="00F52BDE" w:rsidRDefault="00B97336" w:rsidP="007D00EE">
      <w:pPr>
        <w:spacing w:after="0" w:line="240" w:lineRule="auto"/>
        <w:rPr>
          <w:rFonts w:ascii="GHEA Grapalat" w:hAnsi="GHEA Grapalat"/>
          <w:sz w:val="12"/>
          <w:szCs w:val="12"/>
          <w:lang w:val="hy-AM"/>
        </w:rPr>
      </w:pPr>
    </w:p>
    <w:p w:rsidR="00FA1E35" w:rsidRPr="00F52BDE" w:rsidRDefault="00FA1E35" w:rsidP="007D00EE">
      <w:pPr>
        <w:spacing w:after="0" w:line="240" w:lineRule="auto"/>
        <w:rPr>
          <w:rFonts w:ascii="GHEA Grapalat" w:hAnsi="GHEA Grapalat"/>
          <w:lang w:val="hy-AM"/>
        </w:rPr>
      </w:pPr>
    </w:p>
    <w:p w:rsidR="00A55213" w:rsidRPr="00F52BDE" w:rsidRDefault="00A55213" w:rsidP="00E1319B">
      <w:pPr>
        <w:pStyle w:val="Heading2"/>
        <w:spacing w:before="160" w:after="120"/>
        <w:rPr>
          <w:rFonts w:ascii="GHEA Grapalat" w:eastAsia="Times New Roman" w:hAnsi="GHEA Grapalat"/>
          <w:sz w:val="23"/>
          <w:szCs w:val="23"/>
          <w:lang w:val="hy-AM"/>
        </w:rPr>
      </w:pPr>
      <w:bookmarkStart w:id="10" w:name="_Toc502246540"/>
      <w:r w:rsidRPr="00F52BDE">
        <w:rPr>
          <w:rFonts w:ascii="GHEA Grapalat" w:eastAsia="Times New Roman" w:hAnsi="GHEA Grapalat" w:cs="Times New Roman"/>
          <w:sz w:val="23"/>
          <w:szCs w:val="23"/>
          <w:lang w:val="hy-AM"/>
        </w:rPr>
        <w:t>ՏԱՊ</w:t>
      </w:r>
      <w:r w:rsidRPr="00F52BDE">
        <w:rPr>
          <w:rFonts w:ascii="GHEA Grapalat" w:eastAsia="Times New Roman" w:hAnsi="GHEA Grapalat"/>
          <w:sz w:val="23"/>
          <w:szCs w:val="23"/>
          <w:lang w:val="hy-AM"/>
        </w:rPr>
        <w:t>-</w:t>
      </w:r>
      <w:r w:rsidRPr="00F52BDE">
        <w:rPr>
          <w:rFonts w:ascii="GHEA Grapalat" w:eastAsia="Times New Roman" w:hAnsi="GHEA Grapalat" w:cs="Times New Roman"/>
          <w:sz w:val="23"/>
          <w:szCs w:val="23"/>
          <w:lang w:val="hy-AM"/>
        </w:rPr>
        <w:t>ը</w:t>
      </w:r>
      <w:r w:rsidRPr="00F52BDE">
        <w:rPr>
          <w:rFonts w:ascii="GHEA Grapalat" w:eastAsia="Times New Roman" w:hAnsi="GHEA Grapalat"/>
          <w:sz w:val="23"/>
          <w:szCs w:val="23"/>
          <w:lang w:val="hy-AM"/>
        </w:rPr>
        <w:t xml:space="preserve"> </w:t>
      </w:r>
      <w:r w:rsidRPr="00F52BDE">
        <w:rPr>
          <w:rFonts w:ascii="GHEA Grapalat" w:eastAsia="Times New Roman" w:hAnsi="GHEA Grapalat" w:cs="Times New Roman"/>
          <w:sz w:val="23"/>
          <w:szCs w:val="23"/>
          <w:lang w:val="hy-AM"/>
        </w:rPr>
        <w:t>և</w:t>
      </w:r>
      <w:r w:rsidRPr="00F52BDE">
        <w:rPr>
          <w:rFonts w:ascii="GHEA Grapalat" w:eastAsia="Times New Roman" w:hAnsi="GHEA Grapalat"/>
          <w:sz w:val="23"/>
          <w:szCs w:val="23"/>
          <w:lang w:val="hy-AM"/>
        </w:rPr>
        <w:t xml:space="preserve"> տարեկան բյուջե</w:t>
      </w:r>
      <w:r w:rsidRPr="00F52BDE">
        <w:rPr>
          <w:rFonts w:ascii="GHEA Grapalat" w:eastAsia="Times New Roman" w:hAnsi="GHEA Grapalat" w:cs="Times New Roman"/>
          <w:sz w:val="23"/>
          <w:szCs w:val="23"/>
          <w:lang w:val="hy-AM"/>
        </w:rPr>
        <w:t>ն</w:t>
      </w:r>
      <w:bookmarkEnd w:id="10"/>
    </w:p>
    <w:p w:rsidR="007E6E92" w:rsidRPr="00F52BDE" w:rsidRDefault="007E6E92" w:rsidP="007E6E92">
      <w:pPr>
        <w:pStyle w:val="ListParagraph"/>
        <w:spacing w:after="0" w:line="240" w:lineRule="auto"/>
        <w:ind w:left="0" w:firstLine="567"/>
        <w:contextualSpacing w:val="0"/>
        <w:jc w:val="both"/>
        <w:rPr>
          <w:rFonts w:ascii="GHEA Grapalat" w:hAnsi="GHEA Grapalat" w:cs="Times New Roman"/>
          <w:bCs/>
          <w:lang w:val="hy-AM"/>
        </w:rPr>
      </w:pPr>
      <w:r w:rsidRPr="00F52BDE">
        <w:rPr>
          <w:rFonts w:ascii="GHEA Grapalat" w:hAnsi="GHEA Grapalat"/>
          <w:lang w:val="hy-AM"/>
        </w:rPr>
        <w:t>Համայնքի նպատակային և արդյունավետ կառավարման համար կարևորագույն խնդիրներից մեկը համայնքի պլանավորման և բյուջետավորման համակարգերի ամբողջական փոխհամաձայնեցման և ներդաշնակության ապահովման հարցն է։ Այդ նպատակով</w:t>
      </w:r>
      <w:r w:rsidRPr="00F52BDE">
        <w:rPr>
          <w:rFonts w:ascii="GHEA Grapalat" w:hAnsi="GHEA Grapalat" w:cs="Times New Roman"/>
          <w:bCs/>
          <w:lang w:val="hy-AM"/>
        </w:rPr>
        <w:t>, անհրաժեշտ է ապահովել ՀՀԶԾ-ի իրականացման հիմնական գործիքների՝ ՏԱՊ-ի և տարեկան բյուջեի լիակատար համապատասխանությունը։</w:t>
      </w:r>
    </w:p>
    <w:p w:rsidR="0094762D" w:rsidRPr="00F52BDE" w:rsidRDefault="00062383" w:rsidP="00E1319B">
      <w:pPr>
        <w:pStyle w:val="ListParagraph"/>
        <w:spacing w:after="0" w:line="240" w:lineRule="auto"/>
        <w:ind w:left="0" w:firstLine="567"/>
        <w:contextualSpacing w:val="0"/>
        <w:jc w:val="both"/>
        <w:rPr>
          <w:rFonts w:ascii="GHEA Grapalat" w:hAnsi="GHEA Grapalat"/>
          <w:lang w:val="hy-AM"/>
        </w:rPr>
      </w:pPr>
      <w:r w:rsidRPr="00F52BDE">
        <w:rPr>
          <w:rFonts w:ascii="GHEA Grapalat" w:hAnsi="GHEA Grapalat"/>
          <w:lang w:val="hy-AM"/>
        </w:rPr>
        <w:t>Համայնք</w:t>
      </w:r>
      <w:r w:rsidR="007E6E92" w:rsidRPr="00F52BDE">
        <w:rPr>
          <w:rFonts w:ascii="GHEA Grapalat" w:hAnsi="GHEA Grapalat"/>
          <w:lang w:val="hy-AM"/>
        </w:rPr>
        <w:t>ում բյուջետային գործընթացի կազմակեպումը և</w:t>
      </w:r>
      <w:r w:rsidRPr="00F52BDE">
        <w:rPr>
          <w:rFonts w:ascii="GHEA Grapalat" w:hAnsi="GHEA Grapalat"/>
          <w:lang w:val="hy-AM"/>
        </w:rPr>
        <w:t xml:space="preserve"> տ</w:t>
      </w:r>
      <w:r w:rsidR="0094762D" w:rsidRPr="00F52BDE">
        <w:rPr>
          <w:rFonts w:ascii="GHEA Grapalat" w:hAnsi="GHEA Grapalat"/>
          <w:lang w:val="hy-AM"/>
        </w:rPr>
        <w:t>արեկան բյուջե</w:t>
      </w:r>
      <w:r w:rsidR="007E6E92" w:rsidRPr="00F52BDE">
        <w:rPr>
          <w:rFonts w:ascii="GHEA Grapalat" w:hAnsi="GHEA Grapalat"/>
          <w:lang w:val="hy-AM"/>
        </w:rPr>
        <w:t>ի կառավարմ</w:t>
      </w:r>
      <w:r w:rsidR="002E72AD" w:rsidRPr="00F52BDE">
        <w:rPr>
          <w:rFonts w:ascii="GHEA Grapalat" w:hAnsi="GHEA Grapalat"/>
          <w:lang w:val="hy-AM"/>
        </w:rPr>
        <w:t>ան գործառույթների իրականացումը</w:t>
      </w:r>
      <w:r w:rsidR="0094762D" w:rsidRPr="00F52BDE">
        <w:rPr>
          <w:rFonts w:ascii="GHEA Grapalat" w:hAnsi="GHEA Grapalat"/>
          <w:lang w:val="hy-AM"/>
        </w:rPr>
        <w:t xml:space="preserve"> կարգավորվում </w:t>
      </w:r>
      <w:r w:rsidR="007E6E92" w:rsidRPr="00F52BDE">
        <w:rPr>
          <w:rFonts w:ascii="GHEA Grapalat" w:hAnsi="GHEA Grapalat"/>
          <w:lang w:val="hy-AM"/>
        </w:rPr>
        <w:t>են</w:t>
      </w:r>
      <w:r w:rsidR="0094762D" w:rsidRPr="00F52BDE">
        <w:rPr>
          <w:rFonts w:ascii="GHEA Grapalat" w:hAnsi="GHEA Grapalat"/>
          <w:lang w:val="hy-AM"/>
        </w:rPr>
        <w:t xml:space="preserve"> օրենքով</w:t>
      </w:r>
      <w:r w:rsidR="0094762D" w:rsidRPr="00F52BDE">
        <w:rPr>
          <w:rStyle w:val="FootnoteReference"/>
          <w:rFonts w:ascii="GHEA Grapalat" w:hAnsi="GHEA Grapalat" w:cs="Times New Roman"/>
          <w:bCs/>
          <w:lang w:val="hy-AM"/>
        </w:rPr>
        <w:footnoteReference w:id="5"/>
      </w:r>
      <w:r w:rsidR="0094762D" w:rsidRPr="00F52BDE">
        <w:rPr>
          <w:rFonts w:ascii="GHEA Grapalat" w:hAnsi="GHEA Grapalat"/>
          <w:lang w:val="hy-AM"/>
        </w:rPr>
        <w:t xml:space="preserve"> և ՀՀ ֆինանսների նախարարության </w:t>
      </w:r>
      <w:r w:rsidR="007E6E92" w:rsidRPr="00F52BDE">
        <w:rPr>
          <w:rFonts w:ascii="GHEA Grapalat" w:hAnsi="GHEA Grapalat"/>
          <w:lang w:val="hy-AM"/>
        </w:rPr>
        <w:t xml:space="preserve">կողմից յուրաքանչյուր տարի </w:t>
      </w:r>
      <w:r w:rsidR="00E62DD8" w:rsidRPr="00F52BDE">
        <w:rPr>
          <w:rFonts w:ascii="GHEA Grapalat" w:hAnsi="GHEA Grapalat"/>
          <w:lang w:val="hy-AM"/>
        </w:rPr>
        <w:t xml:space="preserve">մշակվող և </w:t>
      </w:r>
      <w:r w:rsidR="007E6E92" w:rsidRPr="00F52BDE">
        <w:rPr>
          <w:rFonts w:ascii="GHEA Grapalat" w:hAnsi="GHEA Grapalat"/>
          <w:lang w:val="hy-AM"/>
        </w:rPr>
        <w:t>համայնքներին տրամադրվող</w:t>
      </w:r>
      <w:r w:rsidR="002E72AD" w:rsidRPr="00F52BDE">
        <w:rPr>
          <w:rFonts w:ascii="GHEA Grapalat" w:hAnsi="GHEA Grapalat"/>
          <w:lang w:val="hy-AM"/>
        </w:rPr>
        <w:t>՝</w:t>
      </w:r>
      <w:r w:rsidR="007E6E92" w:rsidRPr="00F52BDE">
        <w:rPr>
          <w:rFonts w:ascii="GHEA Grapalat" w:hAnsi="GHEA Grapalat"/>
          <w:lang w:val="hy-AM"/>
        </w:rPr>
        <w:t xml:space="preserve"> պարտադիր </w:t>
      </w:r>
      <w:r w:rsidR="002E72AD" w:rsidRPr="00F52BDE">
        <w:rPr>
          <w:rFonts w:ascii="GHEA Grapalat" w:hAnsi="GHEA Grapalat"/>
          <w:lang w:val="hy-AM"/>
        </w:rPr>
        <w:t xml:space="preserve">և խորհրդատվական </w:t>
      </w:r>
      <w:r w:rsidR="007E6E92" w:rsidRPr="00F52BDE">
        <w:rPr>
          <w:rFonts w:ascii="GHEA Grapalat" w:hAnsi="GHEA Grapalat"/>
          <w:lang w:val="hy-AM"/>
        </w:rPr>
        <w:t>բնույթ</w:t>
      </w:r>
      <w:r w:rsidR="002E72AD" w:rsidRPr="00F52BDE">
        <w:rPr>
          <w:rFonts w:ascii="GHEA Grapalat" w:hAnsi="GHEA Grapalat"/>
          <w:lang w:val="hy-AM"/>
        </w:rPr>
        <w:t xml:space="preserve"> կրող</w:t>
      </w:r>
      <w:r w:rsidR="007E6E92" w:rsidRPr="00F52BDE">
        <w:rPr>
          <w:rFonts w:ascii="GHEA Grapalat" w:hAnsi="GHEA Grapalat"/>
          <w:lang w:val="hy-AM"/>
        </w:rPr>
        <w:t xml:space="preserve"> </w:t>
      </w:r>
      <w:r w:rsidR="0094762D" w:rsidRPr="00F52BDE">
        <w:rPr>
          <w:rFonts w:ascii="GHEA Grapalat" w:hAnsi="GHEA Grapalat"/>
          <w:lang w:val="hy-AM"/>
        </w:rPr>
        <w:t>մեթոդական ցուցումներով</w:t>
      </w:r>
      <w:r w:rsidR="002E72AD" w:rsidRPr="00F52BDE">
        <w:rPr>
          <w:rFonts w:ascii="GHEA Grapalat" w:hAnsi="GHEA Grapalat"/>
          <w:lang w:val="hy-AM"/>
        </w:rPr>
        <w:t xml:space="preserve"> և ուղեցույցով</w:t>
      </w:r>
      <w:r w:rsidR="0094762D" w:rsidRPr="00F52BDE">
        <w:rPr>
          <w:rFonts w:ascii="GHEA Grapalat" w:hAnsi="GHEA Grapalat"/>
          <w:lang w:val="hy-AM"/>
        </w:rPr>
        <w:t xml:space="preserve">, որոնք </w:t>
      </w:r>
      <w:r w:rsidR="002E72AD" w:rsidRPr="00F52BDE">
        <w:rPr>
          <w:rFonts w:ascii="GHEA Grapalat" w:hAnsi="GHEA Grapalat"/>
          <w:lang w:val="hy-AM"/>
        </w:rPr>
        <w:t>սահման</w:t>
      </w:r>
      <w:r w:rsidR="0094762D" w:rsidRPr="00F52BDE">
        <w:rPr>
          <w:rFonts w:ascii="GHEA Grapalat" w:hAnsi="GHEA Grapalat"/>
          <w:lang w:val="hy-AM"/>
        </w:rPr>
        <w:t xml:space="preserve">ում են բյուջետային ծրագրերի ու միջոցառումների </w:t>
      </w:r>
      <w:r w:rsidR="002E72AD" w:rsidRPr="00F52BDE">
        <w:rPr>
          <w:rFonts w:ascii="GHEA Grapalat" w:hAnsi="GHEA Grapalat"/>
          <w:lang w:val="hy-AM"/>
        </w:rPr>
        <w:t xml:space="preserve">մուտքերի ու ելքերի </w:t>
      </w:r>
      <w:r w:rsidR="0094762D" w:rsidRPr="00F52BDE">
        <w:rPr>
          <w:rFonts w:ascii="GHEA Grapalat" w:hAnsi="GHEA Grapalat"/>
          <w:lang w:val="hy-AM"/>
        </w:rPr>
        <w:t xml:space="preserve">ձևակերպման, դասակարգման, հաշվետվողականության և այլ </w:t>
      </w:r>
      <w:r w:rsidR="00C322AA" w:rsidRPr="00F52BDE">
        <w:rPr>
          <w:rFonts w:ascii="GHEA Grapalat" w:hAnsi="GHEA Grapalat"/>
          <w:lang w:val="hy-AM"/>
        </w:rPr>
        <w:t>կանոն</w:t>
      </w:r>
      <w:r w:rsidR="0094762D" w:rsidRPr="00F52BDE">
        <w:rPr>
          <w:rFonts w:ascii="GHEA Grapalat" w:hAnsi="GHEA Grapalat"/>
          <w:lang w:val="hy-AM"/>
        </w:rPr>
        <w:t xml:space="preserve">ները: Պարզ է, որ </w:t>
      </w:r>
      <w:r w:rsidR="00C322AA" w:rsidRPr="00F52BDE">
        <w:rPr>
          <w:rFonts w:ascii="GHEA Grapalat" w:hAnsi="GHEA Grapalat"/>
          <w:lang w:val="hy-AM"/>
        </w:rPr>
        <w:t>այս կանոնները</w:t>
      </w:r>
      <w:r w:rsidR="0094762D" w:rsidRPr="00F52BDE">
        <w:rPr>
          <w:rFonts w:ascii="GHEA Grapalat" w:hAnsi="GHEA Grapalat"/>
          <w:lang w:val="hy-AM"/>
        </w:rPr>
        <w:t xml:space="preserve"> պետք է </w:t>
      </w:r>
      <w:r w:rsidR="00D401B6" w:rsidRPr="00F52BDE">
        <w:rPr>
          <w:rFonts w:ascii="GHEA Grapalat" w:hAnsi="GHEA Grapalat"/>
          <w:lang w:val="hy-AM"/>
        </w:rPr>
        <w:t xml:space="preserve">տրամաբանական </w:t>
      </w:r>
      <w:r w:rsidR="0094762D" w:rsidRPr="00F52BDE">
        <w:rPr>
          <w:rFonts w:ascii="GHEA Grapalat" w:hAnsi="GHEA Grapalat"/>
          <w:lang w:val="hy-AM"/>
        </w:rPr>
        <w:t xml:space="preserve">հստակ </w:t>
      </w:r>
      <w:r w:rsidR="00A772C8" w:rsidRPr="00F52BDE">
        <w:rPr>
          <w:rFonts w:ascii="GHEA Grapalat" w:hAnsi="GHEA Grapalat"/>
          <w:lang w:val="hy-AM"/>
        </w:rPr>
        <w:t>կապ ունենան</w:t>
      </w:r>
      <w:r w:rsidR="0094762D" w:rsidRPr="00F52BDE">
        <w:rPr>
          <w:rFonts w:ascii="GHEA Grapalat" w:hAnsi="GHEA Grapalat"/>
          <w:lang w:val="hy-AM"/>
        </w:rPr>
        <w:t xml:space="preserve"> ՏԱՊ-</w:t>
      </w:r>
      <w:r w:rsidR="00D401B6" w:rsidRPr="00F52BDE">
        <w:rPr>
          <w:rFonts w:ascii="GHEA Grapalat" w:hAnsi="GHEA Grapalat"/>
          <w:lang w:val="hy-AM"/>
        </w:rPr>
        <w:t xml:space="preserve">ում ներառվող ոլորտային ծրագրերի ու միջոցառումների դասակարգման </w:t>
      </w:r>
      <w:r w:rsidR="00007A74" w:rsidRPr="00F52BDE">
        <w:rPr>
          <w:rFonts w:ascii="GHEA Grapalat" w:hAnsi="GHEA Grapalat"/>
          <w:lang w:val="hy-AM"/>
        </w:rPr>
        <w:t xml:space="preserve">և ձևակերպման </w:t>
      </w:r>
      <w:r w:rsidR="00D108CA" w:rsidRPr="00F52BDE">
        <w:rPr>
          <w:rFonts w:ascii="GHEA Grapalat" w:hAnsi="GHEA Grapalat"/>
          <w:lang w:val="hy-AM"/>
        </w:rPr>
        <w:t xml:space="preserve">ձևաչափերի </w:t>
      </w:r>
      <w:r w:rsidR="00A772C8" w:rsidRPr="00F52BDE">
        <w:rPr>
          <w:rFonts w:ascii="GHEA Grapalat" w:hAnsi="GHEA Grapalat"/>
          <w:lang w:val="hy-AM"/>
        </w:rPr>
        <w:t>հետ</w:t>
      </w:r>
      <w:r w:rsidR="0094762D" w:rsidRPr="00F52BDE">
        <w:rPr>
          <w:rFonts w:ascii="GHEA Grapalat" w:hAnsi="GHEA Grapalat"/>
          <w:lang w:val="hy-AM"/>
        </w:rPr>
        <w:t>:</w:t>
      </w:r>
      <w:r w:rsidR="00D108CA" w:rsidRPr="00F52BDE">
        <w:rPr>
          <w:rFonts w:ascii="GHEA Grapalat" w:hAnsi="GHEA Grapalat"/>
          <w:lang w:val="hy-AM"/>
        </w:rPr>
        <w:t xml:space="preserve"> Մասնավորապես, ք</w:t>
      </w:r>
      <w:r w:rsidR="00D108CA" w:rsidRPr="00F52BDE">
        <w:rPr>
          <w:rFonts w:ascii="GHEA Grapalat" w:hAnsi="GHEA Grapalat" w:cs="Times New Roman"/>
          <w:bCs/>
          <w:lang w:val="hy-AM"/>
        </w:rPr>
        <w:t xml:space="preserve">անի որ </w:t>
      </w:r>
      <w:r w:rsidR="00D108CA" w:rsidRPr="00F52BDE">
        <w:rPr>
          <w:rFonts w:ascii="GHEA Grapalat" w:eastAsia="Times New Roman" w:hAnsi="GHEA Grapalat" w:cs="Times New Roman"/>
          <w:bCs/>
          <w:lang w:val="hy-AM"/>
        </w:rPr>
        <w:t xml:space="preserve">«Տեղական ինքնակառավարման մասին» ՀՀ օրենքով սահմանված՝ համայնքի ղեկավարի լիազորությունների բնագավառները </w:t>
      </w:r>
      <w:r w:rsidR="00D108CA" w:rsidRPr="00F52BDE">
        <w:rPr>
          <w:rFonts w:ascii="GHEA Grapalat" w:eastAsia="Times New Roman" w:hAnsi="GHEA Grapalat"/>
          <w:lang w:val="hy-AM"/>
        </w:rPr>
        <w:t xml:space="preserve">և </w:t>
      </w:r>
      <w:r w:rsidR="00D108CA" w:rsidRPr="00F52BDE">
        <w:rPr>
          <w:rFonts w:ascii="GHEA Grapalat" w:eastAsia="Times New Roman" w:hAnsi="GHEA Grapalat" w:cs="Times New Roman"/>
          <w:bCs/>
          <w:lang w:val="hy-AM"/>
        </w:rPr>
        <w:t xml:space="preserve">«ՀՀ </w:t>
      </w:r>
      <w:r w:rsidR="00D108CA" w:rsidRPr="00F52BDE">
        <w:rPr>
          <w:rFonts w:ascii="GHEA Grapalat" w:eastAsia="Times New Roman" w:hAnsi="GHEA Grapalat" w:cs="Times New Roman"/>
          <w:bCs/>
          <w:lang w:val="hy-AM"/>
        </w:rPr>
        <w:lastRenderedPageBreak/>
        <w:t xml:space="preserve">բյուջետային համակարգի մասին» ՀՀ օրենքով սահմանված՝ համայնքի բյուջեի ծախսերի ուղղությունները </w:t>
      </w:r>
      <w:r w:rsidR="00D108CA" w:rsidRPr="00F52BDE">
        <w:rPr>
          <w:rFonts w:ascii="GHEA Grapalat" w:eastAsia="Times New Roman" w:hAnsi="GHEA Grapalat"/>
          <w:lang w:val="hy-AM"/>
        </w:rPr>
        <w:t xml:space="preserve">միմյանցից էականորեն տարբերվում են, անհրաժեշտ է որոշակի համապատասխանություն սահմանել նաև դրանց միջև։ Հավելված 2-ում ներկայացվում է այդպիսի համապատասխանության մեր սահմանումը՝ ելնելով համայնքի ղեկավարի լիազորությունների բովանդակությունից և դրանց համապատասխան </w:t>
      </w:r>
      <w:r w:rsidR="00E62DD8" w:rsidRPr="00F52BDE">
        <w:rPr>
          <w:rFonts w:ascii="GHEA Grapalat" w:eastAsia="Times New Roman" w:hAnsi="GHEA Grapalat"/>
          <w:lang w:val="hy-AM"/>
        </w:rPr>
        <w:t xml:space="preserve">համայնքի </w:t>
      </w:r>
      <w:r w:rsidR="00D108CA" w:rsidRPr="00F52BDE">
        <w:rPr>
          <w:rFonts w:ascii="GHEA Grapalat" w:eastAsia="Times New Roman" w:hAnsi="GHEA Grapalat"/>
          <w:lang w:val="hy-AM"/>
        </w:rPr>
        <w:t>բյուջեի ծախսային ուղղությունների դասակարգումից։</w:t>
      </w:r>
    </w:p>
    <w:p w:rsidR="00B51244" w:rsidRPr="00F52BDE" w:rsidRDefault="00B51244" w:rsidP="00656C1C">
      <w:pPr>
        <w:pStyle w:val="ListParagraph"/>
        <w:spacing w:before="120" w:after="0" w:line="240" w:lineRule="auto"/>
        <w:ind w:left="0" w:firstLine="567"/>
        <w:contextualSpacing w:val="0"/>
        <w:jc w:val="both"/>
        <w:rPr>
          <w:rFonts w:ascii="GHEA Grapalat" w:hAnsi="GHEA Grapalat" w:cs="Times New Roman"/>
          <w:bCs/>
          <w:lang w:val="hy-AM"/>
        </w:rPr>
      </w:pPr>
      <w:r w:rsidRPr="00F52BDE">
        <w:rPr>
          <w:rFonts w:ascii="GHEA Grapalat" w:hAnsi="GHEA Grapalat" w:cs="Times New Roman"/>
          <w:bCs/>
          <w:lang w:val="hy-AM"/>
        </w:rPr>
        <w:t>Բնականաբար, սույն «Ուղեցույցը» մշակելիս</w:t>
      </w:r>
      <w:r w:rsidR="0087221E" w:rsidRPr="00F52BDE">
        <w:rPr>
          <w:rFonts w:ascii="GHEA Grapalat" w:hAnsi="GHEA Grapalat" w:cs="Times New Roman"/>
          <w:bCs/>
          <w:lang w:val="hy-AM"/>
        </w:rPr>
        <w:t>,</w:t>
      </w:r>
      <w:r w:rsidRPr="00F52BDE">
        <w:rPr>
          <w:rFonts w:ascii="GHEA Grapalat" w:hAnsi="GHEA Grapalat" w:cs="Times New Roman"/>
          <w:bCs/>
          <w:lang w:val="hy-AM"/>
        </w:rPr>
        <w:t xml:space="preserve"> հաշվի են առնվել </w:t>
      </w:r>
      <w:r w:rsidR="00E62DD8" w:rsidRPr="00F52BDE">
        <w:rPr>
          <w:rFonts w:ascii="GHEA Grapalat" w:hAnsi="GHEA Grapalat" w:cs="Times New Roman"/>
          <w:bCs/>
          <w:lang w:val="hy-AM"/>
        </w:rPr>
        <w:t xml:space="preserve">նաև </w:t>
      </w:r>
      <w:r w:rsidR="00A772C8" w:rsidRPr="00F52BDE">
        <w:rPr>
          <w:rFonts w:ascii="GHEA Grapalat" w:hAnsi="GHEA Grapalat" w:cs="Times New Roman"/>
          <w:bCs/>
          <w:lang w:val="hy-AM"/>
        </w:rPr>
        <w:t>ՀՀ կ</w:t>
      </w:r>
      <w:r w:rsidRPr="00F52BDE">
        <w:rPr>
          <w:rFonts w:ascii="GHEA Grapalat" w:hAnsi="GHEA Grapalat" w:cs="Times New Roman"/>
          <w:bCs/>
          <w:lang w:val="hy-AM"/>
        </w:rPr>
        <w:t>առավարության ծրագրով նախատեսված</w:t>
      </w:r>
      <w:r w:rsidR="00A55AFC" w:rsidRPr="00F52BDE">
        <w:rPr>
          <w:rFonts w:ascii="GHEA Grapalat" w:hAnsi="GHEA Grapalat" w:cs="Times New Roman"/>
          <w:bCs/>
          <w:lang w:val="hy-AM"/>
        </w:rPr>
        <w:t>՝</w:t>
      </w:r>
      <w:r w:rsidRPr="00F52BDE">
        <w:rPr>
          <w:rFonts w:ascii="GHEA Grapalat" w:hAnsi="GHEA Grapalat" w:cs="Times New Roman"/>
          <w:bCs/>
          <w:lang w:val="hy-AM"/>
        </w:rPr>
        <w:t xml:space="preserve"> բյուջետավ</w:t>
      </w:r>
      <w:r w:rsidR="00E62DD8" w:rsidRPr="00F52BDE">
        <w:rPr>
          <w:rFonts w:ascii="GHEA Grapalat" w:hAnsi="GHEA Grapalat" w:cs="Times New Roman"/>
          <w:bCs/>
          <w:lang w:val="hy-AM"/>
        </w:rPr>
        <w:t>ո</w:t>
      </w:r>
      <w:r w:rsidRPr="00F52BDE">
        <w:rPr>
          <w:rFonts w:ascii="GHEA Grapalat" w:hAnsi="GHEA Grapalat" w:cs="Times New Roman"/>
          <w:bCs/>
          <w:lang w:val="hy-AM"/>
        </w:rPr>
        <w:t xml:space="preserve">րման բնագավառում ընթացող բարեփոխումները, մասնավորապես՝ </w:t>
      </w:r>
      <w:r w:rsidR="00E22289" w:rsidRPr="00F52BDE">
        <w:rPr>
          <w:rFonts w:ascii="GHEA Grapalat" w:hAnsi="GHEA Grapalat" w:cs="Times New Roman"/>
          <w:bCs/>
          <w:lang w:val="hy-AM"/>
        </w:rPr>
        <w:t>ԾԲ-ի</w:t>
      </w:r>
      <w:r w:rsidRPr="00F52BDE">
        <w:rPr>
          <w:rFonts w:ascii="GHEA Grapalat" w:hAnsi="GHEA Grapalat" w:cs="Times New Roman"/>
          <w:bCs/>
          <w:lang w:val="hy-AM"/>
        </w:rPr>
        <w:t xml:space="preserve"> ներդրումը հանրային </w:t>
      </w:r>
      <w:r w:rsidR="00735467" w:rsidRPr="00F52BDE">
        <w:rPr>
          <w:rFonts w:ascii="GHEA Grapalat" w:hAnsi="GHEA Grapalat" w:cs="Times New Roman"/>
          <w:bCs/>
          <w:lang w:val="hy-AM"/>
        </w:rPr>
        <w:t xml:space="preserve">(այդ թվում՝ համայնքային) </w:t>
      </w:r>
      <w:r w:rsidRPr="00F52BDE">
        <w:rPr>
          <w:rFonts w:ascii="GHEA Grapalat" w:hAnsi="GHEA Grapalat" w:cs="Times New Roman"/>
          <w:bCs/>
          <w:lang w:val="hy-AM"/>
        </w:rPr>
        <w:t>ֆինանսների հատվածում</w:t>
      </w:r>
      <w:r w:rsidR="0087221E" w:rsidRPr="00F52BDE">
        <w:rPr>
          <w:rStyle w:val="FootnoteReference"/>
          <w:rFonts w:ascii="GHEA Grapalat" w:hAnsi="GHEA Grapalat" w:cs="Times New Roman"/>
          <w:bCs/>
          <w:lang w:val="hy-AM"/>
        </w:rPr>
        <w:footnoteReference w:id="6"/>
      </w:r>
      <w:r w:rsidRPr="00F52BDE">
        <w:rPr>
          <w:rFonts w:ascii="GHEA Grapalat" w:hAnsi="GHEA Grapalat" w:cs="Times New Roman"/>
          <w:bCs/>
          <w:lang w:val="hy-AM"/>
        </w:rPr>
        <w:t xml:space="preserve">: </w:t>
      </w:r>
      <w:r w:rsidR="00F84FC7" w:rsidRPr="00F52BDE">
        <w:rPr>
          <w:rFonts w:ascii="GHEA Grapalat" w:hAnsi="GHEA Grapalat" w:cs="Times New Roman"/>
          <w:bCs/>
          <w:lang w:val="hy-AM"/>
        </w:rPr>
        <w:t>Անկասկած, ժ</w:t>
      </w:r>
      <w:r w:rsidRPr="00F52BDE">
        <w:rPr>
          <w:rFonts w:ascii="GHEA Grapalat" w:hAnsi="GHEA Grapalat" w:cs="Times New Roman"/>
          <w:bCs/>
          <w:lang w:val="hy-AM"/>
        </w:rPr>
        <w:t xml:space="preserve">ամանակի հետ կբյուրեղանա համայնքային մակարդակում </w:t>
      </w:r>
      <w:r w:rsidR="00A772C8" w:rsidRPr="00F52BDE">
        <w:rPr>
          <w:rFonts w:ascii="GHEA Grapalat" w:hAnsi="GHEA Grapalat" w:cs="Times New Roman"/>
          <w:bCs/>
          <w:lang w:val="hy-AM"/>
        </w:rPr>
        <w:t>պլան</w:t>
      </w:r>
      <w:r w:rsidRPr="00F52BDE">
        <w:rPr>
          <w:rFonts w:ascii="GHEA Grapalat" w:hAnsi="GHEA Grapalat" w:cs="Times New Roman"/>
          <w:bCs/>
          <w:lang w:val="hy-AM"/>
        </w:rPr>
        <w:t>ավորման և բյուջետավ</w:t>
      </w:r>
      <w:r w:rsidR="00A772C8" w:rsidRPr="00F52BDE">
        <w:rPr>
          <w:rFonts w:ascii="GHEA Grapalat" w:hAnsi="GHEA Grapalat" w:cs="Times New Roman"/>
          <w:bCs/>
          <w:lang w:val="hy-AM"/>
        </w:rPr>
        <w:t>ո</w:t>
      </w:r>
      <w:r w:rsidRPr="00F52BDE">
        <w:rPr>
          <w:rFonts w:ascii="GHEA Grapalat" w:hAnsi="GHEA Grapalat" w:cs="Times New Roman"/>
          <w:bCs/>
          <w:lang w:val="hy-AM"/>
        </w:rPr>
        <w:t>րման համակարգերի համադրումը, ինչի արդյունքում</w:t>
      </w:r>
      <w:r w:rsidR="008946EF" w:rsidRPr="00F52BDE">
        <w:rPr>
          <w:rFonts w:ascii="GHEA Grapalat" w:hAnsi="GHEA Grapalat" w:cs="Times New Roman"/>
          <w:bCs/>
          <w:lang w:val="hy-AM"/>
        </w:rPr>
        <w:t>, մեր կարծիքով,</w:t>
      </w:r>
      <w:r w:rsidRPr="00F52BDE">
        <w:rPr>
          <w:rFonts w:ascii="GHEA Grapalat" w:hAnsi="GHEA Grapalat" w:cs="Times New Roman"/>
          <w:bCs/>
          <w:lang w:val="hy-AM"/>
        </w:rPr>
        <w:t xml:space="preserve"> կարելի է ակնկալել </w:t>
      </w:r>
      <w:r w:rsidR="00F84FC7" w:rsidRPr="00F52BDE">
        <w:rPr>
          <w:rFonts w:ascii="GHEA Grapalat" w:hAnsi="GHEA Grapalat" w:cs="Times New Roman"/>
          <w:bCs/>
          <w:lang w:val="hy-AM"/>
        </w:rPr>
        <w:t xml:space="preserve">ստորև նկարագրված </w:t>
      </w:r>
      <w:r w:rsidRPr="00F52BDE">
        <w:rPr>
          <w:rFonts w:ascii="GHEA Grapalat" w:hAnsi="GHEA Grapalat" w:cs="Times New Roman"/>
          <w:bCs/>
          <w:lang w:val="hy-AM"/>
        </w:rPr>
        <w:t>երկու սցենար</w:t>
      </w:r>
      <w:r w:rsidR="00A3194B" w:rsidRPr="00F52BDE">
        <w:rPr>
          <w:rFonts w:ascii="GHEA Grapalat" w:hAnsi="GHEA Grapalat" w:cs="Times New Roman"/>
          <w:bCs/>
          <w:lang w:val="hy-AM"/>
        </w:rPr>
        <w:t>ներ</w:t>
      </w:r>
      <w:r w:rsidR="00F84FC7" w:rsidRPr="00F52BDE">
        <w:rPr>
          <w:rFonts w:ascii="GHEA Grapalat" w:hAnsi="GHEA Grapalat" w:cs="Times New Roman"/>
          <w:bCs/>
          <w:lang w:val="hy-AM"/>
        </w:rPr>
        <w:t>ից մեկը։</w:t>
      </w:r>
    </w:p>
    <w:p w:rsidR="00B51244" w:rsidRPr="00F52BDE" w:rsidRDefault="00B51244" w:rsidP="00F84FC7">
      <w:pPr>
        <w:spacing w:before="60" w:after="60" w:line="240" w:lineRule="auto"/>
        <w:ind w:firstLine="567"/>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ՏԱՊ-երի հետևողական ներդրման և լիարժեք կյանքի կոչման պարագայում, ՏԱՊ-ում ներառված ծրագրերի ձևաչափերը կարող են իրենց ուղղակի ազդեցությունը թողնել ԾԲ-ի ծրագրային մասում կիրառվող ձևաչափերի վրա։ Իդեալական (ՏԻ մակարդակում ՏԱՊ-ի և ԾԲ-ի ամբողջական ներդրման և կայացման) դեպքում, ՏԱՊ-ում և ԾԲ-ի ծրագրային մասում ներառվող տեղեկատվությունը կարելի է լիովին համատեղել, քննարկել և օրենսդրական մակարդակով որոշում կայացնել երկու սցենարներից մեկի ընտրության վերաբերյալ՝</w:t>
      </w:r>
    </w:p>
    <w:p w:rsidR="00B51244" w:rsidRPr="00F52BDE" w:rsidRDefault="00B51244" w:rsidP="007D0B7C">
      <w:pPr>
        <w:pStyle w:val="ListParagraph"/>
        <w:numPr>
          <w:ilvl w:val="0"/>
          <w:numId w:val="32"/>
        </w:numPr>
        <w:spacing w:after="60" w:line="240" w:lineRule="auto"/>
        <w:ind w:left="709" w:hanging="425"/>
        <w:jc w:val="both"/>
        <w:rPr>
          <w:rFonts w:ascii="GHEA Grapalat" w:hAnsi="GHEA Grapalat"/>
          <w:lang w:val="hy-AM"/>
        </w:rPr>
      </w:pPr>
      <w:r w:rsidRPr="00F52BDE">
        <w:rPr>
          <w:rFonts w:ascii="GHEA Grapalat" w:eastAsia="Times New Roman" w:hAnsi="GHEA Grapalat" w:cs="Times New Roman"/>
          <w:bCs/>
          <w:lang w:val="hy-AM"/>
        </w:rPr>
        <w:t>համայնքի ՏԱՊ-ն ու տարեկան բյուջեն միաձուլվում են մեկ փաստաթղթի՝ ԾԲ-ի շրջանակներում,</w:t>
      </w:r>
    </w:p>
    <w:p w:rsidR="00B51244" w:rsidRPr="00F52BDE" w:rsidRDefault="00B51244" w:rsidP="007D0B7C">
      <w:pPr>
        <w:pStyle w:val="ListParagraph"/>
        <w:numPr>
          <w:ilvl w:val="0"/>
          <w:numId w:val="32"/>
        </w:numPr>
        <w:spacing w:after="60" w:line="240" w:lineRule="auto"/>
        <w:ind w:left="709" w:hanging="425"/>
        <w:jc w:val="both"/>
        <w:rPr>
          <w:rFonts w:ascii="GHEA Grapalat" w:hAnsi="GHEA Grapalat"/>
          <w:lang w:val="hy-AM"/>
        </w:rPr>
      </w:pPr>
      <w:r w:rsidRPr="00F52BDE">
        <w:rPr>
          <w:rFonts w:ascii="GHEA Grapalat" w:eastAsia="Times New Roman" w:hAnsi="GHEA Grapalat" w:cs="Times New Roman"/>
          <w:bCs/>
          <w:lang w:val="hy-AM"/>
        </w:rPr>
        <w:t>համայնքի ՏԱՊ-ը և տարեկան բյուջեն հանդիսանում են համայնքի ԾԲ-ի բաղկացուցիչ մասերը, սակայն ունենում են առանձին փաստաթղթերի իրավական կարգավիճակ (ինչպես պետական մակարդակում ՀՀ եռամյա ՄԺԾԾ-ն և տարեկան պետական բյուջեն են օրենսդրորեն հանդիսանում ՀՀ պետական ԾԲ-ի բաղկացուցիչ մասերը</w:t>
      </w:r>
      <w:r w:rsidRPr="00F52BDE">
        <w:rPr>
          <w:rStyle w:val="FootnoteReference"/>
          <w:rFonts w:ascii="GHEA Grapalat" w:eastAsia="Times New Roman" w:hAnsi="GHEA Grapalat" w:cs="Times New Roman"/>
          <w:bCs/>
          <w:lang w:val="hy-AM"/>
        </w:rPr>
        <w:footnoteReference w:id="7"/>
      </w:r>
      <w:r w:rsidRPr="00F52BDE">
        <w:rPr>
          <w:rFonts w:ascii="GHEA Grapalat" w:eastAsia="Times New Roman" w:hAnsi="GHEA Grapalat" w:cs="Times New Roman"/>
          <w:bCs/>
          <w:lang w:val="hy-AM"/>
        </w:rPr>
        <w:t xml:space="preserve">)։ </w:t>
      </w:r>
    </w:p>
    <w:p w:rsidR="00B51244" w:rsidRPr="00F52BDE" w:rsidRDefault="00B51244" w:rsidP="00AC4FEF">
      <w:pPr>
        <w:pStyle w:val="ListParagraph"/>
        <w:spacing w:before="120" w:after="0" w:line="240" w:lineRule="auto"/>
        <w:ind w:left="0" w:firstLine="567"/>
        <w:contextualSpacing w:val="0"/>
        <w:jc w:val="both"/>
        <w:rPr>
          <w:rFonts w:ascii="GHEA Grapalat" w:hAnsi="GHEA Grapalat" w:cs="Times New Roman"/>
          <w:bCs/>
          <w:lang w:val="hy-AM"/>
        </w:rPr>
      </w:pPr>
      <w:r w:rsidRPr="00F52BDE">
        <w:rPr>
          <w:rFonts w:ascii="GHEA Grapalat" w:hAnsi="GHEA Grapalat" w:cs="Sylfaen"/>
          <w:lang w:val="hy-AM"/>
        </w:rPr>
        <w:t xml:space="preserve">Այս </w:t>
      </w:r>
      <w:r w:rsidR="00AC4FEF" w:rsidRPr="00F52BDE">
        <w:rPr>
          <w:rFonts w:ascii="GHEA Grapalat" w:hAnsi="GHEA Grapalat" w:cs="Sylfaen"/>
          <w:lang w:val="hy-AM"/>
        </w:rPr>
        <w:t xml:space="preserve">երկու </w:t>
      </w:r>
      <w:r w:rsidRPr="00F52BDE">
        <w:rPr>
          <w:rFonts w:ascii="GHEA Grapalat" w:hAnsi="GHEA Grapalat" w:cs="Sylfaen"/>
          <w:lang w:val="hy-AM"/>
        </w:rPr>
        <w:t>սցենարներն</w:t>
      </w:r>
      <w:r w:rsidR="00AC4FEF" w:rsidRPr="00F52BDE">
        <w:rPr>
          <w:rFonts w:ascii="GHEA Grapalat" w:hAnsi="GHEA Grapalat" w:cs="Sylfaen"/>
          <w:lang w:val="hy-AM"/>
        </w:rPr>
        <w:t xml:space="preserve"> էլ</w:t>
      </w:r>
      <w:r w:rsidRPr="00F52BDE">
        <w:rPr>
          <w:rFonts w:ascii="GHEA Grapalat" w:hAnsi="GHEA Grapalat" w:cs="Sylfaen"/>
          <w:lang w:val="hy-AM"/>
        </w:rPr>
        <w:t xml:space="preserve">, ընդհանուր առմամբ, համահունչ են ՀՀ կառավարության միջնաժամկետ քաղաքականությանը ՏԻ ֆինանսական կառավարման բնագավառում։ </w:t>
      </w:r>
    </w:p>
    <w:p w:rsidR="0094762D" w:rsidRPr="00F52BDE" w:rsidRDefault="0094762D" w:rsidP="00AC4FEF">
      <w:pPr>
        <w:pStyle w:val="ListParagraph"/>
        <w:spacing w:before="120" w:after="0" w:line="240" w:lineRule="auto"/>
        <w:ind w:left="0" w:firstLine="567"/>
        <w:contextualSpacing w:val="0"/>
        <w:jc w:val="both"/>
        <w:rPr>
          <w:rFonts w:ascii="GHEA Grapalat" w:hAnsi="GHEA Grapalat"/>
          <w:lang w:val="hy-AM"/>
        </w:rPr>
      </w:pPr>
      <w:r w:rsidRPr="00F52BDE">
        <w:rPr>
          <w:rFonts w:ascii="GHEA Grapalat" w:hAnsi="GHEA Grapalat"/>
          <w:lang w:val="hy-AM"/>
        </w:rPr>
        <w:t>Սակայն</w:t>
      </w:r>
      <w:r w:rsidR="00AC4FEF" w:rsidRPr="00F52BDE">
        <w:rPr>
          <w:rFonts w:ascii="GHEA Grapalat" w:hAnsi="GHEA Grapalat"/>
          <w:lang w:val="hy-AM"/>
        </w:rPr>
        <w:t>,</w:t>
      </w:r>
      <w:r w:rsidRPr="00F52BDE">
        <w:rPr>
          <w:rFonts w:ascii="GHEA Grapalat" w:hAnsi="GHEA Grapalat"/>
          <w:lang w:val="hy-AM"/>
        </w:rPr>
        <w:t xml:space="preserve"> ՏԱՊ-</w:t>
      </w:r>
      <w:r w:rsidR="00BE7A21" w:rsidRPr="00F52BDE">
        <w:rPr>
          <w:rFonts w:ascii="GHEA Grapalat" w:hAnsi="GHEA Grapalat"/>
          <w:lang w:val="hy-AM"/>
        </w:rPr>
        <w:t>ն</w:t>
      </w:r>
      <w:r w:rsidRPr="00F52BDE">
        <w:rPr>
          <w:rFonts w:ascii="GHEA Grapalat" w:hAnsi="GHEA Grapalat"/>
          <w:lang w:val="hy-AM"/>
        </w:rPr>
        <w:t xml:space="preserve"> անիմաստ կլիներ, եթե միայն արտացոլեր </w:t>
      </w:r>
      <w:r w:rsidR="00BE7A21" w:rsidRPr="00F52BDE">
        <w:rPr>
          <w:rFonts w:ascii="GHEA Grapalat" w:hAnsi="GHEA Grapalat"/>
          <w:lang w:val="hy-AM"/>
        </w:rPr>
        <w:t xml:space="preserve">համայնքի </w:t>
      </w:r>
      <w:r w:rsidRPr="00F52BDE">
        <w:rPr>
          <w:rFonts w:ascii="GHEA Grapalat" w:hAnsi="GHEA Grapalat"/>
          <w:lang w:val="hy-AM"/>
        </w:rPr>
        <w:t>բյուջետային ծրագրերը, ծախսերը և դրանց հետ կապված կարգավորումները (</w:t>
      </w:r>
      <w:r w:rsidR="00BE7A21" w:rsidRPr="00F52BDE">
        <w:rPr>
          <w:rFonts w:ascii="GHEA Grapalat" w:hAnsi="GHEA Grapalat"/>
          <w:lang w:val="hy-AM"/>
        </w:rPr>
        <w:t xml:space="preserve">բնագավառներ, </w:t>
      </w:r>
      <w:r w:rsidR="002D2983" w:rsidRPr="00F52BDE">
        <w:rPr>
          <w:rFonts w:ascii="GHEA Grapalat" w:hAnsi="GHEA Grapalat"/>
          <w:lang w:val="hy-AM"/>
        </w:rPr>
        <w:t xml:space="preserve">լիազորություններ, ծախսերի </w:t>
      </w:r>
      <w:r w:rsidR="00BE7A21" w:rsidRPr="00F52BDE">
        <w:rPr>
          <w:rFonts w:ascii="GHEA Grapalat" w:hAnsi="GHEA Grapalat"/>
          <w:lang w:val="hy-AM"/>
        </w:rPr>
        <w:t>ուղղություններ</w:t>
      </w:r>
      <w:r w:rsidR="002D2983" w:rsidRPr="00F52BDE">
        <w:rPr>
          <w:rFonts w:ascii="GHEA Grapalat" w:hAnsi="GHEA Grapalat"/>
          <w:lang w:val="hy-AM"/>
        </w:rPr>
        <w:t xml:space="preserve"> և այլն</w:t>
      </w:r>
      <w:r w:rsidRPr="00F52BDE">
        <w:rPr>
          <w:rFonts w:ascii="GHEA Grapalat" w:hAnsi="GHEA Grapalat"/>
          <w:lang w:val="hy-AM"/>
        </w:rPr>
        <w:t>): ՏԱՊ-ում պետք է արտացոլված լինեն հնարավորինս բոլոր ծրագրերը, որոնք իրականացվում են համայնք</w:t>
      </w:r>
      <w:r w:rsidR="00A3194B" w:rsidRPr="00F52BDE">
        <w:rPr>
          <w:rFonts w:ascii="GHEA Grapalat" w:hAnsi="GHEA Grapalat"/>
          <w:lang w:val="hy-AM"/>
        </w:rPr>
        <w:t>ի տարածք</w:t>
      </w:r>
      <w:r w:rsidRPr="00F52BDE">
        <w:rPr>
          <w:rFonts w:ascii="GHEA Grapalat" w:hAnsi="GHEA Grapalat"/>
          <w:lang w:val="hy-AM"/>
        </w:rPr>
        <w:t>ում</w:t>
      </w:r>
      <w:r w:rsidR="0045017F" w:rsidRPr="00F52BDE">
        <w:rPr>
          <w:rFonts w:ascii="GHEA Grapalat" w:hAnsi="GHEA Grapalat"/>
          <w:lang w:val="hy-AM"/>
        </w:rPr>
        <w:t>՝</w:t>
      </w:r>
      <w:r w:rsidRPr="00F52BDE">
        <w:rPr>
          <w:rFonts w:ascii="GHEA Grapalat" w:hAnsi="GHEA Grapalat"/>
          <w:lang w:val="hy-AM"/>
        </w:rPr>
        <w:t xml:space="preserve"> անկախ նրանց ֆինանսավորման </w:t>
      </w:r>
      <w:r w:rsidR="00511A47" w:rsidRPr="00F52BDE">
        <w:rPr>
          <w:rFonts w:ascii="GHEA Grapalat" w:hAnsi="GHEA Grapalat"/>
          <w:lang w:val="hy-AM"/>
        </w:rPr>
        <w:t xml:space="preserve">ներքին և (կամ) արտաքին </w:t>
      </w:r>
      <w:r w:rsidRPr="00F52BDE">
        <w:rPr>
          <w:rFonts w:ascii="GHEA Grapalat" w:hAnsi="GHEA Grapalat"/>
          <w:lang w:val="hy-AM"/>
        </w:rPr>
        <w:t>աղբյուր</w:t>
      </w:r>
      <w:r w:rsidR="00511A47" w:rsidRPr="00F52BDE">
        <w:rPr>
          <w:rFonts w:ascii="GHEA Grapalat" w:hAnsi="GHEA Grapalat"/>
          <w:lang w:val="hy-AM"/>
        </w:rPr>
        <w:t>ներ</w:t>
      </w:r>
      <w:r w:rsidRPr="00F52BDE">
        <w:rPr>
          <w:rFonts w:ascii="GHEA Grapalat" w:hAnsi="GHEA Grapalat"/>
          <w:lang w:val="hy-AM"/>
        </w:rPr>
        <w:t>ից:</w:t>
      </w:r>
    </w:p>
    <w:p w:rsidR="00B55D56" w:rsidRPr="00F52BDE" w:rsidRDefault="00B55D56" w:rsidP="0070359F">
      <w:pPr>
        <w:pStyle w:val="ListParagraph"/>
        <w:spacing w:after="0" w:line="240" w:lineRule="auto"/>
        <w:ind w:left="0" w:firstLine="567"/>
        <w:contextualSpacing w:val="0"/>
        <w:jc w:val="both"/>
        <w:rPr>
          <w:rFonts w:ascii="GHEA Grapalat" w:hAnsi="GHEA Grapalat"/>
          <w:lang w:val="hy-AM"/>
        </w:rPr>
      </w:pPr>
      <w:r w:rsidRPr="00F52BDE">
        <w:rPr>
          <w:rFonts w:ascii="GHEA Grapalat" w:hAnsi="GHEA Grapalat"/>
          <w:b/>
          <w:lang w:val="hy-AM"/>
        </w:rPr>
        <w:t xml:space="preserve"> </w:t>
      </w:r>
    </w:p>
    <w:tbl>
      <w:tblPr>
        <w:tblStyle w:val="TableGrid"/>
        <w:tblW w:w="10093" w:type="dxa"/>
        <w:tblInd w:w="108" w:type="dxa"/>
        <w:tblLook w:val="04A0"/>
      </w:tblPr>
      <w:tblGrid>
        <w:gridCol w:w="10093"/>
      </w:tblGrid>
      <w:tr w:rsidR="007809DD" w:rsidRPr="001C57CA" w:rsidTr="007809DD">
        <w:trPr>
          <w:trHeight w:val="1791"/>
        </w:trPr>
        <w:tc>
          <w:tcPr>
            <w:tcW w:w="10093" w:type="dxa"/>
            <w:shd w:val="clear" w:color="auto" w:fill="DBE5F1" w:themeFill="accent1" w:themeFillTint="33"/>
          </w:tcPr>
          <w:p w:rsidR="007809DD" w:rsidRPr="00F52BDE" w:rsidRDefault="007809DD" w:rsidP="00651376">
            <w:pPr>
              <w:spacing w:before="60"/>
              <w:jc w:val="both"/>
              <w:rPr>
                <w:rFonts w:ascii="GHEA Grapalat" w:hAnsi="GHEA Grapalat"/>
                <w:bCs/>
                <w:lang w:val="hy-AM"/>
              </w:rPr>
            </w:pPr>
            <w:r w:rsidRPr="00F52BDE">
              <w:rPr>
                <w:rFonts w:ascii="GHEA Grapalat" w:hAnsi="GHEA Grapalat"/>
                <w:b/>
                <w:bCs/>
                <w:lang w:val="hy-AM"/>
              </w:rPr>
              <w:lastRenderedPageBreak/>
              <w:t xml:space="preserve">Օրինակ </w:t>
            </w:r>
            <w:r w:rsidRPr="00F52BDE">
              <w:rPr>
                <w:rFonts w:ascii="GHEA Grapalat" w:hAnsi="GHEA Grapalat"/>
                <w:b/>
                <w:lang w:val="hy-AM"/>
              </w:rPr>
              <w:t xml:space="preserve">(տե՛ս Հավելված </w:t>
            </w:r>
            <w:r w:rsidR="00651376" w:rsidRPr="00F52BDE">
              <w:rPr>
                <w:rFonts w:ascii="GHEA Grapalat" w:hAnsi="GHEA Grapalat"/>
                <w:b/>
                <w:lang w:val="hy-AM"/>
              </w:rPr>
              <w:t>3</w:t>
            </w:r>
            <w:r w:rsidRPr="00F52BDE">
              <w:rPr>
                <w:rFonts w:ascii="GHEA Grapalat" w:hAnsi="GHEA Grapalat"/>
                <w:b/>
                <w:lang w:val="hy-AM"/>
              </w:rPr>
              <w:t>).</w:t>
            </w:r>
            <w:r w:rsidRPr="00F52BDE">
              <w:rPr>
                <w:rFonts w:ascii="GHEA Grapalat" w:hAnsi="GHEA Grapalat"/>
                <w:lang w:val="hy-AM"/>
              </w:rPr>
              <w:t xml:space="preserve"> ՀՏԶՀ-ն իր ծրագրային բաղադրիչների շրջանակներում իրականացնում է տնտեսական զարգացման, ենթակառուցվածքային ներդրումների և սոցիալական նշանակության ծրագրեր: Այս ծրագրերն իրականացվում են տարբեր դոնորների (ՀԲ, ԱՄՆ ՄԶԳ, ՇԶՀԳ և այլն), ՀՀ կառավարության և համայնքների համաֆինանսավորմամբ: Այս և նման բոլոր այլ ծրագրերը պետք է պարտադիր արտացոլվեն ՏԱՊ-ում՝ ծախսերի թափանցիկությունն ու արդյունավետությունն ապահովելու համար, կրկնողություններից խուսափելու և ծրագրերի փոխլրացման մոտեցմամբ առաջնորդվելու միջոցով:</w:t>
            </w:r>
          </w:p>
        </w:tc>
      </w:tr>
    </w:tbl>
    <w:p w:rsidR="00B55D56" w:rsidRPr="00F52BDE" w:rsidRDefault="00B55D56" w:rsidP="00AC4FEF">
      <w:pPr>
        <w:pStyle w:val="ListParagraph"/>
        <w:spacing w:before="120" w:after="0" w:line="240" w:lineRule="auto"/>
        <w:ind w:left="0" w:firstLine="567"/>
        <w:contextualSpacing w:val="0"/>
        <w:jc w:val="both"/>
        <w:rPr>
          <w:rFonts w:ascii="GHEA Grapalat" w:hAnsi="GHEA Grapalat"/>
          <w:lang w:val="hy-AM"/>
        </w:rPr>
      </w:pPr>
    </w:p>
    <w:p w:rsidR="00ED2C99" w:rsidRPr="00F52BDE" w:rsidRDefault="00ED2C99" w:rsidP="00ED2C99">
      <w:pPr>
        <w:pStyle w:val="Heading2"/>
        <w:spacing w:before="160" w:after="120" w:line="240" w:lineRule="auto"/>
        <w:rPr>
          <w:rFonts w:ascii="GHEA Grapalat" w:eastAsia="Times New Roman" w:hAnsi="GHEA Grapalat"/>
          <w:sz w:val="23"/>
          <w:szCs w:val="23"/>
          <w:lang w:val="hy-AM"/>
        </w:rPr>
      </w:pPr>
      <w:bookmarkStart w:id="11" w:name="_Toc502246541"/>
      <w:r w:rsidRPr="00F52BDE">
        <w:rPr>
          <w:rFonts w:ascii="GHEA Grapalat" w:eastAsia="Times New Roman" w:hAnsi="GHEA Grapalat" w:cs="Times New Roman"/>
          <w:sz w:val="23"/>
          <w:szCs w:val="23"/>
          <w:lang w:val="hy-AM"/>
        </w:rPr>
        <w:t>ՏԱՊ</w:t>
      </w:r>
      <w:r w:rsidRPr="00F52BDE">
        <w:rPr>
          <w:rFonts w:ascii="GHEA Grapalat" w:eastAsia="Times New Roman" w:hAnsi="GHEA Grapalat"/>
          <w:sz w:val="23"/>
          <w:szCs w:val="23"/>
          <w:lang w:val="hy-AM"/>
        </w:rPr>
        <w:t>-</w:t>
      </w:r>
      <w:r w:rsidRPr="00F52BDE">
        <w:rPr>
          <w:rFonts w:ascii="GHEA Grapalat" w:eastAsia="Times New Roman" w:hAnsi="GHEA Grapalat" w:cs="Times New Roman"/>
          <w:sz w:val="23"/>
          <w:szCs w:val="23"/>
          <w:lang w:val="hy-AM"/>
        </w:rPr>
        <w:t>ը</w:t>
      </w:r>
      <w:r w:rsidRPr="00F52BDE">
        <w:rPr>
          <w:rFonts w:ascii="GHEA Grapalat" w:eastAsia="Times New Roman" w:hAnsi="GHEA Grapalat"/>
          <w:sz w:val="23"/>
          <w:szCs w:val="23"/>
          <w:lang w:val="hy-AM"/>
        </w:rPr>
        <w:t xml:space="preserve"> </w:t>
      </w:r>
      <w:r w:rsidRPr="00F52BDE">
        <w:rPr>
          <w:rFonts w:ascii="GHEA Grapalat" w:eastAsia="Times New Roman" w:hAnsi="GHEA Grapalat" w:cs="Times New Roman"/>
          <w:sz w:val="23"/>
          <w:szCs w:val="23"/>
          <w:lang w:val="hy-AM"/>
        </w:rPr>
        <w:t>և</w:t>
      </w:r>
      <w:r w:rsidRPr="00F52BDE">
        <w:rPr>
          <w:rFonts w:ascii="GHEA Grapalat" w:eastAsia="Times New Roman" w:hAnsi="GHEA Grapalat"/>
          <w:sz w:val="23"/>
          <w:szCs w:val="23"/>
          <w:lang w:val="hy-AM"/>
        </w:rPr>
        <w:t xml:space="preserve"> համայնքապետարանը</w:t>
      </w:r>
      <w:bookmarkEnd w:id="11"/>
    </w:p>
    <w:p w:rsidR="00A70955" w:rsidRPr="00F52BDE" w:rsidRDefault="00160153" w:rsidP="007005F3">
      <w:pPr>
        <w:pStyle w:val="ListParagraph"/>
        <w:spacing w:after="0" w:line="240" w:lineRule="auto"/>
        <w:ind w:left="0" w:firstLine="567"/>
        <w:contextualSpacing w:val="0"/>
        <w:jc w:val="both"/>
        <w:rPr>
          <w:rFonts w:ascii="GHEA Grapalat" w:hAnsi="GHEA Grapalat" w:cs="Sylfaen"/>
          <w:lang w:val="hy-AM"/>
        </w:rPr>
      </w:pPr>
      <w:r w:rsidRPr="00F52BDE">
        <w:rPr>
          <w:rFonts w:ascii="GHEA Grapalat" w:hAnsi="GHEA Grapalat" w:cs="Sylfaen"/>
          <w:lang w:val="hy-AM"/>
        </w:rPr>
        <w:t>ՏԱՊ</w:t>
      </w:r>
      <w:r w:rsidR="006F1358" w:rsidRPr="00F52BDE">
        <w:rPr>
          <w:rFonts w:ascii="GHEA Grapalat" w:hAnsi="GHEA Grapalat" w:cs="Sylfaen"/>
          <w:lang w:val="hy-AM"/>
        </w:rPr>
        <w:t>-</w:t>
      </w:r>
      <w:r w:rsidRPr="00F52BDE">
        <w:rPr>
          <w:rFonts w:ascii="GHEA Grapalat" w:hAnsi="GHEA Grapalat" w:cs="Sylfaen"/>
          <w:lang w:val="hy-AM"/>
        </w:rPr>
        <w:t>եր</w:t>
      </w:r>
      <w:r w:rsidR="006F1358" w:rsidRPr="00F52BDE">
        <w:rPr>
          <w:rFonts w:ascii="GHEA Grapalat" w:hAnsi="GHEA Grapalat" w:cs="Sylfaen"/>
          <w:lang w:val="hy-AM"/>
        </w:rPr>
        <w:t>ի</w:t>
      </w:r>
      <w:r w:rsidRPr="00F52BDE">
        <w:rPr>
          <w:rFonts w:ascii="GHEA Grapalat" w:hAnsi="GHEA Grapalat" w:cs="Sylfaen"/>
          <w:lang w:val="hy-AM"/>
        </w:rPr>
        <w:t xml:space="preserve"> մշակման և</w:t>
      </w:r>
      <w:r w:rsidR="006F1358" w:rsidRPr="00F52BDE">
        <w:rPr>
          <w:rFonts w:ascii="GHEA Grapalat" w:hAnsi="GHEA Grapalat" w:cs="Sylfaen"/>
          <w:lang w:val="hy-AM"/>
        </w:rPr>
        <w:t xml:space="preserve"> իրականացման հիմնական պատասխանատուները համայնքի աշխատակազմի կառուցվածքային ստորաբաժանումներ</w:t>
      </w:r>
      <w:r w:rsidR="00F5320E" w:rsidRPr="00F52BDE">
        <w:rPr>
          <w:rFonts w:ascii="GHEA Grapalat" w:hAnsi="GHEA Grapalat" w:cs="Sylfaen"/>
          <w:lang w:val="hy-AM"/>
        </w:rPr>
        <w:t>ը</w:t>
      </w:r>
      <w:r w:rsidR="006F1358" w:rsidRPr="00F52BDE">
        <w:rPr>
          <w:rFonts w:ascii="GHEA Grapalat" w:hAnsi="GHEA Grapalat" w:cs="Sylfaen"/>
          <w:lang w:val="hy-AM"/>
        </w:rPr>
        <w:t xml:space="preserve"> (բաժիններ</w:t>
      </w:r>
      <w:r w:rsidR="00274E18" w:rsidRPr="00F52BDE">
        <w:rPr>
          <w:rFonts w:ascii="GHEA Grapalat" w:hAnsi="GHEA Grapalat" w:cs="Sylfaen"/>
          <w:lang w:val="hy-AM"/>
        </w:rPr>
        <w:t>ը</w:t>
      </w:r>
      <w:r w:rsidR="006F1358" w:rsidRPr="00F52BDE">
        <w:rPr>
          <w:rFonts w:ascii="GHEA Grapalat" w:hAnsi="GHEA Grapalat" w:cs="Sylfaen"/>
          <w:lang w:val="hy-AM"/>
        </w:rPr>
        <w:t>)</w:t>
      </w:r>
      <w:r w:rsidR="00274E18" w:rsidRPr="00F52BDE">
        <w:rPr>
          <w:rFonts w:ascii="GHEA Grapalat" w:hAnsi="GHEA Grapalat" w:cs="Sylfaen"/>
          <w:lang w:val="hy-AM"/>
        </w:rPr>
        <w:t xml:space="preserve"> կամ համապատասխան մասնագետներն</w:t>
      </w:r>
      <w:r w:rsidR="006F1358" w:rsidRPr="00F52BDE">
        <w:rPr>
          <w:rFonts w:ascii="GHEA Grapalat" w:hAnsi="GHEA Grapalat" w:cs="Sylfaen"/>
          <w:lang w:val="hy-AM"/>
        </w:rPr>
        <w:t xml:space="preserve"> են</w:t>
      </w:r>
      <w:r w:rsidR="004C2CA9" w:rsidRPr="00F52BDE">
        <w:rPr>
          <w:rFonts w:ascii="GHEA Grapalat" w:hAnsi="GHEA Grapalat" w:cs="Sylfaen"/>
          <w:lang w:val="hy-AM"/>
        </w:rPr>
        <w:t>։</w:t>
      </w:r>
      <w:r w:rsidR="006F1358" w:rsidRPr="00F52BDE">
        <w:rPr>
          <w:rFonts w:ascii="GHEA Grapalat" w:hAnsi="GHEA Grapalat" w:cs="Sylfaen"/>
          <w:lang w:val="hy-AM"/>
        </w:rPr>
        <w:t xml:space="preserve"> </w:t>
      </w:r>
    </w:p>
    <w:p w:rsidR="002E162F" w:rsidRPr="00F52BDE" w:rsidRDefault="006F1358" w:rsidP="007005F3">
      <w:pPr>
        <w:pStyle w:val="ListParagraph"/>
        <w:spacing w:after="0" w:line="240" w:lineRule="auto"/>
        <w:ind w:left="0" w:firstLine="567"/>
        <w:contextualSpacing w:val="0"/>
        <w:jc w:val="both"/>
        <w:rPr>
          <w:rFonts w:ascii="GHEA Grapalat" w:eastAsia="Times New Roman" w:hAnsi="GHEA Grapalat"/>
          <w:lang w:val="hy-AM"/>
        </w:rPr>
      </w:pPr>
      <w:r w:rsidRPr="00F52BDE">
        <w:rPr>
          <w:rFonts w:ascii="GHEA Grapalat" w:hAnsi="GHEA Grapalat" w:cs="Sylfaen"/>
          <w:lang w:val="hy-AM"/>
        </w:rPr>
        <w:t xml:space="preserve">Համայնքի աշխատակազմի ստորաբաժանումների </w:t>
      </w:r>
      <w:r w:rsidR="00274E18" w:rsidRPr="00F52BDE">
        <w:rPr>
          <w:rFonts w:ascii="GHEA Grapalat" w:hAnsi="GHEA Grapalat" w:cs="Sylfaen"/>
          <w:lang w:val="hy-AM"/>
        </w:rPr>
        <w:t xml:space="preserve">և մասնագետների </w:t>
      </w:r>
      <w:r w:rsidRPr="00F52BDE">
        <w:rPr>
          <w:rFonts w:ascii="GHEA Grapalat" w:hAnsi="GHEA Grapalat" w:cs="Sylfaen"/>
          <w:lang w:val="hy-AM"/>
        </w:rPr>
        <w:t xml:space="preserve">գործունեությունն ուղղվում է </w:t>
      </w:r>
      <w:r w:rsidR="00160153" w:rsidRPr="00F52BDE">
        <w:rPr>
          <w:rFonts w:ascii="GHEA Grapalat" w:hAnsi="GHEA Grapalat" w:cs="Sylfaen"/>
          <w:lang w:val="hy-AM"/>
        </w:rPr>
        <w:t>ՏԱՊ</w:t>
      </w:r>
      <w:r w:rsidR="008D6E58" w:rsidRPr="00F52BDE">
        <w:rPr>
          <w:rFonts w:ascii="GHEA Grapalat" w:hAnsi="GHEA Grapalat" w:cs="Sylfaen"/>
          <w:lang w:val="hy-AM"/>
        </w:rPr>
        <w:t>-</w:t>
      </w:r>
      <w:r w:rsidR="00160153" w:rsidRPr="00F52BDE">
        <w:rPr>
          <w:rFonts w:ascii="GHEA Grapalat" w:hAnsi="GHEA Grapalat" w:cs="Sylfaen"/>
          <w:lang w:val="hy-AM"/>
        </w:rPr>
        <w:t>ում</w:t>
      </w:r>
      <w:r w:rsidR="008D6E58" w:rsidRPr="00F52BDE">
        <w:rPr>
          <w:rFonts w:ascii="GHEA Grapalat" w:hAnsi="GHEA Grapalat" w:cs="Sylfaen"/>
          <w:lang w:val="hy-AM"/>
        </w:rPr>
        <w:t xml:space="preserve"> </w:t>
      </w:r>
      <w:r w:rsidR="00160153" w:rsidRPr="00F52BDE">
        <w:rPr>
          <w:rFonts w:ascii="GHEA Grapalat" w:hAnsi="GHEA Grapalat" w:cs="Sylfaen"/>
          <w:lang w:val="hy-AM"/>
        </w:rPr>
        <w:t>ներառված</w:t>
      </w:r>
      <w:r w:rsidRPr="00F52BDE">
        <w:rPr>
          <w:rFonts w:ascii="GHEA Grapalat" w:hAnsi="GHEA Grapalat" w:cs="Sylfaen"/>
          <w:lang w:val="hy-AM"/>
        </w:rPr>
        <w:t xml:space="preserve"> ծրագրերով նախատեսված արդյունքների ձեռքբերմանը՝ մեծ կարևորություն տալով համայնքի բյուջետային միջոցների </w:t>
      </w:r>
      <w:r w:rsidR="00274E18" w:rsidRPr="00F52BDE">
        <w:rPr>
          <w:rFonts w:ascii="GHEA Grapalat" w:hAnsi="GHEA Grapalat" w:cs="Sylfaen"/>
          <w:lang w:val="hy-AM"/>
        </w:rPr>
        <w:t>խնայողաբար</w:t>
      </w:r>
      <w:r w:rsidRPr="00F52BDE">
        <w:rPr>
          <w:rFonts w:ascii="GHEA Grapalat" w:hAnsi="GHEA Grapalat" w:cs="Sylfaen"/>
          <w:lang w:val="hy-AM"/>
        </w:rPr>
        <w:t xml:space="preserve"> և արդյունավետ օգտագործմանը: Դրան կարելի է հասնել համայնքի աշխատակազմի ստորաբաժանումներին </w:t>
      </w:r>
      <w:r w:rsidR="00274E18" w:rsidRPr="00F52BDE">
        <w:rPr>
          <w:rFonts w:ascii="GHEA Grapalat" w:hAnsi="GHEA Grapalat" w:cs="Sylfaen"/>
          <w:lang w:val="hy-AM"/>
        </w:rPr>
        <w:t xml:space="preserve">և մասնագետներին </w:t>
      </w:r>
      <w:r w:rsidRPr="00F52BDE">
        <w:rPr>
          <w:rFonts w:ascii="GHEA Grapalat" w:hAnsi="GHEA Grapalat" w:cs="Sylfaen"/>
          <w:lang w:val="hy-AM"/>
        </w:rPr>
        <w:t xml:space="preserve">որոշակի ինքնուրույնություն տալու և համապատասխան պատասխանատվություն ամրագրելու միջոցով: </w:t>
      </w:r>
      <w:r w:rsidRPr="00F52BDE">
        <w:rPr>
          <w:rFonts w:ascii="GHEA Grapalat" w:eastAsia="Times New Roman" w:hAnsi="GHEA Grapalat"/>
          <w:lang w:val="hy-AM"/>
        </w:rPr>
        <w:t xml:space="preserve">Այդպիսով, ոլորտային ծրագրի ղեկավարն անձնական պատասխանատվություն է կրում </w:t>
      </w:r>
      <w:r w:rsidR="007671D4" w:rsidRPr="00F52BDE">
        <w:rPr>
          <w:rFonts w:ascii="GHEA Grapalat" w:eastAsia="Times New Roman" w:hAnsi="GHEA Grapalat"/>
          <w:lang w:val="hy-AM"/>
        </w:rPr>
        <w:t xml:space="preserve">տվյալ </w:t>
      </w:r>
      <w:r w:rsidRPr="00F52BDE">
        <w:rPr>
          <w:rFonts w:ascii="GHEA Grapalat" w:eastAsia="Times New Roman" w:hAnsi="GHEA Grapalat"/>
          <w:lang w:val="hy-AM"/>
        </w:rPr>
        <w:t xml:space="preserve">ծրագրով նախատեսված </w:t>
      </w:r>
      <w:r w:rsidR="00B67D72" w:rsidRPr="00F52BDE">
        <w:rPr>
          <w:rFonts w:ascii="GHEA Grapalat" w:eastAsia="Times New Roman" w:hAnsi="GHEA Grapalat"/>
          <w:lang w:val="hy-AM"/>
        </w:rPr>
        <w:t>միջոցառում</w:t>
      </w:r>
      <w:r w:rsidRPr="00F52BDE">
        <w:rPr>
          <w:rFonts w:ascii="GHEA Grapalat" w:eastAsia="Times New Roman" w:hAnsi="GHEA Grapalat"/>
          <w:lang w:val="hy-AM"/>
        </w:rPr>
        <w:t xml:space="preserve">ների կազմակերպման, համակարգման, </w:t>
      </w:r>
      <w:r w:rsidR="005C53DD" w:rsidRPr="00F52BDE">
        <w:rPr>
          <w:rFonts w:ascii="GHEA Grapalat" w:eastAsia="Times New Roman" w:hAnsi="GHEA Grapalat"/>
          <w:lang w:val="hy-AM"/>
        </w:rPr>
        <w:t>թիրախային</w:t>
      </w:r>
      <w:r w:rsidRPr="00F52BDE">
        <w:rPr>
          <w:rFonts w:ascii="GHEA Grapalat" w:eastAsia="Times New Roman" w:hAnsi="GHEA Grapalat"/>
          <w:lang w:val="hy-AM"/>
        </w:rPr>
        <w:t xml:space="preserve"> արդյունքների ստացման, հաշվետվությունների պատրաստման և </w:t>
      </w:r>
      <w:r w:rsidR="00B67D72" w:rsidRPr="00F52BDE">
        <w:rPr>
          <w:rFonts w:ascii="GHEA Grapalat" w:eastAsia="Times New Roman" w:hAnsi="GHEA Grapalat"/>
          <w:lang w:val="hy-AM"/>
        </w:rPr>
        <w:t>ՏԻՄ-եր</w:t>
      </w:r>
      <w:r w:rsidRPr="00F52BDE">
        <w:rPr>
          <w:rFonts w:ascii="GHEA Grapalat" w:eastAsia="Times New Roman" w:hAnsi="GHEA Grapalat"/>
          <w:lang w:val="hy-AM"/>
        </w:rPr>
        <w:t xml:space="preserve">ին ներկայացման համար: </w:t>
      </w:r>
    </w:p>
    <w:p w:rsidR="006F1358" w:rsidRPr="00F52BDE" w:rsidRDefault="002E162F" w:rsidP="007005F3">
      <w:pPr>
        <w:pStyle w:val="ListParagraph"/>
        <w:spacing w:after="0" w:line="240" w:lineRule="auto"/>
        <w:ind w:left="0" w:firstLine="567"/>
        <w:contextualSpacing w:val="0"/>
        <w:jc w:val="both"/>
        <w:rPr>
          <w:rFonts w:ascii="GHEA Grapalat" w:eastAsia="Times New Roman" w:hAnsi="GHEA Grapalat"/>
          <w:lang w:val="hy-AM"/>
        </w:rPr>
      </w:pPr>
      <w:r w:rsidRPr="00F52BDE">
        <w:rPr>
          <w:rFonts w:ascii="GHEA Grapalat" w:eastAsia="Times New Roman" w:hAnsi="GHEA Grapalat"/>
          <w:lang w:val="hy-AM"/>
        </w:rPr>
        <w:t>ՏԱՊ-ում</w:t>
      </w:r>
      <w:r w:rsidR="006F1358" w:rsidRPr="00F52BDE">
        <w:rPr>
          <w:rFonts w:ascii="GHEA Grapalat" w:eastAsia="Times New Roman" w:hAnsi="GHEA Grapalat"/>
          <w:lang w:val="hy-AM"/>
        </w:rPr>
        <w:t xml:space="preserve"> ներառված ծրագրերի արդյունավետ իրականացումը պահանջում է յուրաքանչյուր ծրագրով նախատեսված </w:t>
      </w:r>
      <w:r w:rsidRPr="00F52BDE">
        <w:rPr>
          <w:rFonts w:ascii="GHEA Grapalat" w:eastAsia="Times New Roman" w:hAnsi="GHEA Grapalat"/>
          <w:lang w:val="hy-AM"/>
        </w:rPr>
        <w:t>միջոցառում</w:t>
      </w:r>
      <w:r w:rsidR="006F1358" w:rsidRPr="00F52BDE">
        <w:rPr>
          <w:rFonts w:ascii="GHEA Grapalat" w:eastAsia="Times New Roman" w:hAnsi="GHEA Grapalat"/>
          <w:lang w:val="hy-AM"/>
        </w:rPr>
        <w:t xml:space="preserve">ների </w:t>
      </w:r>
      <w:r w:rsidRPr="00F52BDE">
        <w:rPr>
          <w:rFonts w:ascii="GHEA Grapalat" w:eastAsia="Times New Roman" w:hAnsi="GHEA Grapalat"/>
          <w:lang w:val="hy-AM"/>
        </w:rPr>
        <w:t>իրականաց</w:t>
      </w:r>
      <w:r w:rsidR="006F1358" w:rsidRPr="00F52BDE">
        <w:rPr>
          <w:rFonts w:ascii="GHEA Grapalat" w:eastAsia="Times New Roman" w:hAnsi="GHEA Grapalat"/>
          <w:lang w:val="hy-AM"/>
        </w:rPr>
        <w:t xml:space="preserve">ման </w:t>
      </w:r>
      <w:r w:rsidR="004A0308" w:rsidRPr="00F52BDE">
        <w:rPr>
          <w:rFonts w:ascii="GHEA Grapalat" w:eastAsia="Times New Roman" w:hAnsi="GHEA Grapalat"/>
          <w:lang w:val="hy-AM"/>
        </w:rPr>
        <w:t xml:space="preserve">արդյունքային </w:t>
      </w:r>
      <w:r w:rsidR="006F1358" w:rsidRPr="00F52BDE">
        <w:rPr>
          <w:rFonts w:ascii="GHEA Grapalat" w:eastAsia="Times New Roman" w:hAnsi="GHEA Grapalat"/>
          <w:lang w:val="hy-AM"/>
        </w:rPr>
        <w:t>որոշակի ցուցանիշների սահմանում, մոնիթորինգ և գնահատում: Դրանք պետք է ցույց տան, թե արդյո</w:t>
      </w:r>
      <w:r w:rsidR="006F1358" w:rsidRPr="00F52BDE">
        <w:rPr>
          <w:rFonts w:ascii="GHEA Grapalat" w:eastAsia="Times New Roman" w:hAnsi="GHEA Grapalat" w:cs="Sylfaen"/>
          <w:lang w:val="hy-AM"/>
        </w:rPr>
        <w:t>՞</w:t>
      </w:r>
      <w:r w:rsidR="006F1358" w:rsidRPr="00F52BDE">
        <w:rPr>
          <w:rFonts w:ascii="GHEA Grapalat" w:eastAsia="Times New Roman" w:hAnsi="GHEA Grapalat"/>
          <w:lang w:val="hy-AM"/>
        </w:rPr>
        <w:t xml:space="preserve">ք ճշգրտորեն </w:t>
      </w:r>
      <w:r w:rsidR="00D37898" w:rsidRPr="00F52BDE">
        <w:rPr>
          <w:rFonts w:ascii="GHEA Grapalat" w:eastAsia="Times New Roman" w:hAnsi="GHEA Grapalat"/>
          <w:lang w:val="hy-AM"/>
        </w:rPr>
        <w:t xml:space="preserve">և սահմանված ժամկետներում են </w:t>
      </w:r>
      <w:r w:rsidR="006F1358" w:rsidRPr="00F52BDE">
        <w:rPr>
          <w:rFonts w:ascii="GHEA Grapalat" w:eastAsia="Times New Roman" w:hAnsi="GHEA Grapalat"/>
          <w:lang w:val="hy-AM"/>
        </w:rPr>
        <w:t xml:space="preserve">իրագործվում </w:t>
      </w:r>
      <w:r w:rsidR="00416ACB" w:rsidRPr="00F52BDE">
        <w:rPr>
          <w:rFonts w:ascii="GHEA Grapalat" w:eastAsia="Times New Roman" w:hAnsi="GHEA Grapalat"/>
          <w:lang w:val="hy-AM"/>
        </w:rPr>
        <w:t xml:space="preserve">ՏԱՊ-ում </w:t>
      </w:r>
      <w:r w:rsidR="006F1358" w:rsidRPr="00F52BDE">
        <w:rPr>
          <w:rFonts w:ascii="GHEA Grapalat" w:eastAsia="Times New Roman" w:hAnsi="GHEA Grapalat"/>
          <w:lang w:val="hy-AM"/>
        </w:rPr>
        <w:t>ներառված յուրաքանչյուր ծրագրով սահմանված նպատակները և միջոցառումները</w:t>
      </w:r>
      <w:r w:rsidR="00D37898" w:rsidRPr="00F52BDE">
        <w:rPr>
          <w:rFonts w:ascii="GHEA Grapalat" w:eastAsia="Times New Roman" w:hAnsi="GHEA Grapalat"/>
          <w:lang w:val="hy-AM"/>
        </w:rPr>
        <w:t>:</w:t>
      </w:r>
    </w:p>
    <w:p w:rsidR="006F1358" w:rsidRPr="00F52BDE" w:rsidRDefault="000F58E7" w:rsidP="007005F3">
      <w:pPr>
        <w:spacing w:after="0" w:line="240" w:lineRule="auto"/>
        <w:ind w:firstLine="567"/>
        <w:jc w:val="both"/>
        <w:rPr>
          <w:rFonts w:ascii="GHEA Grapalat" w:hAnsi="GHEA Grapalat"/>
          <w:lang w:val="hy-AM"/>
        </w:rPr>
      </w:pPr>
      <w:r w:rsidRPr="00F52BDE">
        <w:rPr>
          <w:rFonts w:ascii="GHEA Grapalat" w:hAnsi="GHEA Grapalat"/>
          <w:lang w:val="hy-AM"/>
        </w:rPr>
        <w:t>ՏԱՊ-ի մշակման և</w:t>
      </w:r>
      <w:r w:rsidR="006F1358" w:rsidRPr="00F52BDE">
        <w:rPr>
          <w:rFonts w:ascii="GHEA Grapalat" w:hAnsi="GHEA Grapalat"/>
          <w:lang w:val="hy-AM"/>
        </w:rPr>
        <w:t xml:space="preserve"> կառավարման տեսանկյունից, համայնքի աշխատակազմի ինստիտուցիոնալ կարողություններից հատկապես կարևորվում են քաղաքականության, ռեսուրսների և ծրագրերի կառավարումը, որ</w:t>
      </w:r>
      <w:r w:rsidR="00224A24" w:rsidRPr="00F52BDE">
        <w:rPr>
          <w:rFonts w:ascii="GHEA Grapalat" w:hAnsi="GHEA Grapalat"/>
          <w:lang w:val="hy-AM"/>
        </w:rPr>
        <w:t>ը</w:t>
      </w:r>
      <w:r w:rsidR="006F1358" w:rsidRPr="00F52BDE">
        <w:rPr>
          <w:rFonts w:ascii="GHEA Grapalat" w:hAnsi="GHEA Grapalat"/>
          <w:lang w:val="hy-AM"/>
        </w:rPr>
        <w:t xml:space="preserve"> պահանջում </w:t>
      </w:r>
      <w:r w:rsidR="00224A24" w:rsidRPr="00F52BDE">
        <w:rPr>
          <w:rFonts w:ascii="GHEA Grapalat" w:hAnsi="GHEA Grapalat"/>
          <w:lang w:val="hy-AM"/>
        </w:rPr>
        <w:t>է</w:t>
      </w:r>
      <w:r w:rsidR="006F1358" w:rsidRPr="00F52BDE">
        <w:rPr>
          <w:rFonts w:ascii="GHEA Grapalat" w:hAnsi="GHEA Grapalat"/>
          <w:lang w:val="hy-AM"/>
        </w:rPr>
        <w:t xml:space="preserve"> համապատասխան</w:t>
      </w:r>
      <w:r w:rsidR="00F37B6F" w:rsidRPr="00F52BDE">
        <w:rPr>
          <w:rFonts w:ascii="GHEA Grapalat" w:hAnsi="GHEA Grapalat"/>
          <w:lang w:val="hy-AM"/>
        </w:rPr>
        <w:t xml:space="preserve"> մասնագիտական</w:t>
      </w:r>
      <w:r w:rsidR="006F1358" w:rsidRPr="00F52BDE">
        <w:rPr>
          <w:rFonts w:ascii="GHEA Grapalat" w:hAnsi="GHEA Grapalat"/>
          <w:lang w:val="hy-AM"/>
        </w:rPr>
        <w:t xml:space="preserve"> կարողություններով օժտված համայնքային ծառայողների և մասնագետների առկայություն: </w:t>
      </w:r>
      <w:r w:rsidRPr="00F52BDE">
        <w:rPr>
          <w:rFonts w:ascii="GHEA Grapalat" w:hAnsi="GHEA Grapalat"/>
          <w:lang w:val="hy-AM"/>
        </w:rPr>
        <w:t>Նման աշխատանք</w:t>
      </w:r>
      <w:r w:rsidR="006F1358" w:rsidRPr="00F52BDE">
        <w:rPr>
          <w:rFonts w:ascii="GHEA Grapalat" w:hAnsi="GHEA Grapalat"/>
          <w:lang w:val="hy-AM"/>
        </w:rPr>
        <w:t xml:space="preserve"> ի զորու են իրականացնել </w:t>
      </w:r>
      <w:r w:rsidR="00224A24" w:rsidRPr="00F52BDE">
        <w:rPr>
          <w:rFonts w:ascii="GHEA Grapalat" w:hAnsi="GHEA Grapalat"/>
          <w:lang w:val="hy-AM"/>
        </w:rPr>
        <w:t>համարժեք</w:t>
      </w:r>
      <w:r w:rsidR="006F1358" w:rsidRPr="00F52BDE">
        <w:rPr>
          <w:rFonts w:ascii="GHEA Grapalat" w:hAnsi="GHEA Grapalat"/>
          <w:lang w:val="hy-AM"/>
        </w:rPr>
        <w:t xml:space="preserve"> որակավորում ու </w:t>
      </w:r>
      <w:r w:rsidR="00704B36" w:rsidRPr="00F52BDE">
        <w:rPr>
          <w:rFonts w:ascii="GHEA Grapalat" w:hAnsi="GHEA Grapalat"/>
          <w:lang w:val="hy-AM"/>
        </w:rPr>
        <w:t>որոշակի</w:t>
      </w:r>
      <w:r w:rsidR="006F1358" w:rsidRPr="00F52BDE">
        <w:rPr>
          <w:rFonts w:ascii="GHEA Grapalat" w:hAnsi="GHEA Grapalat"/>
          <w:lang w:val="hy-AM"/>
        </w:rPr>
        <w:t xml:space="preserve"> աշխատանքային փորձ ունեցող մասնագետ</w:t>
      </w:r>
      <w:r w:rsidR="00C83E51" w:rsidRPr="00F52BDE">
        <w:rPr>
          <w:rFonts w:ascii="GHEA Grapalat" w:hAnsi="GHEA Grapalat"/>
          <w:lang w:val="hy-AM"/>
        </w:rPr>
        <w:softHyphen/>
      </w:r>
      <w:r w:rsidR="006F1358" w:rsidRPr="00F52BDE">
        <w:rPr>
          <w:rFonts w:ascii="GHEA Grapalat" w:hAnsi="GHEA Grapalat"/>
          <w:lang w:val="hy-AM"/>
        </w:rPr>
        <w:t>ները: Այսպիսով, համայնքում ինստիտուցիոնալ համապատասխան կարողությունների առկայու</w:t>
      </w:r>
      <w:r w:rsidR="00C83E51" w:rsidRPr="00F52BDE">
        <w:rPr>
          <w:rFonts w:ascii="GHEA Grapalat" w:hAnsi="GHEA Grapalat"/>
          <w:lang w:val="hy-AM"/>
        </w:rPr>
        <w:softHyphen/>
      </w:r>
      <w:r w:rsidR="006F1358" w:rsidRPr="00F52BDE">
        <w:rPr>
          <w:rFonts w:ascii="GHEA Grapalat" w:hAnsi="GHEA Grapalat"/>
          <w:lang w:val="hy-AM"/>
        </w:rPr>
        <w:t xml:space="preserve">թյամբ է մեծապես պայմանավորված </w:t>
      </w:r>
      <w:r w:rsidRPr="00F52BDE">
        <w:rPr>
          <w:rFonts w:ascii="GHEA Grapalat" w:hAnsi="GHEA Grapalat"/>
          <w:lang w:val="hy-AM"/>
        </w:rPr>
        <w:t>ՏԱՊ</w:t>
      </w:r>
      <w:r w:rsidR="006F1358" w:rsidRPr="00F52BDE">
        <w:rPr>
          <w:rFonts w:ascii="GHEA Grapalat" w:hAnsi="GHEA Grapalat"/>
          <w:lang w:val="hy-AM"/>
        </w:rPr>
        <w:t>-ի</w:t>
      </w:r>
      <w:r w:rsidRPr="00F52BDE">
        <w:rPr>
          <w:rFonts w:ascii="GHEA Grapalat" w:hAnsi="GHEA Grapalat"/>
          <w:lang w:val="hy-AM"/>
        </w:rPr>
        <w:t xml:space="preserve"> պատշաճ մակարդակով մշակման և</w:t>
      </w:r>
      <w:r w:rsidR="006F1358" w:rsidRPr="00F52BDE">
        <w:rPr>
          <w:rFonts w:ascii="GHEA Grapalat" w:hAnsi="GHEA Grapalat"/>
          <w:lang w:val="hy-AM"/>
        </w:rPr>
        <w:t xml:space="preserve"> արդյունավետ կա</w:t>
      </w:r>
      <w:r w:rsidR="00C83E51" w:rsidRPr="00F52BDE">
        <w:rPr>
          <w:rFonts w:ascii="GHEA Grapalat" w:hAnsi="GHEA Grapalat"/>
          <w:lang w:val="hy-AM"/>
        </w:rPr>
        <w:softHyphen/>
      </w:r>
      <w:r w:rsidR="006F1358" w:rsidRPr="00F52BDE">
        <w:rPr>
          <w:rFonts w:ascii="GHEA Grapalat" w:hAnsi="GHEA Grapalat"/>
          <w:lang w:val="hy-AM"/>
        </w:rPr>
        <w:t>ռա</w:t>
      </w:r>
      <w:r w:rsidR="00C83E51" w:rsidRPr="00F52BDE">
        <w:rPr>
          <w:rFonts w:ascii="GHEA Grapalat" w:hAnsi="GHEA Grapalat"/>
          <w:lang w:val="hy-AM"/>
        </w:rPr>
        <w:softHyphen/>
      </w:r>
      <w:r w:rsidR="006F1358" w:rsidRPr="00F52BDE">
        <w:rPr>
          <w:rFonts w:ascii="GHEA Grapalat" w:hAnsi="GHEA Grapalat"/>
          <w:lang w:val="hy-AM"/>
        </w:rPr>
        <w:t>վարման հաջողությունը:</w:t>
      </w:r>
      <w:r w:rsidR="003A2947" w:rsidRPr="00F52BDE">
        <w:rPr>
          <w:rFonts w:ascii="GHEA Grapalat" w:hAnsi="GHEA Grapalat"/>
          <w:lang w:val="hy-AM"/>
        </w:rPr>
        <w:t xml:space="preserve"> Հետևաբար, համայնքի աշխատակազմի ինստիտուցիոնալ կարողու</w:t>
      </w:r>
      <w:r w:rsidR="00C83E51" w:rsidRPr="00F52BDE">
        <w:rPr>
          <w:rFonts w:ascii="GHEA Grapalat" w:hAnsi="GHEA Grapalat"/>
          <w:lang w:val="hy-AM"/>
        </w:rPr>
        <w:softHyphen/>
      </w:r>
      <w:r w:rsidR="003A2947" w:rsidRPr="00F52BDE">
        <w:rPr>
          <w:rFonts w:ascii="GHEA Grapalat" w:hAnsi="GHEA Grapalat"/>
          <w:lang w:val="hy-AM"/>
        </w:rPr>
        <w:t>թյուն</w:t>
      </w:r>
      <w:r w:rsidR="00C83E51" w:rsidRPr="00F52BDE">
        <w:rPr>
          <w:rFonts w:ascii="GHEA Grapalat" w:hAnsi="GHEA Grapalat"/>
          <w:lang w:val="hy-AM"/>
        </w:rPr>
        <w:softHyphen/>
      </w:r>
      <w:r w:rsidR="003A2947" w:rsidRPr="00F52BDE">
        <w:rPr>
          <w:rFonts w:ascii="GHEA Grapalat" w:hAnsi="GHEA Grapalat"/>
          <w:lang w:val="hy-AM"/>
        </w:rPr>
        <w:t>ների աստիճանական բարձրացմանն ու հզորացմանն ուղղված</w:t>
      </w:r>
      <w:r w:rsidR="00827C11" w:rsidRPr="00F52BDE">
        <w:rPr>
          <w:rFonts w:ascii="GHEA Grapalat" w:hAnsi="GHEA Grapalat"/>
          <w:lang w:val="hy-AM"/>
        </w:rPr>
        <w:t>՝</w:t>
      </w:r>
      <w:r w:rsidR="003A2947" w:rsidRPr="00F52BDE">
        <w:rPr>
          <w:rFonts w:ascii="GHEA Grapalat" w:hAnsi="GHEA Grapalat"/>
          <w:lang w:val="hy-AM"/>
        </w:rPr>
        <w:t xml:space="preserve"> </w:t>
      </w:r>
      <w:r w:rsidR="00827C11" w:rsidRPr="00F52BDE">
        <w:rPr>
          <w:rFonts w:ascii="GHEA Grapalat" w:hAnsi="GHEA Grapalat"/>
          <w:lang w:val="hy-AM"/>
        </w:rPr>
        <w:t>տվյալ տարվա համար նախա</w:t>
      </w:r>
      <w:r w:rsidR="00C83E51" w:rsidRPr="00F52BDE">
        <w:rPr>
          <w:rFonts w:ascii="GHEA Grapalat" w:hAnsi="GHEA Grapalat"/>
          <w:lang w:val="hy-AM"/>
        </w:rPr>
        <w:softHyphen/>
      </w:r>
      <w:r w:rsidR="00827C11" w:rsidRPr="00F52BDE">
        <w:rPr>
          <w:rFonts w:ascii="GHEA Grapalat" w:hAnsi="GHEA Grapalat"/>
          <w:lang w:val="hy-AM"/>
        </w:rPr>
        <w:t>տես</w:t>
      </w:r>
      <w:r w:rsidR="00C83E51" w:rsidRPr="00F52BDE">
        <w:rPr>
          <w:rFonts w:ascii="GHEA Grapalat" w:hAnsi="GHEA Grapalat"/>
          <w:lang w:val="hy-AM"/>
        </w:rPr>
        <w:softHyphen/>
      </w:r>
      <w:r w:rsidR="00827C11" w:rsidRPr="00F52BDE">
        <w:rPr>
          <w:rFonts w:ascii="GHEA Grapalat" w:hAnsi="GHEA Grapalat"/>
          <w:lang w:val="hy-AM"/>
        </w:rPr>
        <w:t xml:space="preserve">վող </w:t>
      </w:r>
      <w:r w:rsidR="003A2947" w:rsidRPr="00F52BDE">
        <w:rPr>
          <w:rFonts w:ascii="GHEA Grapalat" w:hAnsi="GHEA Grapalat"/>
          <w:lang w:val="hy-AM"/>
        </w:rPr>
        <w:t xml:space="preserve">ծրագրերն ու միջոցառումները </w:t>
      </w:r>
      <w:r w:rsidR="003278DF" w:rsidRPr="00F52BDE">
        <w:rPr>
          <w:rFonts w:ascii="GHEA Grapalat" w:hAnsi="GHEA Grapalat"/>
          <w:lang w:val="hy-AM"/>
        </w:rPr>
        <w:t xml:space="preserve">ևս </w:t>
      </w:r>
      <w:r w:rsidR="003A2947" w:rsidRPr="00F52BDE">
        <w:rPr>
          <w:rFonts w:ascii="GHEA Grapalat" w:hAnsi="GHEA Grapalat"/>
          <w:lang w:val="hy-AM"/>
        </w:rPr>
        <w:t>պետք է կազմեն ՏԱՊ-ի բաղկացուցիչ մասը</w:t>
      </w:r>
      <w:r w:rsidR="00A70955" w:rsidRPr="00F52BDE">
        <w:rPr>
          <w:rStyle w:val="FootnoteReference"/>
          <w:rFonts w:ascii="GHEA Grapalat" w:hAnsi="GHEA Grapalat"/>
          <w:lang w:val="hy-AM"/>
        </w:rPr>
        <w:footnoteReference w:id="8"/>
      </w:r>
      <w:r w:rsidR="003A2947" w:rsidRPr="00F52BDE">
        <w:rPr>
          <w:rFonts w:ascii="GHEA Grapalat" w:hAnsi="GHEA Grapalat"/>
          <w:lang w:val="hy-AM"/>
        </w:rPr>
        <w:t>։</w:t>
      </w:r>
    </w:p>
    <w:p w:rsidR="00C83E51" w:rsidRPr="00F52BDE" w:rsidRDefault="00C83E51" w:rsidP="007005F3">
      <w:pPr>
        <w:spacing w:after="0" w:line="240" w:lineRule="auto"/>
        <w:ind w:firstLine="567"/>
        <w:jc w:val="both"/>
        <w:rPr>
          <w:rFonts w:ascii="GHEA Grapalat" w:hAnsi="GHEA Grapalat"/>
          <w:lang w:val="hy-AM"/>
        </w:rPr>
      </w:pPr>
      <w:r w:rsidRPr="00F52BDE">
        <w:rPr>
          <w:rFonts w:ascii="GHEA Grapalat" w:hAnsi="GHEA Grapalat"/>
          <w:lang w:val="hy-AM"/>
        </w:rPr>
        <w:lastRenderedPageBreak/>
        <w:t>Առհասարակ, անհրաժեշտ է կարողությունների հզորացման, զարգացման, կառավարման համա</w:t>
      </w:r>
      <w:r w:rsidRPr="00F52BDE">
        <w:rPr>
          <w:rFonts w:ascii="GHEA Grapalat" w:hAnsi="GHEA Grapalat"/>
          <w:lang w:val="hy-AM"/>
        </w:rPr>
        <w:softHyphen/>
        <w:t>կարգերի արդիա</w:t>
      </w:r>
      <w:r w:rsidRPr="00F52BDE">
        <w:rPr>
          <w:rFonts w:ascii="GHEA Grapalat" w:hAnsi="GHEA Grapalat"/>
          <w:lang w:val="hy-AM"/>
        </w:rPr>
        <w:softHyphen/>
        <w:t>կա</w:t>
      </w:r>
      <w:r w:rsidRPr="00F52BDE">
        <w:rPr>
          <w:rFonts w:ascii="GHEA Grapalat" w:hAnsi="GHEA Grapalat"/>
          <w:lang w:val="hy-AM"/>
        </w:rPr>
        <w:softHyphen/>
        <w:t>նաց</w:t>
      </w:r>
      <w:r w:rsidRPr="00F52BDE">
        <w:rPr>
          <w:rFonts w:ascii="GHEA Grapalat" w:hAnsi="GHEA Grapalat"/>
          <w:lang w:val="hy-AM"/>
        </w:rPr>
        <w:softHyphen/>
        <w:t>ման, վերապատրաստումների ուղղությամբ իրականացվող ծրագրերը նե</w:t>
      </w:r>
      <w:r w:rsidRPr="00F52BDE">
        <w:rPr>
          <w:rFonts w:ascii="GHEA Grapalat" w:hAnsi="GHEA Grapalat"/>
          <w:lang w:val="hy-AM"/>
        </w:rPr>
        <w:softHyphen/>
        <w:t>րա</w:t>
      </w:r>
      <w:r w:rsidRPr="00F52BDE">
        <w:rPr>
          <w:rFonts w:ascii="GHEA Grapalat" w:hAnsi="GHEA Grapalat"/>
          <w:lang w:val="hy-AM"/>
        </w:rPr>
        <w:softHyphen/>
        <w:t xml:space="preserve">ռել ՏԱՊ-ի առանձին բաժնում: Սրանք </w:t>
      </w:r>
      <w:r w:rsidR="0071325F" w:rsidRPr="00F52BDE">
        <w:rPr>
          <w:rFonts w:ascii="GHEA Grapalat" w:hAnsi="GHEA Grapalat"/>
          <w:lang w:val="hy-AM"/>
        </w:rPr>
        <w:t xml:space="preserve">առանձնապես </w:t>
      </w:r>
      <w:r w:rsidRPr="00F52BDE">
        <w:rPr>
          <w:rFonts w:ascii="GHEA Grapalat" w:hAnsi="GHEA Grapalat"/>
          <w:lang w:val="hy-AM"/>
        </w:rPr>
        <w:t>ֆինանսական մեծ ներդրումներ (առնվազն ընթացիկ շրջանում և տեսանելի ապագայում) չեն պահանջում համայնքներից, սակայն դրանց նպատակային, հաս</w:t>
      </w:r>
      <w:r w:rsidRPr="00F52BDE">
        <w:rPr>
          <w:rFonts w:ascii="GHEA Grapalat" w:hAnsi="GHEA Grapalat"/>
          <w:lang w:val="hy-AM"/>
        </w:rPr>
        <w:softHyphen/>
        <w:t>ցեա</w:t>
      </w:r>
      <w:r w:rsidRPr="00F52BDE">
        <w:rPr>
          <w:rFonts w:ascii="GHEA Grapalat" w:hAnsi="GHEA Grapalat"/>
          <w:lang w:val="hy-AM"/>
        </w:rPr>
        <w:softHyphen/>
        <w:t>կան և համայնքի ռազմավարական նպատակներից ուղիղ կախվածության մեջ դնել</w:t>
      </w:r>
      <w:r w:rsidR="000714B6" w:rsidRPr="00F52BDE">
        <w:rPr>
          <w:rFonts w:ascii="GHEA Grapalat" w:hAnsi="GHEA Grapalat"/>
          <w:lang w:val="hy-AM"/>
        </w:rPr>
        <w:t>ն</w:t>
      </w:r>
      <w:r w:rsidRPr="00F52BDE">
        <w:rPr>
          <w:rFonts w:ascii="GHEA Grapalat" w:hAnsi="GHEA Grapalat"/>
          <w:lang w:val="hy-AM"/>
        </w:rPr>
        <w:t xml:space="preserve"> արդեն իսկ դիտարկվում է որպես համայնքի զարգացման կարևորագույն գրավական</w:t>
      </w:r>
      <w:r w:rsidR="00F814C9" w:rsidRPr="00F52BDE">
        <w:rPr>
          <w:rStyle w:val="FootnoteReference"/>
          <w:rFonts w:ascii="GHEA Grapalat" w:hAnsi="GHEA Grapalat"/>
          <w:lang w:val="hy-AM"/>
        </w:rPr>
        <w:footnoteReference w:id="9"/>
      </w:r>
      <w:r w:rsidRPr="00F52BDE">
        <w:rPr>
          <w:rFonts w:ascii="GHEA Grapalat" w:hAnsi="GHEA Grapalat"/>
          <w:lang w:val="hy-AM"/>
        </w:rPr>
        <w:t>:</w:t>
      </w:r>
    </w:p>
    <w:p w:rsidR="00FA37C3" w:rsidRPr="00F52BDE" w:rsidRDefault="006075FB" w:rsidP="0051106F">
      <w:pPr>
        <w:spacing w:after="0" w:line="240" w:lineRule="auto"/>
        <w:ind w:firstLine="567"/>
        <w:jc w:val="both"/>
        <w:rPr>
          <w:rFonts w:ascii="GHEA Grapalat" w:hAnsi="GHEA Grapalat"/>
          <w:lang w:val="hy-AM"/>
        </w:rPr>
      </w:pPr>
      <w:r w:rsidRPr="00F52BDE">
        <w:rPr>
          <w:rFonts w:ascii="GHEA Grapalat" w:hAnsi="GHEA Grapalat"/>
          <w:lang w:val="hy-AM"/>
        </w:rPr>
        <w:t>Եվ վերջապես, կ</w:t>
      </w:r>
      <w:r w:rsidR="0031766A" w:rsidRPr="00F52BDE">
        <w:rPr>
          <w:rFonts w:ascii="GHEA Grapalat" w:hAnsi="GHEA Grapalat"/>
          <w:lang w:val="hy-AM"/>
        </w:rPr>
        <w:t>արևորելով համայնքի մասնակցային կառավարմ</w:t>
      </w:r>
      <w:r w:rsidRPr="00F52BDE">
        <w:rPr>
          <w:rFonts w:ascii="GHEA Grapalat" w:hAnsi="GHEA Grapalat"/>
          <w:lang w:val="hy-AM"/>
        </w:rPr>
        <w:t>ան</w:t>
      </w:r>
      <w:r w:rsidR="00000F18" w:rsidRPr="00F52BDE">
        <w:rPr>
          <w:rFonts w:ascii="GHEA Grapalat" w:hAnsi="GHEA Grapalat"/>
          <w:lang w:val="hy-AM"/>
        </w:rPr>
        <w:t xml:space="preserve"> </w:t>
      </w:r>
      <w:r w:rsidR="00F75FB8" w:rsidRPr="00F52BDE">
        <w:rPr>
          <w:rFonts w:ascii="GHEA Grapalat" w:hAnsi="GHEA Grapalat"/>
          <w:lang w:val="hy-AM"/>
        </w:rPr>
        <w:t>և</w:t>
      </w:r>
      <w:r w:rsidR="00000F18" w:rsidRPr="00F52BDE">
        <w:rPr>
          <w:rFonts w:ascii="GHEA Grapalat" w:hAnsi="GHEA Grapalat"/>
          <w:lang w:val="hy-AM"/>
        </w:rPr>
        <w:t xml:space="preserve"> ՏԻ-անը բնակիչների մասնակցությ</w:t>
      </w:r>
      <w:r w:rsidRPr="00F52BDE">
        <w:rPr>
          <w:rFonts w:ascii="GHEA Grapalat" w:hAnsi="GHEA Grapalat"/>
          <w:lang w:val="hy-AM"/>
        </w:rPr>
        <w:t>ա</w:t>
      </w:r>
      <w:r w:rsidR="00000F18" w:rsidRPr="00F52BDE">
        <w:rPr>
          <w:rFonts w:ascii="GHEA Grapalat" w:hAnsi="GHEA Grapalat"/>
          <w:lang w:val="hy-AM"/>
        </w:rPr>
        <w:t>ն</w:t>
      </w:r>
      <w:r w:rsidRPr="00F52BDE">
        <w:rPr>
          <w:rFonts w:ascii="GHEA Grapalat" w:hAnsi="GHEA Grapalat"/>
          <w:lang w:val="hy-AM"/>
        </w:rPr>
        <w:t xml:space="preserve"> գաղափարները</w:t>
      </w:r>
      <w:r w:rsidR="0031766A" w:rsidRPr="00F52BDE">
        <w:rPr>
          <w:rFonts w:ascii="GHEA Grapalat" w:hAnsi="GHEA Grapalat"/>
          <w:lang w:val="hy-AM"/>
        </w:rPr>
        <w:t>,</w:t>
      </w:r>
      <w:r w:rsidRPr="00F52BDE">
        <w:rPr>
          <w:rFonts w:ascii="GHEA Grapalat" w:hAnsi="GHEA Grapalat"/>
          <w:lang w:val="hy-AM"/>
        </w:rPr>
        <w:t xml:space="preserve"> մտածելակերպը և գործելաոճը</w:t>
      </w:r>
      <w:r w:rsidR="00000F18" w:rsidRPr="00F52BDE">
        <w:rPr>
          <w:rFonts w:ascii="GHEA Grapalat" w:hAnsi="GHEA Grapalat"/>
          <w:lang w:val="hy-AM"/>
        </w:rPr>
        <w:t xml:space="preserve"> ՏԱՊ-ի մշակման և կառավարման գործընթացներում</w:t>
      </w:r>
      <w:r w:rsidR="0025594F" w:rsidRPr="00F52BDE">
        <w:rPr>
          <w:rFonts w:ascii="GHEA Grapalat" w:hAnsi="GHEA Grapalat"/>
          <w:lang w:val="hy-AM"/>
        </w:rPr>
        <w:t>՝</w:t>
      </w:r>
      <w:r w:rsidR="00000F18" w:rsidRPr="00F52BDE">
        <w:rPr>
          <w:rFonts w:ascii="GHEA Grapalat" w:hAnsi="GHEA Grapalat"/>
          <w:lang w:val="hy-AM"/>
        </w:rPr>
        <w:t xml:space="preserve"> անհրաժեշտ է ապահովել համայնքի բնակիչների, ՔՀՄՀ կազմակերպությունների</w:t>
      </w:r>
      <w:r w:rsidR="00CC1CC6" w:rsidRPr="00F52BDE">
        <w:rPr>
          <w:rFonts w:ascii="GHEA Grapalat" w:hAnsi="GHEA Grapalat"/>
          <w:lang w:val="hy-AM"/>
        </w:rPr>
        <w:t xml:space="preserve"> և խմբերի</w:t>
      </w:r>
      <w:r w:rsidR="005B25D3" w:rsidRPr="00F52BDE">
        <w:rPr>
          <w:rFonts w:ascii="GHEA Grapalat" w:hAnsi="GHEA Grapalat"/>
          <w:lang w:val="hy-AM"/>
        </w:rPr>
        <w:t>, այլ շահագրգիռ կողմերի</w:t>
      </w:r>
      <w:r w:rsidR="00CC1CC6" w:rsidRPr="00F52BDE">
        <w:rPr>
          <w:rFonts w:ascii="GHEA Grapalat" w:hAnsi="GHEA Grapalat"/>
          <w:lang w:val="hy-AM"/>
        </w:rPr>
        <w:t xml:space="preserve"> ներգրավվածությունը</w:t>
      </w:r>
      <w:r w:rsidR="00C40642" w:rsidRPr="00F52BDE">
        <w:rPr>
          <w:rFonts w:ascii="GHEA Grapalat" w:hAnsi="GHEA Grapalat"/>
          <w:lang w:val="hy-AM"/>
        </w:rPr>
        <w:t xml:space="preserve"> և </w:t>
      </w:r>
      <w:r w:rsidRPr="00F52BDE">
        <w:rPr>
          <w:rFonts w:ascii="GHEA Grapalat" w:hAnsi="GHEA Grapalat"/>
          <w:lang w:val="hy-AM"/>
        </w:rPr>
        <w:t xml:space="preserve">ակտիվ </w:t>
      </w:r>
      <w:r w:rsidR="00C40642" w:rsidRPr="00F52BDE">
        <w:rPr>
          <w:rFonts w:ascii="GHEA Grapalat" w:hAnsi="GHEA Grapalat"/>
          <w:lang w:val="hy-AM"/>
        </w:rPr>
        <w:t>մասնակցությունը</w:t>
      </w:r>
      <w:r w:rsidR="00CC1CC6" w:rsidRPr="00F52BDE">
        <w:rPr>
          <w:rFonts w:ascii="GHEA Grapalat" w:hAnsi="GHEA Grapalat"/>
          <w:lang w:val="hy-AM"/>
        </w:rPr>
        <w:t xml:space="preserve">։ «Տեղական ինքնակառավարման մասին» ՀՀ օրենքը, </w:t>
      </w:r>
      <w:r w:rsidR="005B25D3" w:rsidRPr="00F52BDE">
        <w:rPr>
          <w:rFonts w:ascii="GHEA Grapalat" w:hAnsi="GHEA Grapalat"/>
          <w:lang w:val="hy-AM"/>
        </w:rPr>
        <w:t xml:space="preserve">այդ օրենքով սահմանված՝ </w:t>
      </w:r>
      <w:r w:rsidR="00CC1CC6" w:rsidRPr="00F52BDE">
        <w:rPr>
          <w:rFonts w:ascii="GHEA Grapalat" w:hAnsi="GHEA Grapalat"/>
          <w:lang w:val="hy-AM"/>
        </w:rPr>
        <w:t>ՏԻ-անը բնակիչների մասնակցության կարգերը</w:t>
      </w:r>
      <w:r w:rsidR="00CC1CC6" w:rsidRPr="00F52BDE">
        <w:rPr>
          <w:rStyle w:val="FootnoteReference"/>
          <w:rFonts w:ascii="GHEA Grapalat" w:hAnsi="GHEA Grapalat"/>
          <w:lang w:val="hy-AM"/>
        </w:rPr>
        <w:footnoteReference w:id="10"/>
      </w:r>
      <w:r w:rsidR="005B25D3" w:rsidRPr="00F52BDE">
        <w:rPr>
          <w:rFonts w:ascii="GHEA Grapalat" w:hAnsi="GHEA Grapalat"/>
          <w:lang w:val="hy-AM"/>
        </w:rPr>
        <w:t xml:space="preserve"> նախատեսում են համայնքի կառավարման, այդ թվում պլանավորման և բյուջետավորման, գործընթացներում մասնակցության բազմաթիվ ձևեր</w:t>
      </w:r>
      <w:r w:rsidR="00F75FB8" w:rsidRPr="00F52BDE">
        <w:rPr>
          <w:rFonts w:ascii="GHEA Grapalat" w:hAnsi="GHEA Grapalat"/>
          <w:lang w:val="hy-AM"/>
        </w:rPr>
        <w:t>ի</w:t>
      </w:r>
      <w:r w:rsidR="005B25D3" w:rsidRPr="00F52BDE">
        <w:rPr>
          <w:rFonts w:ascii="GHEA Grapalat" w:hAnsi="GHEA Grapalat"/>
          <w:lang w:val="hy-AM"/>
        </w:rPr>
        <w:t xml:space="preserve"> ու եղանակներ</w:t>
      </w:r>
      <w:r w:rsidR="00F75FB8" w:rsidRPr="00F52BDE">
        <w:rPr>
          <w:rFonts w:ascii="GHEA Grapalat" w:hAnsi="GHEA Grapalat"/>
          <w:lang w:val="hy-AM"/>
        </w:rPr>
        <w:t>ի կիրառում</w:t>
      </w:r>
      <w:r w:rsidR="00C40642" w:rsidRPr="00F52BDE">
        <w:rPr>
          <w:rFonts w:ascii="GHEA Grapalat" w:hAnsi="GHEA Grapalat"/>
          <w:lang w:val="hy-AM"/>
        </w:rPr>
        <w:t xml:space="preserve">, որոնք պետք է արդյունավետ </w:t>
      </w:r>
      <w:r w:rsidR="00F75FB8" w:rsidRPr="00F52BDE">
        <w:rPr>
          <w:rFonts w:ascii="GHEA Grapalat" w:hAnsi="GHEA Grapalat"/>
          <w:lang w:val="hy-AM"/>
        </w:rPr>
        <w:t>օգտագործ</w:t>
      </w:r>
      <w:r w:rsidR="00690D45" w:rsidRPr="00F52BDE">
        <w:rPr>
          <w:rFonts w:ascii="GHEA Grapalat" w:hAnsi="GHEA Grapalat"/>
          <w:lang w:val="hy-AM"/>
        </w:rPr>
        <w:t>վեն</w:t>
      </w:r>
      <w:r w:rsidR="00433B9D" w:rsidRPr="00F52BDE">
        <w:rPr>
          <w:rFonts w:ascii="GHEA Grapalat" w:hAnsi="GHEA Grapalat"/>
          <w:lang w:val="hy-AM"/>
        </w:rPr>
        <w:t xml:space="preserve"> նաև ՏԱՊ-ի կառավարման գործընթացներում։</w:t>
      </w:r>
    </w:p>
    <w:p w:rsidR="007419D7" w:rsidRPr="00F52BDE" w:rsidRDefault="009B0DC9" w:rsidP="00B07ED0">
      <w:pPr>
        <w:spacing w:after="60" w:line="240" w:lineRule="auto"/>
        <w:jc w:val="both"/>
        <w:rPr>
          <w:rFonts w:ascii="GHEA Grapalat" w:hAnsi="GHEA Grapalat"/>
          <w:lang w:val="hy-AM"/>
        </w:rPr>
      </w:pPr>
      <w:r w:rsidRPr="009B0DC9">
        <w:rPr>
          <w:rFonts w:ascii="GHEA Grapalat" w:hAnsi="GHEA Grapalat"/>
          <w:noProof/>
          <w:sz w:val="24"/>
          <w:szCs w:val="24"/>
        </w:rPr>
        <w:pict>
          <v:shape id="Text Box 21" o:spid="_x0000_s1028" type="#_x0000_t202" style="position:absolute;left:0;text-align:left;margin-left:-9.8pt;margin-top:15pt;width:523.5pt;height:500.2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" fillcolor="window" stroked="f" strokeweight=".5pt">
            <v:textbox>
              <w:txbxContent>
                <w:p w:rsidR="001C57CA" w:rsidRPr="002760D3" w:rsidRDefault="001C57CA" w:rsidP="002760D3">
                  <w:pPr>
                    <w:spacing w:after="60" w:line="240" w:lineRule="auto"/>
                    <w:jc w:val="both"/>
                    <w:rPr>
                      <w:rFonts w:ascii="GHEA Grapalat" w:hAnsi="GHEA Grapalat" w:cs="Arial"/>
                      <w:b/>
                      <w:i/>
                      <w:lang w:val="hy-AM"/>
                    </w:rPr>
                  </w:pPr>
                  <w:r w:rsidRPr="002760D3">
                    <w:rPr>
                      <w:rFonts w:ascii="GHEA Grapalat" w:hAnsi="GHEA Grapalat" w:cs="Arial"/>
                      <w:b/>
                      <w:i/>
                      <w:lang w:val="hy-AM"/>
                    </w:rPr>
                    <w:t>Բացահայտված խնդիրներ.</w:t>
                  </w:r>
                </w:p>
                <w:p w:rsidR="001C57CA" w:rsidRPr="00330CEF" w:rsidRDefault="001C57CA" w:rsidP="007D0B7C">
                  <w:pPr>
                    <w:pStyle w:val="ListParagraph"/>
                    <w:numPr>
                      <w:ilvl w:val="0"/>
                      <w:numId w:val="31"/>
                    </w:numPr>
                    <w:spacing w:after="0" w:line="240" w:lineRule="auto"/>
                    <w:ind w:left="426" w:hanging="426"/>
                    <w:jc w:val="both"/>
                    <w:rPr>
                      <w:rFonts w:ascii="GHEA Grapalat" w:hAnsi="GHEA Grapalat" w:cs="Arial"/>
                      <w:b/>
                      <w:sz w:val="20"/>
                      <w:szCs w:val="20"/>
                      <w:lang w:val="hy-AM"/>
                    </w:rPr>
                  </w:pPr>
                  <w:r w:rsidRPr="00330CEF">
                    <w:rPr>
                      <w:rFonts w:ascii="Sylfaen" w:hAnsi="Sylfaen" w:cs="Arial"/>
                      <w:sz w:val="20"/>
                      <w:szCs w:val="20"/>
                      <w:lang w:val="hy-AM"/>
                    </w:rPr>
                    <w:t xml:space="preserve">2015-2016թթ. ընթացքում նոր ձևավորված 18 ԲԲՀ-ների ավագանիների կողմից ընդունված՝ ՀՀԶԾ-երի փաստաթղթերի նախնական ուսումնասիրության արդյունքները ցույց են տվել, որ դրանց որակական </w:t>
                  </w:r>
                  <w:r w:rsidRPr="00330CEF">
                    <w:rPr>
                      <w:rFonts w:ascii="Sylfaen" w:eastAsia="Times New Roman" w:hAnsi="Sylfaen" w:cs="Times New Roman"/>
                      <w:bCs/>
                      <w:sz w:val="20"/>
                      <w:szCs w:val="20"/>
                      <w:lang w:val="hy-AM"/>
                    </w:rPr>
                    <w:t>ընդհանուր մակարդակը դեռևս հեռու է բավարար համարվելուց, դրանք մեծամասամբ ոչ ամբողջական, թերի են, պարունակում են բազմաթիվ սխալներ ու բացթողումներ (հատկապես՝ ոլորտային ծրագրերի անձնագրերի ձևակերպման, արժեքների հաշվարկման, դրանց ֆինանսավորման</w:t>
                  </w:r>
                  <w:r>
                    <w:rPr>
                      <w:rFonts w:ascii="Sylfaen" w:eastAsia="Times New Roman" w:hAnsi="Sylfaen" w:cs="Times New Roman"/>
                      <w:bCs/>
                      <w:sz w:val="20"/>
                      <w:szCs w:val="20"/>
                      <w:lang w:val="hy-AM"/>
                    </w:rPr>
                    <w:t>,</w:t>
                  </w:r>
                  <w:r w:rsidRPr="00330CEF">
                    <w:rPr>
                      <w:rFonts w:ascii="Sylfaen" w:eastAsia="Times New Roman" w:hAnsi="Sylfaen" w:cs="Times New Roman"/>
                      <w:bCs/>
                      <w:sz w:val="20"/>
                      <w:szCs w:val="20"/>
                      <w:lang w:val="hy-AM"/>
                    </w:rPr>
                    <w:t xml:space="preserve"> մոնիթորինգի </w:t>
                  </w:r>
                  <w:r>
                    <w:rPr>
                      <w:rFonts w:ascii="Sylfaen" w:eastAsia="Times New Roman" w:hAnsi="Sylfaen" w:cs="Times New Roman"/>
                      <w:bCs/>
                      <w:sz w:val="20"/>
                      <w:szCs w:val="20"/>
                      <w:lang w:val="hy-AM"/>
                    </w:rPr>
                    <w:t xml:space="preserve">և գնահատման </w:t>
                  </w:r>
                  <w:r w:rsidRPr="00330CEF">
                    <w:rPr>
                      <w:rFonts w:ascii="Sylfaen" w:eastAsia="Times New Roman" w:hAnsi="Sylfaen" w:cs="Times New Roman"/>
                      <w:bCs/>
                      <w:sz w:val="20"/>
                      <w:szCs w:val="20"/>
                      <w:lang w:val="hy-AM"/>
                    </w:rPr>
                    <w:t xml:space="preserve">պլանների կազմման, արդյունքային ցուցանիշների հստակ </w:t>
                  </w:r>
                  <w:r>
                    <w:rPr>
                      <w:rFonts w:ascii="Sylfaen" w:eastAsia="Times New Roman" w:hAnsi="Sylfaen" w:cs="Times New Roman"/>
                      <w:bCs/>
                      <w:sz w:val="20"/>
                      <w:szCs w:val="20"/>
                      <w:lang w:val="hy-AM"/>
                    </w:rPr>
                    <w:t>սահման</w:t>
                  </w:r>
                  <w:r w:rsidRPr="00330CEF">
                    <w:rPr>
                      <w:rFonts w:ascii="Sylfaen" w:eastAsia="Times New Roman" w:hAnsi="Sylfaen" w:cs="Times New Roman"/>
                      <w:bCs/>
                      <w:sz w:val="20"/>
                      <w:szCs w:val="20"/>
                      <w:lang w:val="hy-AM"/>
                    </w:rPr>
                    <w:t>ման</w:t>
                  </w:r>
                  <w:r>
                    <w:rPr>
                      <w:rFonts w:ascii="Sylfaen" w:eastAsia="Times New Roman" w:hAnsi="Sylfaen" w:cs="Times New Roman"/>
                      <w:bCs/>
                      <w:sz w:val="20"/>
                      <w:szCs w:val="20"/>
                      <w:lang w:val="hy-AM"/>
                    </w:rPr>
                    <w:t>,</w:t>
                  </w:r>
                  <w:r w:rsidRPr="00330CEF">
                    <w:rPr>
                      <w:rFonts w:ascii="Sylfaen" w:eastAsia="Times New Roman" w:hAnsi="Sylfaen" w:cs="Times New Roman"/>
                      <w:bCs/>
                      <w:sz w:val="20"/>
                      <w:szCs w:val="20"/>
                      <w:lang w:val="hy-AM"/>
                    </w:rPr>
                    <w:t xml:space="preserve">  օգտագործման</w:t>
                  </w:r>
                  <w:r>
                    <w:rPr>
                      <w:rFonts w:ascii="Sylfaen" w:eastAsia="Times New Roman" w:hAnsi="Sylfaen" w:cs="Times New Roman"/>
                      <w:bCs/>
                      <w:sz w:val="20"/>
                      <w:szCs w:val="20"/>
                      <w:lang w:val="hy-AM"/>
                    </w:rPr>
                    <w:t xml:space="preserve"> ու գնահատման</w:t>
                  </w:r>
                  <w:r w:rsidRPr="00330CEF">
                    <w:rPr>
                      <w:rFonts w:ascii="Sylfaen" w:eastAsia="Times New Roman" w:hAnsi="Sylfaen" w:cs="Times New Roman"/>
                      <w:bCs/>
                      <w:sz w:val="20"/>
                      <w:szCs w:val="20"/>
                      <w:lang w:val="hy-AM"/>
                    </w:rPr>
                    <w:t xml:space="preserve"> և այլ մասերով)։ </w:t>
                  </w:r>
                </w:p>
                <w:p w:rsidR="001C57CA" w:rsidRPr="00330CEF" w:rsidRDefault="001C57CA" w:rsidP="007D0B7C">
                  <w:pPr>
                    <w:pStyle w:val="ListParagraph"/>
                    <w:numPr>
                      <w:ilvl w:val="0"/>
                      <w:numId w:val="31"/>
                    </w:numPr>
                    <w:spacing w:after="0" w:line="240" w:lineRule="auto"/>
                    <w:ind w:left="426" w:hanging="426"/>
                    <w:jc w:val="both"/>
                    <w:rPr>
                      <w:rFonts w:ascii="GHEA Grapalat" w:eastAsia="Times New Roman" w:hAnsi="GHEA Grapalat" w:cs="Arial"/>
                      <w:b/>
                      <w:bCs/>
                      <w:i/>
                      <w:sz w:val="20"/>
                      <w:szCs w:val="20"/>
                      <w:lang w:val="hy-AM"/>
                    </w:rPr>
                  </w:pPr>
                  <w:r w:rsidRPr="00330CEF">
                    <w:rPr>
                      <w:rFonts w:ascii="Sylfaen" w:eastAsia="Times New Roman" w:hAnsi="Sylfaen" w:cs="Times New Roman"/>
                      <w:bCs/>
                      <w:sz w:val="20"/>
                      <w:szCs w:val="20"/>
                      <w:lang w:val="hy-AM"/>
                    </w:rPr>
                    <w:t xml:space="preserve">18 ԲԲՀ-ների մեծ մասը, ՀՀԶԾ-երը մշակելիս, չի կիրառել օրենքով սահմանված՝ մասնակցային կառավարման կառուցակարգերը և ընթացակարգերը, մասնավորապես, չի կազմակերպել և անցկացրել ՀՀԶԾ-երի հանրային քննարկումներ կամ լսումներ համայնքի կազմում ընդգրկված </w:t>
                  </w:r>
                  <w:r>
                    <w:rPr>
                      <w:rFonts w:ascii="Sylfaen" w:eastAsia="Times New Roman" w:hAnsi="Sylfaen" w:cs="Times New Roman"/>
                      <w:bCs/>
                      <w:sz w:val="20"/>
                      <w:szCs w:val="20"/>
                      <w:lang w:val="hy-AM"/>
                    </w:rPr>
                    <w:t xml:space="preserve">բոլոր </w:t>
                  </w:r>
                  <w:r w:rsidRPr="00330CEF">
                    <w:rPr>
                      <w:rFonts w:ascii="Sylfaen" w:eastAsia="Times New Roman" w:hAnsi="Sylfaen" w:cs="Times New Roman"/>
                      <w:bCs/>
                      <w:sz w:val="20"/>
                      <w:szCs w:val="20"/>
                      <w:lang w:val="hy-AM"/>
                    </w:rPr>
                    <w:t>բնակավայրերում։</w:t>
                  </w:r>
                </w:p>
                <w:p w:rsidR="001C57CA" w:rsidRPr="00330CEF" w:rsidRDefault="001C57CA" w:rsidP="007D0B7C">
                  <w:pPr>
                    <w:pStyle w:val="ListParagraph"/>
                    <w:numPr>
                      <w:ilvl w:val="0"/>
                      <w:numId w:val="31"/>
                    </w:numPr>
                    <w:spacing w:after="0" w:line="240" w:lineRule="auto"/>
                    <w:ind w:left="426" w:hanging="426"/>
                    <w:jc w:val="both"/>
                    <w:rPr>
                      <w:rFonts w:ascii="GHEA Grapalat" w:eastAsia="Times New Roman" w:hAnsi="GHEA Grapalat" w:cs="Arial"/>
                      <w:b/>
                      <w:bCs/>
                      <w:i/>
                      <w:sz w:val="20"/>
                      <w:szCs w:val="20"/>
                      <w:lang w:val="hy-AM"/>
                    </w:rPr>
                  </w:pPr>
                  <w:r w:rsidRPr="00330CEF">
                    <w:rPr>
                      <w:rFonts w:ascii="Sylfaen" w:eastAsia="Times New Roman" w:hAnsi="Sylfaen" w:cs="Times New Roman"/>
                      <w:bCs/>
                      <w:sz w:val="20"/>
                      <w:szCs w:val="20"/>
                      <w:lang w:val="hy-AM"/>
                    </w:rPr>
                    <w:t>Առայժմ թույլ են համայնքների ՏԻՄ-երի, աշխատակազմերի, համայնքային ծառայողների և համայնքային կազմակերպությունների աշխատողների ինստիտուցիոնալ և մասնագիտական կարողությունները համայնքի պլանավորման, բյուջետավորման, ֆինանսական կառավարման և հարակից այլ բնագավառներում։</w:t>
                  </w:r>
                </w:p>
                <w:p w:rsidR="001C57CA" w:rsidRPr="0051106F" w:rsidRDefault="001C57CA" w:rsidP="007419D7">
                  <w:pPr>
                    <w:pStyle w:val="ListParagraph"/>
                    <w:spacing w:after="0" w:line="240" w:lineRule="auto"/>
                    <w:ind w:left="0"/>
                    <w:contextualSpacing w:val="0"/>
                    <w:jc w:val="both"/>
                    <w:rPr>
                      <w:rFonts w:ascii="GHEA Grapalat" w:eastAsia="Times New Roman" w:hAnsi="GHEA Grapalat" w:cs="Arial"/>
                      <w:b/>
                      <w:bCs/>
                      <w:i/>
                      <w:sz w:val="12"/>
                      <w:szCs w:val="12"/>
                      <w:lang w:val="hy-AM"/>
                    </w:rPr>
                  </w:pPr>
                </w:p>
                <w:p w:rsidR="001C57CA" w:rsidRPr="002760D3" w:rsidRDefault="001C57CA" w:rsidP="002760D3">
                  <w:pPr>
                    <w:pStyle w:val="ListParagraph"/>
                    <w:spacing w:after="60" w:line="240" w:lineRule="auto"/>
                    <w:ind w:left="0"/>
                    <w:contextualSpacing w:val="0"/>
                    <w:jc w:val="both"/>
                    <w:rPr>
                      <w:rFonts w:ascii="GHEA Grapalat" w:eastAsia="Times New Roman" w:hAnsi="GHEA Grapalat" w:cs="Arial"/>
                      <w:b/>
                      <w:bCs/>
                      <w:i/>
                      <w:lang w:val="hy-AM"/>
                    </w:rPr>
                  </w:pPr>
                  <w:r w:rsidRPr="002760D3">
                    <w:rPr>
                      <w:rFonts w:ascii="GHEA Grapalat" w:eastAsia="Times New Roman" w:hAnsi="GHEA Grapalat" w:cs="Arial"/>
                      <w:b/>
                      <w:bCs/>
                      <w:i/>
                      <w:lang w:val="hy-AM"/>
                    </w:rPr>
                    <w:t>Առաջարկվող լուծումներ.</w:t>
                  </w:r>
                </w:p>
                <w:p w:rsidR="001C57CA" w:rsidRPr="00330CEF" w:rsidRDefault="001C57CA" w:rsidP="007D0B7C">
                  <w:pPr>
                    <w:pStyle w:val="ListParagraph"/>
                    <w:numPr>
                      <w:ilvl w:val="0"/>
                      <w:numId w:val="30"/>
                    </w:numPr>
                    <w:spacing w:after="0" w:line="240" w:lineRule="auto"/>
                    <w:ind w:left="426" w:hanging="426"/>
                    <w:jc w:val="both"/>
                    <w:rPr>
                      <w:rFonts w:ascii="Arial Unicode" w:eastAsia="Times New Roman" w:hAnsi="Arial Unicode" w:cs="Arial"/>
                      <w:bCs/>
                      <w:sz w:val="20"/>
                      <w:szCs w:val="20"/>
                      <w:lang w:val="hy-AM"/>
                    </w:rPr>
                  </w:pPr>
                  <w:r w:rsidRPr="00330CEF">
                    <w:rPr>
                      <w:rFonts w:ascii="Arial Unicode" w:eastAsia="Times New Roman" w:hAnsi="Arial Unicode" w:cs="Arial"/>
                      <w:bCs/>
                      <w:sz w:val="20"/>
                      <w:szCs w:val="20"/>
                      <w:lang w:val="hy-AM"/>
                    </w:rPr>
                    <w:t>1</w:t>
                  </w:r>
                  <w:r w:rsidRPr="00330CEF">
                    <w:rPr>
                      <w:rFonts w:ascii="Sylfaen" w:eastAsia="Times New Roman" w:hAnsi="Sylfaen" w:cs="Arial"/>
                      <w:bCs/>
                      <w:sz w:val="20"/>
                      <w:szCs w:val="20"/>
                      <w:lang w:val="hy-AM"/>
                    </w:rPr>
                    <w:t>8 ԲԲՀ-ների ՏԱՊ-երը մշակելիս, հաշվի առնել ՀՀԶԾ-երում առկա բացթողումները և թերությունները՝ հնարավորինս վերացնելով դրանք և կատարելով համապատասխան լրամշակումներ արդեն ՏԱՊ-երում</w:t>
                  </w:r>
                  <w:r w:rsidRPr="00330CEF">
                    <w:rPr>
                      <w:rFonts w:ascii="Arial Unicode" w:eastAsia="Times New Roman" w:hAnsi="Arial Unicode" w:cs="Arial"/>
                      <w:bCs/>
                      <w:sz w:val="20"/>
                      <w:szCs w:val="20"/>
                      <w:lang w:val="hy-AM"/>
                    </w:rPr>
                    <w:t>։</w:t>
                  </w:r>
                </w:p>
                <w:p w:rsidR="001C57CA" w:rsidRPr="00330CEF" w:rsidRDefault="001C57CA" w:rsidP="007D0B7C">
                  <w:pPr>
                    <w:pStyle w:val="ListParagraph"/>
                    <w:numPr>
                      <w:ilvl w:val="0"/>
                      <w:numId w:val="30"/>
                    </w:numPr>
                    <w:spacing w:after="0" w:line="240" w:lineRule="auto"/>
                    <w:ind w:left="426" w:hanging="426"/>
                    <w:jc w:val="both"/>
                    <w:rPr>
                      <w:rFonts w:ascii="Arial Unicode" w:eastAsia="Times New Roman" w:hAnsi="Arial Unicode" w:cs="Arial"/>
                      <w:bCs/>
                      <w:sz w:val="20"/>
                      <w:szCs w:val="20"/>
                      <w:lang w:val="hy-AM"/>
                    </w:rPr>
                  </w:pPr>
                  <w:r w:rsidRPr="00330CEF">
                    <w:rPr>
                      <w:rFonts w:ascii="Sylfaen" w:eastAsia="Times New Roman" w:hAnsi="Sylfaen" w:cs="Arial"/>
                      <w:bCs/>
                      <w:sz w:val="20"/>
                      <w:szCs w:val="20"/>
                      <w:lang w:val="hy-AM"/>
                    </w:rPr>
                    <w:t xml:space="preserve">ՏԱՊ-երի մասնակցային կառավարման անհրաժեշտության հարցը մշտապես բարձրացնել ինչպես ԲԲՀ-ների ՏԻՄ-երի, այնպես էլ ՀՀ ՏԿԶՆ-ի և մարզպետարանների առջև՝ հետևողական վերահսկողություն իրականացնելու ՀՀ օրենսդրությամբ սահմանված՝ համայնքի մասնակցային կառավարման գործընթացների </w:t>
                  </w:r>
                  <w:r>
                    <w:rPr>
                      <w:rFonts w:ascii="Sylfaen" w:eastAsia="Times New Roman" w:hAnsi="Sylfaen" w:cs="Arial"/>
                      <w:bCs/>
                      <w:sz w:val="20"/>
                      <w:szCs w:val="20"/>
                      <w:lang w:val="hy-AM"/>
                    </w:rPr>
                    <w:t xml:space="preserve">ապահովման </w:t>
                  </w:r>
                  <w:r w:rsidRPr="00330CEF">
                    <w:rPr>
                      <w:rFonts w:ascii="Sylfaen" w:eastAsia="Times New Roman" w:hAnsi="Sylfaen" w:cs="Arial"/>
                      <w:bCs/>
                      <w:sz w:val="20"/>
                      <w:szCs w:val="20"/>
                      <w:lang w:val="hy-AM"/>
                    </w:rPr>
                    <w:t>նկատմամբ։</w:t>
                  </w:r>
                </w:p>
                <w:p w:rsidR="001C57CA" w:rsidRPr="00330CEF" w:rsidRDefault="001C57CA" w:rsidP="007D0B7C">
                  <w:pPr>
                    <w:pStyle w:val="ListParagraph"/>
                    <w:numPr>
                      <w:ilvl w:val="0"/>
                      <w:numId w:val="30"/>
                    </w:numPr>
                    <w:spacing w:after="0" w:line="240" w:lineRule="auto"/>
                    <w:ind w:left="426" w:hanging="426"/>
                    <w:jc w:val="both"/>
                    <w:rPr>
                      <w:rFonts w:ascii="Arial Unicode" w:eastAsia="Times New Roman" w:hAnsi="Arial Unicode" w:cs="Arial"/>
                      <w:bCs/>
                      <w:sz w:val="20"/>
                      <w:szCs w:val="20"/>
                      <w:lang w:val="hy-AM"/>
                    </w:rPr>
                  </w:pPr>
                  <w:r w:rsidRPr="00330CEF">
                    <w:rPr>
                      <w:rFonts w:ascii="Sylfaen" w:eastAsia="Times New Roman" w:hAnsi="Sylfaen" w:cs="Arial"/>
                      <w:bCs/>
                      <w:sz w:val="20"/>
                      <w:szCs w:val="20"/>
                      <w:lang w:val="hy-AM"/>
                    </w:rPr>
                    <w:t>Մշակել քաղաքականություն և դրան համապատասխան հետևողական աշխատանքներ իրականացնել՝ բարձրացնելու համայնքների աշխատակազմերի և աշխատողների ինստիտուցիոնալ և մասնագիտական կարողությունները պլանավորման և բյուջետավորման բնագավառներում, մասնավորապես, մի շարք ուղղություններով՝</w:t>
                  </w:r>
                </w:p>
                <w:p w:rsidR="001C57CA" w:rsidRPr="00330CEF" w:rsidRDefault="001C57CA" w:rsidP="007D0B7C">
                  <w:pPr>
                    <w:pStyle w:val="ListParagraph"/>
                    <w:numPr>
                      <w:ilvl w:val="0"/>
                      <w:numId w:val="33"/>
                    </w:numPr>
                    <w:spacing w:after="0" w:line="240" w:lineRule="auto"/>
                    <w:rPr>
                      <w:rFonts w:ascii="GHEA Grapalat" w:eastAsia="Times New Roman" w:hAnsi="GHEA Grapalat" w:cs="Arial"/>
                      <w:b/>
                      <w:bCs/>
                      <w:sz w:val="20"/>
                      <w:szCs w:val="20"/>
                      <w:lang w:val="hy-AM"/>
                    </w:rPr>
                  </w:pPr>
                  <w:r w:rsidRPr="00330CEF">
                    <w:rPr>
                      <w:rFonts w:ascii="Sylfaen" w:eastAsia="Times New Roman" w:hAnsi="Sylfaen" w:cs="Arial"/>
                      <w:bCs/>
                      <w:sz w:val="20"/>
                      <w:szCs w:val="20"/>
                      <w:lang w:val="hy-AM"/>
                    </w:rPr>
                    <w:t>ՏԱՊ-երում ներառել ՏԻՄ-երի, համայնքային ծառայողների և այլ աշխատողների ուսուցման և վերապատրաստման ծրագրեր՝ ֆինանսավորման տարբեր աղբյուրներով,</w:t>
                  </w:r>
                </w:p>
                <w:p w:rsidR="001C57CA" w:rsidRPr="00330CEF" w:rsidRDefault="001C57CA" w:rsidP="007D0B7C">
                  <w:pPr>
                    <w:pStyle w:val="ListParagraph"/>
                    <w:numPr>
                      <w:ilvl w:val="0"/>
                      <w:numId w:val="33"/>
                    </w:numPr>
                    <w:spacing w:after="0" w:line="240" w:lineRule="auto"/>
                    <w:rPr>
                      <w:rFonts w:ascii="GHEA Grapalat" w:eastAsia="Times New Roman" w:hAnsi="GHEA Grapalat" w:cs="Arial"/>
                      <w:b/>
                      <w:bCs/>
                      <w:sz w:val="20"/>
                      <w:szCs w:val="20"/>
                      <w:lang w:val="hy-AM"/>
                    </w:rPr>
                  </w:pPr>
                  <w:r w:rsidRPr="00330CEF">
                    <w:rPr>
                      <w:rFonts w:ascii="Sylfaen" w:eastAsia="Times New Roman" w:hAnsi="Sylfaen" w:cs="Arial"/>
                      <w:bCs/>
                      <w:sz w:val="20"/>
                      <w:szCs w:val="20"/>
                      <w:lang w:val="hy-AM"/>
                    </w:rPr>
                    <w:t xml:space="preserve">համայնքների աշխատակազմերում ներդնել կառավարման և տեղեկատվական ժամանակակից համակարգեր ու գործիքներ </w:t>
                  </w:r>
                  <w:r w:rsidRPr="00474CE0">
                    <w:rPr>
                      <w:rFonts w:ascii="Sylfaen" w:eastAsia="Times New Roman" w:hAnsi="Sylfaen" w:cs="Arial"/>
                      <w:bCs/>
                      <w:sz w:val="20"/>
                      <w:szCs w:val="20"/>
                      <w:lang w:val="hy-AM"/>
                    </w:rPr>
                    <w:t>(</w:t>
                  </w:r>
                  <w:r>
                    <w:rPr>
                      <w:rFonts w:ascii="Sylfaen" w:eastAsia="Times New Roman" w:hAnsi="Sylfaen" w:cs="Arial"/>
                      <w:bCs/>
                      <w:sz w:val="20"/>
                      <w:szCs w:val="20"/>
                      <w:lang w:val="hy-AM"/>
                    </w:rPr>
                    <w:t xml:space="preserve">օրինակ, </w:t>
                  </w:r>
                  <w:r w:rsidRPr="00330CEF">
                    <w:rPr>
                      <w:rFonts w:ascii="Sylfaen" w:eastAsia="Times New Roman" w:hAnsi="Sylfaen" w:cs="Arial"/>
                      <w:bCs/>
                      <w:sz w:val="20"/>
                      <w:szCs w:val="20"/>
                      <w:lang w:val="hy-AM"/>
                    </w:rPr>
                    <w:t>ՀԿՏՀ</w:t>
                  </w:r>
                  <w:r>
                    <w:rPr>
                      <w:rFonts w:ascii="Sylfaen" w:eastAsia="Times New Roman" w:hAnsi="Sylfaen" w:cs="Arial"/>
                      <w:bCs/>
                      <w:sz w:val="20"/>
                      <w:szCs w:val="20"/>
                      <w:lang w:val="hy-AM"/>
                    </w:rPr>
                    <w:t>-</w:t>
                  </w:r>
                  <w:r w:rsidRPr="00330CEF">
                    <w:rPr>
                      <w:rFonts w:ascii="Sylfaen" w:eastAsia="Times New Roman" w:hAnsi="Sylfaen" w:cs="Arial"/>
                      <w:bCs/>
                      <w:sz w:val="20"/>
                      <w:szCs w:val="20"/>
                      <w:lang w:val="hy-AM"/>
                    </w:rPr>
                    <w:t xml:space="preserve">ն </w:t>
                  </w:r>
                  <w:r>
                    <w:rPr>
                      <w:rFonts w:ascii="Sylfaen" w:eastAsia="Times New Roman" w:hAnsi="Sylfaen" w:cs="Arial"/>
                      <w:bCs/>
                      <w:sz w:val="20"/>
                      <w:szCs w:val="20"/>
                      <w:lang w:val="hy-AM"/>
                    </w:rPr>
                    <w:t>և այլն</w:t>
                  </w:r>
                  <w:r w:rsidRPr="00474CE0">
                    <w:rPr>
                      <w:rFonts w:ascii="Sylfaen" w:eastAsia="Times New Roman" w:hAnsi="Sylfaen" w:cs="Arial"/>
                      <w:bCs/>
                      <w:sz w:val="20"/>
                      <w:szCs w:val="20"/>
                      <w:lang w:val="hy-AM"/>
                    </w:rPr>
                    <w:t>),</w:t>
                  </w:r>
                </w:p>
                <w:p w:rsidR="001C57CA" w:rsidRPr="00330CEF" w:rsidRDefault="001C57CA" w:rsidP="007D0B7C">
                  <w:pPr>
                    <w:pStyle w:val="ListParagraph"/>
                    <w:numPr>
                      <w:ilvl w:val="0"/>
                      <w:numId w:val="33"/>
                    </w:numPr>
                    <w:spacing w:after="0" w:line="240" w:lineRule="auto"/>
                    <w:rPr>
                      <w:rFonts w:ascii="GHEA Grapalat" w:eastAsia="Times New Roman" w:hAnsi="GHEA Grapalat" w:cs="Arial"/>
                      <w:b/>
                      <w:bCs/>
                      <w:sz w:val="20"/>
                      <w:szCs w:val="20"/>
                      <w:lang w:val="hy-AM"/>
                    </w:rPr>
                  </w:pPr>
                  <w:r w:rsidRPr="00330CEF">
                    <w:rPr>
                      <w:rFonts w:ascii="Sylfaen" w:eastAsia="Times New Roman" w:hAnsi="Sylfaen" w:cs="Arial"/>
                      <w:bCs/>
                      <w:sz w:val="20"/>
                      <w:szCs w:val="20"/>
                      <w:lang w:val="hy-AM"/>
                    </w:rPr>
                    <w:t>վերանայել, լրամշակել և գործողության մեջ դնել համայնքների աշխատակազմերի կառուցվածքները, կանոնադրությունները, ստորաբաժանումների կանոնադրական գործառույթները, համայնքային ծառայողների պաշտոնների անձնագրերը և այլն</w:t>
                  </w:r>
                  <w:r>
                    <w:rPr>
                      <w:rFonts w:ascii="Sylfaen" w:eastAsia="Times New Roman" w:hAnsi="Sylfaen" w:cs="Arial"/>
                      <w:bCs/>
                      <w:sz w:val="20"/>
                      <w:szCs w:val="20"/>
                      <w:lang w:val="hy-AM"/>
                    </w:rPr>
                    <w:t>,</w:t>
                  </w:r>
                </w:p>
                <w:p w:rsidR="001C57CA" w:rsidRPr="00330CEF" w:rsidRDefault="001C57CA" w:rsidP="007D0B7C">
                  <w:pPr>
                    <w:pStyle w:val="ListParagraph"/>
                    <w:numPr>
                      <w:ilvl w:val="0"/>
                      <w:numId w:val="33"/>
                    </w:numPr>
                    <w:spacing w:after="0" w:line="240" w:lineRule="auto"/>
                    <w:rPr>
                      <w:rFonts w:ascii="GHEA Grapalat" w:eastAsia="Times New Roman" w:hAnsi="GHEA Grapalat" w:cs="Arial"/>
                      <w:b/>
                      <w:bCs/>
                      <w:sz w:val="20"/>
                      <w:szCs w:val="20"/>
                      <w:lang w:val="hy-AM"/>
                    </w:rPr>
                  </w:pPr>
                  <w:r w:rsidRPr="00330CEF">
                    <w:rPr>
                      <w:rFonts w:ascii="Sylfaen" w:eastAsia="Times New Roman" w:hAnsi="Sylfaen" w:cs="Arial"/>
                      <w:bCs/>
                      <w:sz w:val="20"/>
                      <w:szCs w:val="20"/>
                      <w:lang w:val="hy-AM"/>
                    </w:rPr>
                    <w:t xml:space="preserve">ՏԱՊ-ի հետ կապված պարտականություններն ամրագրել </w:t>
                  </w:r>
                  <w:r>
                    <w:rPr>
                      <w:rFonts w:ascii="Sylfaen" w:eastAsia="Times New Roman" w:hAnsi="Sylfaen" w:cs="Arial"/>
                      <w:bCs/>
                      <w:sz w:val="20"/>
                      <w:szCs w:val="20"/>
                      <w:lang w:val="hy-AM"/>
                    </w:rPr>
                    <w:t xml:space="preserve">համայնքային ծառայողների </w:t>
                  </w:r>
                  <w:r w:rsidRPr="00330CEF">
                    <w:rPr>
                      <w:rFonts w:ascii="Sylfaen" w:eastAsia="Times New Roman" w:hAnsi="Sylfaen" w:cs="Arial"/>
                      <w:bCs/>
                      <w:sz w:val="20"/>
                      <w:szCs w:val="20"/>
                      <w:lang w:val="hy-AM"/>
                    </w:rPr>
                    <w:t>պաշտոն</w:t>
                  </w:r>
                  <w:r>
                    <w:rPr>
                      <w:rFonts w:ascii="Sylfaen" w:eastAsia="Times New Roman" w:hAnsi="Sylfaen" w:cs="Arial"/>
                      <w:bCs/>
                      <w:sz w:val="20"/>
                      <w:szCs w:val="20"/>
                      <w:lang w:val="hy-AM"/>
                    </w:rPr>
                    <w:t>ներ</w:t>
                  </w:r>
                  <w:r w:rsidRPr="00330CEF">
                    <w:rPr>
                      <w:rFonts w:ascii="Sylfaen" w:eastAsia="Times New Roman" w:hAnsi="Sylfaen" w:cs="Arial"/>
                      <w:bCs/>
                      <w:sz w:val="20"/>
                      <w:szCs w:val="20"/>
                      <w:lang w:val="hy-AM"/>
                    </w:rPr>
                    <w:t>ի անձնագրերում։</w:t>
                  </w:r>
                </w:p>
              </w:txbxContent>
            </v:textbox>
          </v:shape>
        </w:pict>
      </w:r>
      <w:r w:rsidRPr="009B0DC9">
        <w:rPr>
          <w:rFonts w:ascii="GHEA Grapalat" w:hAnsi="GHEA Grapalat"/>
          <w:noProof/>
          <w:sz w:val="24"/>
          <w:szCs w:val="24"/>
        </w:rPr>
        <w:pict>
          <v:rect id="Rectangle 20" o:spid="_x0000_s1041" style="position:absolute;left:0;text-align:left;margin-left:-17.3pt;margin-top:7.5pt;width:533.25pt;height:510.75pt;z-index:25164288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" filled="f" strokecolor="#385d8a" strokeweight="2pt">
            <w10:wrap anchorx="margin"/>
          </v:rect>
        </w:pict>
      </w: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D64501" w:rsidRPr="00F52BDE" w:rsidRDefault="00D64501" w:rsidP="003278DF">
      <w:pPr>
        <w:spacing w:after="60" w:line="240" w:lineRule="auto"/>
        <w:ind w:firstLine="567"/>
        <w:jc w:val="both"/>
        <w:rPr>
          <w:rFonts w:ascii="GHEA Grapalat" w:hAnsi="GHEA Grapalat"/>
          <w:lang w:val="hy-AM"/>
        </w:rPr>
      </w:pPr>
    </w:p>
    <w:p w:rsidR="00330CEF" w:rsidRPr="00F52BDE" w:rsidRDefault="00330CEF" w:rsidP="003278DF">
      <w:pPr>
        <w:spacing w:after="60" w:line="240" w:lineRule="auto"/>
        <w:ind w:firstLine="567"/>
        <w:jc w:val="both"/>
        <w:rPr>
          <w:rFonts w:ascii="GHEA Grapalat" w:hAnsi="GHEA Grapalat"/>
          <w:lang w:val="hy-AM"/>
        </w:rPr>
      </w:pPr>
    </w:p>
    <w:p w:rsidR="00330CEF" w:rsidRPr="00F52BDE" w:rsidRDefault="00330CEF" w:rsidP="003278DF">
      <w:pPr>
        <w:spacing w:after="60" w:line="240" w:lineRule="auto"/>
        <w:ind w:firstLine="567"/>
        <w:jc w:val="both"/>
        <w:rPr>
          <w:rFonts w:ascii="GHEA Grapalat" w:hAnsi="GHEA Grapalat"/>
          <w:lang w:val="hy-AM"/>
        </w:rPr>
      </w:pPr>
    </w:p>
    <w:p w:rsidR="00330CEF" w:rsidRPr="00F52BDE" w:rsidRDefault="00330CEF" w:rsidP="003278DF">
      <w:pPr>
        <w:spacing w:after="60" w:line="240" w:lineRule="auto"/>
        <w:ind w:firstLine="567"/>
        <w:jc w:val="both"/>
        <w:rPr>
          <w:rFonts w:ascii="GHEA Grapalat" w:hAnsi="GHEA Grapalat"/>
          <w:lang w:val="hy-AM"/>
        </w:rPr>
      </w:pPr>
    </w:p>
    <w:p w:rsidR="00666848" w:rsidRPr="00F52BDE" w:rsidRDefault="00666848" w:rsidP="003278DF">
      <w:pPr>
        <w:spacing w:after="60" w:line="240" w:lineRule="auto"/>
        <w:ind w:firstLine="567"/>
        <w:jc w:val="both"/>
        <w:rPr>
          <w:rFonts w:ascii="GHEA Grapalat" w:hAnsi="GHEA Grapalat"/>
          <w:lang w:val="hy-AM"/>
        </w:rPr>
      </w:pPr>
    </w:p>
    <w:p w:rsidR="00666848" w:rsidRPr="00F52BDE" w:rsidRDefault="00666848" w:rsidP="003278DF">
      <w:pPr>
        <w:spacing w:after="60" w:line="240" w:lineRule="auto"/>
        <w:ind w:firstLine="567"/>
        <w:jc w:val="both"/>
        <w:rPr>
          <w:rFonts w:ascii="GHEA Grapalat" w:hAnsi="GHEA Grapalat"/>
          <w:lang w:val="hy-AM"/>
        </w:rPr>
      </w:pPr>
    </w:p>
    <w:p w:rsidR="0022125F" w:rsidRPr="00F52BDE" w:rsidRDefault="00C825F5" w:rsidP="007D0B7C">
      <w:pPr>
        <w:pStyle w:val="Heading1"/>
        <w:numPr>
          <w:ilvl w:val="0"/>
          <w:numId w:val="5"/>
        </w:numPr>
        <w:spacing w:before="0" w:line="240" w:lineRule="auto"/>
        <w:rPr>
          <w:rFonts w:ascii="GHEA Grapalat" w:eastAsia="Calibri" w:hAnsi="GHEA Grapalat"/>
          <w:sz w:val="24"/>
          <w:szCs w:val="24"/>
          <w:lang w:val="hy-AM"/>
        </w:rPr>
      </w:pPr>
      <w:bookmarkStart w:id="12" w:name="_Toc502246542"/>
      <w:r w:rsidRPr="00F52BDE">
        <w:rPr>
          <w:rFonts w:ascii="GHEA Grapalat" w:eastAsia="Calibri" w:hAnsi="GHEA Grapalat" w:cs="Times New Roman"/>
          <w:sz w:val="24"/>
          <w:szCs w:val="24"/>
          <w:lang w:val="hy-AM"/>
        </w:rPr>
        <w:t>Համայնքի</w:t>
      </w:r>
      <w:r w:rsidRPr="00F52BDE">
        <w:rPr>
          <w:rFonts w:ascii="GHEA Grapalat" w:eastAsia="Calibri" w:hAnsi="GHEA Grapalat"/>
          <w:sz w:val="24"/>
          <w:szCs w:val="24"/>
          <w:lang w:val="hy-AM"/>
        </w:rPr>
        <w:t xml:space="preserve"> </w:t>
      </w:r>
      <w:r w:rsidRPr="00F52BDE">
        <w:rPr>
          <w:rFonts w:ascii="GHEA Grapalat" w:eastAsia="Calibri" w:hAnsi="GHEA Grapalat" w:cs="Times New Roman"/>
          <w:sz w:val="24"/>
          <w:szCs w:val="24"/>
          <w:lang w:val="hy-AM"/>
        </w:rPr>
        <w:t>ՏԱՊ</w:t>
      </w:r>
      <w:r w:rsidRPr="00F52BDE">
        <w:rPr>
          <w:rFonts w:ascii="GHEA Grapalat" w:eastAsia="Calibri" w:hAnsi="GHEA Grapalat"/>
          <w:sz w:val="24"/>
          <w:szCs w:val="24"/>
          <w:lang w:val="hy-AM"/>
        </w:rPr>
        <w:t>-</w:t>
      </w:r>
      <w:r w:rsidRPr="00F52BDE">
        <w:rPr>
          <w:rFonts w:ascii="GHEA Grapalat" w:eastAsia="Calibri" w:hAnsi="GHEA Grapalat" w:cs="Times New Roman"/>
          <w:sz w:val="24"/>
          <w:szCs w:val="24"/>
          <w:lang w:val="hy-AM"/>
        </w:rPr>
        <w:t>ի</w:t>
      </w:r>
      <w:r w:rsidRPr="00F52BDE">
        <w:rPr>
          <w:rFonts w:ascii="GHEA Grapalat" w:eastAsia="Calibri" w:hAnsi="GHEA Grapalat"/>
          <w:sz w:val="24"/>
          <w:szCs w:val="24"/>
          <w:lang w:val="hy-AM"/>
        </w:rPr>
        <w:t xml:space="preserve"> </w:t>
      </w:r>
      <w:r w:rsidRPr="00F52BDE">
        <w:rPr>
          <w:rFonts w:ascii="GHEA Grapalat" w:eastAsia="Calibri" w:hAnsi="GHEA Grapalat" w:cs="Times New Roman"/>
          <w:sz w:val="24"/>
          <w:szCs w:val="24"/>
          <w:lang w:val="hy-AM"/>
        </w:rPr>
        <w:t>կառուցվածքը</w:t>
      </w:r>
      <w:bookmarkEnd w:id="12"/>
    </w:p>
    <w:p w:rsidR="009A3114" w:rsidRPr="00F52BDE" w:rsidRDefault="009A3114" w:rsidP="00EE029E">
      <w:pPr>
        <w:spacing w:after="0" w:line="240" w:lineRule="auto"/>
        <w:ind w:firstLine="567"/>
        <w:rPr>
          <w:rFonts w:ascii="GHEA Grapalat" w:eastAsia="Times New Roman" w:hAnsi="GHEA Grapalat" w:cs="Times New Roman"/>
          <w:lang w:val="hy-AM"/>
        </w:rPr>
      </w:pPr>
    </w:p>
    <w:p w:rsidR="00EF214F" w:rsidRPr="00F52BDE" w:rsidRDefault="005C0A5E" w:rsidP="00F542D4">
      <w:pPr>
        <w:spacing w:after="120" w:line="240" w:lineRule="auto"/>
        <w:ind w:firstLine="567"/>
        <w:jc w:val="both"/>
        <w:rPr>
          <w:rFonts w:ascii="GHEA Grapalat" w:hAnsi="GHEA Grapalat"/>
          <w:lang w:val="hy-AM"/>
        </w:rPr>
      </w:pPr>
      <w:r w:rsidRPr="00F52BDE">
        <w:rPr>
          <w:rFonts w:ascii="GHEA Grapalat" w:hAnsi="GHEA Grapalat"/>
          <w:lang w:val="hy-AM"/>
        </w:rPr>
        <w:t>Վերլուծելով և համադրելով «Մեթոդաբանությամբ» և «Մեթոդական ցուցումներ</w:t>
      </w:r>
      <w:r w:rsidR="00F542D4" w:rsidRPr="00F52BDE">
        <w:rPr>
          <w:rFonts w:ascii="GHEA Grapalat" w:hAnsi="GHEA Grapalat"/>
          <w:lang w:val="hy-AM"/>
        </w:rPr>
        <w:t>ով» սահմանված՝ ՀՀԶԾ-ի կառուցվածքները</w:t>
      </w:r>
      <w:r w:rsidR="00614A9B" w:rsidRPr="00F52BDE">
        <w:rPr>
          <w:rStyle w:val="FootnoteReference"/>
          <w:rFonts w:ascii="GHEA Grapalat" w:hAnsi="GHEA Grapalat"/>
          <w:lang w:val="hy-AM"/>
        </w:rPr>
        <w:footnoteReference w:id="11"/>
      </w:r>
      <w:r w:rsidR="00F542D4" w:rsidRPr="00F52BDE">
        <w:rPr>
          <w:rFonts w:ascii="GHEA Grapalat" w:hAnsi="GHEA Grapalat"/>
          <w:lang w:val="hy-AM"/>
        </w:rPr>
        <w:t>, հ</w:t>
      </w:r>
      <w:r w:rsidR="00B0151B" w:rsidRPr="00F52BDE">
        <w:rPr>
          <w:rFonts w:ascii="GHEA Grapalat" w:hAnsi="GHEA Grapalat"/>
          <w:lang w:val="hy-AM"/>
        </w:rPr>
        <w:t xml:space="preserve">ամայնքի </w:t>
      </w:r>
      <w:r w:rsidR="00495BD0" w:rsidRPr="00F52BDE">
        <w:rPr>
          <w:rFonts w:ascii="GHEA Grapalat" w:hAnsi="GHEA Grapalat"/>
          <w:lang w:val="hy-AM"/>
        </w:rPr>
        <w:t>ՏԱՊ-ի կառուցվածքը սահմանվում է հետևյալ կերպ՝</w:t>
      </w:r>
    </w:p>
    <w:p w:rsidR="00372A61" w:rsidRPr="00F52BDE" w:rsidRDefault="00372A61" w:rsidP="00A103BB">
      <w:pPr>
        <w:spacing w:after="0" w:line="240" w:lineRule="auto"/>
        <w:ind w:left="709"/>
        <w:rPr>
          <w:rFonts w:ascii="GHEA Grapalat" w:hAnsi="GHEA Grapalat"/>
          <w:lang w:val="hy-AM"/>
        </w:rPr>
      </w:pPr>
      <w:r w:rsidRPr="00F52BDE">
        <w:rPr>
          <w:rFonts w:ascii="GHEA Grapalat" w:hAnsi="GHEA Grapalat"/>
          <w:lang w:val="hy-AM"/>
        </w:rPr>
        <w:t>Ներածություն</w:t>
      </w:r>
    </w:p>
    <w:p w:rsidR="00BD58DE" w:rsidRPr="00F52BDE" w:rsidRDefault="00BD58DE" w:rsidP="007D0B7C">
      <w:pPr>
        <w:pStyle w:val="ListParagraph"/>
        <w:numPr>
          <w:ilvl w:val="0"/>
          <w:numId w:val="6"/>
        </w:numPr>
        <w:spacing w:after="0" w:line="240" w:lineRule="auto"/>
        <w:ind w:left="709" w:hanging="425"/>
        <w:contextualSpacing w:val="0"/>
        <w:rPr>
          <w:rFonts w:ascii="GHEA Grapalat" w:hAnsi="GHEA Grapalat"/>
          <w:lang w:val="hy-AM"/>
        </w:rPr>
      </w:pPr>
      <w:r w:rsidRPr="00F52BDE">
        <w:rPr>
          <w:rFonts w:ascii="GHEA Grapalat" w:hAnsi="GHEA Grapalat"/>
          <w:lang w:val="hy-AM"/>
        </w:rPr>
        <w:t>Համայնքի տեսլականը և ոլորտային նպատակները</w:t>
      </w:r>
    </w:p>
    <w:p w:rsidR="00372A61" w:rsidRPr="00F52BDE" w:rsidRDefault="00BD58DE" w:rsidP="007D0B7C">
      <w:pPr>
        <w:pStyle w:val="ListParagraph"/>
        <w:numPr>
          <w:ilvl w:val="0"/>
          <w:numId w:val="6"/>
        </w:numPr>
        <w:spacing w:after="0" w:line="240" w:lineRule="auto"/>
        <w:ind w:left="709" w:hanging="425"/>
        <w:contextualSpacing w:val="0"/>
        <w:rPr>
          <w:rFonts w:ascii="GHEA Grapalat" w:hAnsi="GHEA Grapalat"/>
          <w:lang w:val="hy-AM"/>
        </w:rPr>
      </w:pPr>
      <w:r w:rsidRPr="00F52BDE">
        <w:rPr>
          <w:rFonts w:ascii="GHEA Grapalat" w:hAnsi="GHEA Grapalat"/>
          <w:lang w:val="hy-AM"/>
        </w:rPr>
        <w:t>Համայնքի տ</w:t>
      </w:r>
      <w:r w:rsidR="00372A61" w:rsidRPr="00F52BDE">
        <w:rPr>
          <w:rFonts w:ascii="GHEA Grapalat" w:hAnsi="GHEA Grapalat"/>
          <w:lang w:val="hy-AM"/>
        </w:rPr>
        <w:t>վյալ տարվա ծրագր</w:t>
      </w:r>
      <w:r w:rsidRPr="00F52BDE">
        <w:rPr>
          <w:rFonts w:ascii="GHEA Grapalat" w:hAnsi="GHEA Grapalat"/>
          <w:lang w:val="hy-AM"/>
        </w:rPr>
        <w:t>եր</w:t>
      </w:r>
      <w:r w:rsidR="002829C4" w:rsidRPr="00F52BDE">
        <w:rPr>
          <w:rFonts w:ascii="GHEA Grapalat" w:hAnsi="GHEA Grapalat"/>
          <w:lang w:val="hy-AM"/>
        </w:rPr>
        <w:t>ի ցանկ</w:t>
      </w:r>
      <w:r w:rsidRPr="00F52BDE">
        <w:rPr>
          <w:rFonts w:ascii="GHEA Grapalat" w:hAnsi="GHEA Grapalat"/>
          <w:lang w:val="hy-AM"/>
        </w:rPr>
        <w:t xml:space="preserve">ը </w:t>
      </w:r>
      <w:r w:rsidR="002829C4" w:rsidRPr="00F52BDE">
        <w:rPr>
          <w:rFonts w:ascii="GHEA Grapalat" w:hAnsi="GHEA Grapalat"/>
          <w:lang w:val="hy-AM"/>
        </w:rPr>
        <w:t>և տրամաբանական հենք</w:t>
      </w:r>
      <w:r w:rsidR="00164ADE" w:rsidRPr="00F52BDE">
        <w:rPr>
          <w:rFonts w:ascii="GHEA Grapalat" w:hAnsi="GHEA Grapalat"/>
          <w:lang w:val="hy-AM"/>
        </w:rPr>
        <w:t>եր</w:t>
      </w:r>
      <w:r w:rsidR="002829C4" w:rsidRPr="00F52BDE">
        <w:rPr>
          <w:rFonts w:ascii="GHEA Grapalat" w:hAnsi="GHEA Grapalat"/>
          <w:lang w:val="hy-AM"/>
        </w:rPr>
        <w:t>ը (ըստ ոլորտների)</w:t>
      </w:r>
    </w:p>
    <w:p w:rsidR="00BD58DE" w:rsidRPr="00F52BDE" w:rsidRDefault="00C711A0" w:rsidP="007D0B7C">
      <w:pPr>
        <w:pStyle w:val="ListParagraph"/>
        <w:numPr>
          <w:ilvl w:val="0"/>
          <w:numId w:val="6"/>
        </w:numPr>
        <w:spacing w:after="0" w:line="240" w:lineRule="auto"/>
        <w:ind w:left="709" w:hanging="425"/>
        <w:contextualSpacing w:val="0"/>
        <w:rPr>
          <w:rFonts w:ascii="GHEA Grapalat" w:hAnsi="GHEA Grapalat"/>
          <w:lang w:val="hy-AM"/>
        </w:rPr>
      </w:pPr>
      <w:r w:rsidRPr="00F52BDE">
        <w:rPr>
          <w:rFonts w:ascii="GHEA Grapalat" w:hAnsi="GHEA Grapalat"/>
          <w:bCs/>
          <w:lang w:val="hy-AM"/>
        </w:rPr>
        <w:t>Համայնք</w:t>
      </w:r>
      <w:r w:rsidR="00A97E6A" w:rsidRPr="00F52BDE">
        <w:rPr>
          <w:rFonts w:ascii="GHEA Grapalat" w:hAnsi="GHEA Grapalat"/>
          <w:bCs/>
          <w:lang w:val="hy-AM"/>
        </w:rPr>
        <w:t>այ</w:t>
      </w:r>
      <w:r w:rsidRPr="00F52BDE">
        <w:rPr>
          <w:rFonts w:ascii="GHEA Grapalat" w:hAnsi="GHEA Grapalat"/>
          <w:bCs/>
          <w:lang w:val="hy-AM"/>
        </w:rPr>
        <w:t>ի</w:t>
      </w:r>
      <w:r w:rsidR="00A97E6A" w:rsidRPr="00F52BDE">
        <w:rPr>
          <w:rFonts w:ascii="GHEA Grapalat" w:hAnsi="GHEA Grapalat"/>
          <w:bCs/>
          <w:lang w:val="hy-AM"/>
        </w:rPr>
        <w:t>ն</w:t>
      </w:r>
      <w:r w:rsidRPr="00F52BDE">
        <w:rPr>
          <w:rFonts w:ascii="GHEA Grapalat" w:hAnsi="GHEA Grapalat"/>
          <w:bCs/>
          <w:lang w:val="hy-AM"/>
        </w:rPr>
        <w:t xml:space="preserve"> </w:t>
      </w:r>
      <w:r w:rsidR="00E1667E" w:rsidRPr="00F52BDE">
        <w:rPr>
          <w:rFonts w:ascii="GHEA Grapalat" w:hAnsi="GHEA Grapalat"/>
          <w:bCs/>
          <w:lang w:val="hy-AM"/>
        </w:rPr>
        <w:t>գույքի</w:t>
      </w:r>
      <w:r w:rsidRPr="00F52BDE">
        <w:rPr>
          <w:rFonts w:ascii="GHEA Grapalat" w:hAnsi="GHEA Grapalat"/>
          <w:bCs/>
          <w:lang w:val="hy-AM"/>
        </w:rPr>
        <w:t xml:space="preserve"> կառավարման տարեկան ծրագիրը</w:t>
      </w:r>
    </w:p>
    <w:p w:rsidR="00C711A0" w:rsidRPr="00F52BDE" w:rsidRDefault="00C711A0" w:rsidP="007D0B7C">
      <w:pPr>
        <w:pStyle w:val="ListParagraph"/>
        <w:numPr>
          <w:ilvl w:val="0"/>
          <w:numId w:val="6"/>
        </w:numPr>
        <w:spacing w:after="0" w:line="240" w:lineRule="auto"/>
        <w:ind w:left="709" w:hanging="425"/>
        <w:contextualSpacing w:val="0"/>
        <w:rPr>
          <w:rFonts w:ascii="GHEA Grapalat" w:hAnsi="GHEA Grapalat"/>
          <w:lang w:val="hy-AM"/>
        </w:rPr>
      </w:pPr>
      <w:r w:rsidRPr="00F52BDE">
        <w:rPr>
          <w:rFonts w:ascii="GHEA Grapalat" w:hAnsi="GHEA Grapalat"/>
          <w:bCs/>
          <w:lang w:val="hy-AM"/>
        </w:rPr>
        <w:t>Համայնքի ՏԱՊ-ի ֆինանսավորման պլանը</w:t>
      </w:r>
    </w:p>
    <w:p w:rsidR="00372A61" w:rsidRPr="00F52BDE" w:rsidRDefault="00C711A0" w:rsidP="007D0B7C">
      <w:pPr>
        <w:pStyle w:val="ListParagraph"/>
        <w:numPr>
          <w:ilvl w:val="0"/>
          <w:numId w:val="6"/>
        </w:numPr>
        <w:spacing w:after="0" w:line="240" w:lineRule="auto"/>
        <w:ind w:left="709" w:hanging="425"/>
        <w:contextualSpacing w:val="0"/>
        <w:rPr>
          <w:rFonts w:ascii="GHEA Grapalat" w:hAnsi="GHEA Grapalat"/>
          <w:lang w:val="hy-AM"/>
        </w:rPr>
      </w:pPr>
      <w:r w:rsidRPr="00F52BDE">
        <w:rPr>
          <w:rFonts w:ascii="GHEA Grapalat" w:hAnsi="GHEA Grapalat"/>
          <w:lang w:val="hy-AM"/>
        </w:rPr>
        <w:t>Համայնքի ՏԱՊ-ի մ</w:t>
      </w:r>
      <w:r w:rsidR="00372A61" w:rsidRPr="00F52BDE">
        <w:rPr>
          <w:rFonts w:ascii="GHEA Grapalat" w:hAnsi="GHEA Grapalat"/>
          <w:lang w:val="hy-AM"/>
        </w:rPr>
        <w:t>ոնիթորինգ</w:t>
      </w:r>
      <w:r w:rsidRPr="00F52BDE">
        <w:rPr>
          <w:rFonts w:ascii="GHEA Grapalat" w:hAnsi="GHEA Grapalat"/>
          <w:lang w:val="hy-AM"/>
        </w:rPr>
        <w:t>ի</w:t>
      </w:r>
      <w:r w:rsidR="00372A61" w:rsidRPr="00F52BDE">
        <w:rPr>
          <w:rFonts w:ascii="GHEA Grapalat" w:hAnsi="GHEA Grapalat"/>
          <w:lang w:val="hy-AM"/>
        </w:rPr>
        <w:t xml:space="preserve"> և գնահատմ</w:t>
      </w:r>
      <w:r w:rsidRPr="00F52BDE">
        <w:rPr>
          <w:rFonts w:ascii="GHEA Grapalat" w:hAnsi="GHEA Grapalat"/>
          <w:lang w:val="hy-AM"/>
        </w:rPr>
        <w:t>ան պլանը</w:t>
      </w:r>
    </w:p>
    <w:p w:rsidR="007B34C9" w:rsidRPr="00F52BDE" w:rsidRDefault="007B34C9" w:rsidP="00A103BB">
      <w:pPr>
        <w:spacing w:after="0" w:line="240" w:lineRule="auto"/>
        <w:rPr>
          <w:rFonts w:ascii="GHEA Grapalat" w:hAnsi="GHEA Grapalat"/>
          <w:b/>
          <w:sz w:val="6"/>
          <w:szCs w:val="6"/>
          <w:lang w:val="hy-AM"/>
        </w:rPr>
      </w:pPr>
    </w:p>
    <w:p w:rsidR="0010236A" w:rsidRPr="00F52BDE" w:rsidRDefault="00CC1D01" w:rsidP="00A103BB">
      <w:pPr>
        <w:spacing w:after="0" w:line="240" w:lineRule="auto"/>
        <w:ind w:firstLine="567"/>
        <w:jc w:val="both"/>
        <w:rPr>
          <w:rFonts w:ascii="GHEA Grapalat" w:hAnsi="GHEA Grapalat"/>
          <w:lang w:val="hy-AM"/>
        </w:rPr>
      </w:pPr>
      <w:r w:rsidRPr="00F52BDE">
        <w:rPr>
          <w:rFonts w:ascii="GHEA Grapalat" w:hAnsi="GHEA Grapalat"/>
          <w:lang w:val="hy-AM"/>
        </w:rPr>
        <w:t xml:space="preserve">Ստորև ներկայացվում է </w:t>
      </w:r>
      <w:r w:rsidR="002829C4" w:rsidRPr="00F52BDE">
        <w:rPr>
          <w:rFonts w:ascii="GHEA Grapalat" w:hAnsi="GHEA Grapalat"/>
          <w:lang w:val="hy-AM"/>
        </w:rPr>
        <w:t>համայնքի</w:t>
      </w:r>
      <w:r w:rsidRPr="00F52BDE">
        <w:rPr>
          <w:rFonts w:ascii="GHEA Grapalat" w:hAnsi="GHEA Grapalat"/>
          <w:lang w:val="hy-AM"/>
        </w:rPr>
        <w:t xml:space="preserve"> ՏԱՊ-ի կառուցվածքի </w:t>
      </w:r>
      <w:r w:rsidR="00746E69" w:rsidRPr="00F52BDE">
        <w:rPr>
          <w:rFonts w:ascii="GHEA Grapalat" w:hAnsi="GHEA Grapalat"/>
          <w:lang w:val="hy-AM"/>
        </w:rPr>
        <w:t xml:space="preserve">առանձին </w:t>
      </w:r>
      <w:r w:rsidRPr="00F52BDE">
        <w:rPr>
          <w:rFonts w:ascii="GHEA Grapalat" w:hAnsi="GHEA Grapalat"/>
          <w:lang w:val="hy-AM"/>
        </w:rPr>
        <w:t>բա</w:t>
      </w:r>
      <w:r w:rsidR="00F71816" w:rsidRPr="00F52BDE">
        <w:rPr>
          <w:rFonts w:ascii="GHEA Grapalat" w:hAnsi="GHEA Grapalat"/>
          <w:lang w:val="hy-AM"/>
        </w:rPr>
        <w:t>ժին</w:t>
      </w:r>
      <w:r w:rsidRPr="00F52BDE">
        <w:rPr>
          <w:rFonts w:ascii="GHEA Grapalat" w:hAnsi="GHEA Grapalat"/>
          <w:lang w:val="hy-AM"/>
        </w:rPr>
        <w:t>ների բովանդակությ</w:t>
      </w:r>
      <w:r w:rsidR="00DC7E05" w:rsidRPr="00F52BDE">
        <w:rPr>
          <w:rFonts w:ascii="GHEA Grapalat" w:hAnsi="GHEA Grapalat"/>
          <w:lang w:val="hy-AM"/>
        </w:rPr>
        <w:t>ա</w:t>
      </w:r>
      <w:r w:rsidRPr="00F52BDE">
        <w:rPr>
          <w:rFonts w:ascii="GHEA Grapalat" w:hAnsi="GHEA Grapalat"/>
          <w:lang w:val="hy-AM"/>
        </w:rPr>
        <w:t>ն</w:t>
      </w:r>
      <w:r w:rsidR="00DC7E05" w:rsidRPr="00F52BDE">
        <w:rPr>
          <w:rFonts w:ascii="GHEA Grapalat" w:hAnsi="GHEA Grapalat"/>
          <w:lang w:val="hy-AM"/>
        </w:rPr>
        <w:t>ն առնչվող հարցերը</w:t>
      </w:r>
      <w:r w:rsidRPr="00F52BDE">
        <w:rPr>
          <w:rFonts w:ascii="GHEA Grapalat" w:hAnsi="GHEA Grapalat"/>
          <w:lang w:val="hy-AM"/>
        </w:rPr>
        <w:t>։</w:t>
      </w:r>
    </w:p>
    <w:p w:rsidR="00F71816" w:rsidRPr="00F52BDE" w:rsidRDefault="00F71816" w:rsidP="00682BFE">
      <w:pPr>
        <w:spacing w:after="0" w:line="240" w:lineRule="auto"/>
        <w:ind w:firstLine="567"/>
        <w:rPr>
          <w:rFonts w:ascii="GHEA Grapalat" w:hAnsi="GHEA Grapalat"/>
          <w:sz w:val="16"/>
          <w:szCs w:val="16"/>
          <w:lang w:val="hy-AM"/>
        </w:rPr>
      </w:pPr>
    </w:p>
    <w:p w:rsidR="00CC1D01" w:rsidRPr="00F52BDE" w:rsidRDefault="00CC1D01" w:rsidP="000E0309">
      <w:pPr>
        <w:pStyle w:val="Heading2"/>
        <w:spacing w:before="0" w:line="240" w:lineRule="auto"/>
        <w:rPr>
          <w:rFonts w:ascii="GHEA Grapalat" w:hAnsi="GHEA Grapalat"/>
          <w:sz w:val="23"/>
          <w:szCs w:val="23"/>
          <w:lang w:val="hy-AM"/>
        </w:rPr>
      </w:pPr>
      <w:bookmarkStart w:id="13" w:name="_Toc502246543"/>
      <w:r w:rsidRPr="00F52BDE">
        <w:rPr>
          <w:rFonts w:ascii="GHEA Grapalat" w:hAnsi="GHEA Grapalat" w:cs="Times New Roman"/>
          <w:sz w:val="23"/>
          <w:szCs w:val="23"/>
          <w:lang w:val="hy-AM"/>
        </w:rPr>
        <w:t>Համայնքի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տեսլականը</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և</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ոլորտային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նպատակները</w:t>
      </w:r>
      <w:bookmarkEnd w:id="13"/>
    </w:p>
    <w:p w:rsidR="0009384C" w:rsidRPr="00F52BDE" w:rsidRDefault="0009384C" w:rsidP="0044772C">
      <w:pPr>
        <w:spacing w:after="0" w:line="264" w:lineRule="auto"/>
        <w:ind w:firstLine="567"/>
        <w:rPr>
          <w:rFonts w:ascii="GHEA Grapalat" w:hAnsi="GHEA Grapalat"/>
          <w:sz w:val="12"/>
          <w:szCs w:val="12"/>
          <w:lang w:val="hy-AM"/>
        </w:rPr>
      </w:pPr>
    </w:p>
    <w:p w:rsidR="00F71816" w:rsidRPr="00F52BDE" w:rsidRDefault="00F71816" w:rsidP="00E316F5">
      <w:pPr>
        <w:spacing w:after="0" w:line="240" w:lineRule="auto"/>
        <w:ind w:firstLine="567"/>
        <w:jc w:val="both"/>
        <w:rPr>
          <w:rFonts w:ascii="GHEA Grapalat" w:hAnsi="GHEA Grapalat"/>
          <w:lang w:val="hy-AM"/>
        </w:rPr>
      </w:pPr>
      <w:r w:rsidRPr="00F52BDE">
        <w:rPr>
          <w:rFonts w:ascii="GHEA Grapalat" w:hAnsi="GHEA Grapalat"/>
          <w:lang w:val="hy-AM"/>
        </w:rPr>
        <w:t>Համայնքի տեսլականը (հեռահար նպատակը) ձևակերպված է ՀՀԶԾ-ում և սահմանում է, թե</w:t>
      </w:r>
      <w:r w:rsidR="0035499C" w:rsidRPr="00F52BDE">
        <w:rPr>
          <w:rFonts w:ascii="GHEA Grapalat" w:hAnsi="GHEA Grapalat"/>
          <w:lang w:val="hy-AM"/>
        </w:rPr>
        <w:t xml:space="preserve"> բնակիչները ինչպիսի համայնք են ցանկանում ունենալ 5 տարի հետո և ինչ փոփոխություններ են </w:t>
      </w:r>
      <w:r w:rsidR="0035499C" w:rsidRPr="00F52BDE">
        <w:rPr>
          <w:rFonts w:ascii="GHEA Grapalat" w:hAnsi="GHEA Grapalat"/>
          <w:lang w:val="hy-AM"/>
        </w:rPr>
        <w:lastRenderedPageBreak/>
        <w:t>տեղի ունենալու համայնքում 5 տարիների ընթացքում։</w:t>
      </w:r>
      <w:r w:rsidRPr="00F52BDE">
        <w:rPr>
          <w:rFonts w:ascii="GHEA Grapalat" w:hAnsi="GHEA Grapalat"/>
          <w:lang w:val="hy-AM"/>
        </w:rPr>
        <w:t xml:space="preserve"> </w:t>
      </w:r>
      <w:r w:rsidR="00282263" w:rsidRPr="00F52BDE">
        <w:rPr>
          <w:rFonts w:ascii="GHEA Grapalat" w:hAnsi="GHEA Grapalat"/>
          <w:lang w:val="hy-AM"/>
        </w:rPr>
        <w:t>Այլ կերպ ասած, հ</w:t>
      </w:r>
      <w:r w:rsidR="00B341ED" w:rsidRPr="00F52BDE">
        <w:rPr>
          <w:rFonts w:ascii="GHEA Grapalat" w:hAnsi="GHEA Grapalat"/>
          <w:lang w:val="hy-AM"/>
        </w:rPr>
        <w:t xml:space="preserve">ամայնքի տեսլականը ցույց է տալիս համայնքի զարգացման հիմնական ուղղությունները </w:t>
      </w:r>
      <w:r w:rsidR="00282263" w:rsidRPr="00F52BDE">
        <w:rPr>
          <w:rFonts w:ascii="GHEA Grapalat" w:hAnsi="GHEA Grapalat"/>
          <w:lang w:val="hy-AM"/>
        </w:rPr>
        <w:t xml:space="preserve">և խթանները։ </w:t>
      </w:r>
    </w:p>
    <w:p w:rsidR="00282263" w:rsidRPr="00F52BDE" w:rsidRDefault="00282263" w:rsidP="00EE284C">
      <w:pPr>
        <w:spacing w:before="60" w:after="60" w:line="240" w:lineRule="auto"/>
        <w:ind w:firstLine="567"/>
        <w:jc w:val="both"/>
        <w:rPr>
          <w:rFonts w:ascii="GHEA Grapalat" w:hAnsi="GHEA Grapalat"/>
          <w:lang w:val="hy-AM"/>
        </w:rPr>
      </w:pPr>
      <w:r w:rsidRPr="00F52BDE">
        <w:rPr>
          <w:rFonts w:ascii="GHEA Grapalat" w:hAnsi="GHEA Grapalat"/>
          <w:lang w:val="hy-AM"/>
        </w:rPr>
        <w:t xml:space="preserve">ՏԱՊ-ի իրականացումը պետք է նպաստի համայնքի կայուն զարգացմանը։ </w:t>
      </w:r>
      <w:r w:rsidR="002C44C0" w:rsidRPr="00F52BDE">
        <w:rPr>
          <w:rFonts w:ascii="GHEA Grapalat" w:hAnsi="GHEA Grapalat"/>
          <w:lang w:val="hy-AM"/>
        </w:rPr>
        <w:t>Վ</w:t>
      </w:r>
      <w:r w:rsidRPr="00F52BDE">
        <w:rPr>
          <w:rFonts w:ascii="GHEA Grapalat" w:hAnsi="GHEA Grapalat"/>
          <w:lang w:val="hy-AM"/>
        </w:rPr>
        <w:t>երջին</w:t>
      </w:r>
      <w:r w:rsidR="00FC41C6" w:rsidRPr="00F52BDE">
        <w:rPr>
          <w:rFonts w:ascii="GHEA Grapalat" w:hAnsi="GHEA Grapalat"/>
          <w:lang w:val="hy-AM"/>
        </w:rPr>
        <w:t>ի</w:t>
      </w:r>
      <w:r w:rsidRPr="00F52BDE">
        <w:rPr>
          <w:rFonts w:ascii="GHEA Grapalat" w:hAnsi="GHEA Grapalat"/>
          <w:lang w:val="hy-AM"/>
        </w:rPr>
        <w:t>ս</w:t>
      </w:r>
      <w:r w:rsidR="00FC41C6" w:rsidRPr="00F52BDE">
        <w:rPr>
          <w:rFonts w:ascii="GHEA Grapalat" w:hAnsi="GHEA Grapalat"/>
          <w:lang w:val="hy-AM"/>
        </w:rPr>
        <w:t xml:space="preserve"> վերջնական</w:t>
      </w:r>
      <w:r w:rsidRPr="00F52BDE">
        <w:rPr>
          <w:rFonts w:ascii="GHEA Grapalat" w:hAnsi="GHEA Grapalat"/>
          <w:lang w:val="hy-AM"/>
        </w:rPr>
        <w:t xml:space="preserve"> </w:t>
      </w:r>
      <w:r w:rsidR="00FC41C6" w:rsidRPr="00F52BDE">
        <w:rPr>
          <w:rFonts w:ascii="GHEA Grapalat" w:hAnsi="GHEA Grapalat"/>
          <w:lang w:val="hy-AM"/>
        </w:rPr>
        <w:t xml:space="preserve">արդյունքները </w:t>
      </w:r>
      <w:r w:rsidRPr="00F52BDE">
        <w:rPr>
          <w:rFonts w:ascii="GHEA Grapalat" w:hAnsi="GHEA Grapalat"/>
          <w:lang w:val="hy-AM"/>
        </w:rPr>
        <w:t xml:space="preserve">գնահատվում </w:t>
      </w:r>
      <w:r w:rsidR="00FC41C6" w:rsidRPr="00F52BDE">
        <w:rPr>
          <w:rFonts w:ascii="GHEA Grapalat" w:hAnsi="GHEA Grapalat"/>
          <w:lang w:val="hy-AM"/>
        </w:rPr>
        <w:t>են</w:t>
      </w:r>
      <w:r w:rsidRPr="00F52BDE">
        <w:rPr>
          <w:rFonts w:ascii="GHEA Grapalat" w:hAnsi="GHEA Grapalat"/>
          <w:lang w:val="hy-AM"/>
        </w:rPr>
        <w:t xml:space="preserve"> հետևյալ</w:t>
      </w:r>
      <w:r w:rsidR="00F22C84" w:rsidRPr="00F52BDE">
        <w:rPr>
          <w:rFonts w:ascii="GHEA Grapalat" w:hAnsi="GHEA Grapalat"/>
          <w:lang w:val="hy-AM"/>
        </w:rPr>
        <w:t xml:space="preserve"> ցուցանիշներով</w:t>
      </w:r>
      <w:r w:rsidR="00673D01" w:rsidRPr="00F52BDE">
        <w:rPr>
          <w:rFonts w:ascii="GHEA Grapalat" w:hAnsi="GHEA Grapalat"/>
          <w:lang w:val="hy-AM"/>
        </w:rPr>
        <w:t xml:space="preserve"> (ցանկը սպառիչ չէ և կարող է լրացվել ըստ համայնքի </w:t>
      </w:r>
      <w:r w:rsidR="002C44C0" w:rsidRPr="00F52BDE">
        <w:rPr>
          <w:rFonts w:ascii="GHEA Grapalat" w:hAnsi="GHEA Grapalat"/>
          <w:lang w:val="hy-AM"/>
        </w:rPr>
        <w:t>առանձնահատկություն</w:t>
      </w:r>
      <w:r w:rsidR="00673D01" w:rsidRPr="00F52BDE">
        <w:rPr>
          <w:rFonts w:ascii="GHEA Grapalat" w:hAnsi="GHEA Grapalat"/>
          <w:lang w:val="hy-AM"/>
        </w:rPr>
        <w:t>ների)</w:t>
      </w:r>
      <w:r w:rsidR="00F22C84" w:rsidRPr="00F52BDE">
        <w:rPr>
          <w:rFonts w:ascii="GHEA Grapalat" w:hAnsi="GHEA Grapalat"/>
          <w:lang w:val="hy-AM"/>
        </w:rPr>
        <w:t>՝</w:t>
      </w:r>
    </w:p>
    <w:p w:rsidR="00F22C84" w:rsidRPr="00F52BDE" w:rsidRDefault="00F22C84" w:rsidP="007D0B7C">
      <w:pPr>
        <w:pStyle w:val="ListParagraph"/>
        <w:numPr>
          <w:ilvl w:val="0"/>
          <w:numId w:val="7"/>
        </w:numPr>
        <w:spacing w:after="0" w:line="240" w:lineRule="auto"/>
        <w:ind w:left="426" w:hanging="284"/>
        <w:contextualSpacing w:val="0"/>
        <w:rPr>
          <w:rFonts w:ascii="GHEA Grapalat" w:hAnsi="GHEA Grapalat"/>
          <w:lang w:val="hy-AM"/>
        </w:rPr>
      </w:pPr>
      <w:r w:rsidRPr="00F52BDE">
        <w:rPr>
          <w:rFonts w:ascii="GHEA Grapalat" w:hAnsi="GHEA Grapalat"/>
          <w:lang w:val="hy-AM"/>
        </w:rPr>
        <w:t>Աղքատության շեմից ցածր գտնվող ընտանիքների թվի տեսակարար կշիռը համայնքի ընտանիքների ընդհանուր թվի մեջ (%),</w:t>
      </w:r>
    </w:p>
    <w:p w:rsidR="00F22C84" w:rsidRPr="00F52BDE" w:rsidRDefault="00F22C84" w:rsidP="007D0B7C">
      <w:pPr>
        <w:pStyle w:val="ListParagraph"/>
        <w:numPr>
          <w:ilvl w:val="0"/>
          <w:numId w:val="7"/>
        </w:numPr>
        <w:spacing w:after="0" w:line="240" w:lineRule="auto"/>
        <w:ind w:left="426" w:hanging="284"/>
        <w:contextualSpacing w:val="0"/>
        <w:rPr>
          <w:rFonts w:ascii="GHEA Grapalat" w:hAnsi="GHEA Grapalat"/>
          <w:lang w:val="hy-AM"/>
        </w:rPr>
      </w:pPr>
      <w:r w:rsidRPr="00F52BDE">
        <w:rPr>
          <w:rFonts w:ascii="GHEA Grapalat" w:hAnsi="GHEA Grapalat"/>
          <w:lang w:val="hy-AM"/>
        </w:rPr>
        <w:t>Համայնքի բյուջեի սեփական եկամուտների տեսակարար կշիռն ընդհանուր եկամուտներ</w:t>
      </w:r>
      <w:r w:rsidR="00775865" w:rsidRPr="00F52BDE">
        <w:rPr>
          <w:rFonts w:ascii="GHEA Grapalat" w:hAnsi="GHEA Grapalat"/>
          <w:lang w:val="hy-AM"/>
        </w:rPr>
        <w:t>ում</w:t>
      </w:r>
      <w:r w:rsidRPr="00F52BDE">
        <w:rPr>
          <w:rFonts w:ascii="GHEA Grapalat" w:hAnsi="GHEA Grapalat"/>
          <w:lang w:val="hy-AM"/>
        </w:rPr>
        <w:t xml:space="preserve"> </w:t>
      </w:r>
      <w:r w:rsidR="004472D6" w:rsidRPr="00F52BDE">
        <w:rPr>
          <w:rFonts w:ascii="GHEA Grapalat" w:hAnsi="GHEA Grapalat"/>
          <w:lang w:val="hy-AM"/>
        </w:rPr>
        <w:t>(%),</w:t>
      </w:r>
    </w:p>
    <w:p w:rsidR="004472D6" w:rsidRPr="00F52BDE" w:rsidRDefault="004472D6" w:rsidP="007D0B7C">
      <w:pPr>
        <w:pStyle w:val="ListParagraph"/>
        <w:numPr>
          <w:ilvl w:val="0"/>
          <w:numId w:val="7"/>
        </w:numPr>
        <w:spacing w:after="0" w:line="240" w:lineRule="auto"/>
        <w:ind w:left="426" w:hanging="284"/>
        <w:contextualSpacing w:val="0"/>
        <w:rPr>
          <w:rFonts w:ascii="GHEA Grapalat" w:hAnsi="GHEA Grapalat"/>
          <w:lang w:val="hy-AM"/>
        </w:rPr>
      </w:pPr>
      <w:r w:rsidRPr="00F52BDE">
        <w:rPr>
          <w:rFonts w:ascii="GHEA Grapalat" w:hAnsi="GHEA Grapalat"/>
          <w:lang w:val="hy-AM"/>
        </w:rPr>
        <w:t>Համայնքում հաշվառված բնակիչների ընդհանուր թիվը (մարդ)</w:t>
      </w:r>
      <w:r w:rsidR="00B0151B" w:rsidRPr="00F52BDE">
        <w:rPr>
          <w:rFonts w:ascii="GHEA Grapalat" w:hAnsi="GHEA Grapalat"/>
          <w:lang w:val="hy-AM"/>
        </w:rPr>
        <w:t>,</w:t>
      </w:r>
    </w:p>
    <w:p w:rsidR="00B0151B" w:rsidRPr="00F52BDE" w:rsidRDefault="00B0151B" w:rsidP="007D0B7C">
      <w:pPr>
        <w:pStyle w:val="ListParagraph"/>
        <w:numPr>
          <w:ilvl w:val="0"/>
          <w:numId w:val="7"/>
        </w:numPr>
        <w:spacing w:after="0" w:line="240" w:lineRule="auto"/>
        <w:ind w:left="426" w:hanging="284"/>
        <w:contextualSpacing w:val="0"/>
        <w:rPr>
          <w:rFonts w:ascii="GHEA Grapalat" w:hAnsi="GHEA Grapalat"/>
          <w:lang w:val="hy-AM"/>
        </w:rPr>
      </w:pPr>
      <w:r w:rsidRPr="00F52BDE">
        <w:rPr>
          <w:rFonts w:ascii="GHEA Grapalat" w:hAnsi="GHEA Grapalat"/>
          <w:lang w:val="hy-AM"/>
        </w:rPr>
        <w:t xml:space="preserve">Համայնքում </w:t>
      </w:r>
      <w:r w:rsidR="002C44C0" w:rsidRPr="00F52BDE">
        <w:rPr>
          <w:rFonts w:ascii="GHEA Grapalat" w:hAnsi="GHEA Grapalat"/>
          <w:lang w:val="hy-AM"/>
        </w:rPr>
        <w:t>տվյալ</w:t>
      </w:r>
      <w:r w:rsidRPr="00F52BDE">
        <w:rPr>
          <w:rFonts w:ascii="GHEA Grapalat" w:hAnsi="GHEA Grapalat"/>
          <w:lang w:val="hy-AM"/>
        </w:rPr>
        <w:t xml:space="preserve"> տարվա ընթացքում </w:t>
      </w:r>
      <w:r w:rsidR="00DE4F7E" w:rsidRPr="00F52BDE">
        <w:rPr>
          <w:rFonts w:ascii="GHEA Grapalat" w:hAnsi="GHEA Grapalat"/>
          <w:lang w:val="hy-AM"/>
        </w:rPr>
        <w:t xml:space="preserve">արտաբյուջետային </w:t>
      </w:r>
      <w:r w:rsidRPr="00F52BDE">
        <w:rPr>
          <w:rFonts w:ascii="GHEA Grapalat" w:hAnsi="GHEA Grapalat"/>
          <w:lang w:val="hy-AM"/>
        </w:rPr>
        <w:t>ներդրումների ծավալը (հազ. դրամ),</w:t>
      </w:r>
    </w:p>
    <w:p w:rsidR="00B0151B" w:rsidRPr="00F52BDE" w:rsidRDefault="002C44C0" w:rsidP="007D0B7C">
      <w:pPr>
        <w:pStyle w:val="ListParagraph"/>
        <w:numPr>
          <w:ilvl w:val="0"/>
          <w:numId w:val="7"/>
        </w:numPr>
        <w:spacing w:after="0" w:line="240" w:lineRule="auto"/>
        <w:ind w:left="426" w:hanging="284"/>
        <w:contextualSpacing w:val="0"/>
        <w:rPr>
          <w:rFonts w:ascii="GHEA Grapalat" w:hAnsi="GHEA Grapalat"/>
          <w:lang w:val="hy-AM"/>
        </w:rPr>
      </w:pPr>
      <w:r w:rsidRPr="00F52BDE">
        <w:rPr>
          <w:rFonts w:ascii="GHEA Grapalat" w:hAnsi="GHEA Grapalat"/>
          <w:lang w:val="hy-AM"/>
        </w:rPr>
        <w:t xml:space="preserve">Համայնքում </w:t>
      </w:r>
      <w:r w:rsidR="00614A9B" w:rsidRPr="00F52BDE">
        <w:rPr>
          <w:rFonts w:ascii="GHEA Grapalat" w:hAnsi="GHEA Grapalat"/>
          <w:lang w:val="hy-AM"/>
        </w:rPr>
        <w:t>գ</w:t>
      </w:r>
      <w:r w:rsidR="00B0151B" w:rsidRPr="00F52BDE">
        <w:rPr>
          <w:rFonts w:ascii="GHEA Grapalat" w:hAnsi="GHEA Grapalat"/>
          <w:lang w:val="hy-AM"/>
        </w:rPr>
        <w:t xml:space="preserve">ործող ՓՄՁ-ների քանակը և </w:t>
      </w:r>
      <w:r w:rsidR="00614A9B" w:rsidRPr="00F52BDE">
        <w:rPr>
          <w:rFonts w:ascii="GHEA Grapalat" w:hAnsi="GHEA Grapalat"/>
          <w:lang w:val="hy-AM"/>
        </w:rPr>
        <w:t xml:space="preserve">դրանցում </w:t>
      </w:r>
      <w:r w:rsidR="00B0151B" w:rsidRPr="00F52BDE">
        <w:rPr>
          <w:rFonts w:ascii="GHEA Grapalat" w:hAnsi="GHEA Grapalat"/>
          <w:lang w:val="hy-AM"/>
        </w:rPr>
        <w:t>աշխատատեղեր</w:t>
      </w:r>
      <w:r w:rsidR="00614A9B" w:rsidRPr="00F52BDE">
        <w:rPr>
          <w:rFonts w:ascii="GHEA Grapalat" w:hAnsi="GHEA Grapalat"/>
          <w:lang w:val="hy-AM"/>
        </w:rPr>
        <w:t>ի թիվ</w:t>
      </w:r>
      <w:r w:rsidR="00B0151B" w:rsidRPr="00F52BDE">
        <w:rPr>
          <w:rFonts w:ascii="GHEA Grapalat" w:hAnsi="GHEA Grapalat"/>
          <w:lang w:val="hy-AM"/>
        </w:rPr>
        <w:t>ը (հատ),</w:t>
      </w:r>
    </w:p>
    <w:p w:rsidR="00B0151B" w:rsidRPr="00F52BDE" w:rsidRDefault="00B0151B" w:rsidP="007D0B7C">
      <w:pPr>
        <w:pStyle w:val="ListParagraph"/>
        <w:numPr>
          <w:ilvl w:val="0"/>
          <w:numId w:val="7"/>
        </w:numPr>
        <w:spacing w:after="0" w:line="240" w:lineRule="auto"/>
        <w:ind w:left="426" w:hanging="284"/>
        <w:contextualSpacing w:val="0"/>
        <w:rPr>
          <w:rFonts w:ascii="GHEA Grapalat" w:hAnsi="GHEA Grapalat"/>
          <w:lang w:val="hy-AM"/>
        </w:rPr>
      </w:pPr>
      <w:r w:rsidRPr="00F52BDE">
        <w:rPr>
          <w:rFonts w:ascii="GHEA Grapalat" w:hAnsi="GHEA Grapalat"/>
          <w:lang w:val="hy-AM"/>
        </w:rPr>
        <w:t>Այլ</w:t>
      </w:r>
      <w:r w:rsidR="00087A61" w:rsidRPr="00F52BDE">
        <w:rPr>
          <w:rFonts w:ascii="GHEA Grapalat" w:hAnsi="GHEA Grapalat"/>
        </w:rPr>
        <w:t xml:space="preserve"> </w:t>
      </w:r>
      <w:r w:rsidR="00087A61" w:rsidRPr="00F52BDE">
        <w:rPr>
          <w:rFonts w:ascii="GHEA Grapalat" w:hAnsi="GHEA Grapalat"/>
          <w:lang w:val="hy-AM"/>
        </w:rPr>
        <w:t>ցուցանիշ</w:t>
      </w:r>
      <w:r w:rsidRPr="00F52BDE">
        <w:rPr>
          <w:rFonts w:ascii="GHEA Grapalat" w:hAnsi="GHEA Grapalat"/>
          <w:lang w:val="hy-AM"/>
        </w:rPr>
        <w:t>:</w:t>
      </w:r>
    </w:p>
    <w:p w:rsidR="00F71816" w:rsidRPr="00F52BDE" w:rsidRDefault="00F71816" w:rsidP="00E316F5">
      <w:pPr>
        <w:spacing w:after="0" w:line="240" w:lineRule="auto"/>
        <w:ind w:firstLine="567"/>
        <w:rPr>
          <w:rFonts w:ascii="GHEA Grapalat" w:hAnsi="GHEA Grapalat"/>
          <w:sz w:val="6"/>
          <w:szCs w:val="6"/>
          <w:lang w:val="hy-AM"/>
        </w:rPr>
      </w:pPr>
    </w:p>
    <w:p w:rsidR="004472D6" w:rsidRPr="00F52BDE" w:rsidRDefault="004472D6" w:rsidP="00E316F5">
      <w:pPr>
        <w:spacing w:after="0" w:line="240" w:lineRule="auto"/>
        <w:ind w:firstLine="567"/>
        <w:jc w:val="both"/>
        <w:rPr>
          <w:rFonts w:ascii="GHEA Grapalat" w:eastAsia="Times New Roman" w:hAnsi="GHEA Grapalat" w:cs="Times New Roman"/>
          <w:bCs/>
          <w:sz w:val="12"/>
          <w:szCs w:val="12"/>
          <w:lang w:val="hy-AM"/>
        </w:rPr>
      </w:pPr>
    </w:p>
    <w:p w:rsidR="00E65346" w:rsidRPr="00F52BDE" w:rsidRDefault="00E65346" w:rsidP="00E316F5">
      <w:pPr>
        <w:spacing w:after="0" w:line="240" w:lineRule="auto"/>
        <w:ind w:firstLine="567"/>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Յուրաքանչյուր ոլորտային նպատակի համար պետք է սահմանվեն </w:t>
      </w:r>
      <w:r w:rsidR="004B702A" w:rsidRPr="00F52BDE">
        <w:rPr>
          <w:rFonts w:ascii="GHEA Grapalat" w:eastAsia="Times New Roman" w:hAnsi="GHEA Grapalat" w:cs="Times New Roman"/>
          <w:bCs/>
          <w:lang w:val="hy-AM"/>
        </w:rPr>
        <w:t xml:space="preserve">ոլորտի </w:t>
      </w:r>
      <w:r w:rsidR="002C66A7" w:rsidRPr="00F52BDE">
        <w:rPr>
          <w:rFonts w:ascii="GHEA Grapalat" w:eastAsia="Times New Roman" w:hAnsi="GHEA Grapalat" w:cs="Times New Roman"/>
          <w:bCs/>
          <w:lang w:val="hy-AM"/>
        </w:rPr>
        <w:t xml:space="preserve">զարգացման վրա </w:t>
      </w:r>
      <w:r w:rsidR="004B702A" w:rsidRPr="00F52BDE">
        <w:rPr>
          <w:rFonts w:ascii="GHEA Grapalat" w:eastAsia="Times New Roman" w:hAnsi="GHEA Grapalat" w:cs="Times New Roman"/>
          <w:bCs/>
          <w:lang w:val="hy-AM"/>
        </w:rPr>
        <w:t xml:space="preserve">ազդեցության (վերջնական </w:t>
      </w:r>
      <w:r w:rsidRPr="00F52BDE">
        <w:rPr>
          <w:rFonts w:ascii="GHEA Grapalat" w:eastAsia="Times New Roman" w:hAnsi="GHEA Grapalat" w:cs="Times New Roman"/>
          <w:bCs/>
          <w:lang w:val="hy-AM"/>
        </w:rPr>
        <w:t>արդյունքի</w:t>
      </w:r>
      <w:r w:rsidR="004B702A" w:rsidRPr="00F52BDE">
        <w:rPr>
          <w:rFonts w:ascii="GHEA Grapalat" w:eastAsia="Times New Roman" w:hAnsi="GHEA Grapalat" w:cs="Times New Roman"/>
          <w:bCs/>
          <w:lang w:val="hy-AM"/>
        </w:rPr>
        <w:t>)</w:t>
      </w:r>
      <w:r w:rsidRPr="00F52BDE">
        <w:rPr>
          <w:rFonts w:ascii="GHEA Grapalat" w:eastAsia="Times New Roman" w:hAnsi="GHEA Grapalat" w:cs="Times New Roman"/>
          <w:bCs/>
          <w:lang w:val="hy-AM"/>
        </w:rPr>
        <w:t xml:space="preserve"> ցուցանիշներ</w:t>
      </w:r>
      <w:r w:rsidR="004B702A" w:rsidRPr="00F52BDE">
        <w:rPr>
          <w:rFonts w:ascii="GHEA Grapalat" w:eastAsia="Times New Roman" w:hAnsi="GHEA Grapalat" w:cs="Times New Roman"/>
          <w:bCs/>
          <w:lang w:val="hy-AM"/>
        </w:rPr>
        <w:t>՝</w:t>
      </w:r>
      <w:r w:rsidRPr="00F52BDE">
        <w:rPr>
          <w:rFonts w:ascii="GHEA Grapalat" w:eastAsia="Times New Roman" w:hAnsi="GHEA Grapalat" w:cs="Times New Roman"/>
          <w:bCs/>
          <w:lang w:val="hy-AM"/>
        </w:rPr>
        <w:t xml:space="preserve"> </w:t>
      </w:r>
      <w:r w:rsidR="004B702A" w:rsidRPr="00F52BDE">
        <w:rPr>
          <w:rFonts w:ascii="GHEA Grapalat" w:eastAsia="Times New Roman" w:hAnsi="GHEA Grapalat" w:cs="Times New Roman"/>
          <w:bCs/>
          <w:lang w:val="hy-AM"/>
        </w:rPr>
        <w:t>իրենց</w:t>
      </w:r>
      <w:r w:rsidRPr="00F52BDE">
        <w:rPr>
          <w:rFonts w:ascii="GHEA Grapalat" w:eastAsia="Times New Roman" w:hAnsi="GHEA Grapalat" w:cs="Times New Roman"/>
          <w:bCs/>
          <w:lang w:val="hy-AM"/>
        </w:rPr>
        <w:t xml:space="preserve"> </w:t>
      </w:r>
      <w:r w:rsidR="00DE4F7E" w:rsidRPr="00F52BDE">
        <w:rPr>
          <w:rFonts w:ascii="GHEA Grapalat" w:eastAsia="Times New Roman" w:hAnsi="GHEA Grapalat" w:cs="Times New Roman"/>
          <w:bCs/>
          <w:lang w:val="hy-AM"/>
        </w:rPr>
        <w:t xml:space="preserve">ելակետային և </w:t>
      </w:r>
      <w:r w:rsidRPr="00F52BDE">
        <w:rPr>
          <w:rFonts w:ascii="GHEA Grapalat" w:eastAsia="Times New Roman" w:hAnsi="GHEA Grapalat" w:cs="Times New Roman"/>
          <w:bCs/>
          <w:lang w:val="hy-AM"/>
        </w:rPr>
        <w:t>թիրախային արժեքներ</w:t>
      </w:r>
      <w:r w:rsidR="004B702A" w:rsidRPr="00F52BDE">
        <w:rPr>
          <w:rFonts w:ascii="GHEA Grapalat" w:eastAsia="Times New Roman" w:hAnsi="GHEA Grapalat" w:cs="Times New Roman"/>
          <w:bCs/>
          <w:lang w:val="hy-AM"/>
        </w:rPr>
        <w:t>ով</w:t>
      </w:r>
      <w:r w:rsidRPr="00F52BDE">
        <w:rPr>
          <w:rFonts w:ascii="GHEA Grapalat" w:eastAsia="Times New Roman" w:hAnsi="GHEA Grapalat" w:cs="Times New Roman"/>
          <w:bCs/>
          <w:lang w:val="hy-AM"/>
        </w:rPr>
        <w:t>։</w:t>
      </w:r>
    </w:p>
    <w:p w:rsidR="00775865" w:rsidRPr="00F52BDE" w:rsidRDefault="00775865" w:rsidP="00E316F5">
      <w:pPr>
        <w:spacing w:after="0" w:line="240" w:lineRule="auto"/>
        <w:ind w:firstLine="567"/>
        <w:jc w:val="both"/>
        <w:rPr>
          <w:rFonts w:ascii="GHEA Grapalat" w:eastAsia="Times New Roman" w:hAnsi="GHEA Grapalat" w:cs="Times New Roman"/>
          <w:bCs/>
          <w:sz w:val="16"/>
          <w:szCs w:val="16"/>
          <w:lang w:val="hy-AM"/>
        </w:rPr>
      </w:pPr>
    </w:p>
    <w:tbl>
      <w:tblPr>
        <w:tblStyle w:val="TableGrid"/>
        <w:tblW w:w="10346" w:type="dxa"/>
        <w:tblInd w:w="108" w:type="dxa"/>
        <w:tblLook w:val="04A0"/>
      </w:tblPr>
      <w:tblGrid>
        <w:gridCol w:w="10346"/>
      </w:tblGrid>
      <w:tr w:rsidR="002C66A7" w:rsidRPr="001C57CA" w:rsidTr="007752B3">
        <w:trPr>
          <w:trHeight w:val="2008"/>
        </w:trPr>
        <w:tc>
          <w:tcPr>
            <w:tcW w:w="10346" w:type="dxa"/>
            <w:shd w:val="clear" w:color="auto" w:fill="DBE5F1" w:themeFill="accent1" w:themeFillTint="33"/>
          </w:tcPr>
          <w:p w:rsidR="002C66A7" w:rsidRPr="00F52BDE" w:rsidRDefault="002C66A7" w:rsidP="00775865">
            <w:pPr>
              <w:spacing w:before="60"/>
              <w:jc w:val="both"/>
              <w:rPr>
                <w:rFonts w:ascii="GHEA Grapalat" w:hAnsi="GHEA Grapalat"/>
                <w:bCs/>
                <w:lang w:val="hy-AM"/>
              </w:rPr>
            </w:pPr>
            <w:r w:rsidRPr="00F52BDE">
              <w:rPr>
                <w:rFonts w:ascii="GHEA Grapalat" w:hAnsi="GHEA Grapalat"/>
                <w:b/>
                <w:bCs/>
                <w:lang w:val="hy-AM"/>
              </w:rPr>
              <w:t>Օրինակ</w:t>
            </w:r>
            <w:r w:rsidR="00E23CCE" w:rsidRPr="00F52BDE">
              <w:rPr>
                <w:rFonts w:ascii="GHEA Grapalat" w:hAnsi="GHEA Grapalat"/>
                <w:b/>
                <w:bCs/>
                <w:lang w:val="hy-AM"/>
              </w:rPr>
              <w:t>.</w:t>
            </w:r>
            <w:r w:rsidRPr="00F52BDE">
              <w:rPr>
                <w:rFonts w:ascii="GHEA Grapalat" w:hAnsi="GHEA Grapalat"/>
                <w:b/>
                <w:bCs/>
                <w:lang w:val="hy-AM"/>
              </w:rPr>
              <w:t xml:space="preserve"> </w:t>
            </w:r>
            <w:r w:rsidRPr="00F52BDE">
              <w:rPr>
                <w:rFonts w:ascii="GHEA Grapalat" w:hAnsi="GHEA Grapalat"/>
                <w:bCs/>
                <w:lang w:val="hy-AM"/>
              </w:rPr>
              <w:t>Եթե ՀՀԶԾ-ով կամ ՏԱՊ-ով «</w:t>
            </w:r>
            <w:r w:rsidRPr="00F52BDE">
              <w:rPr>
                <w:rFonts w:ascii="GHEA Grapalat" w:hAnsi="GHEA Grapalat"/>
                <w:lang w:val="hy-AM"/>
              </w:rPr>
              <w:t>Գործարար միջավայրի բարելավումը և ձեռնարկատիրության խթանումը</w:t>
            </w:r>
            <w:r w:rsidRPr="00F52BDE">
              <w:rPr>
                <w:rFonts w:ascii="GHEA Grapalat" w:hAnsi="GHEA Grapalat"/>
                <w:bCs/>
                <w:lang w:val="hy-AM"/>
              </w:rPr>
              <w:t xml:space="preserve">» պարտադիր խնդրի լուծման նպատակով համայնքի ղեկավարի ընդհանուր </w:t>
            </w:r>
            <w:r w:rsidR="00DE4F7E" w:rsidRPr="00F52BDE">
              <w:rPr>
                <w:rFonts w:ascii="GHEA Grapalat" w:hAnsi="GHEA Grapalat"/>
                <w:bCs/>
                <w:lang w:val="hy-AM"/>
              </w:rPr>
              <w:t xml:space="preserve">բնույթի </w:t>
            </w:r>
            <w:r w:rsidRPr="00F52BDE">
              <w:rPr>
                <w:rFonts w:ascii="GHEA Grapalat" w:hAnsi="GHEA Grapalat"/>
                <w:bCs/>
                <w:lang w:val="hy-AM"/>
              </w:rPr>
              <w:t xml:space="preserve">լիազորությունների ոլորտային նպատակներից մեկը սահմանվել է՝ «խթանել գործարարությունը համայնքում», ապա որպես դրա վերջնական արդյունքի ցուցանիշ կարելի է սահմանել՝ օրինակ, «համայնքում ձեռնարկատիրական գործունեությամբ զբաղվող սուբյեկտների (ձեռնարկությունների և անհատ ձեռներեցների) թիվը», իսկ դրա </w:t>
            </w:r>
            <w:r w:rsidR="00DE4F7E" w:rsidRPr="00F52BDE">
              <w:rPr>
                <w:rFonts w:ascii="GHEA Grapalat" w:hAnsi="GHEA Grapalat"/>
                <w:bCs/>
                <w:lang w:val="hy-AM"/>
              </w:rPr>
              <w:t xml:space="preserve">ելակետային և </w:t>
            </w:r>
            <w:r w:rsidRPr="00F52BDE">
              <w:rPr>
                <w:rFonts w:ascii="GHEA Grapalat" w:hAnsi="GHEA Grapalat"/>
                <w:bCs/>
                <w:lang w:val="hy-AM"/>
              </w:rPr>
              <w:t>թիրախային արժեքները կախված են այդ ոլորտում կոնկրետ համայնքի առկա իրավիճակից (գործազրկություն, ստեղծված աշխատատեղեր և այլն)։</w:t>
            </w:r>
          </w:p>
        </w:tc>
      </w:tr>
    </w:tbl>
    <w:p w:rsidR="002C66A7" w:rsidRPr="00F52BDE" w:rsidRDefault="002C66A7" w:rsidP="00E316F5">
      <w:pPr>
        <w:spacing w:before="60" w:after="60" w:line="240" w:lineRule="auto"/>
        <w:jc w:val="both"/>
        <w:rPr>
          <w:rFonts w:ascii="GHEA Grapalat" w:eastAsia="Times New Roman" w:hAnsi="GHEA Grapalat" w:cs="Times New Roman"/>
          <w:b/>
          <w:bCs/>
          <w:sz w:val="12"/>
          <w:szCs w:val="12"/>
          <w:lang w:val="hy-AM"/>
        </w:rPr>
      </w:pPr>
    </w:p>
    <w:p w:rsidR="003A10C3" w:rsidRPr="00F52BDE" w:rsidRDefault="003A10C3" w:rsidP="00E316F5">
      <w:pPr>
        <w:spacing w:after="0" w:line="240" w:lineRule="auto"/>
        <w:ind w:firstLine="567"/>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Ոլորտային նպատակների</w:t>
      </w:r>
      <w:r w:rsidR="0047260D" w:rsidRPr="00F52BDE">
        <w:rPr>
          <w:rFonts w:ascii="GHEA Grapalat" w:eastAsia="Times New Roman" w:hAnsi="GHEA Grapalat" w:cs="Times New Roman"/>
          <w:bCs/>
          <w:lang w:val="hy-AM"/>
        </w:rPr>
        <w:t xml:space="preserve"> համախումբը պետք է ապահովի համայնքի տեսլականի իրականացումը, այսինքն՝ համայնքի կայուն զարգացումը։</w:t>
      </w:r>
    </w:p>
    <w:p w:rsidR="009D626F" w:rsidRPr="00F52BDE" w:rsidRDefault="006762BE" w:rsidP="00E316F5">
      <w:pPr>
        <w:spacing w:after="0" w:line="240" w:lineRule="auto"/>
        <w:ind w:firstLine="567"/>
        <w:jc w:val="both"/>
        <w:rPr>
          <w:rFonts w:ascii="GHEA Grapalat" w:hAnsi="GHEA Grapalat"/>
          <w:lang w:val="hy-AM"/>
        </w:rPr>
      </w:pPr>
      <w:r w:rsidRPr="00F52BDE">
        <w:rPr>
          <w:rFonts w:ascii="GHEA Grapalat" w:hAnsi="GHEA Grapalat"/>
          <w:lang w:val="hy-AM"/>
        </w:rPr>
        <w:t>Տարբեր համայնքների տեսլականները և ոլորտային նպատակները կարող են ինչ-որ չափով իրար նման լինել, սակայն դրանք անպայմանորեն նաև զգալիորեն կտարբերվեն միմյանցից</w:t>
      </w:r>
      <w:r w:rsidR="00715FDD" w:rsidRPr="00F52BDE">
        <w:rPr>
          <w:rFonts w:ascii="GHEA Grapalat" w:hAnsi="GHEA Grapalat"/>
          <w:lang w:val="hy-AM"/>
        </w:rPr>
        <w:t>. այդ տարբերությունները</w:t>
      </w:r>
      <w:r w:rsidRPr="00F52BDE">
        <w:rPr>
          <w:rFonts w:ascii="GHEA Grapalat" w:hAnsi="GHEA Grapalat"/>
          <w:lang w:val="hy-AM"/>
        </w:rPr>
        <w:t xml:space="preserve"> պայմանավորված </w:t>
      </w:r>
      <w:r w:rsidR="00715FDD" w:rsidRPr="00F52BDE">
        <w:rPr>
          <w:rFonts w:ascii="GHEA Grapalat" w:hAnsi="GHEA Grapalat"/>
          <w:lang w:val="hy-AM"/>
        </w:rPr>
        <w:t>կլինեն</w:t>
      </w:r>
      <w:r w:rsidR="00E316F5" w:rsidRPr="00F52BDE">
        <w:rPr>
          <w:rFonts w:ascii="GHEA Grapalat" w:hAnsi="GHEA Grapalat"/>
          <w:lang w:val="hy-AM"/>
        </w:rPr>
        <w:t xml:space="preserve"> հիմնականում</w:t>
      </w:r>
      <w:r w:rsidRPr="00F52BDE">
        <w:rPr>
          <w:rFonts w:ascii="GHEA Grapalat" w:hAnsi="GHEA Grapalat"/>
          <w:lang w:val="hy-AM"/>
        </w:rPr>
        <w:t xml:space="preserve"> </w:t>
      </w:r>
      <w:r w:rsidR="00715FDD" w:rsidRPr="00F52BDE">
        <w:rPr>
          <w:rFonts w:ascii="GHEA Grapalat" w:hAnsi="GHEA Grapalat"/>
          <w:lang w:val="hy-AM"/>
        </w:rPr>
        <w:t>դրանց</w:t>
      </w:r>
      <w:r w:rsidRPr="00F52BDE">
        <w:rPr>
          <w:rFonts w:ascii="GHEA Grapalat" w:hAnsi="GHEA Grapalat"/>
          <w:lang w:val="hy-AM"/>
        </w:rPr>
        <w:t xml:space="preserve"> </w:t>
      </w:r>
      <w:r w:rsidR="00222F8C" w:rsidRPr="00F52BDE">
        <w:rPr>
          <w:rFonts w:ascii="GHEA Grapalat" w:hAnsi="GHEA Grapalat"/>
          <w:lang w:val="hy-AM"/>
        </w:rPr>
        <w:t>առանձնահատկություններով</w:t>
      </w:r>
      <w:r w:rsidR="00715FDD" w:rsidRPr="00F52BDE">
        <w:rPr>
          <w:rFonts w:ascii="GHEA Grapalat" w:hAnsi="GHEA Grapalat"/>
          <w:lang w:val="hy-AM"/>
        </w:rPr>
        <w:t>՝</w:t>
      </w:r>
      <w:r w:rsidR="00222F8C" w:rsidRPr="00F52BDE">
        <w:rPr>
          <w:rFonts w:ascii="GHEA Grapalat" w:hAnsi="GHEA Grapalat"/>
          <w:lang w:val="hy-AM"/>
        </w:rPr>
        <w:t xml:space="preserve"> </w:t>
      </w:r>
      <w:r w:rsidR="00715FDD" w:rsidRPr="00F52BDE">
        <w:rPr>
          <w:rFonts w:ascii="GHEA Grapalat" w:hAnsi="GHEA Grapalat"/>
          <w:lang w:val="hy-AM"/>
        </w:rPr>
        <w:t>մրցակցային առավելությունների, զարգացման հեռանկարների, սոցիալական բեռի և այլնի տիրույթներում</w:t>
      </w:r>
      <w:r w:rsidRPr="00F52BDE">
        <w:rPr>
          <w:rFonts w:ascii="GHEA Grapalat" w:hAnsi="GHEA Grapalat"/>
          <w:lang w:val="hy-AM"/>
        </w:rPr>
        <w:t xml:space="preserve"> (</w:t>
      </w:r>
      <w:r w:rsidR="00715FDD" w:rsidRPr="00F52BDE">
        <w:rPr>
          <w:rFonts w:ascii="GHEA Grapalat" w:hAnsi="GHEA Grapalat"/>
          <w:lang w:val="hy-AM"/>
        </w:rPr>
        <w:t xml:space="preserve">այդ թվում՝ </w:t>
      </w:r>
      <w:r w:rsidRPr="00F52BDE">
        <w:rPr>
          <w:rFonts w:ascii="GHEA Grapalat" w:hAnsi="GHEA Grapalat"/>
          <w:lang w:val="hy-AM"/>
        </w:rPr>
        <w:t>աշխարհագրական, բնակլիմայական, ժողովրդագրական, սոցիալ-տնտեսական ռեսուրսային և ենթակառուցվածքային, ֆինանսատնտեսական և այլ</w:t>
      </w:r>
      <w:r w:rsidR="00222F8C" w:rsidRPr="00F52BDE">
        <w:rPr>
          <w:rFonts w:ascii="GHEA Grapalat" w:hAnsi="GHEA Grapalat"/>
          <w:lang w:val="hy-AM"/>
        </w:rPr>
        <w:t>ն</w:t>
      </w:r>
      <w:r w:rsidRPr="00F52BDE">
        <w:rPr>
          <w:rFonts w:ascii="GHEA Grapalat" w:hAnsi="GHEA Grapalat"/>
          <w:lang w:val="hy-AM"/>
        </w:rPr>
        <w:t>):</w:t>
      </w:r>
    </w:p>
    <w:p w:rsidR="00222F8C" w:rsidRPr="00F52BDE" w:rsidRDefault="00222F8C" w:rsidP="00E316F5">
      <w:pPr>
        <w:spacing w:after="0" w:line="240" w:lineRule="auto"/>
        <w:ind w:firstLine="567"/>
        <w:rPr>
          <w:rFonts w:ascii="GHEA Grapalat" w:eastAsia="Times New Roman" w:hAnsi="GHEA Grapalat" w:cs="Times New Roman"/>
          <w:bCs/>
          <w:sz w:val="16"/>
          <w:szCs w:val="16"/>
          <w:lang w:val="hy-AM"/>
        </w:rPr>
      </w:pPr>
    </w:p>
    <w:p w:rsidR="009D626F" w:rsidRPr="00F52BDE" w:rsidRDefault="009D626F" w:rsidP="00E316F5">
      <w:pPr>
        <w:pStyle w:val="Heading2"/>
        <w:spacing w:before="0" w:after="120" w:line="240" w:lineRule="auto"/>
        <w:rPr>
          <w:rFonts w:ascii="GHEA Grapalat" w:eastAsia="Times New Roman" w:hAnsi="GHEA Grapalat" w:cs="Times New Roman"/>
          <w:sz w:val="23"/>
          <w:szCs w:val="23"/>
          <w:lang w:val="hy-AM"/>
        </w:rPr>
      </w:pPr>
      <w:bookmarkStart w:id="14" w:name="_Toc502246544"/>
      <w:r w:rsidRPr="00F52BDE">
        <w:rPr>
          <w:rFonts w:ascii="GHEA Grapalat" w:hAnsi="GHEA Grapalat" w:cs="Times New Roman"/>
          <w:sz w:val="23"/>
          <w:szCs w:val="23"/>
          <w:lang w:val="hy-AM"/>
        </w:rPr>
        <w:t>Համայնքի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տվյալ</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տարվա</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ծրագրեր</w:t>
      </w:r>
      <w:r w:rsidR="0015340B" w:rsidRPr="00F52BDE">
        <w:rPr>
          <w:rFonts w:ascii="GHEA Grapalat" w:hAnsi="GHEA Grapalat" w:cs="Times New Roman"/>
          <w:sz w:val="23"/>
          <w:szCs w:val="23"/>
          <w:lang w:val="hy-AM"/>
        </w:rPr>
        <w:t>ի ցանկ</w:t>
      </w:r>
      <w:r w:rsidRPr="00F52BDE">
        <w:rPr>
          <w:rFonts w:ascii="GHEA Grapalat" w:hAnsi="GHEA Grapalat" w:cs="Times New Roman"/>
          <w:sz w:val="23"/>
          <w:szCs w:val="23"/>
          <w:lang w:val="hy-AM"/>
        </w:rPr>
        <w:t>ը</w:t>
      </w:r>
      <w:r w:rsidR="0015340B" w:rsidRPr="00F52BDE">
        <w:rPr>
          <w:rFonts w:ascii="GHEA Grapalat" w:hAnsi="GHEA Grapalat" w:cs="Times New Roman"/>
          <w:sz w:val="23"/>
          <w:szCs w:val="23"/>
          <w:lang w:val="hy-AM"/>
        </w:rPr>
        <w:t xml:space="preserve"> և տրամաբանական հենք</w:t>
      </w:r>
      <w:r w:rsidR="007B54A9" w:rsidRPr="00F52BDE">
        <w:rPr>
          <w:rFonts w:ascii="GHEA Grapalat" w:hAnsi="GHEA Grapalat" w:cs="Times New Roman"/>
          <w:sz w:val="23"/>
          <w:szCs w:val="23"/>
          <w:lang w:val="hy-AM"/>
        </w:rPr>
        <w:t>եր</w:t>
      </w:r>
      <w:r w:rsidR="0015340B" w:rsidRPr="00F52BDE">
        <w:rPr>
          <w:rFonts w:ascii="GHEA Grapalat" w:hAnsi="GHEA Grapalat" w:cs="Times New Roman"/>
          <w:sz w:val="23"/>
          <w:szCs w:val="23"/>
          <w:lang w:val="hy-AM"/>
        </w:rPr>
        <w:t>ը</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ըստ</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ոլորտների</w:t>
      </w:r>
      <w:r w:rsidRPr="00F52BDE">
        <w:rPr>
          <w:rFonts w:ascii="GHEA Grapalat" w:hAnsi="GHEA Grapalat"/>
          <w:sz w:val="23"/>
          <w:szCs w:val="23"/>
          <w:lang w:val="hy-AM"/>
        </w:rPr>
        <w:t>)</w:t>
      </w:r>
      <w:bookmarkEnd w:id="14"/>
    </w:p>
    <w:p w:rsidR="0062162C" w:rsidRPr="00F52BDE" w:rsidRDefault="002B6709" w:rsidP="0062162C">
      <w:pPr>
        <w:spacing w:after="0" w:line="240" w:lineRule="auto"/>
        <w:ind w:firstLine="567"/>
        <w:jc w:val="both"/>
        <w:rPr>
          <w:rFonts w:ascii="GHEA Grapalat" w:hAnsi="GHEA Grapalat"/>
          <w:lang w:val="hy-AM"/>
        </w:rPr>
      </w:pPr>
      <w:r w:rsidRPr="00F52BDE">
        <w:rPr>
          <w:rFonts w:ascii="GHEA Grapalat" w:hAnsi="GHEA Grapalat"/>
          <w:lang w:val="hy-AM"/>
        </w:rPr>
        <w:t xml:space="preserve">ՏԱՊ-ում պետք է ներկայացվեն համայնքի </w:t>
      </w:r>
      <w:r w:rsidR="00B86619" w:rsidRPr="00F52BDE">
        <w:rPr>
          <w:rFonts w:ascii="GHEA Grapalat" w:hAnsi="GHEA Grapalat"/>
          <w:lang w:val="hy-AM"/>
        </w:rPr>
        <w:t xml:space="preserve">տեսլականին և ոլորտային նպատակներին հասնելու համար </w:t>
      </w:r>
      <w:r w:rsidRPr="00F52BDE">
        <w:rPr>
          <w:rFonts w:ascii="GHEA Grapalat" w:hAnsi="GHEA Grapalat"/>
          <w:lang w:val="hy-AM"/>
        </w:rPr>
        <w:t>տվյալ տար</w:t>
      </w:r>
      <w:r w:rsidR="00B86619" w:rsidRPr="00F52BDE">
        <w:rPr>
          <w:rFonts w:ascii="GHEA Grapalat" w:hAnsi="GHEA Grapalat"/>
          <w:lang w:val="hy-AM"/>
        </w:rPr>
        <w:t xml:space="preserve">ում </w:t>
      </w:r>
      <w:r w:rsidR="009E2579" w:rsidRPr="00F52BDE">
        <w:rPr>
          <w:rFonts w:ascii="GHEA Grapalat" w:hAnsi="GHEA Grapalat"/>
          <w:lang w:val="hy-AM"/>
        </w:rPr>
        <w:t xml:space="preserve">ըստ ոլորտների </w:t>
      </w:r>
      <w:r w:rsidR="00B86619" w:rsidRPr="00F52BDE">
        <w:rPr>
          <w:rFonts w:ascii="GHEA Grapalat" w:hAnsi="GHEA Grapalat"/>
          <w:lang w:val="hy-AM"/>
        </w:rPr>
        <w:t>նախատեսվող</w:t>
      </w:r>
      <w:r w:rsidR="00C76D8D" w:rsidRPr="00F52BDE">
        <w:rPr>
          <w:rFonts w:ascii="GHEA Grapalat" w:hAnsi="GHEA Grapalat"/>
          <w:lang w:val="hy-AM"/>
        </w:rPr>
        <w:t xml:space="preserve"> </w:t>
      </w:r>
      <w:r w:rsidR="00617118" w:rsidRPr="00F52BDE">
        <w:rPr>
          <w:rFonts w:ascii="GHEA Grapalat" w:hAnsi="GHEA Grapalat"/>
          <w:lang w:val="hy-AM"/>
        </w:rPr>
        <w:t>ծրագրեր</w:t>
      </w:r>
      <w:r w:rsidR="00805794" w:rsidRPr="00F52BDE">
        <w:rPr>
          <w:rFonts w:ascii="GHEA Grapalat" w:hAnsi="GHEA Grapalat"/>
          <w:lang w:val="hy-AM"/>
        </w:rPr>
        <w:t>ի ցանկ</w:t>
      </w:r>
      <w:r w:rsidR="00617118" w:rsidRPr="00F52BDE">
        <w:rPr>
          <w:rFonts w:ascii="GHEA Grapalat" w:hAnsi="GHEA Grapalat"/>
          <w:lang w:val="hy-AM"/>
        </w:rPr>
        <w:t>ը։</w:t>
      </w:r>
      <w:r w:rsidR="00FA1B14" w:rsidRPr="00F52BDE">
        <w:rPr>
          <w:rFonts w:ascii="GHEA Grapalat" w:hAnsi="GHEA Grapalat"/>
          <w:lang w:val="hy-AM"/>
        </w:rPr>
        <w:t xml:space="preserve"> </w:t>
      </w:r>
    </w:p>
    <w:p w:rsidR="006E180A" w:rsidRPr="00F52BDE" w:rsidRDefault="0062162C" w:rsidP="0062162C">
      <w:pPr>
        <w:spacing w:after="0" w:line="240" w:lineRule="auto"/>
        <w:ind w:firstLine="567"/>
        <w:jc w:val="both"/>
        <w:rPr>
          <w:rFonts w:ascii="GHEA Grapalat" w:hAnsi="GHEA Grapalat"/>
          <w:lang w:val="hy-AM"/>
        </w:rPr>
      </w:pPr>
      <w:r w:rsidRPr="00F52BDE">
        <w:rPr>
          <w:rFonts w:ascii="GHEA Grapalat" w:hAnsi="GHEA Grapalat"/>
          <w:lang w:val="hy-AM"/>
        </w:rPr>
        <w:t>Յ</w:t>
      </w:r>
      <w:r w:rsidR="009E2579" w:rsidRPr="00F52BDE">
        <w:rPr>
          <w:rFonts w:ascii="GHEA Grapalat" w:hAnsi="GHEA Grapalat"/>
          <w:lang w:val="hy-AM"/>
        </w:rPr>
        <w:t>ուրաքանչյուր ոլորտային նպատակ</w:t>
      </w:r>
      <w:r w:rsidRPr="00F52BDE">
        <w:rPr>
          <w:rFonts w:ascii="GHEA Grapalat" w:hAnsi="GHEA Grapalat"/>
          <w:lang w:val="hy-AM"/>
        </w:rPr>
        <w:t>ի</w:t>
      </w:r>
      <w:r w:rsidR="009E2579" w:rsidRPr="00F52BDE">
        <w:rPr>
          <w:rFonts w:ascii="GHEA Grapalat" w:hAnsi="GHEA Grapalat"/>
          <w:lang w:val="hy-AM"/>
        </w:rPr>
        <w:t xml:space="preserve">ն </w:t>
      </w:r>
      <w:r w:rsidRPr="00F52BDE">
        <w:rPr>
          <w:rFonts w:ascii="GHEA Grapalat" w:hAnsi="GHEA Grapalat"/>
          <w:lang w:val="hy-AM"/>
        </w:rPr>
        <w:t>հասն</w:t>
      </w:r>
      <w:r w:rsidR="009E2579" w:rsidRPr="00F52BDE">
        <w:rPr>
          <w:rFonts w:ascii="GHEA Grapalat" w:hAnsi="GHEA Grapalat"/>
          <w:lang w:val="hy-AM"/>
        </w:rPr>
        <w:t>ելու համար կարող են իրականացվել մեկ կամ մի քանի ծրագրեր</w:t>
      </w:r>
      <w:r w:rsidR="00805794" w:rsidRPr="00F52BDE">
        <w:rPr>
          <w:rFonts w:ascii="GHEA Grapalat" w:hAnsi="GHEA Grapalat"/>
          <w:lang w:val="hy-AM"/>
        </w:rPr>
        <w:t xml:space="preserve"> (աղյուսակ </w:t>
      </w:r>
      <w:r w:rsidR="009F69B2" w:rsidRPr="00F52BDE">
        <w:rPr>
          <w:rFonts w:ascii="GHEA Grapalat" w:hAnsi="GHEA Grapalat"/>
          <w:lang w:val="hy-AM"/>
        </w:rPr>
        <w:t>2</w:t>
      </w:r>
      <w:r w:rsidR="00805794" w:rsidRPr="00F52BDE">
        <w:rPr>
          <w:rFonts w:ascii="GHEA Grapalat" w:hAnsi="GHEA Grapalat"/>
          <w:lang w:val="hy-AM"/>
        </w:rPr>
        <w:t>)</w:t>
      </w:r>
      <w:r w:rsidR="009E2579" w:rsidRPr="00F52BDE">
        <w:rPr>
          <w:rFonts w:ascii="GHEA Grapalat" w:hAnsi="GHEA Grapalat"/>
          <w:lang w:val="hy-AM"/>
        </w:rPr>
        <w:t>։</w:t>
      </w:r>
      <w:r w:rsidR="00D34667" w:rsidRPr="00F52BDE">
        <w:rPr>
          <w:rFonts w:ascii="GHEA Grapalat" w:hAnsi="GHEA Grapalat"/>
          <w:lang w:val="hy-AM"/>
        </w:rPr>
        <w:t xml:space="preserve"> </w:t>
      </w:r>
      <w:r w:rsidR="00D34667" w:rsidRPr="00F52BDE">
        <w:rPr>
          <w:rFonts w:ascii="GHEA Grapalat" w:eastAsia="Times New Roman" w:hAnsi="GHEA Grapalat" w:cs="Arial"/>
          <w:lang w:val="hy-AM"/>
        </w:rPr>
        <w:t>Ա</w:t>
      </w:r>
      <w:r w:rsidR="009F69B2" w:rsidRPr="00F52BDE">
        <w:rPr>
          <w:rFonts w:ascii="GHEA Grapalat" w:eastAsia="Times New Roman" w:hAnsi="GHEA Grapalat" w:cs="Arial"/>
          <w:lang w:val="hy-AM"/>
        </w:rPr>
        <w:t>յս ա</w:t>
      </w:r>
      <w:r w:rsidR="00D34667" w:rsidRPr="00F52BDE">
        <w:rPr>
          <w:rFonts w:ascii="GHEA Grapalat" w:eastAsia="Times New Roman" w:hAnsi="GHEA Grapalat" w:cs="Arial"/>
          <w:lang w:val="hy-AM"/>
        </w:rPr>
        <w:t>ղյուսակում ներառվում են այն ծրագրերը, որոնք ապահովված են համապատասխան բյուջետային և (կամ) արտաբյուջետային ֆինանսական միջոցներով:</w:t>
      </w:r>
    </w:p>
    <w:p w:rsidR="00691F39" w:rsidRPr="00F52BDE" w:rsidRDefault="00691F39" w:rsidP="0062162C">
      <w:pPr>
        <w:spacing w:before="120" w:after="60" w:line="240" w:lineRule="auto"/>
        <w:ind w:left="1418" w:hanging="1418"/>
        <w:rPr>
          <w:rFonts w:ascii="GHEA Grapalat" w:hAnsi="GHEA Grapalat"/>
          <w:b/>
          <w:sz w:val="20"/>
          <w:szCs w:val="20"/>
          <w:lang w:val="hy-AM"/>
        </w:rPr>
      </w:pPr>
      <w:r w:rsidRPr="00F52BDE">
        <w:rPr>
          <w:rFonts w:ascii="GHEA Grapalat" w:hAnsi="GHEA Grapalat"/>
          <w:b/>
          <w:sz w:val="20"/>
          <w:szCs w:val="20"/>
          <w:lang w:val="hy-AM"/>
        </w:rPr>
        <w:t>Աղյուսակ</w:t>
      </w:r>
      <w:r w:rsidR="005E7A81" w:rsidRPr="00F52BDE">
        <w:rPr>
          <w:rFonts w:ascii="GHEA Grapalat" w:hAnsi="GHEA Grapalat"/>
          <w:b/>
          <w:sz w:val="20"/>
          <w:szCs w:val="20"/>
          <w:lang w:val="hy-AM"/>
        </w:rPr>
        <w:t xml:space="preserve"> </w:t>
      </w:r>
      <w:r w:rsidR="000A15D6" w:rsidRPr="00F52BDE">
        <w:rPr>
          <w:rFonts w:ascii="GHEA Grapalat" w:hAnsi="GHEA Grapalat"/>
          <w:b/>
          <w:sz w:val="20"/>
          <w:szCs w:val="20"/>
          <w:lang w:val="hy-AM"/>
        </w:rPr>
        <w:t>2</w:t>
      </w:r>
      <w:r w:rsidR="005E7A81" w:rsidRPr="00F52BDE">
        <w:rPr>
          <w:rFonts w:ascii="GHEA Grapalat" w:hAnsi="GHEA Grapalat"/>
          <w:b/>
          <w:sz w:val="20"/>
          <w:szCs w:val="20"/>
          <w:lang w:val="hy-AM"/>
        </w:rPr>
        <w:t>.</w:t>
      </w:r>
      <w:r w:rsidRPr="00F52BDE">
        <w:rPr>
          <w:rFonts w:ascii="GHEA Grapalat" w:hAnsi="GHEA Grapalat"/>
          <w:b/>
          <w:sz w:val="20"/>
          <w:szCs w:val="20"/>
          <w:lang w:val="hy-AM"/>
        </w:rPr>
        <w:t xml:space="preserve"> ՏԱՊ-ում ներառված ծրագրերի ցանկը՝ ըստ համայնքի ղեկավարի լիազորությունների ոլորտների</w:t>
      </w:r>
    </w:p>
    <w:tbl>
      <w:tblPr>
        <w:tblpPr w:leftFromText="180" w:rightFromText="180" w:vertAnchor="text" w:horzAnchor="page" w:tblpX="1493" w:tblpY="90"/>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6378"/>
        <w:gridCol w:w="1843"/>
        <w:gridCol w:w="1560"/>
      </w:tblGrid>
      <w:tr w:rsidR="001B03C3" w:rsidRPr="00F52BDE" w:rsidTr="001D390A">
        <w:trPr>
          <w:cantSplit/>
          <w:trHeight w:val="577"/>
        </w:trPr>
        <w:tc>
          <w:tcPr>
            <w:tcW w:w="534" w:type="dxa"/>
          </w:tcPr>
          <w:p w:rsidR="001B03C3" w:rsidRPr="00F52BDE" w:rsidRDefault="004D3AC2" w:rsidP="001D390A">
            <w:pPr>
              <w:tabs>
                <w:tab w:val="left" w:pos="0"/>
                <w:tab w:val="left" w:pos="5400"/>
                <w:tab w:val="left" w:pos="5580"/>
              </w:tabs>
              <w:spacing w:after="0" w:line="240" w:lineRule="auto"/>
              <w:contextualSpacing/>
              <w:jc w:val="center"/>
              <w:rPr>
                <w:rFonts w:ascii="GHEA Grapalat" w:eastAsia="Times New Roman" w:hAnsi="GHEA Grapalat" w:cs="Arial"/>
                <w:b/>
                <w:bCs/>
                <w:sz w:val="20"/>
                <w:szCs w:val="20"/>
                <w:lang w:val="hy-AM"/>
              </w:rPr>
            </w:pPr>
            <w:r w:rsidRPr="00F52BDE">
              <w:rPr>
                <w:rFonts w:ascii="GHEA Grapalat" w:eastAsia="Times New Roman" w:hAnsi="GHEA Grapalat" w:cs="Arial"/>
                <w:b/>
                <w:bCs/>
                <w:sz w:val="20"/>
                <w:szCs w:val="20"/>
                <w:lang w:val="hy-AM"/>
              </w:rPr>
              <w:lastRenderedPageBreak/>
              <w:t>Հ</w:t>
            </w:r>
            <w:r w:rsidR="001B03C3" w:rsidRPr="00F52BDE">
              <w:rPr>
                <w:rFonts w:ascii="GHEA Grapalat" w:eastAsia="Times New Roman" w:hAnsi="GHEA Grapalat" w:cs="Arial"/>
                <w:b/>
                <w:bCs/>
                <w:sz w:val="20"/>
                <w:szCs w:val="20"/>
                <w:lang w:val="hy-AM"/>
              </w:rPr>
              <w:t>/</w:t>
            </w:r>
            <w:r w:rsidR="001B03C3" w:rsidRPr="00F52BDE">
              <w:rPr>
                <w:rFonts w:ascii="GHEA Grapalat" w:eastAsia="Times New Roman" w:hAnsi="GHEA Grapalat" w:cs="Sylfaen"/>
                <w:b/>
                <w:bCs/>
                <w:sz w:val="20"/>
                <w:szCs w:val="20"/>
                <w:lang w:val="hy-AM"/>
              </w:rPr>
              <w:t>հ</w:t>
            </w:r>
          </w:p>
        </w:tc>
        <w:tc>
          <w:tcPr>
            <w:tcW w:w="6378" w:type="dxa"/>
          </w:tcPr>
          <w:p w:rsidR="001B03C3" w:rsidRPr="00F52BDE" w:rsidRDefault="001B03C3" w:rsidP="001D390A">
            <w:pPr>
              <w:tabs>
                <w:tab w:val="left" w:pos="-108"/>
                <w:tab w:val="left" w:pos="360"/>
                <w:tab w:val="left" w:pos="450"/>
                <w:tab w:val="left" w:pos="810"/>
                <w:tab w:val="left" w:pos="5400"/>
                <w:tab w:val="left" w:pos="5580"/>
              </w:tabs>
              <w:spacing w:after="0" w:line="240" w:lineRule="auto"/>
              <w:contextualSpacing/>
              <w:jc w:val="center"/>
              <w:rPr>
                <w:rFonts w:ascii="GHEA Grapalat" w:eastAsia="Times New Roman" w:hAnsi="GHEA Grapalat" w:cs="Arial"/>
                <w:b/>
                <w:bCs/>
                <w:sz w:val="20"/>
                <w:szCs w:val="20"/>
                <w:lang w:val="hy-AM"/>
              </w:rPr>
            </w:pPr>
            <w:r w:rsidRPr="00F52BDE">
              <w:rPr>
                <w:rFonts w:ascii="GHEA Grapalat" w:eastAsia="Times New Roman" w:hAnsi="GHEA Grapalat" w:cs="Sylfaen"/>
                <w:b/>
                <w:bCs/>
                <w:sz w:val="20"/>
                <w:szCs w:val="20"/>
                <w:lang w:val="hy-AM"/>
              </w:rPr>
              <w:t>Ծրագրի</w:t>
            </w:r>
            <w:r w:rsidRPr="00F52BDE">
              <w:rPr>
                <w:rFonts w:ascii="GHEA Grapalat" w:eastAsia="Times New Roman" w:hAnsi="GHEA Grapalat" w:cs="Arial"/>
                <w:b/>
                <w:bCs/>
                <w:sz w:val="20"/>
                <w:szCs w:val="20"/>
                <w:lang w:val="hy-AM"/>
              </w:rPr>
              <w:t xml:space="preserve"> </w:t>
            </w:r>
            <w:r w:rsidRPr="00F52BDE">
              <w:rPr>
                <w:rFonts w:ascii="GHEA Grapalat" w:eastAsia="Times New Roman" w:hAnsi="GHEA Grapalat" w:cs="Sylfaen"/>
                <w:b/>
                <w:bCs/>
                <w:sz w:val="20"/>
                <w:szCs w:val="20"/>
                <w:lang w:val="hy-AM"/>
              </w:rPr>
              <w:t>անվանումը</w:t>
            </w:r>
          </w:p>
        </w:tc>
        <w:tc>
          <w:tcPr>
            <w:tcW w:w="1843" w:type="dxa"/>
          </w:tcPr>
          <w:p w:rsidR="001B03C3" w:rsidRPr="00F52BDE" w:rsidRDefault="001B03C3" w:rsidP="001D390A">
            <w:pPr>
              <w:tabs>
                <w:tab w:val="left" w:pos="5400"/>
                <w:tab w:val="left" w:pos="5580"/>
              </w:tabs>
              <w:spacing w:after="0" w:line="240" w:lineRule="auto"/>
              <w:contextualSpacing/>
              <w:jc w:val="center"/>
              <w:rPr>
                <w:rFonts w:ascii="GHEA Grapalat" w:eastAsia="Times New Roman" w:hAnsi="GHEA Grapalat" w:cs="Arial"/>
                <w:b/>
                <w:bCs/>
                <w:sz w:val="20"/>
                <w:szCs w:val="20"/>
                <w:lang w:val="hy-AM"/>
              </w:rPr>
            </w:pPr>
            <w:r w:rsidRPr="00F52BDE">
              <w:rPr>
                <w:rFonts w:ascii="GHEA Grapalat" w:eastAsia="Times New Roman" w:hAnsi="GHEA Grapalat" w:cs="Sylfaen"/>
                <w:b/>
                <w:bCs/>
                <w:sz w:val="20"/>
                <w:szCs w:val="20"/>
                <w:lang w:val="hy-AM"/>
              </w:rPr>
              <w:t>Ծրագրի</w:t>
            </w:r>
            <w:r w:rsidRPr="00F52BDE">
              <w:rPr>
                <w:rFonts w:ascii="GHEA Grapalat" w:eastAsia="Times New Roman" w:hAnsi="GHEA Grapalat" w:cs="Arial"/>
                <w:b/>
                <w:bCs/>
                <w:sz w:val="20"/>
                <w:szCs w:val="20"/>
                <w:lang w:val="hy-AM"/>
              </w:rPr>
              <w:t xml:space="preserve"> </w:t>
            </w:r>
            <w:r w:rsidRPr="00F52BDE">
              <w:rPr>
                <w:rFonts w:ascii="GHEA Grapalat" w:eastAsia="Times New Roman" w:hAnsi="GHEA Grapalat" w:cs="Sylfaen"/>
                <w:b/>
                <w:bCs/>
                <w:sz w:val="20"/>
                <w:szCs w:val="20"/>
                <w:lang w:val="hy-AM"/>
              </w:rPr>
              <w:t>արժեքը</w:t>
            </w:r>
          </w:p>
          <w:p w:rsidR="001B03C3" w:rsidRPr="00F52BDE" w:rsidRDefault="001B03C3" w:rsidP="001D390A">
            <w:pPr>
              <w:tabs>
                <w:tab w:val="left" w:pos="5400"/>
                <w:tab w:val="left" w:pos="5580"/>
              </w:tabs>
              <w:spacing w:after="0" w:line="240" w:lineRule="auto"/>
              <w:contextualSpacing/>
              <w:jc w:val="center"/>
              <w:rPr>
                <w:rFonts w:ascii="GHEA Grapalat" w:eastAsia="Times New Roman" w:hAnsi="GHEA Grapalat" w:cs="Arial"/>
                <w:sz w:val="20"/>
                <w:szCs w:val="20"/>
                <w:lang w:val="hy-AM"/>
              </w:rPr>
            </w:pPr>
            <w:r w:rsidRPr="00F52BDE">
              <w:rPr>
                <w:rFonts w:ascii="GHEA Grapalat" w:eastAsia="Times New Roman" w:hAnsi="GHEA Grapalat" w:cs="Arial"/>
                <w:b/>
                <w:bCs/>
                <w:sz w:val="20"/>
                <w:szCs w:val="20"/>
                <w:lang w:val="hy-AM"/>
              </w:rPr>
              <w:t>(</w:t>
            </w:r>
            <w:r w:rsidRPr="00F52BDE">
              <w:rPr>
                <w:rFonts w:ascii="GHEA Grapalat" w:eastAsia="Times New Roman" w:hAnsi="GHEA Grapalat" w:cs="Sylfaen"/>
                <w:b/>
                <w:bCs/>
                <w:sz w:val="20"/>
                <w:szCs w:val="20"/>
                <w:lang w:val="hy-AM"/>
              </w:rPr>
              <w:t>հազ</w:t>
            </w:r>
            <w:r w:rsidRPr="00F52BDE">
              <w:rPr>
                <w:rFonts w:ascii="GHEA Grapalat" w:eastAsia="Times New Roman" w:hAnsi="GHEA Grapalat" w:cs="Arial"/>
                <w:b/>
                <w:bCs/>
                <w:sz w:val="20"/>
                <w:szCs w:val="20"/>
                <w:lang w:val="hy-AM"/>
              </w:rPr>
              <w:t xml:space="preserve">. </w:t>
            </w:r>
            <w:r w:rsidRPr="00F52BDE">
              <w:rPr>
                <w:rFonts w:ascii="GHEA Grapalat" w:eastAsia="Times New Roman" w:hAnsi="GHEA Grapalat" w:cs="Sylfaen"/>
                <w:b/>
                <w:bCs/>
                <w:sz w:val="20"/>
                <w:szCs w:val="20"/>
                <w:lang w:val="hy-AM"/>
              </w:rPr>
              <w:t>դրամ</w:t>
            </w:r>
            <w:r w:rsidRPr="00F52BDE">
              <w:rPr>
                <w:rFonts w:ascii="GHEA Grapalat" w:eastAsia="Times New Roman" w:hAnsi="GHEA Grapalat" w:cs="Arial"/>
                <w:sz w:val="20"/>
                <w:szCs w:val="20"/>
                <w:lang w:val="hy-AM"/>
              </w:rPr>
              <w:t>)</w:t>
            </w:r>
          </w:p>
        </w:tc>
        <w:tc>
          <w:tcPr>
            <w:tcW w:w="1560" w:type="dxa"/>
          </w:tcPr>
          <w:p w:rsidR="001B03C3" w:rsidRPr="00F52BDE" w:rsidRDefault="005D3934" w:rsidP="001D390A">
            <w:pPr>
              <w:tabs>
                <w:tab w:val="left" w:pos="5400"/>
                <w:tab w:val="left" w:pos="5580"/>
              </w:tabs>
              <w:spacing w:after="0" w:line="240" w:lineRule="auto"/>
              <w:contextualSpacing/>
              <w:jc w:val="center"/>
              <w:rPr>
                <w:rFonts w:ascii="GHEA Grapalat" w:eastAsia="Times New Roman" w:hAnsi="GHEA Grapalat" w:cs="Sylfaen"/>
                <w:b/>
                <w:bCs/>
                <w:sz w:val="20"/>
                <w:szCs w:val="20"/>
                <w:lang w:val="hy-AM"/>
              </w:rPr>
            </w:pPr>
            <w:r w:rsidRPr="00F52BDE">
              <w:rPr>
                <w:rFonts w:ascii="GHEA Grapalat" w:eastAsia="Times New Roman" w:hAnsi="GHEA Grapalat" w:cs="Sylfaen"/>
                <w:b/>
                <w:bCs/>
                <w:sz w:val="20"/>
                <w:szCs w:val="20"/>
                <w:lang w:val="hy-AM"/>
              </w:rPr>
              <w:t>ԲԲՀ-ի բնակավայրը</w:t>
            </w:r>
            <w:r w:rsidR="007B54A9" w:rsidRPr="00F52BDE">
              <w:rPr>
                <w:rFonts w:ascii="GHEA Grapalat" w:eastAsia="Times New Roman" w:hAnsi="GHEA Grapalat" w:cs="Sylfaen"/>
                <w:b/>
                <w:bCs/>
                <w:sz w:val="20"/>
                <w:szCs w:val="20"/>
                <w:lang w:val="hy-AM"/>
              </w:rPr>
              <w:t>*</w:t>
            </w:r>
          </w:p>
        </w:tc>
      </w:tr>
      <w:tr w:rsidR="000D456E" w:rsidRPr="00F52BDE" w:rsidTr="001D390A">
        <w:trPr>
          <w:cantSplit/>
          <w:trHeight w:val="277"/>
        </w:trPr>
        <w:tc>
          <w:tcPr>
            <w:tcW w:w="8755" w:type="dxa"/>
            <w:gridSpan w:val="3"/>
          </w:tcPr>
          <w:p w:rsidR="000D456E" w:rsidRPr="00F52BDE" w:rsidRDefault="000D456E" w:rsidP="001D390A">
            <w:pPr>
              <w:tabs>
                <w:tab w:val="left" w:pos="0"/>
                <w:tab w:val="left" w:pos="5400"/>
                <w:tab w:val="left" w:pos="5580"/>
              </w:tabs>
              <w:spacing w:after="0" w:line="240" w:lineRule="auto"/>
              <w:contextualSpacing/>
              <w:rPr>
                <w:rFonts w:ascii="GHEA Grapalat" w:eastAsia="Times New Roman" w:hAnsi="GHEA Grapalat" w:cs="Sylfaen"/>
                <w:b/>
                <w:sz w:val="20"/>
                <w:szCs w:val="20"/>
                <w:lang w:val="hy-AM"/>
              </w:rPr>
            </w:pPr>
            <w:r w:rsidRPr="00F52BDE">
              <w:rPr>
                <w:rFonts w:ascii="GHEA Grapalat" w:eastAsia="Times New Roman" w:hAnsi="GHEA Grapalat" w:cs="Sylfaen"/>
                <w:b/>
                <w:sz w:val="20"/>
                <w:szCs w:val="20"/>
                <w:lang w:val="hy-AM"/>
              </w:rPr>
              <w:t>Ոլորտ 1</w:t>
            </w:r>
            <w:r w:rsidRPr="00F52BDE">
              <w:rPr>
                <w:rFonts w:ascii="MS Mincho" w:eastAsia="MS Mincho" w:hAnsi="MS Mincho" w:cs="MS Mincho" w:hint="eastAsia"/>
                <w:b/>
                <w:sz w:val="20"/>
                <w:szCs w:val="20"/>
                <w:lang w:val="hy-AM"/>
              </w:rPr>
              <w:t>․</w:t>
            </w:r>
            <w:r w:rsidRPr="00F52BDE">
              <w:rPr>
                <w:rFonts w:ascii="GHEA Grapalat" w:eastAsia="Times New Roman" w:hAnsi="GHEA Grapalat" w:cs="Sylfaen"/>
                <w:b/>
                <w:sz w:val="20"/>
                <w:szCs w:val="20"/>
                <w:lang w:val="hy-AM"/>
              </w:rPr>
              <w:t xml:space="preserve"> </w:t>
            </w:r>
            <w:r w:rsidRPr="00F52BDE">
              <w:rPr>
                <w:rFonts w:ascii="GHEA Grapalat" w:eastAsia="Times New Roman" w:hAnsi="GHEA Grapalat" w:cs="GHEA Grapalat"/>
                <w:b/>
                <w:sz w:val="20"/>
                <w:szCs w:val="20"/>
                <w:lang w:val="hy-AM"/>
              </w:rPr>
              <w:t>Ընդհանուր</w:t>
            </w:r>
          </w:p>
        </w:tc>
        <w:tc>
          <w:tcPr>
            <w:tcW w:w="1560" w:type="dxa"/>
          </w:tcPr>
          <w:p w:rsidR="000D456E" w:rsidRPr="00F52BDE" w:rsidRDefault="000D456E" w:rsidP="001D390A">
            <w:pPr>
              <w:tabs>
                <w:tab w:val="left" w:pos="0"/>
                <w:tab w:val="left" w:pos="5400"/>
                <w:tab w:val="left" w:pos="5580"/>
              </w:tabs>
              <w:spacing w:after="0" w:line="240" w:lineRule="auto"/>
              <w:contextualSpacing/>
              <w:rPr>
                <w:rFonts w:ascii="GHEA Grapalat" w:eastAsia="Times New Roman" w:hAnsi="GHEA Grapalat" w:cs="Sylfaen"/>
                <w:b/>
                <w:sz w:val="20"/>
                <w:szCs w:val="20"/>
                <w:lang w:val="hy-AM"/>
              </w:rPr>
            </w:pPr>
          </w:p>
        </w:tc>
      </w:tr>
      <w:tr w:rsidR="001B03C3" w:rsidRPr="00F52BDE" w:rsidTr="001D390A">
        <w:trPr>
          <w:cantSplit/>
        </w:trPr>
        <w:tc>
          <w:tcPr>
            <w:tcW w:w="534" w:type="dxa"/>
          </w:tcPr>
          <w:p w:rsidR="001B03C3" w:rsidRPr="00F52BDE" w:rsidRDefault="001B03C3" w:rsidP="001D390A">
            <w:pPr>
              <w:tabs>
                <w:tab w:val="left" w:pos="0"/>
                <w:tab w:val="left" w:pos="5400"/>
                <w:tab w:val="left" w:pos="5580"/>
              </w:tabs>
              <w:spacing w:after="0" w:line="240" w:lineRule="auto"/>
              <w:contextualSpacing/>
              <w:jc w:val="center"/>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1.</w:t>
            </w:r>
          </w:p>
        </w:tc>
        <w:tc>
          <w:tcPr>
            <w:tcW w:w="6378"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843"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560"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r>
      <w:tr w:rsidR="001B03C3" w:rsidRPr="00F52BDE" w:rsidTr="001D390A">
        <w:trPr>
          <w:cantSplit/>
        </w:trPr>
        <w:tc>
          <w:tcPr>
            <w:tcW w:w="534" w:type="dxa"/>
          </w:tcPr>
          <w:p w:rsidR="001B03C3" w:rsidRPr="00F52BDE" w:rsidRDefault="001B03C3" w:rsidP="001D390A">
            <w:pPr>
              <w:tabs>
                <w:tab w:val="left" w:pos="0"/>
                <w:tab w:val="left" w:pos="5400"/>
                <w:tab w:val="left" w:pos="5580"/>
              </w:tabs>
              <w:spacing w:after="0" w:line="240" w:lineRule="auto"/>
              <w:contextualSpacing/>
              <w:jc w:val="center"/>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2.</w:t>
            </w:r>
          </w:p>
        </w:tc>
        <w:tc>
          <w:tcPr>
            <w:tcW w:w="6378"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843"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560"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r>
      <w:tr w:rsidR="001B03C3" w:rsidRPr="00F52BDE" w:rsidTr="001D390A">
        <w:trPr>
          <w:cantSplit/>
        </w:trPr>
        <w:tc>
          <w:tcPr>
            <w:tcW w:w="534" w:type="dxa"/>
          </w:tcPr>
          <w:p w:rsidR="001B03C3" w:rsidRPr="00F52BDE" w:rsidRDefault="001B03C3" w:rsidP="001D390A">
            <w:pPr>
              <w:tabs>
                <w:tab w:val="left" w:pos="0"/>
                <w:tab w:val="left" w:pos="5400"/>
                <w:tab w:val="left" w:pos="5580"/>
              </w:tabs>
              <w:spacing w:after="0" w:line="240" w:lineRule="auto"/>
              <w:contextualSpacing/>
              <w:jc w:val="center"/>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w:t>
            </w:r>
          </w:p>
        </w:tc>
        <w:tc>
          <w:tcPr>
            <w:tcW w:w="6378"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843"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560"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r>
      <w:tr w:rsidR="001B03C3" w:rsidRPr="00F52BDE" w:rsidTr="001D390A">
        <w:trPr>
          <w:cantSplit/>
        </w:trPr>
        <w:tc>
          <w:tcPr>
            <w:tcW w:w="534" w:type="dxa"/>
          </w:tcPr>
          <w:p w:rsidR="001B03C3" w:rsidRPr="00F52BDE" w:rsidRDefault="001B03C3" w:rsidP="001D390A">
            <w:pPr>
              <w:tabs>
                <w:tab w:val="left" w:pos="0"/>
                <w:tab w:val="left" w:pos="5400"/>
                <w:tab w:val="left" w:pos="5580"/>
              </w:tabs>
              <w:spacing w:after="0" w:line="240" w:lineRule="auto"/>
              <w:contextualSpacing/>
              <w:jc w:val="center"/>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n.</w:t>
            </w:r>
          </w:p>
        </w:tc>
        <w:tc>
          <w:tcPr>
            <w:tcW w:w="6378"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843"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560"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r>
      <w:tr w:rsidR="001B03C3" w:rsidRPr="00F52BDE" w:rsidTr="001D390A">
        <w:trPr>
          <w:cantSplit/>
          <w:trHeight w:val="311"/>
        </w:trPr>
        <w:tc>
          <w:tcPr>
            <w:tcW w:w="534" w:type="dxa"/>
          </w:tcPr>
          <w:p w:rsidR="001B03C3" w:rsidRPr="00F52BDE" w:rsidRDefault="001B03C3" w:rsidP="001D390A">
            <w:pPr>
              <w:tabs>
                <w:tab w:val="left" w:pos="0"/>
                <w:tab w:val="left" w:pos="5400"/>
                <w:tab w:val="left" w:pos="5580"/>
              </w:tabs>
              <w:spacing w:after="0" w:line="240" w:lineRule="auto"/>
              <w:contextualSpacing/>
              <w:jc w:val="center"/>
              <w:rPr>
                <w:rFonts w:ascii="GHEA Grapalat" w:eastAsia="Times New Roman" w:hAnsi="GHEA Grapalat" w:cs="Arial"/>
                <w:sz w:val="20"/>
                <w:szCs w:val="20"/>
                <w:lang w:val="hy-AM"/>
              </w:rPr>
            </w:pPr>
          </w:p>
        </w:tc>
        <w:tc>
          <w:tcPr>
            <w:tcW w:w="6378"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b/>
                <w:sz w:val="20"/>
                <w:szCs w:val="20"/>
                <w:lang w:val="hy-AM"/>
              </w:rPr>
            </w:pPr>
            <w:r w:rsidRPr="00F52BDE">
              <w:rPr>
                <w:rFonts w:ascii="GHEA Grapalat" w:eastAsia="Times New Roman" w:hAnsi="GHEA Grapalat" w:cs="Sylfaen"/>
                <w:b/>
                <w:sz w:val="20"/>
                <w:szCs w:val="20"/>
                <w:lang w:val="hy-AM"/>
              </w:rPr>
              <w:t>Ընդամենը</w:t>
            </w:r>
          </w:p>
        </w:tc>
        <w:tc>
          <w:tcPr>
            <w:tcW w:w="1843"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1560"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r>
      <w:tr w:rsidR="000D456E" w:rsidRPr="00F52BDE" w:rsidTr="001D390A">
        <w:trPr>
          <w:cantSplit/>
          <w:trHeight w:val="320"/>
        </w:trPr>
        <w:tc>
          <w:tcPr>
            <w:tcW w:w="8755" w:type="dxa"/>
            <w:gridSpan w:val="3"/>
          </w:tcPr>
          <w:p w:rsidR="000D456E" w:rsidRPr="00F52BDE" w:rsidRDefault="001A6732" w:rsidP="001D390A">
            <w:pPr>
              <w:tabs>
                <w:tab w:val="left" w:pos="0"/>
                <w:tab w:val="left" w:pos="5400"/>
                <w:tab w:val="left" w:pos="5580"/>
              </w:tabs>
              <w:spacing w:after="0" w:line="240" w:lineRule="auto"/>
              <w:contextualSpacing/>
              <w:rPr>
                <w:rFonts w:ascii="GHEA Grapalat" w:eastAsia="Times New Roman" w:hAnsi="GHEA Grapalat" w:cs="Sylfaen"/>
                <w:b/>
                <w:sz w:val="20"/>
                <w:szCs w:val="20"/>
              </w:rPr>
            </w:pPr>
            <w:r w:rsidRPr="00F52BDE">
              <w:rPr>
                <w:rFonts w:ascii="GHEA Grapalat" w:eastAsia="Times New Roman" w:hAnsi="GHEA Grapalat" w:cs="Times New Roman"/>
                <w:b/>
                <w:sz w:val="20"/>
                <w:szCs w:val="20"/>
              </w:rPr>
              <w:t>…</w:t>
            </w:r>
          </w:p>
        </w:tc>
        <w:tc>
          <w:tcPr>
            <w:tcW w:w="1560" w:type="dxa"/>
          </w:tcPr>
          <w:p w:rsidR="000D456E" w:rsidRPr="00F52BDE" w:rsidRDefault="000D456E" w:rsidP="001D390A">
            <w:pPr>
              <w:tabs>
                <w:tab w:val="left" w:pos="0"/>
                <w:tab w:val="left" w:pos="5400"/>
                <w:tab w:val="left" w:pos="5580"/>
              </w:tabs>
              <w:spacing w:after="0" w:line="240" w:lineRule="auto"/>
              <w:contextualSpacing/>
              <w:rPr>
                <w:rFonts w:ascii="GHEA Grapalat" w:eastAsia="Times New Roman" w:hAnsi="GHEA Grapalat" w:cs="Sylfaen"/>
                <w:b/>
                <w:sz w:val="20"/>
                <w:szCs w:val="20"/>
                <w:lang w:val="hy-AM"/>
              </w:rPr>
            </w:pPr>
          </w:p>
        </w:tc>
      </w:tr>
      <w:tr w:rsidR="000D456E" w:rsidRPr="00F52BDE" w:rsidTr="001D390A">
        <w:trPr>
          <w:cantSplit/>
          <w:trHeight w:val="320"/>
        </w:trPr>
        <w:tc>
          <w:tcPr>
            <w:tcW w:w="8755" w:type="dxa"/>
            <w:gridSpan w:val="3"/>
          </w:tcPr>
          <w:p w:rsidR="000D456E" w:rsidRPr="00F52BDE" w:rsidRDefault="000D456E" w:rsidP="001D390A">
            <w:pPr>
              <w:tabs>
                <w:tab w:val="left" w:pos="0"/>
                <w:tab w:val="left" w:pos="5400"/>
                <w:tab w:val="left" w:pos="5580"/>
              </w:tabs>
              <w:spacing w:after="0" w:line="240" w:lineRule="auto"/>
              <w:contextualSpacing/>
              <w:rPr>
                <w:rFonts w:ascii="GHEA Grapalat" w:eastAsia="Times New Roman" w:hAnsi="GHEA Grapalat" w:cs="Times New Roman"/>
                <w:b/>
                <w:sz w:val="20"/>
                <w:szCs w:val="20"/>
                <w:lang w:val="hy-AM"/>
              </w:rPr>
            </w:pPr>
            <w:r w:rsidRPr="00F52BDE">
              <w:rPr>
                <w:rFonts w:ascii="GHEA Grapalat" w:eastAsia="Times New Roman" w:hAnsi="GHEA Grapalat" w:cs="Times New Roman"/>
                <w:b/>
                <w:sz w:val="20"/>
                <w:szCs w:val="20"/>
                <w:lang w:val="hy-AM"/>
              </w:rPr>
              <w:t>Ոլորտ 17</w:t>
            </w:r>
            <w:r w:rsidRPr="00F52BDE">
              <w:rPr>
                <w:rFonts w:ascii="MS Mincho" w:eastAsia="MS Mincho" w:hAnsi="MS Mincho" w:cs="MS Mincho" w:hint="eastAsia"/>
                <w:b/>
                <w:sz w:val="20"/>
                <w:szCs w:val="20"/>
                <w:lang w:val="hy-AM"/>
              </w:rPr>
              <w:t>․</w:t>
            </w:r>
            <w:r w:rsidRPr="00F52BDE">
              <w:rPr>
                <w:rFonts w:ascii="GHEA Grapalat" w:eastAsia="Times New Roman" w:hAnsi="GHEA Grapalat" w:cs="Times New Roman"/>
                <w:b/>
                <w:sz w:val="20"/>
                <w:szCs w:val="20"/>
                <w:lang w:val="hy-AM"/>
              </w:rPr>
              <w:t xml:space="preserve"> </w:t>
            </w:r>
            <w:r w:rsidRPr="00F52BDE">
              <w:rPr>
                <w:rFonts w:ascii="GHEA Grapalat" w:hAnsi="GHEA Grapalat"/>
                <w:sz w:val="20"/>
                <w:szCs w:val="20"/>
                <w:lang w:val="hy-AM"/>
              </w:rPr>
              <w:t xml:space="preserve"> </w:t>
            </w:r>
            <w:r w:rsidRPr="00F52BDE">
              <w:rPr>
                <w:rFonts w:ascii="GHEA Grapalat" w:hAnsi="GHEA Grapalat"/>
                <w:b/>
                <w:sz w:val="20"/>
                <w:szCs w:val="20"/>
                <w:lang w:val="hy-AM"/>
              </w:rPr>
              <w:t>Տեղական ինքնակառավարմանը բնակիչների մասնակցություն</w:t>
            </w:r>
          </w:p>
        </w:tc>
        <w:tc>
          <w:tcPr>
            <w:tcW w:w="1560" w:type="dxa"/>
          </w:tcPr>
          <w:p w:rsidR="000D456E" w:rsidRPr="00F52BDE" w:rsidRDefault="000D456E" w:rsidP="001D390A">
            <w:pPr>
              <w:tabs>
                <w:tab w:val="left" w:pos="0"/>
                <w:tab w:val="left" w:pos="5400"/>
                <w:tab w:val="left" w:pos="5580"/>
              </w:tabs>
              <w:spacing w:after="0" w:line="240" w:lineRule="auto"/>
              <w:contextualSpacing/>
              <w:rPr>
                <w:rFonts w:ascii="GHEA Grapalat" w:eastAsia="Times New Roman" w:hAnsi="GHEA Grapalat" w:cs="Times New Roman"/>
                <w:b/>
                <w:sz w:val="20"/>
                <w:szCs w:val="20"/>
                <w:lang w:val="hy-AM"/>
              </w:rPr>
            </w:pPr>
          </w:p>
        </w:tc>
      </w:tr>
      <w:tr w:rsidR="001B03C3" w:rsidRPr="00F52BDE" w:rsidTr="001D390A">
        <w:trPr>
          <w:cantSplit/>
        </w:trPr>
        <w:tc>
          <w:tcPr>
            <w:tcW w:w="534" w:type="dxa"/>
          </w:tcPr>
          <w:p w:rsidR="001B03C3" w:rsidRPr="00F52BDE" w:rsidRDefault="001A6732" w:rsidP="001D390A">
            <w:pPr>
              <w:tabs>
                <w:tab w:val="left" w:pos="0"/>
                <w:tab w:val="left" w:pos="5400"/>
                <w:tab w:val="left" w:pos="5580"/>
              </w:tabs>
              <w:spacing w:after="0" w:line="240" w:lineRule="auto"/>
              <w:contextualSpacing/>
              <w:rPr>
                <w:rFonts w:ascii="GHEA Grapalat" w:eastAsia="MS Gothic" w:hAnsi="GHEA Grapalat" w:cs="Times New Roman"/>
                <w:b/>
                <w:sz w:val="20"/>
                <w:szCs w:val="20"/>
              </w:rPr>
            </w:pPr>
            <w:r w:rsidRPr="00F52BDE">
              <w:rPr>
                <w:rFonts w:ascii="GHEA Grapalat" w:eastAsia="MS Gothic" w:hAnsi="GHEA Grapalat" w:cs="Times New Roman"/>
                <w:b/>
                <w:sz w:val="20"/>
                <w:szCs w:val="20"/>
              </w:rPr>
              <w:t>…</w:t>
            </w:r>
          </w:p>
        </w:tc>
        <w:tc>
          <w:tcPr>
            <w:tcW w:w="6378" w:type="dxa"/>
          </w:tcPr>
          <w:p w:rsidR="001B03C3" w:rsidRPr="00F52BDE" w:rsidRDefault="001A6732" w:rsidP="001D390A">
            <w:pPr>
              <w:tabs>
                <w:tab w:val="left" w:pos="0"/>
                <w:tab w:val="left" w:pos="5400"/>
                <w:tab w:val="left" w:pos="5580"/>
              </w:tabs>
              <w:spacing w:after="0" w:line="240" w:lineRule="auto"/>
              <w:contextualSpacing/>
              <w:rPr>
                <w:rFonts w:ascii="GHEA Grapalat" w:eastAsia="Times New Roman" w:hAnsi="GHEA Grapalat" w:cs="Times New Roman"/>
                <w:b/>
                <w:sz w:val="20"/>
                <w:szCs w:val="20"/>
              </w:rPr>
            </w:pPr>
            <w:r w:rsidRPr="00F52BDE">
              <w:rPr>
                <w:rFonts w:ascii="GHEA Grapalat" w:eastAsia="Times New Roman" w:hAnsi="GHEA Grapalat" w:cs="Times New Roman"/>
                <w:b/>
                <w:sz w:val="20"/>
                <w:szCs w:val="20"/>
              </w:rPr>
              <w:t>…</w:t>
            </w:r>
          </w:p>
        </w:tc>
        <w:tc>
          <w:tcPr>
            <w:tcW w:w="1843"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b/>
                <w:sz w:val="20"/>
                <w:szCs w:val="20"/>
                <w:lang w:val="hy-AM"/>
              </w:rPr>
            </w:pPr>
          </w:p>
        </w:tc>
        <w:tc>
          <w:tcPr>
            <w:tcW w:w="1560"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b/>
                <w:sz w:val="20"/>
                <w:szCs w:val="20"/>
                <w:lang w:val="hy-AM"/>
              </w:rPr>
            </w:pPr>
          </w:p>
        </w:tc>
      </w:tr>
      <w:tr w:rsidR="001B03C3" w:rsidRPr="00F52BDE" w:rsidTr="001D390A">
        <w:trPr>
          <w:cantSplit/>
        </w:trPr>
        <w:tc>
          <w:tcPr>
            <w:tcW w:w="534"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sz w:val="20"/>
                <w:szCs w:val="20"/>
                <w:lang w:val="hy-AM"/>
              </w:rPr>
            </w:pPr>
          </w:p>
        </w:tc>
        <w:tc>
          <w:tcPr>
            <w:tcW w:w="6378"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b/>
                <w:sz w:val="20"/>
                <w:szCs w:val="20"/>
                <w:lang w:val="hy-AM"/>
              </w:rPr>
            </w:pPr>
            <w:r w:rsidRPr="00F52BDE">
              <w:rPr>
                <w:rFonts w:ascii="GHEA Grapalat" w:eastAsia="Times New Roman" w:hAnsi="GHEA Grapalat" w:cs="Sylfaen"/>
                <w:b/>
                <w:sz w:val="20"/>
                <w:szCs w:val="20"/>
                <w:lang w:val="hy-AM"/>
              </w:rPr>
              <w:t>Ընդհանուրը</w:t>
            </w:r>
          </w:p>
        </w:tc>
        <w:tc>
          <w:tcPr>
            <w:tcW w:w="1843"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b/>
                <w:sz w:val="20"/>
                <w:szCs w:val="20"/>
                <w:lang w:val="hy-AM"/>
              </w:rPr>
            </w:pPr>
          </w:p>
        </w:tc>
        <w:tc>
          <w:tcPr>
            <w:tcW w:w="1560" w:type="dxa"/>
          </w:tcPr>
          <w:p w:rsidR="001B03C3" w:rsidRPr="00F52BDE" w:rsidRDefault="001B03C3" w:rsidP="001D390A">
            <w:pPr>
              <w:tabs>
                <w:tab w:val="left" w:pos="0"/>
                <w:tab w:val="left" w:pos="5400"/>
                <w:tab w:val="left" w:pos="5580"/>
              </w:tabs>
              <w:spacing w:after="0" w:line="240" w:lineRule="auto"/>
              <w:contextualSpacing/>
              <w:rPr>
                <w:rFonts w:ascii="GHEA Grapalat" w:eastAsia="Times New Roman" w:hAnsi="GHEA Grapalat" w:cs="Arial"/>
                <w:b/>
                <w:sz w:val="20"/>
                <w:szCs w:val="20"/>
                <w:lang w:val="hy-AM"/>
              </w:rPr>
            </w:pPr>
          </w:p>
        </w:tc>
      </w:tr>
    </w:tbl>
    <w:p w:rsidR="00345A20" w:rsidRPr="00F52BDE" w:rsidRDefault="007B54A9" w:rsidP="00F84546">
      <w:pPr>
        <w:spacing w:after="0"/>
        <w:ind w:firstLine="567"/>
        <w:jc w:val="both"/>
        <w:rPr>
          <w:rFonts w:ascii="GHEA Grapalat" w:hAnsi="GHEA Grapalat"/>
          <w:sz w:val="20"/>
          <w:szCs w:val="20"/>
          <w:lang w:val="hy-AM"/>
        </w:rPr>
      </w:pPr>
      <w:r w:rsidRPr="00F52BDE">
        <w:rPr>
          <w:rFonts w:ascii="GHEA Grapalat" w:hAnsi="GHEA Grapalat"/>
          <w:sz w:val="20"/>
          <w:szCs w:val="20"/>
          <w:lang w:val="hy-AM"/>
        </w:rPr>
        <w:t xml:space="preserve">*) </w:t>
      </w:r>
      <w:r w:rsidR="00227E1A" w:rsidRPr="00F52BDE">
        <w:rPr>
          <w:rFonts w:ascii="GHEA Grapalat" w:hAnsi="GHEA Grapalat"/>
          <w:sz w:val="20"/>
          <w:szCs w:val="20"/>
          <w:lang w:val="hy-AM"/>
        </w:rPr>
        <w:t xml:space="preserve">«ԲԲՀ-ի </w:t>
      </w:r>
      <w:r w:rsidRPr="00F52BDE">
        <w:rPr>
          <w:rFonts w:ascii="GHEA Grapalat" w:hAnsi="GHEA Grapalat"/>
          <w:sz w:val="20"/>
          <w:szCs w:val="20"/>
          <w:lang w:val="hy-AM"/>
        </w:rPr>
        <w:t>բնակավայր</w:t>
      </w:r>
      <w:r w:rsidR="00227E1A" w:rsidRPr="00F52BDE">
        <w:rPr>
          <w:rFonts w:ascii="GHEA Grapalat" w:hAnsi="GHEA Grapalat"/>
          <w:sz w:val="20"/>
          <w:szCs w:val="20"/>
          <w:lang w:val="hy-AM"/>
        </w:rPr>
        <w:t>ը» սյունակը</w:t>
      </w:r>
      <w:r w:rsidRPr="00F52BDE">
        <w:rPr>
          <w:rFonts w:ascii="GHEA Grapalat" w:hAnsi="GHEA Grapalat"/>
          <w:sz w:val="20"/>
          <w:szCs w:val="20"/>
          <w:lang w:val="hy-AM"/>
        </w:rPr>
        <w:t xml:space="preserve"> </w:t>
      </w:r>
      <w:r w:rsidR="00227E1A" w:rsidRPr="00F52BDE">
        <w:rPr>
          <w:rFonts w:ascii="GHEA Grapalat" w:hAnsi="GHEA Grapalat"/>
          <w:sz w:val="20"/>
          <w:szCs w:val="20"/>
          <w:lang w:val="hy-AM"/>
        </w:rPr>
        <w:t>լրացնում են միայն ԲԲՀ-ները</w:t>
      </w:r>
    </w:p>
    <w:p w:rsidR="00345A20" w:rsidRPr="00F52BDE" w:rsidRDefault="00345A20" w:rsidP="00E101F0">
      <w:pPr>
        <w:tabs>
          <w:tab w:val="left" w:pos="0"/>
        </w:tabs>
        <w:spacing w:before="120" w:after="0" w:line="240" w:lineRule="auto"/>
        <w:ind w:firstLine="567"/>
        <w:jc w:val="both"/>
        <w:rPr>
          <w:rFonts w:ascii="GHEA Grapalat" w:hAnsi="GHEA Grapalat" w:cs="Sylfaen"/>
          <w:lang w:val="hy-AM"/>
        </w:rPr>
      </w:pPr>
      <w:r w:rsidRPr="00F52BDE">
        <w:rPr>
          <w:rFonts w:ascii="GHEA Grapalat" w:hAnsi="GHEA Grapalat"/>
          <w:lang w:val="hy-AM"/>
        </w:rPr>
        <w:t xml:space="preserve">Այս բաժնում </w:t>
      </w:r>
      <w:r w:rsidR="00E101F0" w:rsidRPr="00F52BDE">
        <w:rPr>
          <w:rFonts w:ascii="GHEA Grapalat" w:eastAsia="Times New Roman" w:hAnsi="GHEA Grapalat" w:cs="Arial"/>
          <w:lang w:val="hy-AM"/>
        </w:rPr>
        <w:t xml:space="preserve">անհրաժեշտ է </w:t>
      </w:r>
      <w:r w:rsidR="00E101F0" w:rsidRPr="00F52BDE">
        <w:rPr>
          <w:rFonts w:ascii="GHEA Grapalat" w:hAnsi="GHEA Grapalat"/>
          <w:lang w:val="hy-AM"/>
        </w:rPr>
        <w:t>առանձին</w:t>
      </w:r>
      <w:r w:rsidR="00724387" w:rsidRPr="00F52BDE">
        <w:rPr>
          <w:rFonts w:ascii="GHEA Grapalat" w:hAnsi="GHEA Grapalat"/>
          <w:lang w:val="hy-AM"/>
        </w:rPr>
        <w:t xml:space="preserve"> (աղյուսակ </w:t>
      </w:r>
      <w:r w:rsidR="000A15D6" w:rsidRPr="00F52BDE">
        <w:rPr>
          <w:rFonts w:ascii="GHEA Grapalat" w:hAnsi="GHEA Grapalat"/>
          <w:lang w:val="hy-AM"/>
        </w:rPr>
        <w:t>2</w:t>
      </w:r>
      <w:r w:rsidR="00724387" w:rsidRPr="00F52BDE">
        <w:rPr>
          <w:rFonts w:ascii="GHEA Grapalat" w:hAnsi="GHEA Grapalat"/>
          <w:lang w:val="hy-AM"/>
        </w:rPr>
        <w:t>-ի ձևաչափով)</w:t>
      </w:r>
      <w:r w:rsidR="00E101F0" w:rsidRPr="00F52BDE">
        <w:rPr>
          <w:rFonts w:ascii="GHEA Grapalat" w:hAnsi="GHEA Grapalat"/>
          <w:lang w:val="hy-AM"/>
        </w:rPr>
        <w:t xml:space="preserve"> </w:t>
      </w:r>
      <w:r w:rsidR="00D33AF2" w:rsidRPr="00F52BDE">
        <w:rPr>
          <w:rFonts w:ascii="GHEA Grapalat" w:eastAsia="Times New Roman" w:hAnsi="GHEA Grapalat" w:cs="Arial"/>
          <w:lang w:val="hy-AM"/>
        </w:rPr>
        <w:t>ներկայ</w:t>
      </w:r>
      <w:r w:rsidRPr="00F52BDE">
        <w:rPr>
          <w:rFonts w:ascii="GHEA Grapalat" w:eastAsia="Times New Roman" w:hAnsi="GHEA Grapalat" w:cs="Arial"/>
          <w:lang w:val="hy-AM"/>
        </w:rPr>
        <w:t xml:space="preserve">ացնել նաև այն ծրագրերի ցանկը, որոնք առայժմ ապահովված չեն համապատասխան ֆինանսական միջոցներով: Այդպիսի ծրագրերի ցանկը ևս անհրաժեշտ է ներառել ՏԱՊ-ում, որպեսզի, դրանց ֆինանսավորման նպատակով, համայնքի ՏԻՄ-երի, աշխատակազմի կողմից շարունակվեն </w:t>
      </w:r>
      <w:r w:rsidRPr="00F52BDE">
        <w:rPr>
          <w:rFonts w:ascii="GHEA Grapalat" w:hAnsi="GHEA Grapalat" w:cs="Sylfaen"/>
          <w:lang w:val="hy-AM"/>
        </w:rPr>
        <w:t>լրացուցիչ ֆինանսական միջոցների հայթայթման աշխատանքները՝ դիտարկելով ինչպես ներքին, այնպես էլ արտաքին ֆինանսավորման աղբյուրները:</w:t>
      </w:r>
    </w:p>
    <w:p w:rsidR="00B942E4" w:rsidRPr="00F52BDE" w:rsidRDefault="00B942E4" w:rsidP="0080087D">
      <w:pPr>
        <w:tabs>
          <w:tab w:val="left" w:pos="0"/>
        </w:tabs>
        <w:spacing w:before="60" w:after="60" w:line="240" w:lineRule="auto"/>
        <w:ind w:firstLine="567"/>
        <w:jc w:val="both"/>
        <w:rPr>
          <w:rFonts w:ascii="GHEA Grapalat" w:eastAsia="Times New Roman" w:hAnsi="GHEA Grapalat" w:cs="Arial"/>
          <w:lang w:val="hy-AM"/>
        </w:rPr>
      </w:pPr>
      <w:r w:rsidRPr="00F52BDE">
        <w:rPr>
          <w:rFonts w:ascii="GHEA Grapalat" w:eastAsia="Times New Roman" w:hAnsi="GHEA Grapalat" w:cs="Arial"/>
          <w:lang w:val="hy-AM"/>
        </w:rPr>
        <w:t xml:space="preserve">ԲԲՀ-ի դեպքում, </w:t>
      </w:r>
      <w:r w:rsidR="00724387" w:rsidRPr="00F52BDE">
        <w:rPr>
          <w:rFonts w:ascii="GHEA Grapalat" w:eastAsia="Times New Roman" w:hAnsi="GHEA Grapalat" w:cs="Arial"/>
          <w:lang w:val="hy-AM"/>
        </w:rPr>
        <w:t>համայնքի</w:t>
      </w:r>
      <w:r w:rsidRPr="00F52BDE">
        <w:rPr>
          <w:rFonts w:ascii="GHEA Grapalat" w:eastAsia="Times New Roman" w:hAnsi="GHEA Grapalat" w:cs="Arial"/>
          <w:lang w:val="hy-AM"/>
        </w:rPr>
        <w:t xml:space="preserve"> ՏԱՊ մշակողներին առաջարկվում է կազմել </w:t>
      </w:r>
      <w:r w:rsidR="007F0457" w:rsidRPr="00F52BDE">
        <w:rPr>
          <w:rFonts w:ascii="GHEA Grapalat" w:eastAsia="Times New Roman" w:hAnsi="GHEA Grapalat" w:cs="Arial"/>
          <w:lang w:val="hy-AM"/>
        </w:rPr>
        <w:t xml:space="preserve">նաև </w:t>
      </w:r>
      <w:r w:rsidRPr="00F52BDE">
        <w:rPr>
          <w:rFonts w:ascii="GHEA Grapalat" w:eastAsia="Times New Roman" w:hAnsi="GHEA Grapalat" w:cs="Arial"/>
          <w:lang w:val="hy-AM"/>
        </w:rPr>
        <w:t xml:space="preserve">աղյուսակ </w:t>
      </w:r>
      <w:r w:rsidR="000A15D6" w:rsidRPr="00F52BDE">
        <w:rPr>
          <w:rFonts w:ascii="GHEA Grapalat" w:eastAsia="Times New Roman" w:hAnsi="GHEA Grapalat" w:cs="Arial"/>
          <w:lang w:val="hy-AM"/>
        </w:rPr>
        <w:t>2</w:t>
      </w:r>
      <w:r w:rsidRPr="00F52BDE">
        <w:rPr>
          <w:rFonts w:ascii="GHEA Grapalat" w:eastAsia="Times New Roman" w:hAnsi="GHEA Grapalat" w:cs="Arial"/>
          <w:lang w:val="hy-AM"/>
        </w:rPr>
        <w:t xml:space="preserve">-ի </w:t>
      </w:r>
      <w:r w:rsidR="0080087D" w:rsidRPr="00F52BDE">
        <w:rPr>
          <w:rFonts w:ascii="GHEA Grapalat" w:eastAsia="Times New Roman" w:hAnsi="GHEA Grapalat" w:cs="Arial"/>
          <w:lang w:val="hy-AM"/>
        </w:rPr>
        <w:t xml:space="preserve">ձևաչափի </w:t>
      </w:r>
      <w:r w:rsidRPr="00F52BDE">
        <w:rPr>
          <w:rFonts w:ascii="GHEA Grapalat" w:eastAsia="Times New Roman" w:hAnsi="GHEA Grapalat" w:cs="Arial"/>
          <w:lang w:val="hy-AM"/>
        </w:rPr>
        <w:t>նմանությամբ մեկ ուրիշ աղյուսակ, որտեղ ՏԱՊ-ում ներառված ոլորտ</w:t>
      </w:r>
      <w:r w:rsidR="006F4BA8" w:rsidRPr="00F52BDE">
        <w:rPr>
          <w:rFonts w:ascii="GHEA Grapalat" w:eastAsia="Times New Roman" w:hAnsi="GHEA Grapalat" w:cs="Arial"/>
          <w:lang w:val="hy-AM"/>
        </w:rPr>
        <w:t>ային</w:t>
      </w:r>
      <w:r w:rsidRPr="00F52BDE">
        <w:rPr>
          <w:rFonts w:ascii="GHEA Grapalat" w:eastAsia="Times New Roman" w:hAnsi="GHEA Grapalat" w:cs="Arial"/>
          <w:lang w:val="hy-AM"/>
        </w:rPr>
        <w:t xml:space="preserve"> ծրագրերը դասավորվում են </w:t>
      </w:r>
      <w:r w:rsidR="0080087D" w:rsidRPr="00F52BDE">
        <w:rPr>
          <w:rFonts w:ascii="GHEA Grapalat" w:eastAsia="Times New Roman" w:hAnsi="GHEA Grapalat" w:cs="Arial"/>
          <w:lang w:val="hy-AM"/>
        </w:rPr>
        <w:t xml:space="preserve">ըստ ԲԲՀ-ի բնակավայրերի, </w:t>
      </w:r>
      <w:r w:rsidRPr="00F52BDE">
        <w:rPr>
          <w:rFonts w:ascii="GHEA Grapalat" w:eastAsia="Times New Roman" w:hAnsi="GHEA Grapalat" w:cs="Arial"/>
          <w:lang w:val="hy-AM"/>
        </w:rPr>
        <w:t xml:space="preserve">հետևյալ հերթականությամբ՝ </w:t>
      </w:r>
    </w:p>
    <w:p w:rsidR="00B942E4" w:rsidRPr="00F52BDE" w:rsidRDefault="00B942E4" w:rsidP="007D0B7C">
      <w:pPr>
        <w:pStyle w:val="ListParagraph"/>
        <w:numPr>
          <w:ilvl w:val="0"/>
          <w:numId w:val="13"/>
        </w:numPr>
        <w:tabs>
          <w:tab w:val="left" w:pos="0"/>
        </w:tabs>
        <w:spacing w:after="0" w:line="240" w:lineRule="auto"/>
        <w:ind w:left="709" w:hanging="425"/>
        <w:contextualSpacing w:val="0"/>
        <w:rPr>
          <w:rFonts w:ascii="GHEA Grapalat" w:hAnsi="GHEA Grapalat"/>
          <w:lang w:val="hy-AM"/>
        </w:rPr>
      </w:pPr>
      <w:r w:rsidRPr="00F52BDE">
        <w:rPr>
          <w:rFonts w:ascii="GHEA Grapalat" w:eastAsia="Times New Roman" w:hAnsi="GHEA Grapalat" w:cs="Arial"/>
          <w:lang w:val="hy-AM"/>
        </w:rPr>
        <w:t xml:space="preserve">ընդհանուր ծրագրեր (որոնք ընդհանուր են </w:t>
      </w:r>
      <w:r w:rsidR="0080087D" w:rsidRPr="00F52BDE">
        <w:rPr>
          <w:rFonts w:ascii="GHEA Grapalat" w:eastAsia="Times New Roman" w:hAnsi="GHEA Grapalat" w:cs="Arial"/>
          <w:lang w:val="hy-AM"/>
        </w:rPr>
        <w:t>ԲԲՀ-</w:t>
      </w:r>
      <w:r w:rsidRPr="00F52BDE">
        <w:rPr>
          <w:rFonts w:ascii="GHEA Grapalat" w:eastAsia="Times New Roman" w:hAnsi="GHEA Grapalat" w:cs="Arial"/>
          <w:lang w:val="hy-AM"/>
        </w:rPr>
        <w:t xml:space="preserve">ի կազմում ընդգրկված բոլոր կամ մի քանի բնակավայրերի համար), և </w:t>
      </w:r>
    </w:p>
    <w:p w:rsidR="007F0457" w:rsidRPr="00F52BDE" w:rsidRDefault="00B942E4" w:rsidP="007D0B7C">
      <w:pPr>
        <w:pStyle w:val="ListParagraph"/>
        <w:numPr>
          <w:ilvl w:val="0"/>
          <w:numId w:val="13"/>
        </w:numPr>
        <w:tabs>
          <w:tab w:val="left" w:pos="0"/>
        </w:tabs>
        <w:spacing w:after="0" w:line="240" w:lineRule="auto"/>
        <w:ind w:left="709" w:hanging="425"/>
        <w:contextualSpacing w:val="0"/>
        <w:rPr>
          <w:rFonts w:ascii="GHEA Grapalat" w:hAnsi="GHEA Grapalat"/>
          <w:lang w:val="hy-AM"/>
        </w:rPr>
      </w:pPr>
      <w:r w:rsidRPr="00F52BDE">
        <w:rPr>
          <w:rFonts w:ascii="GHEA Grapalat" w:eastAsia="Times New Roman" w:hAnsi="GHEA Grapalat" w:cs="Arial"/>
          <w:lang w:val="hy-AM"/>
        </w:rPr>
        <w:t xml:space="preserve">ըստ առանձին բնակավայրերի ծրագրեր (որոնք իրականացման ենթակա են </w:t>
      </w:r>
      <w:r w:rsidR="0080087D" w:rsidRPr="00F52BDE">
        <w:rPr>
          <w:rFonts w:ascii="GHEA Grapalat" w:eastAsia="Times New Roman" w:hAnsi="GHEA Grapalat" w:cs="Arial"/>
          <w:lang w:val="hy-AM"/>
        </w:rPr>
        <w:t xml:space="preserve">ԲԲՀ-ի </w:t>
      </w:r>
      <w:r w:rsidRPr="00F52BDE">
        <w:rPr>
          <w:rFonts w:ascii="GHEA Grapalat" w:eastAsia="Times New Roman" w:hAnsi="GHEA Grapalat" w:cs="Arial"/>
          <w:lang w:val="hy-AM"/>
        </w:rPr>
        <w:t xml:space="preserve">միայն առանձին բնակավայրերում): </w:t>
      </w:r>
    </w:p>
    <w:p w:rsidR="00036698" w:rsidRPr="00F52BDE" w:rsidRDefault="00B942E4" w:rsidP="00D403B7">
      <w:pPr>
        <w:pStyle w:val="ListParagraph"/>
        <w:tabs>
          <w:tab w:val="left" w:pos="0"/>
        </w:tabs>
        <w:spacing w:before="60" w:after="60" w:line="240" w:lineRule="auto"/>
        <w:ind w:left="0" w:firstLine="567"/>
        <w:contextualSpacing w:val="0"/>
        <w:jc w:val="both"/>
        <w:rPr>
          <w:rFonts w:ascii="GHEA Grapalat" w:eastAsia="Times New Roman" w:hAnsi="GHEA Grapalat" w:cs="Arial"/>
          <w:lang w:val="hy-AM"/>
        </w:rPr>
      </w:pPr>
      <w:r w:rsidRPr="00F52BDE">
        <w:rPr>
          <w:rFonts w:ascii="GHEA Grapalat" w:eastAsia="Times New Roman" w:hAnsi="GHEA Grapalat" w:cs="Arial"/>
          <w:lang w:val="hy-AM"/>
        </w:rPr>
        <w:t xml:space="preserve">Այդ մոտեցմամբ, ԲԲՀ-ի ՏԱՊ-ը, ի տարբերություն միաբնակավայր համայնքի ՏԱՊ-ի, բացի համայնքի ղեկավարի լիազորությունների ոլորտային բաշխվածությունից, ստանում է նաև տարածքային բաշխվածություն՝ պարզորոշ տեսքով ներկայացնելով նաև </w:t>
      </w:r>
      <w:r w:rsidR="005E23FC" w:rsidRPr="00F52BDE">
        <w:rPr>
          <w:rFonts w:ascii="GHEA Grapalat" w:eastAsia="Times New Roman" w:hAnsi="GHEA Grapalat" w:cs="Arial"/>
          <w:lang w:val="hy-AM"/>
        </w:rPr>
        <w:t xml:space="preserve">ԲԲՀ-ի </w:t>
      </w:r>
      <w:r w:rsidRPr="00F52BDE">
        <w:rPr>
          <w:rFonts w:ascii="GHEA Grapalat" w:eastAsia="Times New Roman" w:hAnsi="GHEA Grapalat" w:cs="Arial"/>
          <w:lang w:val="hy-AM"/>
        </w:rPr>
        <w:t>ընդհանուր և յուրաքանչյուր բնակավայրում իրականացվելիք ծրագրերի ցանկերը:</w:t>
      </w:r>
    </w:p>
    <w:p w:rsidR="00036698" w:rsidRPr="00F52BDE" w:rsidRDefault="00036698" w:rsidP="00036698">
      <w:pPr>
        <w:spacing w:before="120" w:after="0" w:line="240" w:lineRule="auto"/>
        <w:ind w:firstLine="567"/>
        <w:jc w:val="both"/>
        <w:rPr>
          <w:rFonts w:ascii="GHEA Grapalat" w:hAnsi="GHEA Grapalat"/>
          <w:lang w:val="hy-AM"/>
        </w:rPr>
      </w:pPr>
      <w:r w:rsidRPr="00F52BDE">
        <w:rPr>
          <w:rFonts w:ascii="GHEA Grapalat" w:hAnsi="GHEA Grapalat"/>
          <w:lang w:val="hy-AM"/>
        </w:rPr>
        <w:t>«Մեթոդական ցուցումներում» բերված է նաև ծրագրի տրամաբանական հենքը, որի կիրառմամբ իրար են կապվում ծրագրի իրականացման համար ներդրվող ռեսուրսները, միջոցառումները (գործողությունները), միջանկյալ արդյունքները, նպատակը, վերջնական արդյունքը և համայնքի տեսլականը (</w:t>
      </w:r>
      <w:r w:rsidR="00C574B6" w:rsidRPr="00F52BDE">
        <w:rPr>
          <w:rFonts w:ascii="GHEA Grapalat" w:hAnsi="GHEA Grapalat"/>
          <w:lang w:val="hy-AM"/>
        </w:rPr>
        <w:t>գ</w:t>
      </w:r>
      <w:r w:rsidRPr="00F52BDE">
        <w:rPr>
          <w:rFonts w:ascii="GHEA Grapalat" w:hAnsi="GHEA Grapalat"/>
          <w:lang w:val="hy-AM"/>
        </w:rPr>
        <w:t>ծապատկեր 1):</w:t>
      </w:r>
    </w:p>
    <w:p w:rsidR="00AC5069" w:rsidRPr="00F52BDE" w:rsidRDefault="00AC5069" w:rsidP="00A1515B">
      <w:pPr>
        <w:spacing w:after="0"/>
        <w:rPr>
          <w:rFonts w:ascii="GHEA Grapalat" w:hAnsi="GHEA Grapalat"/>
          <w:sz w:val="12"/>
          <w:szCs w:val="12"/>
          <w:lang w:val="hy-AM"/>
        </w:rPr>
      </w:pPr>
    </w:p>
    <w:p w:rsidR="00AA2532" w:rsidRPr="00F52BDE" w:rsidRDefault="009B0DC9" w:rsidP="00D501A9">
      <w:pPr>
        <w:spacing w:after="0" w:line="240" w:lineRule="auto"/>
        <w:ind w:firstLine="567"/>
        <w:rPr>
          <w:rFonts w:ascii="GHEA Grapalat" w:hAnsi="GHEA Grapalat"/>
          <w:b/>
          <w:lang w:val="hy-AM"/>
        </w:rPr>
      </w:pPr>
      <w:r w:rsidRPr="009B0DC9">
        <w:rPr>
          <w:rFonts w:ascii="GHEA Grapalat" w:hAnsi="GHEA Grapalat"/>
          <w:noProof/>
        </w:rPr>
        <w:pict>
          <v:shape id="Shape 3" o:spid="_x0000_s1040" style="position:absolute;left:0;text-align:left;margin-left:108pt;margin-top:.9pt;width:326.25pt;height:203.9pt;z-index:251622400;visibility:visible;mso-wrap-style:square;mso-wrap-distance-left:9pt;mso-wrap-distance-top:0;mso-wrap-distance-right:9pt;mso-wrap-distance-bottom:0;mso-position-horizontal:absolute;mso-position-horizontal-relative:text;mso-position-vertical:absolute;mso-position-vertical-relative:text;v-text-anchor:top" coordsize="4143248,2589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" path="m,2589530c460361,1438628,1625649,683348,3495866,323691l3459394,r683854,517906l3605279,1294765,3568808,971074c1880144,1114937,690541,1654422,,2589530xe" fillcolor="#e8d0d0" stroked="f">
            <v:path arrowok="t" o:connecttype="custom" o:connectlocs="0,2589530;3495866,323691;3459394,0;4143248,517906;3605279,1294765;3568808,971074;0,2589530" o:connectangles="0,0,0,0,0,0,0"/>
          </v:shape>
        </w:pict>
      </w:r>
      <w:r w:rsidR="00AA2532" w:rsidRPr="00F52BDE">
        <w:rPr>
          <w:rFonts w:ascii="GHEA Grapalat" w:hAnsi="GHEA Grapalat"/>
          <w:b/>
          <w:lang w:val="hy-AM"/>
        </w:rPr>
        <w:t>Գծապատկեր</w:t>
      </w:r>
      <w:r w:rsidR="005E7A81" w:rsidRPr="00F52BDE">
        <w:rPr>
          <w:rFonts w:ascii="GHEA Grapalat" w:hAnsi="GHEA Grapalat"/>
          <w:b/>
          <w:lang w:val="hy-AM"/>
        </w:rPr>
        <w:t xml:space="preserve"> 1.</w:t>
      </w:r>
      <w:r w:rsidR="00AA2532" w:rsidRPr="00F52BDE">
        <w:rPr>
          <w:rFonts w:ascii="GHEA Grapalat" w:hAnsi="GHEA Grapalat"/>
          <w:b/>
          <w:lang w:val="hy-AM"/>
        </w:rPr>
        <w:t xml:space="preserve"> Ծրագրի տրամաբանական հենքը</w:t>
      </w:r>
    </w:p>
    <w:p w:rsidR="00AA2532" w:rsidRPr="00F52BDE" w:rsidRDefault="00AA2532" w:rsidP="00971FAB">
      <w:pPr>
        <w:spacing w:before="60" w:after="0"/>
        <w:ind w:firstLine="567"/>
        <w:rPr>
          <w:rFonts w:ascii="GHEA Grapalat" w:hAnsi="GHEA Grapalat"/>
          <w:lang w:val="hy-AM"/>
        </w:rPr>
      </w:pPr>
    </w:p>
    <w:p w:rsidR="00AA2532" w:rsidRPr="00F52BDE" w:rsidRDefault="00AA2532" w:rsidP="00971FAB">
      <w:pPr>
        <w:spacing w:after="0"/>
        <w:ind w:firstLine="567"/>
        <w:rPr>
          <w:rFonts w:ascii="GHEA Grapalat" w:hAnsi="GHEA Grapalat"/>
          <w:lang w:val="hy-AM"/>
        </w:rPr>
      </w:pPr>
    </w:p>
    <w:p w:rsidR="00AA2532" w:rsidRPr="00F52BDE" w:rsidRDefault="009B0DC9" w:rsidP="00971FAB">
      <w:pPr>
        <w:spacing w:after="0"/>
        <w:ind w:firstLine="567"/>
        <w:rPr>
          <w:rFonts w:ascii="GHEA Grapalat" w:hAnsi="GHEA Grapalat"/>
          <w:b/>
          <w:lang w:val="hy-AM"/>
        </w:rPr>
      </w:pPr>
      <w:r w:rsidRPr="009B0DC9">
        <w:rPr>
          <w:rFonts w:ascii="GHEA Grapalat" w:hAnsi="GHEA Grapalat"/>
          <w:noProof/>
        </w:rPr>
        <w:pict>
          <v:oval id="Oval 7" o:spid="_x0000_s1039" style="position:absolute;left:0;text-align:left;margin-left:379.5pt;margin-top:1.2pt;width:25.75pt;height:25.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" strokecolor="#ae4845" strokeweight="2pt"/>
        </w:pict>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lang w:val="hy-AM"/>
        </w:rPr>
        <w:tab/>
      </w:r>
      <w:r w:rsidR="001512FE" w:rsidRPr="00F52BDE">
        <w:rPr>
          <w:rFonts w:ascii="GHEA Grapalat" w:hAnsi="GHEA Grapalat"/>
          <w:b/>
          <w:lang w:val="hy-AM"/>
        </w:rPr>
        <w:t>Համայնքի</w:t>
      </w:r>
    </w:p>
    <w:p w:rsidR="00AA2532" w:rsidRPr="00F52BDE" w:rsidRDefault="009B0DC9" w:rsidP="00971FAB">
      <w:pPr>
        <w:spacing w:after="0"/>
        <w:ind w:firstLine="567"/>
        <w:rPr>
          <w:rFonts w:ascii="GHEA Grapalat" w:hAnsi="GHEA Grapalat"/>
          <w:b/>
          <w:lang w:val="hy-AM"/>
        </w:rPr>
      </w:pPr>
      <w:r w:rsidRPr="009B0DC9">
        <w:rPr>
          <w:rFonts w:ascii="GHEA Grapalat" w:hAnsi="GHEA Grapalat"/>
          <w:noProof/>
        </w:rPr>
        <w:lastRenderedPageBreak/>
        <w:pict>
          <v:oval id="Oval 6" o:spid="_x0000_s1038" style="position:absolute;left:0;text-align:left;margin-left:314.25pt;margin-top:5.15pt;width:20.25pt;height:20.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" strokecolor="#ae4845" strokeweight="2pt"/>
        </w:pict>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8B33EE" w:rsidRPr="00F52BDE">
        <w:rPr>
          <w:rFonts w:ascii="GHEA Grapalat" w:hAnsi="GHEA Grapalat"/>
          <w:lang w:val="hy-AM"/>
        </w:rPr>
        <w:tab/>
      </w:r>
      <w:r w:rsidR="001512FE" w:rsidRPr="00F52BDE">
        <w:rPr>
          <w:rFonts w:ascii="GHEA Grapalat" w:hAnsi="GHEA Grapalat"/>
          <w:b/>
          <w:lang w:val="hy-AM"/>
        </w:rPr>
        <w:t>տ</w:t>
      </w:r>
      <w:r w:rsidR="008B33EE" w:rsidRPr="00F52BDE">
        <w:rPr>
          <w:rFonts w:ascii="GHEA Grapalat" w:hAnsi="GHEA Grapalat"/>
          <w:b/>
          <w:lang w:val="hy-AM"/>
        </w:rPr>
        <w:t>եսլական</w:t>
      </w:r>
    </w:p>
    <w:p w:rsidR="00AA2532" w:rsidRPr="00F52BDE" w:rsidRDefault="0079765C" w:rsidP="00971FAB">
      <w:pPr>
        <w:spacing w:after="0"/>
        <w:ind w:firstLine="567"/>
        <w:rPr>
          <w:rFonts w:ascii="GHEA Grapalat" w:hAnsi="GHEA Grapalat"/>
          <w:lang w:val="hy-AM"/>
        </w:rPr>
      </w:pPr>
      <w:r w:rsidRPr="00F52BDE">
        <w:rPr>
          <w:rFonts w:ascii="GHEA Grapalat" w:hAnsi="GHEA Grapalat"/>
          <w:lang w:val="hy-AM"/>
        </w:rPr>
        <w:tab/>
      </w:r>
      <w:r w:rsidRPr="00F52BDE">
        <w:rPr>
          <w:rFonts w:ascii="GHEA Grapalat" w:hAnsi="GHEA Grapalat"/>
          <w:lang w:val="hy-AM"/>
        </w:rPr>
        <w:tab/>
      </w:r>
      <w:r w:rsidRPr="00F52BDE">
        <w:rPr>
          <w:rFonts w:ascii="GHEA Grapalat" w:hAnsi="GHEA Grapalat"/>
          <w:lang w:val="hy-AM"/>
        </w:rPr>
        <w:tab/>
      </w:r>
      <w:r w:rsidRPr="00F52BDE">
        <w:rPr>
          <w:rFonts w:ascii="GHEA Grapalat" w:hAnsi="GHEA Grapalat"/>
          <w:lang w:val="hy-AM"/>
        </w:rPr>
        <w:tab/>
      </w:r>
      <w:r w:rsidRPr="00F52BDE">
        <w:rPr>
          <w:rFonts w:ascii="GHEA Grapalat" w:hAnsi="GHEA Grapalat"/>
          <w:lang w:val="hy-AM"/>
        </w:rPr>
        <w:tab/>
      </w:r>
      <w:r w:rsidR="00C84C92" w:rsidRPr="00F52BDE">
        <w:rPr>
          <w:rFonts w:ascii="GHEA Grapalat" w:hAnsi="GHEA Grapalat"/>
          <w:lang w:val="hy-AM"/>
        </w:rPr>
        <w:tab/>
      </w:r>
      <w:r w:rsidR="00C84C92" w:rsidRPr="00F52BDE">
        <w:rPr>
          <w:rFonts w:ascii="GHEA Grapalat" w:hAnsi="GHEA Grapalat"/>
          <w:lang w:val="hy-AM"/>
        </w:rPr>
        <w:tab/>
      </w:r>
      <w:r w:rsidR="00C84C92" w:rsidRPr="00F52BDE">
        <w:rPr>
          <w:rFonts w:ascii="GHEA Grapalat" w:hAnsi="GHEA Grapalat"/>
          <w:lang w:val="hy-AM"/>
        </w:rPr>
        <w:tab/>
      </w:r>
      <w:r w:rsidR="00C84C92" w:rsidRPr="00F52BDE">
        <w:rPr>
          <w:rFonts w:ascii="GHEA Grapalat" w:hAnsi="GHEA Grapalat"/>
          <w:lang w:val="hy-AM"/>
        </w:rPr>
        <w:tab/>
      </w:r>
      <w:r w:rsidRPr="00F52BDE">
        <w:rPr>
          <w:rFonts w:ascii="GHEA Grapalat" w:hAnsi="GHEA Grapalat"/>
          <w:lang w:val="hy-AM"/>
        </w:rPr>
        <w:tab/>
      </w:r>
      <w:r w:rsidRPr="00F52BDE">
        <w:rPr>
          <w:rFonts w:ascii="GHEA Grapalat" w:hAnsi="GHEA Grapalat"/>
          <w:lang w:val="hy-AM"/>
        </w:rPr>
        <w:tab/>
      </w:r>
      <w:r w:rsidRPr="00F52BDE">
        <w:rPr>
          <w:rFonts w:ascii="GHEA Grapalat" w:hAnsi="GHEA Grapalat"/>
          <w:lang w:val="hy-AM"/>
        </w:rPr>
        <w:tab/>
      </w:r>
    </w:p>
    <w:p w:rsidR="00AA2532" w:rsidRPr="00F52BDE" w:rsidRDefault="009B0DC9" w:rsidP="00971FAB">
      <w:pPr>
        <w:spacing w:after="0"/>
        <w:ind w:firstLine="567"/>
        <w:rPr>
          <w:rFonts w:ascii="GHEA Grapalat" w:hAnsi="GHEA Grapalat"/>
          <w:b/>
          <w:lang w:val="hy-AM"/>
        </w:rPr>
      </w:pPr>
      <w:r w:rsidRPr="009B0DC9">
        <w:rPr>
          <w:rFonts w:ascii="GHEA Grapalat" w:hAnsi="GHEA Grapalat"/>
          <w:noProof/>
        </w:rPr>
        <w:pict>
          <v:oval id="Oval 5" o:spid="_x0000_s1037" style="position:absolute;left:0;text-align:left;margin-left:239.25pt;margin-top:1.85pt;width:15.65pt;height:15.65pt;z-index:251649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" strokecolor="#ae4845" strokeweight="2pt"/>
        </w:pict>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r>
      <w:r w:rsidR="0079765C" w:rsidRPr="00F52BDE">
        <w:rPr>
          <w:rFonts w:ascii="GHEA Grapalat" w:hAnsi="GHEA Grapalat"/>
          <w:lang w:val="hy-AM"/>
        </w:rPr>
        <w:tab/>
        <w:t xml:space="preserve">      </w:t>
      </w:r>
      <w:r w:rsidR="00C84C92" w:rsidRPr="00F52BDE">
        <w:rPr>
          <w:rFonts w:ascii="GHEA Grapalat" w:hAnsi="GHEA Grapalat"/>
          <w:lang w:val="hy-AM"/>
        </w:rPr>
        <w:tab/>
      </w:r>
      <w:r w:rsidR="00C84C92" w:rsidRPr="00F52BDE">
        <w:rPr>
          <w:rFonts w:ascii="GHEA Grapalat" w:hAnsi="GHEA Grapalat"/>
          <w:lang w:val="hy-AM"/>
        </w:rPr>
        <w:tab/>
      </w:r>
      <w:r w:rsidR="00C84C92" w:rsidRPr="00F52BDE">
        <w:rPr>
          <w:rFonts w:ascii="GHEA Grapalat" w:hAnsi="GHEA Grapalat"/>
          <w:lang w:val="hy-AM"/>
        </w:rPr>
        <w:tab/>
      </w:r>
      <w:r w:rsidR="00C90613" w:rsidRPr="00F52BDE">
        <w:rPr>
          <w:rFonts w:ascii="GHEA Grapalat" w:hAnsi="GHEA Grapalat"/>
          <w:b/>
          <w:lang w:val="hy-AM"/>
        </w:rPr>
        <w:t>Ն</w:t>
      </w:r>
      <w:r w:rsidR="00C84C92" w:rsidRPr="00F52BDE">
        <w:rPr>
          <w:rFonts w:ascii="GHEA Grapalat" w:hAnsi="GHEA Grapalat"/>
          <w:b/>
          <w:lang w:val="hy-AM"/>
        </w:rPr>
        <w:t>պատակ</w:t>
      </w:r>
      <w:r w:rsidR="006E180A" w:rsidRPr="00F52BDE">
        <w:rPr>
          <w:rFonts w:ascii="GHEA Grapalat" w:hAnsi="GHEA Grapalat"/>
          <w:b/>
          <w:lang w:val="hy-AM"/>
        </w:rPr>
        <w:t>, վերջնական արդյունք</w:t>
      </w:r>
    </w:p>
    <w:p w:rsidR="0079765C" w:rsidRPr="00F52BDE" w:rsidRDefault="009B0DC9" w:rsidP="00971FAB">
      <w:pPr>
        <w:spacing w:after="0"/>
        <w:ind w:firstLine="567"/>
        <w:rPr>
          <w:rFonts w:ascii="GHEA Grapalat" w:hAnsi="GHEA Grapalat"/>
          <w:b/>
          <w:lang w:val="hy-AM"/>
        </w:rPr>
      </w:pPr>
      <w:r w:rsidRPr="009B0DC9">
        <w:rPr>
          <w:rFonts w:ascii="GHEA Grapalat" w:hAnsi="GHEA Grapalat"/>
          <w:noProof/>
        </w:rPr>
        <w:pict>
          <v:oval id="Oval 4" o:spid="_x0000_s1036" style="position:absolute;left:0;text-align:left;margin-left:180pt;margin-top:16.2pt;width:11.75pt;height:11.75pt;z-index:251613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" strokecolor="#ae4845" strokeweight="2pt"/>
        </w:pict>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t xml:space="preserve">  </w:t>
      </w:r>
      <w:r w:rsidR="0079765C" w:rsidRPr="00F52BDE">
        <w:rPr>
          <w:rFonts w:ascii="GHEA Grapalat" w:hAnsi="GHEA Grapalat"/>
          <w:lang w:val="hy-AM"/>
        </w:rPr>
        <w:t xml:space="preserve">   </w:t>
      </w:r>
      <w:r w:rsidR="00F158BF" w:rsidRPr="00F52BDE">
        <w:rPr>
          <w:rFonts w:ascii="GHEA Grapalat" w:hAnsi="GHEA Grapalat"/>
          <w:lang w:val="hy-AM"/>
        </w:rPr>
        <w:tab/>
        <w:t xml:space="preserve">      </w:t>
      </w:r>
      <w:r w:rsidR="00C84C92" w:rsidRPr="00F52BDE">
        <w:rPr>
          <w:rFonts w:ascii="GHEA Grapalat" w:hAnsi="GHEA Grapalat"/>
          <w:lang w:val="hy-AM"/>
        </w:rPr>
        <w:t xml:space="preserve">       </w:t>
      </w:r>
      <w:r w:rsidR="00F158BF" w:rsidRPr="00F52BDE">
        <w:rPr>
          <w:rFonts w:ascii="GHEA Grapalat" w:hAnsi="GHEA Grapalat"/>
          <w:b/>
          <w:lang w:val="hy-AM"/>
        </w:rPr>
        <w:t>Միջանկյալ արդյունքներ</w:t>
      </w:r>
    </w:p>
    <w:p w:rsidR="00C84C92" w:rsidRPr="00F52BDE" w:rsidRDefault="00F158BF" w:rsidP="00971FAB">
      <w:pPr>
        <w:spacing w:after="0"/>
        <w:ind w:left="2880" w:firstLine="720"/>
        <w:rPr>
          <w:rFonts w:ascii="GHEA Grapalat" w:hAnsi="GHEA Grapalat"/>
          <w:b/>
          <w:lang w:val="hy-AM"/>
        </w:rPr>
      </w:pPr>
      <w:r w:rsidRPr="00F52BDE">
        <w:rPr>
          <w:rFonts w:ascii="GHEA Grapalat" w:hAnsi="GHEA Grapalat"/>
          <w:b/>
          <w:lang w:val="hy-AM"/>
        </w:rPr>
        <w:t xml:space="preserve">       </w:t>
      </w:r>
      <w:r w:rsidR="00C84C92" w:rsidRPr="00F52BDE">
        <w:rPr>
          <w:rFonts w:ascii="GHEA Grapalat" w:hAnsi="GHEA Grapalat"/>
          <w:b/>
          <w:lang w:val="hy-AM"/>
        </w:rPr>
        <w:t xml:space="preserve">   </w:t>
      </w:r>
    </w:p>
    <w:p w:rsidR="00AA2532" w:rsidRPr="00F52BDE" w:rsidRDefault="00C90613" w:rsidP="00971FAB">
      <w:pPr>
        <w:spacing w:after="0"/>
        <w:ind w:left="2880" w:firstLine="720"/>
        <w:rPr>
          <w:rFonts w:ascii="GHEA Grapalat" w:hAnsi="GHEA Grapalat"/>
          <w:b/>
          <w:lang w:val="hy-AM"/>
        </w:rPr>
      </w:pPr>
      <w:r w:rsidRPr="00F52BDE">
        <w:rPr>
          <w:rFonts w:ascii="GHEA Grapalat" w:hAnsi="GHEA Grapalat"/>
          <w:b/>
          <w:lang w:val="hy-AM"/>
        </w:rPr>
        <w:t xml:space="preserve">Միջոցառումներ </w:t>
      </w:r>
    </w:p>
    <w:p w:rsidR="0079765C" w:rsidRPr="00F52BDE" w:rsidRDefault="009B0DC9" w:rsidP="00971FAB">
      <w:pPr>
        <w:spacing w:after="0"/>
        <w:ind w:firstLine="567"/>
        <w:rPr>
          <w:rFonts w:ascii="GHEA Grapalat" w:hAnsi="GHEA Grapalat"/>
          <w:b/>
          <w:lang w:val="hy-AM"/>
        </w:rPr>
      </w:pPr>
      <w:r w:rsidRPr="009B0DC9">
        <w:rPr>
          <w:rFonts w:ascii="GHEA Grapalat" w:hAnsi="GHEA Grapalat"/>
          <w:noProof/>
        </w:rPr>
        <w:pict>
          <v:oval id="Oval 1" o:spid="_x0000_s1035" style="position:absolute;left:0;text-align:left;margin-left:133.1pt;margin-top:3.25pt;width:10.5pt;height:10.5pt;z-index:251611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" strokecolor="#ae4845" strokeweight="2pt"/>
        </w:pict>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r>
      <w:r w:rsidR="00A576FA" w:rsidRPr="00F52BDE">
        <w:rPr>
          <w:rFonts w:ascii="GHEA Grapalat" w:hAnsi="GHEA Grapalat"/>
          <w:lang w:val="hy-AM"/>
        </w:rPr>
        <w:tab/>
        <w:t xml:space="preserve">  </w:t>
      </w:r>
      <w:r w:rsidR="00A576FA" w:rsidRPr="00F52BDE">
        <w:rPr>
          <w:rFonts w:ascii="GHEA Grapalat" w:hAnsi="GHEA Grapalat"/>
          <w:b/>
          <w:lang w:val="hy-AM"/>
        </w:rPr>
        <w:t xml:space="preserve"> </w:t>
      </w:r>
      <w:r w:rsidR="0079765C" w:rsidRPr="00F52BDE">
        <w:rPr>
          <w:rFonts w:ascii="GHEA Grapalat" w:hAnsi="GHEA Grapalat"/>
          <w:b/>
          <w:lang w:val="hy-AM"/>
        </w:rPr>
        <w:t xml:space="preserve">    </w:t>
      </w:r>
    </w:p>
    <w:p w:rsidR="00AA2532" w:rsidRPr="00F52BDE" w:rsidRDefault="00FE452E" w:rsidP="00971FAB">
      <w:pPr>
        <w:spacing w:after="0"/>
        <w:ind w:left="2160" w:firstLine="720"/>
        <w:rPr>
          <w:rFonts w:ascii="GHEA Grapalat" w:hAnsi="GHEA Grapalat"/>
          <w:b/>
          <w:lang w:val="hy-AM"/>
        </w:rPr>
      </w:pPr>
      <w:r w:rsidRPr="00F52BDE">
        <w:rPr>
          <w:rFonts w:ascii="GHEA Grapalat" w:hAnsi="GHEA Grapalat"/>
          <w:b/>
          <w:lang w:val="hy-AM"/>
        </w:rPr>
        <w:t>Ներդրված ռ</w:t>
      </w:r>
      <w:r w:rsidR="00A576FA" w:rsidRPr="00F52BDE">
        <w:rPr>
          <w:rFonts w:ascii="GHEA Grapalat" w:hAnsi="GHEA Grapalat"/>
          <w:b/>
          <w:lang w:val="hy-AM"/>
        </w:rPr>
        <w:t>եսուրսներ</w:t>
      </w:r>
    </w:p>
    <w:p w:rsidR="00AA2532" w:rsidRPr="00F52BDE" w:rsidRDefault="00AA2532" w:rsidP="00971FAB">
      <w:pPr>
        <w:spacing w:after="0"/>
        <w:ind w:firstLine="567"/>
        <w:rPr>
          <w:rFonts w:ascii="GHEA Grapalat" w:hAnsi="GHEA Grapalat"/>
          <w:lang w:val="hy-AM"/>
        </w:rPr>
      </w:pPr>
    </w:p>
    <w:p w:rsidR="00A1515B" w:rsidRPr="00F52BDE" w:rsidRDefault="00A1515B" w:rsidP="00A1515B">
      <w:pPr>
        <w:spacing w:before="60" w:after="0" w:line="240" w:lineRule="auto"/>
        <w:ind w:firstLine="567"/>
        <w:jc w:val="both"/>
        <w:rPr>
          <w:rFonts w:ascii="GHEA Grapalat" w:hAnsi="GHEA Grapalat"/>
          <w:lang w:val="hy-AM"/>
        </w:rPr>
      </w:pPr>
      <w:r w:rsidRPr="00F52BDE">
        <w:rPr>
          <w:rFonts w:ascii="GHEA Grapalat" w:hAnsi="GHEA Grapalat"/>
          <w:lang w:val="hy-AM"/>
        </w:rPr>
        <w:t xml:space="preserve">ՏԱՊ-ով նախատեսված ծրագրերի տրամաբանական հենքը՝ ըստ համայնքի ղեկավարի լիազորությունների ոլորտների, և այնտեղ զետեղվող տեղեկատվության ներկայացման ձևանմուշը բերված է աղյուսակ </w:t>
      </w:r>
      <w:r w:rsidR="000A15D6" w:rsidRPr="00F52BDE">
        <w:rPr>
          <w:rFonts w:ascii="GHEA Grapalat" w:hAnsi="GHEA Grapalat"/>
          <w:lang w:val="hy-AM"/>
        </w:rPr>
        <w:t>3</w:t>
      </w:r>
      <w:r w:rsidRPr="00F52BDE">
        <w:rPr>
          <w:rFonts w:ascii="GHEA Grapalat" w:hAnsi="GHEA Grapalat"/>
          <w:lang w:val="hy-AM"/>
        </w:rPr>
        <w:t xml:space="preserve">-ում։ Իսկ Հավելված </w:t>
      </w:r>
      <w:r w:rsidR="00747A62" w:rsidRPr="00F52BDE">
        <w:rPr>
          <w:rFonts w:ascii="GHEA Grapalat" w:hAnsi="GHEA Grapalat"/>
          <w:lang w:val="hy-AM"/>
        </w:rPr>
        <w:t>5</w:t>
      </w:r>
      <w:r w:rsidRPr="00F52BDE">
        <w:rPr>
          <w:rFonts w:ascii="GHEA Grapalat" w:hAnsi="GHEA Grapalat"/>
          <w:lang w:val="hy-AM"/>
        </w:rPr>
        <w:t>-ում ներկայացվում են ծրագրերի Տրամաբանական հենքի լրացված օրինակներ՝ «Կրթություն» և «Շրջակա միջավայրի պահպանություն» ոլորտներում։</w:t>
      </w:r>
    </w:p>
    <w:p w:rsidR="009357C5" w:rsidRPr="00F52BDE" w:rsidRDefault="009357C5" w:rsidP="00716745">
      <w:pPr>
        <w:spacing w:before="120" w:after="60" w:line="240" w:lineRule="auto"/>
        <w:ind w:left="1276" w:hanging="1276"/>
        <w:rPr>
          <w:rFonts w:ascii="GHEA Grapalat" w:hAnsi="GHEA Grapalat"/>
          <w:b/>
          <w:sz w:val="20"/>
          <w:szCs w:val="20"/>
          <w:lang w:val="hy-AM"/>
        </w:rPr>
      </w:pPr>
      <w:r w:rsidRPr="00F52BDE">
        <w:rPr>
          <w:rFonts w:ascii="GHEA Grapalat" w:hAnsi="GHEA Grapalat"/>
          <w:b/>
          <w:sz w:val="20"/>
          <w:szCs w:val="20"/>
          <w:lang w:val="hy-AM"/>
        </w:rPr>
        <w:t xml:space="preserve">Աղյուսակ </w:t>
      </w:r>
      <w:r w:rsidR="000A15D6" w:rsidRPr="00F52BDE">
        <w:rPr>
          <w:rFonts w:ascii="GHEA Grapalat" w:hAnsi="GHEA Grapalat"/>
          <w:b/>
          <w:sz w:val="20"/>
          <w:szCs w:val="20"/>
          <w:lang w:val="hy-AM"/>
        </w:rPr>
        <w:t>3</w:t>
      </w:r>
      <w:r w:rsidRPr="00F52BDE">
        <w:rPr>
          <w:rFonts w:ascii="GHEA Grapalat" w:hAnsi="GHEA Grapalat"/>
          <w:b/>
          <w:sz w:val="20"/>
          <w:szCs w:val="20"/>
          <w:lang w:val="hy-AM"/>
        </w:rPr>
        <w:t>. ՏԱՊ-</w:t>
      </w:r>
      <w:r w:rsidR="00B84F64" w:rsidRPr="00F52BDE">
        <w:rPr>
          <w:rFonts w:ascii="GHEA Grapalat" w:hAnsi="GHEA Grapalat"/>
          <w:b/>
          <w:sz w:val="20"/>
          <w:szCs w:val="20"/>
          <w:lang w:val="hy-AM"/>
        </w:rPr>
        <w:t>ում ներառված ծրագրերի</w:t>
      </w:r>
      <w:r w:rsidRPr="00F52BDE">
        <w:rPr>
          <w:rFonts w:ascii="GHEA Grapalat" w:hAnsi="GHEA Grapalat"/>
          <w:b/>
          <w:sz w:val="20"/>
          <w:szCs w:val="20"/>
          <w:lang w:val="hy-AM"/>
        </w:rPr>
        <w:t xml:space="preserve"> </w:t>
      </w:r>
      <w:r w:rsidR="004D0FAC" w:rsidRPr="00F52BDE">
        <w:rPr>
          <w:rFonts w:ascii="GHEA Grapalat" w:hAnsi="GHEA Grapalat"/>
          <w:b/>
          <w:sz w:val="20"/>
          <w:szCs w:val="20"/>
          <w:lang w:val="hy-AM"/>
        </w:rPr>
        <w:t>տրամաբանական հենք</w:t>
      </w:r>
      <w:r w:rsidR="00EB3F54" w:rsidRPr="00F52BDE">
        <w:rPr>
          <w:rFonts w:ascii="GHEA Grapalat" w:hAnsi="GHEA Grapalat"/>
          <w:b/>
          <w:sz w:val="20"/>
          <w:szCs w:val="20"/>
          <w:lang w:val="hy-AM"/>
        </w:rPr>
        <w:t>եր</w:t>
      </w:r>
      <w:r w:rsidR="004D0FAC" w:rsidRPr="00F52BDE">
        <w:rPr>
          <w:rFonts w:ascii="GHEA Grapalat" w:hAnsi="GHEA Grapalat"/>
          <w:b/>
          <w:sz w:val="20"/>
          <w:szCs w:val="20"/>
          <w:lang w:val="hy-AM"/>
        </w:rPr>
        <w:t>ը՝ ըստ համայնքի ղեկավարի լիազորությունների ոլորտների</w:t>
      </w:r>
      <w:r w:rsidR="00756A92" w:rsidRPr="00F52BDE">
        <w:rPr>
          <w:rFonts w:ascii="GHEA Grapalat" w:hAnsi="GHEA Grapalat"/>
          <w:b/>
          <w:sz w:val="20"/>
          <w:szCs w:val="20"/>
          <w:lang w:val="hy-AM"/>
        </w:rPr>
        <w:t xml:space="preserve"> </w:t>
      </w:r>
    </w:p>
    <w:tbl>
      <w:tblPr>
        <w:tblStyle w:val="TableGrid11"/>
        <w:tblW w:w="10490" w:type="dxa"/>
        <w:tblInd w:w="-34" w:type="dxa"/>
        <w:tblLayout w:type="fixed"/>
        <w:tblLook w:val="04A0"/>
      </w:tblPr>
      <w:tblGrid>
        <w:gridCol w:w="2269"/>
        <w:gridCol w:w="2551"/>
        <w:gridCol w:w="1843"/>
        <w:gridCol w:w="1418"/>
        <w:gridCol w:w="1134"/>
        <w:gridCol w:w="1275"/>
      </w:tblGrid>
      <w:tr w:rsidR="009357C5" w:rsidRPr="00F52BDE" w:rsidTr="00334D5D">
        <w:tc>
          <w:tcPr>
            <w:tcW w:w="2269" w:type="dxa"/>
          </w:tcPr>
          <w:p w:rsidR="009357C5" w:rsidRPr="00F52BDE" w:rsidRDefault="009357C5" w:rsidP="00716745">
            <w:pPr>
              <w:jc w:val="center"/>
              <w:rPr>
                <w:rFonts w:ascii="GHEA Grapalat" w:hAnsi="GHEA Grapalat"/>
                <w:b/>
                <w:sz w:val="20"/>
                <w:szCs w:val="20"/>
                <w:lang w:val="hy-AM"/>
              </w:rPr>
            </w:pPr>
            <w:r w:rsidRPr="00F52BDE">
              <w:rPr>
                <w:rFonts w:ascii="GHEA Grapalat" w:hAnsi="GHEA Grapalat"/>
                <w:b/>
                <w:sz w:val="20"/>
                <w:szCs w:val="20"/>
                <w:lang w:val="hy-AM"/>
              </w:rPr>
              <w:t>Ամփոփ նկարագիր</w:t>
            </w:r>
          </w:p>
        </w:tc>
        <w:tc>
          <w:tcPr>
            <w:tcW w:w="2551" w:type="dxa"/>
          </w:tcPr>
          <w:p w:rsidR="009357C5" w:rsidRPr="00F52BDE" w:rsidRDefault="009357C5" w:rsidP="00716745">
            <w:pPr>
              <w:jc w:val="center"/>
              <w:rPr>
                <w:rFonts w:ascii="GHEA Grapalat" w:hAnsi="GHEA Grapalat"/>
                <w:b/>
                <w:sz w:val="20"/>
                <w:szCs w:val="20"/>
                <w:lang w:val="hy-AM"/>
              </w:rPr>
            </w:pPr>
            <w:r w:rsidRPr="00F52BDE">
              <w:rPr>
                <w:rFonts w:ascii="GHEA Grapalat" w:hAnsi="GHEA Grapalat"/>
                <w:b/>
                <w:sz w:val="20"/>
                <w:szCs w:val="20"/>
                <w:lang w:val="hy-AM"/>
              </w:rPr>
              <w:t>Արդյունքային ցուցանիշներ</w:t>
            </w:r>
          </w:p>
        </w:tc>
        <w:tc>
          <w:tcPr>
            <w:tcW w:w="1843" w:type="dxa"/>
          </w:tcPr>
          <w:p w:rsidR="009357C5" w:rsidRPr="00F52BDE" w:rsidRDefault="009357C5" w:rsidP="00716745">
            <w:pPr>
              <w:ind w:left="-103"/>
              <w:jc w:val="center"/>
              <w:rPr>
                <w:rFonts w:ascii="GHEA Grapalat" w:hAnsi="GHEA Grapalat"/>
                <w:b/>
                <w:sz w:val="20"/>
                <w:szCs w:val="20"/>
                <w:lang w:val="hy-AM"/>
              </w:rPr>
            </w:pPr>
            <w:r w:rsidRPr="00F52BDE">
              <w:rPr>
                <w:rFonts w:ascii="GHEA Grapalat" w:hAnsi="GHEA Grapalat"/>
                <w:b/>
                <w:sz w:val="20"/>
                <w:szCs w:val="20"/>
                <w:lang w:val="hy-AM"/>
              </w:rPr>
              <w:t>Տեղեկատվության աղբյուրներ</w:t>
            </w:r>
          </w:p>
        </w:tc>
        <w:tc>
          <w:tcPr>
            <w:tcW w:w="1418" w:type="dxa"/>
          </w:tcPr>
          <w:p w:rsidR="009357C5" w:rsidRPr="00F52BDE" w:rsidRDefault="0027259B" w:rsidP="00334D5D">
            <w:pPr>
              <w:rPr>
                <w:rFonts w:ascii="GHEA Grapalat" w:hAnsi="GHEA Grapalat"/>
                <w:b/>
                <w:sz w:val="20"/>
                <w:szCs w:val="20"/>
                <w:lang w:val="hy-AM"/>
              </w:rPr>
            </w:pPr>
            <w:r w:rsidRPr="00F52BDE">
              <w:rPr>
                <w:rFonts w:ascii="GHEA Grapalat" w:hAnsi="GHEA Grapalat"/>
                <w:b/>
                <w:sz w:val="20"/>
                <w:szCs w:val="20"/>
                <w:lang w:val="hy-AM"/>
              </w:rPr>
              <w:t>Պ</w:t>
            </w:r>
            <w:r w:rsidR="009357C5" w:rsidRPr="00F52BDE">
              <w:rPr>
                <w:rFonts w:ascii="GHEA Grapalat" w:hAnsi="GHEA Grapalat"/>
                <w:b/>
                <w:sz w:val="20"/>
                <w:szCs w:val="20"/>
                <w:lang w:val="hy-AM"/>
              </w:rPr>
              <w:t>ատասխա</w:t>
            </w:r>
            <w:r w:rsidR="00716745" w:rsidRPr="00F52BDE">
              <w:rPr>
                <w:rFonts w:ascii="GHEA Grapalat" w:hAnsi="GHEA Grapalat"/>
                <w:b/>
                <w:sz w:val="20"/>
                <w:szCs w:val="20"/>
                <w:lang w:val="hy-AM"/>
              </w:rPr>
              <w:t>-</w:t>
            </w:r>
            <w:r w:rsidR="009357C5" w:rsidRPr="00F52BDE">
              <w:rPr>
                <w:rFonts w:ascii="GHEA Grapalat" w:hAnsi="GHEA Grapalat"/>
                <w:b/>
                <w:sz w:val="20"/>
                <w:szCs w:val="20"/>
                <w:lang w:val="hy-AM"/>
              </w:rPr>
              <w:t>նատու</w:t>
            </w:r>
          </w:p>
        </w:tc>
        <w:tc>
          <w:tcPr>
            <w:tcW w:w="1134" w:type="dxa"/>
          </w:tcPr>
          <w:p w:rsidR="009357C5" w:rsidRPr="00F52BDE" w:rsidRDefault="009357C5" w:rsidP="00716745">
            <w:pPr>
              <w:jc w:val="center"/>
              <w:rPr>
                <w:rFonts w:ascii="GHEA Grapalat" w:hAnsi="GHEA Grapalat"/>
                <w:b/>
                <w:sz w:val="20"/>
                <w:szCs w:val="20"/>
                <w:lang w:val="hy-AM"/>
              </w:rPr>
            </w:pPr>
            <w:r w:rsidRPr="00F52BDE">
              <w:rPr>
                <w:rFonts w:ascii="GHEA Grapalat" w:hAnsi="GHEA Grapalat"/>
                <w:b/>
                <w:sz w:val="20"/>
                <w:szCs w:val="20"/>
                <w:lang w:val="hy-AM"/>
              </w:rPr>
              <w:t>Ժամկետ</w:t>
            </w:r>
          </w:p>
        </w:tc>
        <w:tc>
          <w:tcPr>
            <w:tcW w:w="1275" w:type="dxa"/>
          </w:tcPr>
          <w:p w:rsidR="009357C5" w:rsidRPr="00F52BDE" w:rsidRDefault="009357C5" w:rsidP="00716745">
            <w:pPr>
              <w:jc w:val="center"/>
              <w:rPr>
                <w:rFonts w:ascii="GHEA Grapalat" w:hAnsi="GHEA Grapalat"/>
                <w:b/>
                <w:sz w:val="20"/>
                <w:szCs w:val="20"/>
                <w:lang w:val="hy-AM"/>
              </w:rPr>
            </w:pPr>
            <w:r w:rsidRPr="00F52BDE">
              <w:rPr>
                <w:rFonts w:ascii="GHEA Grapalat" w:hAnsi="GHEA Grapalat"/>
                <w:b/>
                <w:sz w:val="20"/>
                <w:szCs w:val="20"/>
                <w:lang w:val="hy-AM"/>
              </w:rPr>
              <w:t>Ռիսկեր</w:t>
            </w:r>
          </w:p>
        </w:tc>
      </w:tr>
      <w:tr w:rsidR="009357C5" w:rsidRPr="00F52BDE" w:rsidTr="00334D5D">
        <w:tc>
          <w:tcPr>
            <w:tcW w:w="10490" w:type="dxa"/>
            <w:gridSpan w:val="6"/>
          </w:tcPr>
          <w:p w:rsidR="009357C5" w:rsidRPr="00F52BDE" w:rsidRDefault="009357C5" w:rsidP="00716745">
            <w:pPr>
              <w:rPr>
                <w:rFonts w:ascii="GHEA Grapalat" w:hAnsi="GHEA Grapalat"/>
                <w:sz w:val="20"/>
                <w:szCs w:val="20"/>
                <w:lang w:val="hy-AM"/>
              </w:rPr>
            </w:pPr>
            <w:r w:rsidRPr="00F52BDE">
              <w:rPr>
                <w:rFonts w:ascii="GHEA Grapalat" w:hAnsi="GHEA Grapalat"/>
                <w:b/>
                <w:sz w:val="20"/>
                <w:szCs w:val="20"/>
                <w:lang w:val="hy-AM"/>
              </w:rPr>
              <w:t>Ոլորտ</w:t>
            </w:r>
            <w:r w:rsidR="008C1BA3" w:rsidRPr="00F52BDE">
              <w:rPr>
                <w:rFonts w:ascii="GHEA Grapalat" w:hAnsi="GHEA Grapalat"/>
                <w:b/>
                <w:sz w:val="20"/>
                <w:szCs w:val="20"/>
                <w:lang w:val="hy-AM"/>
              </w:rPr>
              <w:t xml:space="preserve"> 1</w:t>
            </w:r>
            <w:r w:rsidRPr="00F52BDE">
              <w:rPr>
                <w:rFonts w:ascii="GHEA Grapalat" w:hAnsi="GHEA Grapalat"/>
                <w:b/>
                <w:sz w:val="20"/>
                <w:szCs w:val="20"/>
                <w:lang w:val="hy-AM"/>
              </w:rPr>
              <w:t>.</w:t>
            </w:r>
            <w:r w:rsidR="00DF5E97" w:rsidRPr="00F52BDE">
              <w:rPr>
                <w:rFonts w:ascii="GHEA Grapalat" w:hAnsi="GHEA Grapalat"/>
                <w:b/>
                <w:sz w:val="20"/>
                <w:szCs w:val="20"/>
                <w:lang w:val="hy-AM"/>
              </w:rPr>
              <w:t xml:space="preserve"> Ընդհանուր</w:t>
            </w:r>
          </w:p>
        </w:tc>
      </w:tr>
      <w:tr w:rsidR="009357C5" w:rsidRPr="00F52BDE" w:rsidTr="00334D5D">
        <w:tc>
          <w:tcPr>
            <w:tcW w:w="2269" w:type="dxa"/>
          </w:tcPr>
          <w:p w:rsidR="009357C5" w:rsidRPr="00F52BDE" w:rsidRDefault="009357C5" w:rsidP="00BE35C8">
            <w:pPr>
              <w:rPr>
                <w:rFonts w:ascii="GHEA Grapalat" w:hAnsi="GHEA Grapalat" w:cs="Times New Roman"/>
                <w:b/>
                <w:sz w:val="20"/>
                <w:szCs w:val="20"/>
                <w:lang w:val="hy-AM"/>
              </w:rPr>
            </w:pPr>
            <w:r w:rsidRPr="00F52BDE">
              <w:rPr>
                <w:rFonts w:ascii="GHEA Grapalat" w:hAnsi="GHEA Grapalat"/>
                <w:b/>
                <w:sz w:val="20"/>
                <w:szCs w:val="20"/>
                <w:lang w:val="hy-AM"/>
              </w:rPr>
              <w:t>Ոլորտային նպատակ</w:t>
            </w:r>
          </w:p>
        </w:tc>
        <w:tc>
          <w:tcPr>
            <w:tcW w:w="2551" w:type="dxa"/>
          </w:tcPr>
          <w:p w:rsidR="009357C5" w:rsidRPr="00F52BDE" w:rsidRDefault="009357C5" w:rsidP="00716745">
            <w:pPr>
              <w:rPr>
                <w:rFonts w:ascii="GHEA Grapalat" w:hAnsi="GHEA Grapalat"/>
                <w:sz w:val="20"/>
                <w:szCs w:val="20"/>
                <w:lang w:val="hy-AM"/>
              </w:rPr>
            </w:pPr>
            <w:r w:rsidRPr="00F52BDE">
              <w:rPr>
                <w:rFonts w:ascii="GHEA Grapalat" w:hAnsi="GHEA Grapalat"/>
                <w:sz w:val="20"/>
                <w:szCs w:val="20"/>
                <w:lang w:val="hy-AM"/>
              </w:rPr>
              <w:t>Ոլորտի ազդեցության (վերջնական արդյունքի) ցուցանիշ</w:t>
            </w:r>
          </w:p>
        </w:tc>
        <w:tc>
          <w:tcPr>
            <w:tcW w:w="1843" w:type="dxa"/>
          </w:tcPr>
          <w:p w:rsidR="009357C5" w:rsidRPr="00F52BDE" w:rsidRDefault="009357C5" w:rsidP="00716745">
            <w:pPr>
              <w:rPr>
                <w:rFonts w:ascii="GHEA Grapalat" w:hAnsi="GHEA Grapalat"/>
                <w:sz w:val="20"/>
                <w:szCs w:val="20"/>
                <w:lang w:val="hy-AM"/>
              </w:rPr>
            </w:pPr>
            <w:r w:rsidRPr="00F52BDE">
              <w:rPr>
                <w:rFonts w:ascii="GHEA Grapalat" w:hAnsi="GHEA Grapalat"/>
                <w:sz w:val="20"/>
                <w:szCs w:val="20"/>
                <w:lang w:val="hy-AM"/>
              </w:rPr>
              <w:t>Ծրագրերի գնահատման համակարգեր</w:t>
            </w:r>
          </w:p>
        </w:tc>
        <w:tc>
          <w:tcPr>
            <w:tcW w:w="1418" w:type="dxa"/>
          </w:tcPr>
          <w:p w:rsidR="009357C5" w:rsidRPr="00F52BDE" w:rsidRDefault="009357C5" w:rsidP="00716745">
            <w:pPr>
              <w:rPr>
                <w:rFonts w:ascii="GHEA Grapalat" w:hAnsi="GHEA Grapalat"/>
                <w:sz w:val="20"/>
                <w:szCs w:val="20"/>
                <w:lang w:val="hy-AM"/>
              </w:rPr>
            </w:pPr>
          </w:p>
        </w:tc>
        <w:tc>
          <w:tcPr>
            <w:tcW w:w="1134" w:type="dxa"/>
          </w:tcPr>
          <w:p w:rsidR="009357C5" w:rsidRPr="00F52BDE" w:rsidRDefault="009357C5" w:rsidP="00716745">
            <w:pPr>
              <w:rPr>
                <w:rFonts w:ascii="GHEA Grapalat" w:hAnsi="GHEA Grapalat"/>
                <w:sz w:val="20"/>
                <w:szCs w:val="20"/>
                <w:lang w:val="hy-AM"/>
              </w:rPr>
            </w:pPr>
          </w:p>
        </w:tc>
        <w:tc>
          <w:tcPr>
            <w:tcW w:w="1275" w:type="dxa"/>
          </w:tcPr>
          <w:p w:rsidR="009357C5" w:rsidRPr="00F52BDE" w:rsidRDefault="009357C5" w:rsidP="00716745">
            <w:pPr>
              <w:rPr>
                <w:rFonts w:ascii="GHEA Grapalat" w:hAnsi="GHEA Grapalat"/>
                <w:sz w:val="20"/>
                <w:szCs w:val="20"/>
                <w:lang w:val="hy-AM"/>
              </w:rPr>
            </w:pPr>
          </w:p>
        </w:tc>
      </w:tr>
      <w:tr w:rsidR="009357C5" w:rsidRPr="00F52BDE" w:rsidTr="00334D5D">
        <w:trPr>
          <w:trHeight w:val="241"/>
        </w:trPr>
        <w:tc>
          <w:tcPr>
            <w:tcW w:w="10490" w:type="dxa"/>
            <w:gridSpan w:val="6"/>
          </w:tcPr>
          <w:p w:rsidR="00AC7FD4" w:rsidRPr="00F52BDE" w:rsidRDefault="009357C5" w:rsidP="00AC7FD4">
            <w:pPr>
              <w:ind w:left="1023" w:hanging="1023"/>
              <w:rPr>
                <w:rFonts w:ascii="GHEA Grapalat" w:hAnsi="GHEA Grapalat" w:cs="Times New Roman"/>
                <w:i/>
                <w:sz w:val="20"/>
                <w:szCs w:val="20"/>
                <w:lang w:val="hy-AM"/>
              </w:rPr>
            </w:pPr>
            <w:r w:rsidRPr="00F52BDE">
              <w:rPr>
                <w:rFonts w:ascii="GHEA Grapalat" w:hAnsi="GHEA Grapalat"/>
                <w:b/>
                <w:sz w:val="20"/>
                <w:szCs w:val="20"/>
                <w:lang w:val="hy-AM"/>
              </w:rPr>
              <w:t>Ծրագիր 1</w:t>
            </w:r>
            <w:r w:rsidR="0025594F" w:rsidRPr="00F52BDE">
              <w:rPr>
                <w:rFonts w:ascii="GHEA Grapalat" w:hAnsi="GHEA Grapalat" w:cs="Times New Roman"/>
                <w:b/>
                <w:sz w:val="20"/>
                <w:szCs w:val="20"/>
              </w:rPr>
              <w:t>.</w:t>
            </w:r>
            <w:r w:rsidR="0027259B" w:rsidRPr="00F52BDE">
              <w:rPr>
                <w:rFonts w:ascii="GHEA Grapalat" w:hAnsi="GHEA Grapalat" w:cs="Times New Roman"/>
                <w:b/>
                <w:sz w:val="20"/>
                <w:szCs w:val="20"/>
                <w:lang w:val="hy-AM"/>
              </w:rPr>
              <w:t xml:space="preserve"> </w:t>
            </w:r>
            <w:r w:rsidR="002B479C" w:rsidRPr="00F52BDE">
              <w:rPr>
                <w:rFonts w:ascii="GHEA Grapalat" w:hAnsi="GHEA Grapalat" w:cs="Times New Roman"/>
                <w:i/>
                <w:sz w:val="20"/>
                <w:szCs w:val="20"/>
                <w:lang w:val="hy-AM"/>
              </w:rPr>
              <w:t>(նշել ծրագրի անվանումը</w:t>
            </w:r>
            <w:r w:rsidR="00AC7FD4" w:rsidRPr="00F52BDE">
              <w:rPr>
                <w:rFonts w:ascii="GHEA Grapalat" w:hAnsi="GHEA Grapalat" w:cs="Times New Roman"/>
                <w:i/>
                <w:sz w:val="20"/>
                <w:szCs w:val="20"/>
                <w:lang w:val="hy-AM"/>
              </w:rPr>
              <w:t>),</w:t>
            </w:r>
            <w:r w:rsidR="002B479C" w:rsidRPr="00F52BDE">
              <w:rPr>
                <w:rFonts w:ascii="GHEA Grapalat" w:hAnsi="GHEA Grapalat" w:cs="Times New Roman"/>
                <w:i/>
                <w:sz w:val="20"/>
                <w:szCs w:val="20"/>
                <w:lang w:val="hy-AM"/>
              </w:rPr>
              <w:t xml:space="preserve"> </w:t>
            </w:r>
          </w:p>
          <w:p w:rsidR="009357C5" w:rsidRPr="00F52BDE" w:rsidRDefault="00AC7FD4" w:rsidP="00AC7FD4">
            <w:pPr>
              <w:ind w:left="1023"/>
              <w:rPr>
                <w:rFonts w:ascii="GHEA Grapalat" w:hAnsi="GHEA Grapalat" w:cs="Times New Roman"/>
                <w:sz w:val="20"/>
                <w:szCs w:val="20"/>
                <w:lang w:val="hy-AM"/>
              </w:rPr>
            </w:pPr>
            <w:r w:rsidRPr="00F52BDE">
              <w:rPr>
                <w:rFonts w:ascii="GHEA Grapalat" w:hAnsi="GHEA Grapalat" w:cs="Times New Roman"/>
                <w:i/>
                <w:sz w:val="20"/>
                <w:szCs w:val="20"/>
                <w:lang w:val="hy-AM"/>
              </w:rPr>
              <w:t>(</w:t>
            </w:r>
            <w:r w:rsidR="002B479C" w:rsidRPr="00F52BDE">
              <w:rPr>
                <w:rFonts w:ascii="GHEA Grapalat" w:hAnsi="GHEA Grapalat" w:cs="Times New Roman"/>
                <w:i/>
                <w:sz w:val="20"/>
                <w:szCs w:val="20"/>
                <w:lang w:val="hy-AM"/>
              </w:rPr>
              <w:t>ԲԲՀ-ի</w:t>
            </w:r>
            <w:r w:rsidRPr="00F52BDE">
              <w:rPr>
                <w:rFonts w:ascii="GHEA Grapalat" w:hAnsi="GHEA Grapalat" w:cs="Times New Roman"/>
                <w:i/>
                <w:sz w:val="20"/>
                <w:szCs w:val="20"/>
                <w:lang w:val="hy-AM"/>
              </w:rPr>
              <w:t xml:space="preserve"> դեպքում, նշել նաև</w:t>
            </w:r>
            <w:r w:rsidR="002B479C" w:rsidRPr="00F52BDE">
              <w:rPr>
                <w:rFonts w:ascii="GHEA Grapalat" w:hAnsi="GHEA Grapalat" w:cs="Times New Roman"/>
                <w:i/>
                <w:sz w:val="20"/>
                <w:szCs w:val="20"/>
                <w:lang w:val="hy-AM"/>
              </w:rPr>
              <w:t xml:space="preserve"> այն բնակավայր</w:t>
            </w:r>
            <w:r w:rsidR="00A5507F" w:rsidRPr="00F52BDE">
              <w:rPr>
                <w:rFonts w:ascii="GHEA Grapalat" w:hAnsi="GHEA Grapalat" w:cs="Times New Roman"/>
                <w:i/>
                <w:sz w:val="20"/>
                <w:szCs w:val="20"/>
                <w:lang w:val="hy-AM"/>
              </w:rPr>
              <w:t>ի անվանում</w:t>
            </w:r>
            <w:r w:rsidR="002B479C" w:rsidRPr="00F52BDE">
              <w:rPr>
                <w:rFonts w:ascii="GHEA Grapalat" w:hAnsi="GHEA Grapalat" w:cs="Times New Roman"/>
                <w:i/>
                <w:sz w:val="20"/>
                <w:szCs w:val="20"/>
                <w:lang w:val="hy-AM"/>
              </w:rPr>
              <w:t>ը, որտեղ իրականացվելու է ծրագիրը)</w:t>
            </w:r>
          </w:p>
        </w:tc>
      </w:tr>
      <w:tr w:rsidR="009357C5" w:rsidRPr="00F52BDE" w:rsidTr="00334D5D">
        <w:tc>
          <w:tcPr>
            <w:tcW w:w="2269" w:type="dxa"/>
          </w:tcPr>
          <w:p w:rsidR="009357C5" w:rsidRPr="00F52BDE" w:rsidRDefault="009357C5" w:rsidP="00716745">
            <w:pPr>
              <w:rPr>
                <w:rFonts w:ascii="GHEA Grapalat" w:hAnsi="GHEA Grapalat" w:cs="Times New Roman"/>
                <w:b/>
                <w:sz w:val="20"/>
                <w:szCs w:val="20"/>
              </w:rPr>
            </w:pPr>
            <w:r w:rsidRPr="00F52BDE">
              <w:rPr>
                <w:rFonts w:ascii="GHEA Grapalat" w:hAnsi="GHEA Grapalat"/>
                <w:b/>
                <w:sz w:val="20"/>
                <w:szCs w:val="20"/>
                <w:lang w:val="hy-AM"/>
              </w:rPr>
              <w:t>Ծրագրի նպատակ</w:t>
            </w:r>
          </w:p>
        </w:tc>
        <w:tc>
          <w:tcPr>
            <w:tcW w:w="2551" w:type="dxa"/>
          </w:tcPr>
          <w:p w:rsidR="009357C5" w:rsidRPr="00F52BDE" w:rsidRDefault="009357C5" w:rsidP="00716745">
            <w:pPr>
              <w:rPr>
                <w:rFonts w:ascii="GHEA Grapalat" w:hAnsi="GHEA Grapalat"/>
                <w:sz w:val="20"/>
                <w:szCs w:val="20"/>
                <w:lang w:val="hy-AM"/>
              </w:rPr>
            </w:pPr>
            <w:r w:rsidRPr="00F52BDE">
              <w:rPr>
                <w:rFonts w:ascii="GHEA Grapalat" w:hAnsi="GHEA Grapalat"/>
                <w:sz w:val="20"/>
                <w:szCs w:val="20"/>
                <w:lang w:val="hy-AM"/>
              </w:rPr>
              <w:t>Ծրագրի ազդեցության (վերջնական արդյունքի) ցուցանիշ</w:t>
            </w:r>
          </w:p>
        </w:tc>
        <w:tc>
          <w:tcPr>
            <w:tcW w:w="1843" w:type="dxa"/>
          </w:tcPr>
          <w:p w:rsidR="009357C5" w:rsidRPr="00F52BDE" w:rsidRDefault="009357C5" w:rsidP="00716745">
            <w:pPr>
              <w:rPr>
                <w:rFonts w:ascii="GHEA Grapalat" w:hAnsi="GHEA Grapalat"/>
                <w:sz w:val="20"/>
                <w:szCs w:val="20"/>
                <w:lang w:val="hy-AM"/>
              </w:rPr>
            </w:pPr>
            <w:r w:rsidRPr="00F52BDE">
              <w:rPr>
                <w:rFonts w:ascii="GHEA Grapalat" w:hAnsi="GHEA Grapalat"/>
                <w:sz w:val="20"/>
                <w:szCs w:val="20"/>
                <w:lang w:val="hy-AM"/>
              </w:rPr>
              <w:t>Ծրագրի գնահատման համակարգ</w:t>
            </w:r>
          </w:p>
        </w:tc>
        <w:tc>
          <w:tcPr>
            <w:tcW w:w="1418" w:type="dxa"/>
          </w:tcPr>
          <w:p w:rsidR="009357C5" w:rsidRPr="00F52BDE" w:rsidRDefault="009357C5" w:rsidP="00716745">
            <w:pPr>
              <w:rPr>
                <w:rFonts w:ascii="GHEA Grapalat" w:hAnsi="GHEA Grapalat"/>
                <w:sz w:val="20"/>
                <w:szCs w:val="20"/>
                <w:lang w:val="hy-AM"/>
              </w:rPr>
            </w:pPr>
          </w:p>
        </w:tc>
        <w:tc>
          <w:tcPr>
            <w:tcW w:w="1134" w:type="dxa"/>
          </w:tcPr>
          <w:p w:rsidR="009357C5" w:rsidRPr="00F52BDE" w:rsidRDefault="009357C5" w:rsidP="00716745">
            <w:pPr>
              <w:rPr>
                <w:rFonts w:ascii="GHEA Grapalat" w:hAnsi="GHEA Grapalat"/>
                <w:sz w:val="20"/>
                <w:szCs w:val="20"/>
                <w:lang w:val="hy-AM"/>
              </w:rPr>
            </w:pPr>
          </w:p>
        </w:tc>
        <w:tc>
          <w:tcPr>
            <w:tcW w:w="1275" w:type="dxa"/>
          </w:tcPr>
          <w:p w:rsidR="009357C5" w:rsidRPr="00F52BDE" w:rsidRDefault="009357C5" w:rsidP="00716745">
            <w:pPr>
              <w:rPr>
                <w:rFonts w:ascii="GHEA Grapalat" w:hAnsi="GHEA Grapalat"/>
                <w:sz w:val="20"/>
                <w:szCs w:val="20"/>
                <w:lang w:val="hy-AM"/>
              </w:rPr>
            </w:pPr>
          </w:p>
        </w:tc>
      </w:tr>
      <w:tr w:rsidR="009357C5" w:rsidRPr="00F52BDE" w:rsidTr="00334D5D">
        <w:tc>
          <w:tcPr>
            <w:tcW w:w="2269" w:type="dxa"/>
          </w:tcPr>
          <w:p w:rsidR="009357C5" w:rsidRPr="00F52BDE" w:rsidRDefault="00FE452E">
            <w:pPr>
              <w:rPr>
                <w:rFonts w:ascii="GHEA Grapalat" w:hAnsi="GHEA Grapalat"/>
                <w:b/>
                <w:sz w:val="20"/>
                <w:szCs w:val="20"/>
                <w:lang w:val="hy-AM"/>
              </w:rPr>
            </w:pPr>
            <w:r w:rsidRPr="00F52BDE">
              <w:rPr>
                <w:rFonts w:ascii="GHEA Grapalat" w:hAnsi="GHEA Grapalat"/>
                <w:b/>
                <w:sz w:val="20"/>
                <w:szCs w:val="20"/>
                <w:lang w:val="hy-AM"/>
              </w:rPr>
              <w:t xml:space="preserve">Միջանկյալ </w:t>
            </w:r>
            <w:r w:rsidR="00D63210" w:rsidRPr="00F52BDE">
              <w:rPr>
                <w:rFonts w:ascii="GHEA Grapalat" w:hAnsi="GHEA Grapalat"/>
                <w:b/>
                <w:sz w:val="20"/>
                <w:szCs w:val="20"/>
                <w:lang w:val="hy-AM"/>
              </w:rPr>
              <w:t xml:space="preserve"> </w:t>
            </w:r>
            <w:r w:rsidRPr="00F52BDE">
              <w:rPr>
                <w:rFonts w:ascii="GHEA Grapalat" w:hAnsi="GHEA Grapalat"/>
                <w:b/>
                <w:sz w:val="20"/>
                <w:szCs w:val="20"/>
                <w:lang w:val="hy-AM"/>
              </w:rPr>
              <w:t>ա</w:t>
            </w:r>
            <w:r w:rsidR="009357C5" w:rsidRPr="00F52BDE">
              <w:rPr>
                <w:rFonts w:ascii="GHEA Grapalat" w:hAnsi="GHEA Grapalat"/>
                <w:b/>
                <w:sz w:val="20"/>
                <w:szCs w:val="20"/>
                <w:lang w:val="hy-AM"/>
              </w:rPr>
              <w:t>րդյունքներ 1, 2, ...</w:t>
            </w:r>
          </w:p>
        </w:tc>
        <w:tc>
          <w:tcPr>
            <w:tcW w:w="2551" w:type="dxa"/>
          </w:tcPr>
          <w:p w:rsidR="009357C5" w:rsidRPr="00F52BDE" w:rsidRDefault="009357C5" w:rsidP="00716745">
            <w:pPr>
              <w:ind w:right="-106"/>
              <w:rPr>
                <w:rFonts w:ascii="GHEA Grapalat" w:hAnsi="GHEA Grapalat"/>
                <w:sz w:val="20"/>
                <w:szCs w:val="20"/>
                <w:lang w:val="hy-AM"/>
              </w:rPr>
            </w:pPr>
            <w:r w:rsidRPr="00F52BDE">
              <w:rPr>
                <w:rFonts w:ascii="GHEA Grapalat" w:hAnsi="GHEA Grapalat"/>
                <w:sz w:val="20"/>
                <w:szCs w:val="20"/>
                <w:lang w:val="hy-AM"/>
              </w:rPr>
              <w:t>Ելք</w:t>
            </w:r>
            <w:r w:rsidR="00D63210" w:rsidRPr="00F52BDE">
              <w:rPr>
                <w:rFonts w:ascii="GHEA Grapalat" w:hAnsi="GHEA Grapalat"/>
                <w:sz w:val="20"/>
                <w:szCs w:val="20"/>
                <w:lang w:val="hy-AM"/>
              </w:rPr>
              <w:t>ային</w:t>
            </w:r>
            <w:r w:rsidRPr="00F52BDE">
              <w:rPr>
                <w:rFonts w:ascii="GHEA Grapalat" w:hAnsi="GHEA Grapalat"/>
                <w:sz w:val="20"/>
                <w:szCs w:val="20"/>
                <w:lang w:val="hy-AM"/>
              </w:rPr>
              <w:t xml:space="preserve"> ցուցանիշներ (քանակ, որակ, ժամկետ)</w:t>
            </w:r>
          </w:p>
        </w:tc>
        <w:tc>
          <w:tcPr>
            <w:tcW w:w="1843" w:type="dxa"/>
          </w:tcPr>
          <w:p w:rsidR="009357C5" w:rsidRPr="00F52BDE" w:rsidRDefault="009357C5" w:rsidP="00716745">
            <w:pPr>
              <w:rPr>
                <w:rFonts w:ascii="GHEA Grapalat" w:hAnsi="GHEA Grapalat"/>
                <w:sz w:val="20"/>
                <w:szCs w:val="20"/>
                <w:lang w:val="hy-AM"/>
              </w:rPr>
            </w:pPr>
            <w:r w:rsidRPr="00F52BDE">
              <w:rPr>
                <w:rFonts w:ascii="GHEA Grapalat" w:hAnsi="GHEA Grapalat"/>
                <w:sz w:val="20"/>
                <w:szCs w:val="20"/>
                <w:lang w:val="hy-AM"/>
              </w:rPr>
              <w:t>Տեղեկատվական աղբյուրներ</w:t>
            </w:r>
          </w:p>
        </w:tc>
        <w:tc>
          <w:tcPr>
            <w:tcW w:w="1418" w:type="dxa"/>
          </w:tcPr>
          <w:p w:rsidR="009357C5" w:rsidRPr="00F52BDE" w:rsidRDefault="009357C5" w:rsidP="00716745">
            <w:pPr>
              <w:rPr>
                <w:rFonts w:ascii="GHEA Grapalat" w:hAnsi="GHEA Grapalat"/>
                <w:sz w:val="20"/>
                <w:szCs w:val="20"/>
                <w:lang w:val="hy-AM"/>
              </w:rPr>
            </w:pPr>
          </w:p>
        </w:tc>
        <w:tc>
          <w:tcPr>
            <w:tcW w:w="1134" w:type="dxa"/>
          </w:tcPr>
          <w:p w:rsidR="009357C5" w:rsidRPr="00F52BDE" w:rsidRDefault="009357C5" w:rsidP="00716745">
            <w:pPr>
              <w:rPr>
                <w:rFonts w:ascii="GHEA Grapalat" w:hAnsi="GHEA Grapalat"/>
                <w:sz w:val="20"/>
                <w:szCs w:val="20"/>
                <w:lang w:val="hy-AM"/>
              </w:rPr>
            </w:pPr>
          </w:p>
        </w:tc>
        <w:tc>
          <w:tcPr>
            <w:tcW w:w="1275" w:type="dxa"/>
          </w:tcPr>
          <w:p w:rsidR="009357C5" w:rsidRPr="00F52BDE" w:rsidRDefault="009357C5" w:rsidP="00716745">
            <w:pPr>
              <w:rPr>
                <w:rFonts w:ascii="GHEA Grapalat" w:hAnsi="GHEA Grapalat"/>
                <w:sz w:val="20"/>
                <w:szCs w:val="20"/>
                <w:lang w:val="hy-AM"/>
              </w:rPr>
            </w:pPr>
          </w:p>
        </w:tc>
      </w:tr>
      <w:tr w:rsidR="009357C5" w:rsidRPr="00F52BDE" w:rsidTr="00334D5D">
        <w:tc>
          <w:tcPr>
            <w:tcW w:w="2269" w:type="dxa"/>
          </w:tcPr>
          <w:p w:rsidR="00334D5D" w:rsidRPr="00F52BDE" w:rsidRDefault="009357C5" w:rsidP="00716745">
            <w:pPr>
              <w:rPr>
                <w:rFonts w:ascii="GHEA Grapalat" w:hAnsi="GHEA Grapalat"/>
                <w:b/>
                <w:sz w:val="20"/>
                <w:szCs w:val="20"/>
                <w:lang w:val="hy-AM"/>
              </w:rPr>
            </w:pPr>
            <w:r w:rsidRPr="00F52BDE">
              <w:rPr>
                <w:rFonts w:ascii="GHEA Grapalat" w:hAnsi="GHEA Grapalat"/>
                <w:b/>
                <w:sz w:val="20"/>
                <w:szCs w:val="20"/>
                <w:lang w:val="hy-AM"/>
              </w:rPr>
              <w:t xml:space="preserve">Միջոցառումներ  </w:t>
            </w:r>
          </w:p>
          <w:p w:rsidR="009357C5" w:rsidRPr="00F52BDE" w:rsidRDefault="009357C5" w:rsidP="00716745">
            <w:pPr>
              <w:rPr>
                <w:rFonts w:ascii="GHEA Grapalat" w:hAnsi="GHEA Grapalat"/>
                <w:b/>
                <w:sz w:val="20"/>
                <w:szCs w:val="20"/>
                <w:lang w:val="hy-AM"/>
              </w:rPr>
            </w:pPr>
            <w:r w:rsidRPr="00F52BDE">
              <w:rPr>
                <w:rFonts w:ascii="GHEA Grapalat" w:hAnsi="GHEA Grapalat"/>
                <w:b/>
                <w:sz w:val="20"/>
                <w:szCs w:val="20"/>
                <w:lang w:val="hy-AM"/>
              </w:rPr>
              <w:t>1, 2, ...</w:t>
            </w:r>
          </w:p>
        </w:tc>
        <w:tc>
          <w:tcPr>
            <w:tcW w:w="2551" w:type="dxa"/>
          </w:tcPr>
          <w:p w:rsidR="009357C5" w:rsidRPr="00F52BDE" w:rsidRDefault="009357C5" w:rsidP="00716745">
            <w:pPr>
              <w:ind w:right="-106"/>
              <w:rPr>
                <w:rFonts w:ascii="GHEA Grapalat" w:hAnsi="GHEA Grapalat"/>
                <w:sz w:val="20"/>
                <w:szCs w:val="20"/>
                <w:lang w:val="hy-AM"/>
              </w:rPr>
            </w:pPr>
            <w:r w:rsidRPr="00F52BDE">
              <w:rPr>
                <w:rFonts w:ascii="GHEA Grapalat" w:hAnsi="GHEA Grapalat"/>
                <w:sz w:val="20"/>
                <w:szCs w:val="20"/>
                <w:lang w:val="hy-AM"/>
              </w:rPr>
              <w:t>Մուտք</w:t>
            </w:r>
            <w:r w:rsidR="00D63210" w:rsidRPr="00F52BDE">
              <w:rPr>
                <w:rFonts w:ascii="GHEA Grapalat" w:hAnsi="GHEA Grapalat"/>
                <w:sz w:val="20"/>
                <w:szCs w:val="20"/>
                <w:lang w:val="hy-AM"/>
              </w:rPr>
              <w:t>այ</w:t>
            </w:r>
            <w:r w:rsidRPr="00F52BDE">
              <w:rPr>
                <w:rFonts w:ascii="GHEA Grapalat" w:hAnsi="GHEA Grapalat"/>
                <w:sz w:val="20"/>
                <w:szCs w:val="20"/>
                <w:lang w:val="hy-AM"/>
              </w:rPr>
              <w:t>ի</w:t>
            </w:r>
            <w:r w:rsidR="00D63210" w:rsidRPr="00F52BDE">
              <w:rPr>
                <w:rFonts w:ascii="GHEA Grapalat" w:hAnsi="GHEA Grapalat"/>
                <w:sz w:val="20"/>
                <w:szCs w:val="20"/>
                <w:lang w:val="hy-AM"/>
              </w:rPr>
              <w:t>ն</w:t>
            </w:r>
            <w:r w:rsidRPr="00F52BDE">
              <w:rPr>
                <w:rFonts w:ascii="GHEA Grapalat" w:hAnsi="GHEA Grapalat"/>
                <w:sz w:val="20"/>
                <w:szCs w:val="20"/>
                <w:lang w:val="hy-AM"/>
              </w:rPr>
              <w:t xml:space="preserve"> ցուցանիշներ (ներդրված ռեսուրսներ)</w:t>
            </w:r>
          </w:p>
        </w:tc>
        <w:tc>
          <w:tcPr>
            <w:tcW w:w="1843" w:type="dxa"/>
          </w:tcPr>
          <w:p w:rsidR="009357C5" w:rsidRPr="00F52BDE" w:rsidRDefault="009357C5" w:rsidP="00716745">
            <w:pPr>
              <w:rPr>
                <w:rFonts w:ascii="GHEA Grapalat" w:hAnsi="GHEA Grapalat"/>
                <w:sz w:val="20"/>
                <w:szCs w:val="20"/>
                <w:lang w:val="hy-AM"/>
              </w:rPr>
            </w:pPr>
            <w:r w:rsidRPr="00F52BDE">
              <w:rPr>
                <w:rFonts w:ascii="GHEA Grapalat" w:hAnsi="GHEA Grapalat"/>
                <w:sz w:val="20"/>
                <w:szCs w:val="20"/>
                <w:lang w:val="hy-AM"/>
              </w:rPr>
              <w:t>Տեղեկատվական աղբյուրներ</w:t>
            </w:r>
          </w:p>
        </w:tc>
        <w:tc>
          <w:tcPr>
            <w:tcW w:w="1418" w:type="dxa"/>
          </w:tcPr>
          <w:p w:rsidR="009357C5" w:rsidRPr="00F52BDE" w:rsidRDefault="009357C5" w:rsidP="00716745">
            <w:pPr>
              <w:rPr>
                <w:rFonts w:ascii="GHEA Grapalat" w:hAnsi="GHEA Grapalat"/>
                <w:sz w:val="20"/>
                <w:szCs w:val="20"/>
                <w:lang w:val="hy-AM"/>
              </w:rPr>
            </w:pPr>
          </w:p>
        </w:tc>
        <w:tc>
          <w:tcPr>
            <w:tcW w:w="1134" w:type="dxa"/>
          </w:tcPr>
          <w:p w:rsidR="009357C5" w:rsidRPr="00F52BDE" w:rsidRDefault="009357C5" w:rsidP="00716745">
            <w:pPr>
              <w:rPr>
                <w:rFonts w:ascii="GHEA Grapalat" w:hAnsi="GHEA Grapalat"/>
                <w:sz w:val="20"/>
                <w:szCs w:val="20"/>
                <w:lang w:val="hy-AM"/>
              </w:rPr>
            </w:pPr>
          </w:p>
        </w:tc>
        <w:tc>
          <w:tcPr>
            <w:tcW w:w="1275" w:type="dxa"/>
          </w:tcPr>
          <w:p w:rsidR="009357C5" w:rsidRPr="00F52BDE" w:rsidRDefault="009357C5" w:rsidP="00716745">
            <w:pPr>
              <w:rPr>
                <w:rFonts w:ascii="GHEA Grapalat" w:hAnsi="GHEA Grapalat"/>
                <w:sz w:val="20"/>
                <w:szCs w:val="20"/>
                <w:lang w:val="hy-AM"/>
              </w:rPr>
            </w:pPr>
          </w:p>
        </w:tc>
      </w:tr>
      <w:tr w:rsidR="009357C5" w:rsidRPr="00F52BDE" w:rsidTr="00334D5D">
        <w:tc>
          <w:tcPr>
            <w:tcW w:w="10490" w:type="dxa"/>
            <w:gridSpan w:val="6"/>
          </w:tcPr>
          <w:p w:rsidR="009357C5" w:rsidRPr="00F52BDE" w:rsidRDefault="009357C5" w:rsidP="00716745">
            <w:pPr>
              <w:rPr>
                <w:rFonts w:ascii="GHEA Grapalat" w:hAnsi="GHEA Grapalat"/>
                <w:sz w:val="20"/>
                <w:szCs w:val="20"/>
                <w:lang w:val="hy-AM"/>
              </w:rPr>
            </w:pPr>
            <w:r w:rsidRPr="00F52BDE">
              <w:rPr>
                <w:rFonts w:ascii="GHEA Grapalat" w:hAnsi="GHEA Grapalat"/>
                <w:b/>
                <w:sz w:val="20"/>
                <w:szCs w:val="20"/>
                <w:lang w:val="hy-AM"/>
              </w:rPr>
              <w:t>...</w:t>
            </w:r>
          </w:p>
        </w:tc>
      </w:tr>
      <w:tr w:rsidR="009357C5" w:rsidRPr="001C57CA" w:rsidTr="00334D5D">
        <w:tc>
          <w:tcPr>
            <w:tcW w:w="10490" w:type="dxa"/>
            <w:gridSpan w:val="6"/>
          </w:tcPr>
          <w:p w:rsidR="004B356E" w:rsidRPr="00F52BDE" w:rsidRDefault="009357C5" w:rsidP="004B356E">
            <w:pPr>
              <w:ind w:left="1023" w:hanging="1023"/>
              <w:rPr>
                <w:rFonts w:ascii="GHEA Grapalat" w:hAnsi="GHEA Grapalat" w:cs="Times New Roman"/>
                <w:i/>
                <w:sz w:val="20"/>
                <w:szCs w:val="20"/>
                <w:lang w:val="hy-AM"/>
              </w:rPr>
            </w:pPr>
            <w:r w:rsidRPr="00F52BDE">
              <w:rPr>
                <w:rFonts w:ascii="GHEA Grapalat" w:hAnsi="GHEA Grapalat"/>
                <w:b/>
                <w:sz w:val="20"/>
                <w:szCs w:val="20"/>
                <w:lang w:val="hy-AM"/>
              </w:rPr>
              <w:t>Ծրագիր n</w:t>
            </w:r>
            <w:r w:rsidR="002B479C" w:rsidRPr="00F52BDE">
              <w:rPr>
                <w:rFonts w:ascii="GHEA Grapalat" w:hAnsi="GHEA Grapalat" w:cs="Times New Roman"/>
                <w:b/>
                <w:sz w:val="20"/>
                <w:szCs w:val="20"/>
                <w:lang w:val="hy-AM"/>
              </w:rPr>
              <w:t xml:space="preserve"> </w:t>
            </w:r>
            <w:r w:rsidR="004B356E" w:rsidRPr="00F52BDE">
              <w:rPr>
                <w:rFonts w:ascii="GHEA Grapalat" w:hAnsi="GHEA Grapalat" w:cs="Times New Roman"/>
                <w:i/>
                <w:sz w:val="20"/>
                <w:szCs w:val="20"/>
                <w:lang w:val="hy-AM"/>
              </w:rPr>
              <w:t xml:space="preserve">(նշել ծրագրի անվանումը), </w:t>
            </w:r>
          </w:p>
          <w:p w:rsidR="009357C5" w:rsidRPr="00F52BDE" w:rsidRDefault="004B356E" w:rsidP="004B356E">
            <w:pPr>
              <w:ind w:firstLine="1023"/>
              <w:rPr>
                <w:rFonts w:ascii="GHEA Grapalat" w:hAnsi="GHEA Grapalat" w:cs="Times New Roman"/>
                <w:sz w:val="20"/>
                <w:szCs w:val="20"/>
                <w:lang w:val="hy-AM"/>
              </w:rPr>
            </w:pPr>
            <w:r w:rsidRPr="00F52BDE">
              <w:rPr>
                <w:rFonts w:ascii="GHEA Grapalat" w:hAnsi="GHEA Grapalat" w:cs="Times New Roman"/>
                <w:i/>
                <w:sz w:val="20"/>
                <w:szCs w:val="20"/>
                <w:lang w:val="hy-AM"/>
              </w:rPr>
              <w:t>(ԲԲՀ-ի դեպքում, նշել նաև այն բնակավայրի անվանումը, որտեղ իրականացվելու է ծրագիրը)</w:t>
            </w:r>
          </w:p>
        </w:tc>
      </w:tr>
      <w:tr w:rsidR="009357C5" w:rsidRPr="00F52BDE" w:rsidTr="00334D5D">
        <w:tc>
          <w:tcPr>
            <w:tcW w:w="2269" w:type="dxa"/>
          </w:tcPr>
          <w:p w:rsidR="009357C5" w:rsidRPr="00F52BDE" w:rsidRDefault="0025594F" w:rsidP="00716745">
            <w:pPr>
              <w:rPr>
                <w:rFonts w:ascii="GHEA Grapalat" w:hAnsi="GHEA Grapalat" w:cs="Times New Roman"/>
                <w:b/>
                <w:sz w:val="20"/>
                <w:szCs w:val="20"/>
              </w:rPr>
            </w:pPr>
            <w:r w:rsidRPr="00F52BDE">
              <w:rPr>
                <w:rFonts w:ascii="GHEA Grapalat" w:hAnsi="GHEA Grapalat" w:cs="Times New Roman"/>
                <w:b/>
                <w:sz w:val="20"/>
                <w:szCs w:val="20"/>
              </w:rPr>
              <w:t>…</w:t>
            </w:r>
          </w:p>
        </w:tc>
        <w:tc>
          <w:tcPr>
            <w:tcW w:w="2551" w:type="dxa"/>
          </w:tcPr>
          <w:p w:rsidR="009357C5" w:rsidRPr="00F52BDE" w:rsidRDefault="009357C5" w:rsidP="00716745">
            <w:pPr>
              <w:rPr>
                <w:rFonts w:ascii="GHEA Grapalat" w:hAnsi="GHEA Grapalat"/>
                <w:sz w:val="20"/>
                <w:szCs w:val="20"/>
                <w:lang w:val="hy-AM"/>
              </w:rPr>
            </w:pPr>
          </w:p>
        </w:tc>
        <w:tc>
          <w:tcPr>
            <w:tcW w:w="1843" w:type="dxa"/>
          </w:tcPr>
          <w:p w:rsidR="009357C5" w:rsidRPr="00F52BDE" w:rsidRDefault="009357C5" w:rsidP="00716745">
            <w:pPr>
              <w:rPr>
                <w:rFonts w:ascii="GHEA Grapalat" w:hAnsi="GHEA Grapalat"/>
                <w:sz w:val="20"/>
                <w:szCs w:val="20"/>
                <w:lang w:val="hy-AM"/>
              </w:rPr>
            </w:pPr>
          </w:p>
        </w:tc>
        <w:tc>
          <w:tcPr>
            <w:tcW w:w="1418" w:type="dxa"/>
          </w:tcPr>
          <w:p w:rsidR="009357C5" w:rsidRPr="00F52BDE" w:rsidRDefault="009357C5" w:rsidP="00716745">
            <w:pPr>
              <w:rPr>
                <w:rFonts w:ascii="GHEA Grapalat" w:hAnsi="GHEA Grapalat"/>
                <w:sz w:val="20"/>
                <w:szCs w:val="20"/>
                <w:lang w:val="hy-AM"/>
              </w:rPr>
            </w:pPr>
          </w:p>
        </w:tc>
        <w:tc>
          <w:tcPr>
            <w:tcW w:w="1134" w:type="dxa"/>
          </w:tcPr>
          <w:p w:rsidR="009357C5" w:rsidRPr="00F52BDE" w:rsidRDefault="009357C5" w:rsidP="00716745">
            <w:pPr>
              <w:rPr>
                <w:rFonts w:ascii="GHEA Grapalat" w:hAnsi="GHEA Grapalat"/>
                <w:sz w:val="20"/>
                <w:szCs w:val="20"/>
                <w:lang w:val="hy-AM"/>
              </w:rPr>
            </w:pPr>
          </w:p>
        </w:tc>
        <w:tc>
          <w:tcPr>
            <w:tcW w:w="1275" w:type="dxa"/>
          </w:tcPr>
          <w:p w:rsidR="009357C5" w:rsidRPr="00F52BDE" w:rsidRDefault="009357C5" w:rsidP="00716745">
            <w:pPr>
              <w:rPr>
                <w:rFonts w:ascii="GHEA Grapalat" w:hAnsi="GHEA Grapalat"/>
                <w:sz w:val="20"/>
                <w:szCs w:val="20"/>
                <w:lang w:val="hy-AM"/>
              </w:rPr>
            </w:pPr>
          </w:p>
        </w:tc>
      </w:tr>
      <w:tr w:rsidR="00FE452E" w:rsidRPr="00F52BDE" w:rsidTr="00334D5D">
        <w:tc>
          <w:tcPr>
            <w:tcW w:w="10490" w:type="dxa"/>
            <w:gridSpan w:val="6"/>
          </w:tcPr>
          <w:p w:rsidR="00FE452E" w:rsidRPr="00F52BDE" w:rsidRDefault="0025594F" w:rsidP="00716745">
            <w:pPr>
              <w:rPr>
                <w:rFonts w:ascii="GHEA Grapalat" w:hAnsi="GHEA Grapalat" w:cs="Times New Roman"/>
                <w:sz w:val="20"/>
                <w:szCs w:val="20"/>
              </w:rPr>
            </w:pPr>
            <w:r w:rsidRPr="00F52BDE">
              <w:rPr>
                <w:rFonts w:ascii="GHEA Grapalat" w:hAnsi="GHEA Grapalat" w:cs="Times New Roman"/>
                <w:sz w:val="20"/>
                <w:szCs w:val="20"/>
              </w:rPr>
              <w:t>…</w:t>
            </w:r>
          </w:p>
        </w:tc>
      </w:tr>
      <w:tr w:rsidR="009D4B04" w:rsidRPr="00F52BDE" w:rsidTr="00334D5D">
        <w:tc>
          <w:tcPr>
            <w:tcW w:w="10490" w:type="dxa"/>
            <w:gridSpan w:val="6"/>
          </w:tcPr>
          <w:p w:rsidR="009D4B04" w:rsidRPr="00F52BDE" w:rsidRDefault="009D4B04" w:rsidP="00716745">
            <w:pPr>
              <w:rPr>
                <w:rFonts w:ascii="GHEA Grapalat" w:hAnsi="GHEA Grapalat"/>
                <w:sz w:val="20"/>
                <w:szCs w:val="20"/>
                <w:lang w:val="hy-AM"/>
              </w:rPr>
            </w:pPr>
            <w:r w:rsidRPr="00F52BDE">
              <w:rPr>
                <w:rFonts w:ascii="GHEA Grapalat" w:hAnsi="GHEA Grapalat"/>
                <w:b/>
                <w:sz w:val="20"/>
                <w:szCs w:val="20"/>
                <w:lang w:val="hy-AM"/>
              </w:rPr>
              <w:t xml:space="preserve">Ոլորտ </w:t>
            </w:r>
            <w:r w:rsidR="00FE452E" w:rsidRPr="00F52BDE">
              <w:rPr>
                <w:rFonts w:ascii="GHEA Grapalat" w:hAnsi="GHEA Grapalat"/>
                <w:b/>
                <w:sz w:val="20"/>
                <w:szCs w:val="20"/>
                <w:lang w:val="hy-AM"/>
              </w:rPr>
              <w:t>1</w:t>
            </w:r>
            <w:r w:rsidR="00DF5E97" w:rsidRPr="00F52BDE">
              <w:rPr>
                <w:rFonts w:ascii="GHEA Grapalat" w:hAnsi="GHEA Grapalat"/>
                <w:b/>
                <w:sz w:val="20"/>
                <w:szCs w:val="20"/>
                <w:lang w:val="hy-AM"/>
              </w:rPr>
              <w:t>7</w:t>
            </w:r>
            <w:r w:rsidR="0025594F" w:rsidRPr="00F52BDE">
              <w:rPr>
                <w:rFonts w:ascii="GHEA Grapalat" w:hAnsi="GHEA Grapalat" w:cs="Times New Roman"/>
                <w:b/>
                <w:sz w:val="20"/>
                <w:szCs w:val="20"/>
              </w:rPr>
              <w:t>.</w:t>
            </w:r>
            <w:r w:rsidR="00DF5E97" w:rsidRPr="00F52BDE">
              <w:rPr>
                <w:rFonts w:ascii="GHEA Grapalat" w:hAnsi="GHEA Grapalat" w:cs="Times New Roman"/>
                <w:b/>
                <w:sz w:val="20"/>
                <w:szCs w:val="20"/>
                <w:lang w:val="hy-AM"/>
              </w:rPr>
              <w:t xml:space="preserve"> </w:t>
            </w:r>
            <w:r w:rsidR="00DF5E97" w:rsidRPr="00F52BDE">
              <w:rPr>
                <w:rFonts w:ascii="GHEA Grapalat" w:hAnsi="GHEA Grapalat"/>
                <w:b/>
                <w:sz w:val="20"/>
                <w:szCs w:val="20"/>
                <w:lang w:val="hy-AM"/>
              </w:rPr>
              <w:t>Տեղական ինքնակառավարմանը բնակիչների մասնակցություն</w:t>
            </w:r>
          </w:p>
        </w:tc>
      </w:tr>
      <w:tr w:rsidR="009D4B04" w:rsidRPr="00F52BDE" w:rsidTr="00334D5D">
        <w:tc>
          <w:tcPr>
            <w:tcW w:w="2269" w:type="dxa"/>
          </w:tcPr>
          <w:p w:rsidR="009D4B04" w:rsidRPr="00F52BDE" w:rsidRDefault="0025594F" w:rsidP="00716745">
            <w:pPr>
              <w:rPr>
                <w:rFonts w:ascii="GHEA Grapalat" w:hAnsi="GHEA Grapalat" w:cs="Times New Roman"/>
                <w:b/>
                <w:sz w:val="20"/>
                <w:szCs w:val="20"/>
              </w:rPr>
            </w:pPr>
            <w:r w:rsidRPr="00F52BDE">
              <w:rPr>
                <w:rFonts w:ascii="GHEA Grapalat" w:hAnsi="GHEA Grapalat" w:cs="Times New Roman"/>
                <w:b/>
                <w:sz w:val="20"/>
                <w:szCs w:val="20"/>
              </w:rPr>
              <w:t>…</w:t>
            </w:r>
          </w:p>
        </w:tc>
        <w:tc>
          <w:tcPr>
            <w:tcW w:w="2551" w:type="dxa"/>
          </w:tcPr>
          <w:p w:rsidR="009D4B04" w:rsidRPr="00F52BDE" w:rsidRDefault="009D4B04" w:rsidP="00716745">
            <w:pPr>
              <w:rPr>
                <w:rFonts w:ascii="GHEA Grapalat" w:hAnsi="GHEA Grapalat"/>
                <w:sz w:val="20"/>
                <w:szCs w:val="20"/>
                <w:lang w:val="hy-AM"/>
              </w:rPr>
            </w:pPr>
          </w:p>
        </w:tc>
        <w:tc>
          <w:tcPr>
            <w:tcW w:w="1843" w:type="dxa"/>
          </w:tcPr>
          <w:p w:rsidR="009D4B04" w:rsidRPr="00F52BDE" w:rsidRDefault="009D4B04" w:rsidP="00716745">
            <w:pPr>
              <w:rPr>
                <w:rFonts w:ascii="GHEA Grapalat" w:hAnsi="GHEA Grapalat"/>
                <w:sz w:val="20"/>
                <w:szCs w:val="20"/>
                <w:lang w:val="hy-AM"/>
              </w:rPr>
            </w:pPr>
          </w:p>
        </w:tc>
        <w:tc>
          <w:tcPr>
            <w:tcW w:w="1418" w:type="dxa"/>
          </w:tcPr>
          <w:p w:rsidR="009D4B04" w:rsidRPr="00F52BDE" w:rsidRDefault="009D4B04" w:rsidP="00716745">
            <w:pPr>
              <w:rPr>
                <w:rFonts w:ascii="GHEA Grapalat" w:hAnsi="GHEA Grapalat"/>
                <w:sz w:val="20"/>
                <w:szCs w:val="20"/>
                <w:lang w:val="hy-AM"/>
              </w:rPr>
            </w:pPr>
          </w:p>
        </w:tc>
        <w:tc>
          <w:tcPr>
            <w:tcW w:w="1134" w:type="dxa"/>
          </w:tcPr>
          <w:p w:rsidR="009D4B04" w:rsidRPr="00F52BDE" w:rsidRDefault="009D4B04" w:rsidP="00716745">
            <w:pPr>
              <w:rPr>
                <w:rFonts w:ascii="GHEA Grapalat" w:hAnsi="GHEA Grapalat"/>
                <w:sz w:val="20"/>
                <w:szCs w:val="20"/>
                <w:lang w:val="hy-AM"/>
              </w:rPr>
            </w:pPr>
          </w:p>
        </w:tc>
        <w:tc>
          <w:tcPr>
            <w:tcW w:w="1275" w:type="dxa"/>
          </w:tcPr>
          <w:p w:rsidR="009D4B04" w:rsidRPr="00F52BDE" w:rsidRDefault="009D4B04" w:rsidP="00716745">
            <w:pPr>
              <w:rPr>
                <w:rFonts w:ascii="GHEA Grapalat" w:hAnsi="GHEA Grapalat"/>
                <w:sz w:val="20"/>
                <w:szCs w:val="20"/>
                <w:lang w:val="hy-AM"/>
              </w:rPr>
            </w:pPr>
          </w:p>
        </w:tc>
      </w:tr>
    </w:tbl>
    <w:p w:rsidR="00277BA4" w:rsidRPr="00F52BDE" w:rsidRDefault="00277BA4" w:rsidP="00277BA4">
      <w:pPr>
        <w:spacing w:before="60" w:after="60" w:line="240" w:lineRule="auto"/>
        <w:ind w:firstLine="567"/>
        <w:rPr>
          <w:rFonts w:ascii="GHEA Grapalat" w:hAnsi="GHEA Grapalat"/>
          <w:lang w:val="hy-AM"/>
        </w:rPr>
      </w:pPr>
      <w:r w:rsidRPr="00F52BDE">
        <w:rPr>
          <w:rFonts w:ascii="GHEA Grapalat" w:hAnsi="GHEA Grapalat"/>
          <w:lang w:val="hy-AM"/>
        </w:rPr>
        <w:t>Այս բաժնի ծրագրերի ցանկում և տրամաբանական հենքերում պարտադիր ներառվում են նաև՝</w:t>
      </w:r>
    </w:p>
    <w:p w:rsidR="00277BA4" w:rsidRPr="00F52BDE" w:rsidRDefault="00277BA4" w:rsidP="00277BA4">
      <w:pPr>
        <w:pStyle w:val="ListParagraph"/>
        <w:numPr>
          <w:ilvl w:val="0"/>
          <w:numId w:val="8"/>
        </w:numPr>
        <w:spacing w:after="0" w:line="240" w:lineRule="auto"/>
        <w:ind w:left="709" w:hanging="425"/>
        <w:contextualSpacing w:val="0"/>
        <w:rPr>
          <w:rFonts w:ascii="GHEA Grapalat" w:hAnsi="GHEA Grapalat"/>
          <w:lang w:val="hy-AM"/>
        </w:rPr>
      </w:pPr>
      <w:r w:rsidRPr="00F52BDE">
        <w:rPr>
          <w:rFonts w:ascii="GHEA Grapalat" w:hAnsi="GHEA Grapalat"/>
          <w:lang w:val="hy-AM"/>
        </w:rPr>
        <w:lastRenderedPageBreak/>
        <w:t>համայնքում պետության կողմից տվյալ տարվա համար նախատեսվող (շարունակվող) հանրապետական և մարզային ծրագրերը և միջոցառումները</w:t>
      </w:r>
      <w:r w:rsidRPr="00F52BDE">
        <w:rPr>
          <w:rStyle w:val="FootnoteReference"/>
          <w:rFonts w:ascii="GHEA Grapalat" w:hAnsi="GHEA Grapalat"/>
          <w:lang w:val="hy-AM"/>
        </w:rPr>
        <w:footnoteReference w:id="12"/>
      </w:r>
      <w:r w:rsidRPr="00F52BDE">
        <w:rPr>
          <w:rFonts w:ascii="GHEA Grapalat" w:hAnsi="GHEA Grapalat"/>
          <w:lang w:val="hy-AM"/>
        </w:rPr>
        <w:t>,</w:t>
      </w:r>
    </w:p>
    <w:p w:rsidR="00277BA4" w:rsidRPr="00F52BDE" w:rsidRDefault="00277BA4" w:rsidP="00277BA4">
      <w:pPr>
        <w:pStyle w:val="ListParagraph"/>
        <w:numPr>
          <w:ilvl w:val="0"/>
          <w:numId w:val="8"/>
        </w:numPr>
        <w:spacing w:after="0" w:line="240" w:lineRule="auto"/>
        <w:ind w:left="709" w:hanging="425"/>
        <w:contextualSpacing w:val="0"/>
        <w:rPr>
          <w:rFonts w:ascii="GHEA Grapalat" w:hAnsi="GHEA Grapalat"/>
          <w:lang w:val="hy-AM"/>
        </w:rPr>
      </w:pPr>
      <w:r w:rsidRPr="00F52BDE">
        <w:rPr>
          <w:rFonts w:ascii="GHEA Grapalat" w:hAnsi="GHEA Grapalat"/>
          <w:lang w:val="hy-AM"/>
        </w:rPr>
        <w:t>հարևան համայնքների հետ համատեղ տվյալ տարվա համար նախատեսվող (շարունակվող) միջհամայնքային համագործակցության ծրագրերը և միջոցառումները,</w:t>
      </w:r>
    </w:p>
    <w:p w:rsidR="00277BA4" w:rsidRPr="00F52BDE" w:rsidRDefault="00277BA4" w:rsidP="00277BA4">
      <w:pPr>
        <w:pStyle w:val="ListParagraph"/>
        <w:numPr>
          <w:ilvl w:val="0"/>
          <w:numId w:val="8"/>
        </w:numPr>
        <w:spacing w:after="0" w:line="240" w:lineRule="auto"/>
        <w:ind w:left="709" w:hanging="425"/>
        <w:contextualSpacing w:val="0"/>
        <w:rPr>
          <w:rFonts w:ascii="GHEA Grapalat" w:hAnsi="GHEA Grapalat"/>
          <w:lang w:val="hy-AM"/>
        </w:rPr>
      </w:pPr>
      <w:r w:rsidRPr="00F52BDE">
        <w:rPr>
          <w:rFonts w:ascii="GHEA Grapalat" w:hAnsi="GHEA Grapalat"/>
          <w:lang w:val="hy-AM"/>
        </w:rPr>
        <w:t>միջազգային և տեղական դոնոր կազմակերպությունների, արտասահմանյան երկրների համայնքների հետ համագործակցության շրջանակներում նախատեսվող (շարունակվող) ծրագրերը և միջոցառումները,</w:t>
      </w:r>
    </w:p>
    <w:p w:rsidR="00277BA4" w:rsidRPr="00F52BDE" w:rsidRDefault="00277BA4" w:rsidP="00277BA4">
      <w:pPr>
        <w:pStyle w:val="ListParagraph"/>
        <w:numPr>
          <w:ilvl w:val="0"/>
          <w:numId w:val="8"/>
        </w:numPr>
        <w:spacing w:after="0" w:line="240" w:lineRule="auto"/>
        <w:ind w:left="709" w:hanging="425"/>
        <w:contextualSpacing w:val="0"/>
        <w:rPr>
          <w:rFonts w:ascii="GHEA Grapalat" w:hAnsi="GHEA Grapalat"/>
          <w:lang w:val="hy-AM"/>
        </w:rPr>
      </w:pPr>
      <w:r w:rsidRPr="00F52BDE">
        <w:rPr>
          <w:rFonts w:ascii="GHEA Grapalat" w:hAnsi="GHEA Grapalat"/>
          <w:lang w:val="hy-AM"/>
        </w:rPr>
        <w:t>համայնքում ՔՀՄՀ սուբյեկտների կողմից նախատեսվող (շարունակվող) ծրագրերը և միջոցառումները</w:t>
      </w:r>
      <w:r w:rsidR="00BC2EF4" w:rsidRPr="00F52BDE">
        <w:rPr>
          <w:rStyle w:val="FootnoteReference"/>
          <w:rFonts w:ascii="GHEA Grapalat" w:hAnsi="GHEA Grapalat"/>
          <w:lang w:val="hy-AM"/>
        </w:rPr>
        <w:footnoteReference w:id="13"/>
      </w:r>
      <w:r w:rsidRPr="00F52BDE">
        <w:rPr>
          <w:rFonts w:ascii="GHEA Grapalat" w:hAnsi="GHEA Grapalat"/>
          <w:lang w:val="hy-AM"/>
        </w:rPr>
        <w:t>,</w:t>
      </w:r>
    </w:p>
    <w:p w:rsidR="00277BA4" w:rsidRPr="00F52BDE" w:rsidRDefault="00277BA4" w:rsidP="00277BA4">
      <w:pPr>
        <w:pStyle w:val="ListParagraph"/>
        <w:numPr>
          <w:ilvl w:val="0"/>
          <w:numId w:val="8"/>
        </w:numPr>
        <w:spacing w:after="0" w:line="240" w:lineRule="auto"/>
        <w:ind w:left="709" w:hanging="425"/>
        <w:contextualSpacing w:val="0"/>
        <w:rPr>
          <w:rFonts w:ascii="GHEA Grapalat" w:hAnsi="GHEA Grapalat"/>
          <w:lang w:val="hy-AM"/>
        </w:rPr>
      </w:pPr>
      <w:r w:rsidRPr="00F52BDE">
        <w:rPr>
          <w:rFonts w:ascii="GHEA Grapalat" w:hAnsi="GHEA Grapalat"/>
          <w:lang w:val="hy-AM"/>
        </w:rPr>
        <w:t>այլ կազմակերպությունների և անհատների նախաձեռնությամբ համայնքում նախատեսվող (շարունակվող) ծրագրերը և միջոցառումները (սփյուռք, բարերարներ և այլն):</w:t>
      </w:r>
    </w:p>
    <w:p w:rsidR="00ED68FE" w:rsidRPr="00F52BDE" w:rsidRDefault="00ED68FE" w:rsidP="001C1570">
      <w:pPr>
        <w:spacing w:before="120" w:after="0" w:line="240" w:lineRule="auto"/>
        <w:ind w:firstLine="567"/>
        <w:jc w:val="both"/>
        <w:rPr>
          <w:rFonts w:ascii="GHEA Grapalat" w:hAnsi="GHEA Grapalat"/>
          <w:lang w:val="hy-AM"/>
        </w:rPr>
      </w:pPr>
      <w:r w:rsidRPr="00F52BDE">
        <w:rPr>
          <w:rFonts w:ascii="GHEA Grapalat" w:hAnsi="GHEA Grapalat"/>
          <w:lang w:val="hy-AM"/>
        </w:rPr>
        <w:t xml:space="preserve">Համայնքը կարող է ՏԱՊ-ում ներառված ծրագրերն իրականացնել համայնքային կազմակերպությունների կամ </w:t>
      </w:r>
      <w:r w:rsidR="007F7AFF" w:rsidRPr="00F52BDE">
        <w:rPr>
          <w:rFonts w:ascii="GHEA Grapalat" w:hAnsi="GHEA Grapalat"/>
          <w:lang w:val="hy-AM"/>
        </w:rPr>
        <w:t>ՔՀՄՀ սուբյեկտ</w:t>
      </w:r>
      <w:r w:rsidRPr="00F52BDE">
        <w:rPr>
          <w:rFonts w:ascii="GHEA Grapalat" w:hAnsi="GHEA Grapalat"/>
          <w:lang w:val="hy-AM"/>
        </w:rPr>
        <w:t xml:space="preserve">ներին դրանց </w:t>
      </w:r>
      <w:r w:rsidR="001C1570" w:rsidRPr="00F52BDE">
        <w:rPr>
          <w:rFonts w:ascii="GHEA Grapalat" w:hAnsi="GHEA Grapalat"/>
          <w:lang w:val="hy-AM"/>
        </w:rPr>
        <w:t xml:space="preserve">իրականացումը </w:t>
      </w:r>
      <w:r w:rsidRPr="00F52BDE">
        <w:rPr>
          <w:rFonts w:ascii="GHEA Grapalat" w:hAnsi="GHEA Grapalat"/>
          <w:lang w:val="hy-AM"/>
        </w:rPr>
        <w:t>պատվիրակ</w:t>
      </w:r>
      <w:r w:rsidR="001C1570" w:rsidRPr="00F52BDE">
        <w:rPr>
          <w:rFonts w:ascii="GHEA Grapalat" w:hAnsi="GHEA Grapalat"/>
          <w:lang w:val="hy-AM"/>
        </w:rPr>
        <w:t>ելու</w:t>
      </w:r>
      <w:r w:rsidRPr="00F52BDE">
        <w:rPr>
          <w:rFonts w:ascii="GHEA Grapalat" w:hAnsi="GHEA Grapalat"/>
          <w:lang w:val="hy-AM"/>
        </w:rPr>
        <w:t xml:space="preserve"> միջոցով: </w:t>
      </w:r>
      <w:r w:rsidR="008B1C77" w:rsidRPr="00F52BDE">
        <w:rPr>
          <w:rFonts w:ascii="GHEA Grapalat" w:hAnsi="GHEA Grapalat"/>
          <w:lang w:val="hy-AM"/>
        </w:rPr>
        <w:t>Յուրաքանչյուր ծ</w:t>
      </w:r>
      <w:r w:rsidRPr="00F52BDE">
        <w:rPr>
          <w:rFonts w:ascii="GHEA Grapalat" w:hAnsi="GHEA Grapalat"/>
          <w:lang w:val="hy-AM"/>
        </w:rPr>
        <w:t>րագրի նկարագրության մեջ պետք է հստակ նշ</w:t>
      </w:r>
      <w:r w:rsidR="007F7AFF" w:rsidRPr="00F52BDE">
        <w:rPr>
          <w:rFonts w:ascii="GHEA Grapalat" w:hAnsi="GHEA Grapalat"/>
          <w:lang w:val="hy-AM"/>
        </w:rPr>
        <w:t>ված լինի</w:t>
      </w:r>
      <w:r w:rsidRPr="00F52BDE">
        <w:rPr>
          <w:rFonts w:ascii="GHEA Grapalat" w:hAnsi="GHEA Grapalat"/>
          <w:lang w:val="hy-AM"/>
        </w:rPr>
        <w:t xml:space="preserve">, թե </w:t>
      </w:r>
      <w:r w:rsidR="008B1C77" w:rsidRPr="00F52BDE">
        <w:rPr>
          <w:rFonts w:ascii="GHEA Grapalat" w:hAnsi="GHEA Grapalat"/>
          <w:lang w:val="hy-AM"/>
        </w:rPr>
        <w:t>այն</w:t>
      </w:r>
      <w:r w:rsidRPr="00F52BDE">
        <w:rPr>
          <w:rFonts w:ascii="GHEA Grapalat" w:hAnsi="GHEA Grapalat"/>
          <w:lang w:val="hy-AM"/>
        </w:rPr>
        <w:t xml:space="preserve"> </w:t>
      </w:r>
      <w:r w:rsidR="00A4133A" w:rsidRPr="00F52BDE">
        <w:rPr>
          <w:rFonts w:ascii="GHEA Grapalat" w:hAnsi="GHEA Grapalat"/>
          <w:lang w:val="hy-AM"/>
        </w:rPr>
        <w:t xml:space="preserve">նախատեսվում է իրականացնել </w:t>
      </w:r>
      <w:r w:rsidRPr="00F52BDE">
        <w:rPr>
          <w:rFonts w:ascii="GHEA Grapalat" w:hAnsi="GHEA Grapalat"/>
          <w:lang w:val="hy-AM"/>
        </w:rPr>
        <w:t>համայնքային</w:t>
      </w:r>
      <w:r w:rsidR="00A5507F" w:rsidRPr="00F52BDE">
        <w:rPr>
          <w:rFonts w:ascii="GHEA Grapalat" w:hAnsi="GHEA Grapalat"/>
          <w:lang w:val="hy-AM"/>
        </w:rPr>
        <w:t xml:space="preserve"> որևէ</w:t>
      </w:r>
      <w:r w:rsidRPr="00F52BDE">
        <w:rPr>
          <w:rFonts w:ascii="GHEA Grapalat" w:hAnsi="GHEA Grapalat"/>
          <w:lang w:val="hy-AM"/>
        </w:rPr>
        <w:t xml:space="preserve"> կազմակերպությ</w:t>
      </w:r>
      <w:r w:rsidR="008B1C77" w:rsidRPr="00F52BDE">
        <w:rPr>
          <w:rFonts w:ascii="GHEA Grapalat" w:hAnsi="GHEA Grapalat"/>
          <w:lang w:val="hy-AM"/>
        </w:rPr>
        <w:t>ա</w:t>
      </w:r>
      <w:r w:rsidRPr="00F52BDE">
        <w:rPr>
          <w:rFonts w:ascii="GHEA Grapalat" w:hAnsi="GHEA Grapalat"/>
          <w:lang w:val="hy-AM"/>
        </w:rPr>
        <w:t xml:space="preserve">ն միջոցով, </w:t>
      </w:r>
      <w:r w:rsidR="00A4133A" w:rsidRPr="00F52BDE">
        <w:rPr>
          <w:rFonts w:ascii="GHEA Grapalat" w:hAnsi="GHEA Grapalat"/>
          <w:lang w:val="hy-AM"/>
        </w:rPr>
        <w:t>թե՞</w:t>
      </w:r>
      <w:r w:rsidRPr="00F52BDE">
        <w:rPr>
          <w:rFonts w:ascii="GHEA Grapalat" w:hAnsi="GHEA Grapalat"/>
          <w:lang w:val="hy-AM"/>
        </w:rPr>
        <w:t xml:space="preserve"> պատվիրակվում</w:t>
      </w:r>
      <w:r w:rsidR="00A4133A" w:rsidRPr="00F52BDE">
        <w:rPr>
          <w:rFonts w:ascii="GHEA Grapalat" w:hAnsi="GHEA Grapalat"/>
          <w:lang w:val="hy-AM"/>
        </w:rPr>
        <w:t xml:space="preserve"> է</w:t>
      </w:r>
      <w:r w:rsidRPr="00F52BDE">
        <w:rPr>
          <w:rFonts w:ascii="GHEA Grapalat" w:hAnsi="GHEA Grapalat"/>
          <w:lang w:val="hy-AM"/>
        </w:rPr>
        <w:t xml:space="preserve"> </w:t>
      </w:r>
      <w:r w:rsidR="007F7AFF" w:rsidRPr="00F52BDE">
        <w:rPr>
          <w:rFonts w:ascii="GHEA Grapalat" w:hAnsi="GHEA Grapalat"/>
          <w:lang w:val="hy-AM"/>
        </w:rPr>
        <w:t>ՔՀՄՀ սուբյեկտ</w:t>
      </w:r>
      <w:r w:rsidRPr="00F52BDE">
        <w:rPr>
          <w:rFonts w:ascii="GHEA Grapalat" w:hAnsi="GHEA Grapalat"/>
          <w:lang w:val="hy-AM"/>
        </w:rPr>
        <w:t xml:space="preserve">ներին՝ </w:t>
      </w:r>
      <w:r w:rsidR="00C23C4D" w:rsidRPr="00F52BDE">
        <w:rPr>
          <w:rFonts w:ascii="GHEA Grapalat" w:hAnsi="GHEA Grapalat"/>
          <w:lang w:val="hy-AM"/>
        </w:rPr>
        <w:t>«</w:t>
      </w:r>
      <w:r w:rsidR="007F7AFF" w:rsidRPr="00F52BDE">
        <w:rPr>
          <w:rFonts w:ascii="GHEA Grapalat" w:hAnsi="GHEA Grapalat"/>
          <w:lang w:val="hy-AM"/>
        </w:rPr>
        <w:t>համայնք – քաղաքացիական հասարակություն</w:t>
      </w:r>
      <w:r w:rsidR="00C23C4D" w:rsidRPr="00F52BDE">
        <w:rPr>
          <w:rFonts w:ascii="GHEA Grapalat" w:hAnsi="GHEA Grapalat"/>
          <w:lang w:val="hy-AM"/>
        </w:rPr>
        <w:t>»</w:t>
      </w:r>
      <w:r w:rsidR="007F7AFF" w:rsidRPr="00F52BDE">
        <w:rPr>
          <w:rFonts w:ascii="GHEA Grapalat" w:hAnsi="GHEA Grapalat"/>
          <w:lang w:val="hy-AM"/>
        </w:rPr>
        <w:t xml:space="preserve"> կամ </w:t>
      </w:r>
      <w:r w:rsidR="00C23C4D" w:rsidRPr="00F52BDE">
        <w:rPr>
          <w:rFonts w:ascii="GHEA Grapalat" w:hAnsi="GHEA Grapalat"/>
          <w:lang w:val="hy-AM"/>
        </w:rPr>
        <w:t>«</w:t>
      </w:r>
      <w:r w:rsidRPr="00F52BDE">
        <w:rPr>
          <w:rFonts w:ascii="GHEA Grapalat" w:hAnsi="GHEA Grapalat"/>
          <w:lang w:val="hy-AM"/>
        </w:rPr>
        <w:t>համայնք</w:t>
      </w:r>
      <w:r w:rsidR="00A4133A" w:rsidRPr="00F52BDE">
        <w:rPr>
          <w:rFonts w:ascii="GHEA Grapalat" w:hAnsi="GHEA Grapalat"/>
          <w:lang w:val="hy-AM"/>
        </w:rPr>
        <w:t xml:space="preserve"> </w:t>
      </w:r>
      <w:r w:rsidRPr="00F52BDE">
        <w:rPr>
          <w:rFonts w:ascii="GHEA Grapalat" w:hAnsi="GHEA Grapalat"/>
          <w:lang w:val="hy-AM"/>
        </w:rPr>
        <w:t>-</w:t>
      </w:r>
      <w:r w:rsidR="00A4133A" w:rsidRPr="00F52BDE">
        <w:rPr>
          <w:rFonts w:ascii="GHEA Grapalat" w:hAnsi="GHEA Grapalat"/>
          <w:lang w:val="hy-AM"/>
        </w:rPr>
        <w:t xml:space="preserve"> </w:t>
      </w:r>
      <w:r w:rsidRPr="00F52BDE">
        <w:rPr>
          <w:rFonts w:ascii="GHEA Grapalat" w:hAnsi="GHEA Grapalat"/>
          <w:lang w:val="hy-AM"/>
        </w:rPr>
        <w:t>մասնավոր հատված</w:t>
      </w:r>
      <w:r w:rsidR="00C23C4D" w:rsidRPr="00F52BDE">
        <w:rPr>
          <w:rFonts w:ascii="GHEA Grapalat" w:hAnsi="GHEA Grapalat"/>
          <w:lang w:val="hy-AM"/>
        </w:rPr>
        <w:t>»</w:t>
      </w:r>
      <w:r w:rsidR="00A4133A" w:rsidRPr="00F52BDE">
        <w:rPr>
          <w:rFonts w:ascii="GHEA Grapalat" w:hAnsi="GHEA Grapalat"/>
          <w:lang w:val="hy-AM"/>
        </w:rPr>
        <w:t xml:space="preserve"> </w:t>
      </w:r>
      <w:r w:rsidRPr="00F52BDE">
        <w:rPr>
          <w:rFonts w:ascii="GHEA Grapalat" w:hAnsi="GHEA Grapalat"/>
          <w:lang w:val="hy-AM"/>
        </w:rPr>
        <w:t>համագործակցության շրջանակներում:</w:t>
      </w:r>
    </w:p>
    <w:p w:rsidR="000A7182" w:rsidRPr="00F52BDE" w:rsidRDefault="000A7182" w:rsidP="001C1570">
      <w:pPr>
        <w:spacing w:after="0" w:line="240" w:lineRule="auto"/>
        <w:ind w:firstLine="567"/>
        <w:rPr>
          <w:rFonts w:ascii="GHEA Grapalat" w:hAnsi="GHEA Grapalat"/>
          <w:b/>
          <w:sz w:val="16"/>
          <w:szCs w:val="16"/>
          <w:lang w:val="hy-AM"/>
        </w:rPr>
      </w:pPr>
    </w:p>
    <w:p w:rsidR="00E1667E" w:rsidRPr="00F52BDE" w:rsidRDefault="00E1667E" w:rsidP="00266AC6">
      <w:pPr>
        <w:pStyle w:val="Heading2"/>
        <w:spacing w:before="0" w:after="120" w:line="240" w:lineRule="auto"/>
        <w:rPr>
          <w:rFonts w:ascii="GHEA Grapalat" w:hAnsi="GHEA Grapalat"/>
          <w:sz w:val="23"/>
          <w:szCs w:val="23"/>
          <w:lang w:val="hy-AM"/>
        </w:rPr>
      </w:pPr>
      <w:bookmarkStart w:id="15" w:name="_Toc502246545"/>
      <w:r w:rsidRPr="00F52BDE">
        <w:rPr>
          <w:rFonts w:ascii="GHEA Grapalat" w:hAnsi="GHEA Grapalat" w:cs="Times New Roman"/>
          <w:sz w:val="23"/>
          <w:szCs w:val="23"/>
          <w:lang w:val="hy-AM"/>
        </w:rPr>
        <w:t>Համայնք</w:t>
      </w:r>
      <w:r w:rsidR="00A97E6A" w:rsidRPr="00F52BDE">
        <w:rPr>
          <w:rFonts w:ascii="GHEA Grapalat" w:hAnsi="GHEA Grapalat" w:cs="Times New Roman"/>
          <w:sz w:val="23"/>
          <w:szCs w:val="23"/>
          <w:lang w:val="hy-AM"/>
        </w:rPr>
        <w:t>այ</w:t>
      </w:r>
      <w:r w:rsidRPr="00F52BDE">
        <w:rPr>
          <w:rFonts w:ascii="GHEA Grapalat" w:hAnsi="GHEA Grapalat" w:cs="Times New Roman"/>
          <w:sz w:val="23"/>
          <w:szCs w:val="23"/>
          <w:lang w:val="hy-AM"/>
        </w:rPr>
        <w:t>ի</w:t>
      </w:r>
      <w:r w:rsidR="00A97E6A" w:rsidRPr="00F52BDE">
        <w:rPr>
          <w:rFonts w:ascii="GHEA Grapalat" w:hAnsi="GHEA Grapalat" w:cs="Times New Roman"/>
          <w:sz w:val="23"/>
          <w:szCs w:val="23"/>
          <w:lang w:val="hy-AM"/>
        </w:rPr>
        <w:t>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գույքի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կառավարման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տարեկան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ծրագիրը</w:t>
      </w:r>
      <w:bookmarkEnd w:id="15"/>
    </w:p>
    <w:p w:rsidR="00E1667E" w:rsidRPr="00F52BDE" w:rsidRDefault="00F56D05" w:rsidP="008B120D">
      <w:pPr>
        <w:spacing w:after="0" w:line="240" w:lineRule="auto"/>
        <w:ind w:firstLine="567"/>
        <w:jc w:val="both"/>
        <w:rPr>
          <w:rFonts w:ascii="GHEA Grapalat" w:hAnsi="GHEA Grapalat"/>
          <w:lang w:val="hy-AM"/>
        </w:rPr>
      </w:pPr>
      <w:r w:rsidRPr="00F52BDE">
        <w:rPr>
          <w:rFonts w:ascii="GHEA Grapalat" w:hAnsi="GHEA Grapalat"/>
          <w:lang w:val="hy-AM"/>
        </w:rPr>
        <w:t xml:space="preserve">Այս բաժնում ներառվում է համայնքի </w:t>
      </w:r>
      <w:r w:rsidRPr="00F52BDE">
        <w:rPr>
          <w:rFonts w:ascii="GHEA Grapalat" w:hAnsi="GHEA Grapalat" w:cs="Sylfaen"/>
          <w:lang w:val="hy-AM"/>
        </w:rPr>
        <w:t>սեփականություն</w:t>
      </w:r>
      <w:r w:rsidRPr="00F52BDE">
        <w:rPr>
          <w:rFonts w:ascii="GHEA Grapalat" w:hAnsi="GHEA Grapalat"/>
          <w:lang w:val="hy-AM"/>
        </w:rPr>
        <w:t xml:space="preserve"> հա</w:t>
      </w:r>
      <w:r w:rsidR="006575C9" w:rsidRPr="00F52BDE">
        <w:rPr>
          <w:rFonts w:ascii="GHEA Grapalat" w:hAnsi="GHEA Grapalat"/>
          <w:lang w:val="hy-AM"/>
        </w:rPr>
        <w:t>նդիսաց</w:t>
      </w:r>
      <w:r w:rsidRPr="00F52BDE">
        <w:rPr>
          <w:rFonts w:ascii="GHEA Grapalat" w:hAnsi="GHEA Grapalat"/>
          <w:lang w:val="hy-AM"/>
        </w:rPr>
        <w:t>ող գույքի (շենքերի ու շինությունների, հողամասերի, շարժական գույքի</w:t>
      </w:r>
      <w:r w:rsidR="00756A92" w:rsidRPr="00F52BDE">
        <w:rPr>
          <w:rFonts w:ascii="GHEA Grapalat" w:hAnsi="GHEA Grapalat"/>
          <w:lang w:val="hy-AM"/>
        </w:rPr>
        <w:t>, այլ</w:t>
      </w:r>
      <w:r w:rsidRPr="00F52BDE">
        <w:rPr>
          <w:rFonts w:ascii="GHEA Grapalat" w:hAnsi="GHEA Grapalat"/>
          <w:lang w:val="hy-AM"/>
        </w:rPr>
        <w:t>) կառավարման (</w:t>
      </w:r>
      <w:r w:rsidR="001E6A5B" w:rsidRPr="00F52BDE">
        <w:rPr>
          <w:rFonts w:ascii="GHEA Grapalat" w:hAnsi="GHEA Grapalat"/>
          <w:lang w:val="hy-AM"/>
        </w:rPr>
        <w:t xml:space="preserve">ըստ գործառույթների՝ </w:t>
      </w:r>
      <w:r w:rsidR="003736BA" w:rsidRPr="00F52BDE">
        <w:rPr>
          <w:rFonts w:ascii="GHEA Grapalat" w:hAnsi="GHEA Grapalat"/>
          <w:lang w:val="hy-AM"/>
        </w:rPr>
        <w:t xml:space="preserve">համայնքի կողմից </w:t>
      </w:r>
      <w:r w:rsidRPr="00F52BDE">
        <w:rPr>
          <w:rFonts w:ascii="GHEA Grapalat" w:hAnsi="GHEA Grapalat"/>
          <w:lang w:val="hy-AM"/>
        </w:rPr>
        <w:t xml:space="preserve">օգտագործման, վարձակալության </w:t>
      </w:r>
      <w:r w:rsidR="00186D70" w:rsidRPr="00F52BDE">
        <w:rPr>
          <w:rFonts w:ascii="GHEA Grapalat" w:hAnsi="GHEA Grapalat"/>
          <w:lang w:val="hy-AM"/>
        </w:rPr>
        <w:t>կամ</w:t>
      </w:r>
      <w:r w:rsidRPr="00F52BDE">
        <w:rPr>
          <w:rFonts w:ascii="GHEA Grapalat" w:hAnsi="GHEA Grapalat"/>
          <w:lang w:val="hy-AM"/>
        </w:rPr>
        <w:t xml:space="preserve"> անհատույց օգտագործման</w:t>
      </w:r>
      <w:r w:rsidR="003736BA" w:rsidRPr="00F52BDE">
        <w:rPr>
          <w:rFonts w:ascii="GHEA Grapalat" w:hAnsi="GHEA Grapalat"/>
          <w:lang w:val="hy-AM"/>
        </w:rPr>
        <w:t xml:space="preserve"> տրամադրման, օտարման և այլն</w:t>
      </w:r>
      <w:r w:rsidRPr="00F52BDE">
        <w:rPr>
          <w:rFonts w:ascii="GHEA Grapalat" w:hAnsi="GHEA Grapalat"/>
          <w:lang w:val="hy-AM"/>
        </w:rPr>
        <w:t xml:space="preserve">) </w:t>
      </w:r>
      <w:r w:rsidR="003736BA" w:rsidRPr="00F52BDE">
        <w:rPr>
          <w:rFonts w:ascii="GHEA Grapalat" w:hAnsi="GHEA Grapalat"/>
          <w:lang w:val="hy-AM"/>
        </w:rPr>
        <w:t>տարեկան</w:t>
      </w:r>
      <w:r w:rsidRPr="00F52BDE">
        <w:rPr>
          <w:rFonts w:ascii="GHEA Grapalat" w:hAnsi="GHEA Grapalat"/>
          <w:lang w:val="hy-AM"/>
        </w:rPr>
        <w:t xml:space="preserve"> ծրագիրը՝ օգտագործելով </w:t>
      </w:r>
      <w:r w:rsidR="003736BA" w:rsidRPr="00F52BDE">
        <w:rPr>
          <w:rFonts w:ascii="GHEA Grapalat" w:hAnsi="GHEA Grapalat"/>
          <w:lang w:val="hy-AM"/>
        </w:rPr>
        <w:t xml:space="preserve">աղյուսակ </w:t>
      </w:r>
      <w:r w:rsidR="00BE35C8" w:rsidRPr="00F52BDE">
        <w:rPr>
          <w:rFonts w:ascii="GHEA Grapalat" w:hAnsi="GHEA Grapalat"/>
          <w:lang w:val="hy-AM"/>
        </w:rPr>
        <w:t>4</w:t>
      </w:r>
      <w:r w:rsidR="003736BA" w:rsidRPr="00F52BDE">
        <w:rPr>
          <w:rFonts w:ascii="GHEA Grapalat" w:hAnsi="GHEA Grapalat"/>
          <w:lang w:val="hy-AM"/>
        </w:rPr>
        <w:t>-ում բերված</w:t>
      </w:r>
      <w:r w:rsidRPr="00F52BDE">
        <w:rPr>
          <w:rFonts w:ascii="GHEA Grapalat" w:hAnsi="GHEA Grapalat"/>
          <w:lang w:val="hy-AM"/>
        </w:rPr>
        <w:t xml:space="preserve"> ձևանմուշ</w:t>
      </w:r>
      <w:r w:rsidR="003736BA" w:rsidRPr="00F52BDE">
        <w:rPr>
          <w:rFonts w:ascii="GHEA Grapalat" w:hAnsi="GHEA Grapalat"/>
          <w:lang w:val="hy-AM"/>
        </w:rPr>
        <w:t>ը</w:t>
      </w:r>
      <w:r w:rsidRPr="00F52BDE">
        <w:rPr>
          <w:rFonts w:ascii="GHEA Grapalat" w:hAnsi="GHEA Grapalat"/>
          <w:lang w:val="hy-AM"/>
        </w:rPr>
        <w:t>:</w:t>
      </w:r>
    </w:p>
    <w:p w:rsidR="00C24C5A" w:rsidRPr="00F52BDE" w:rsidRDefault="00C24C5A" w:rsidP="00F84546">
      <w:pPr>
        <w:spacing w:before="120" w:after="120" w:line="240" w:lineRule="auto"/>
        <w:ind w:left="1418" w:hanging="1418"/>
        <w:rPr>
          <w:rFonts w:ascii="GHEA Grapalat" w:eastAsia="Times New Roman" w:hAnsi="GHEA Grapalat" w:cs="Times New Roman"/>
          <w:b/>
          <w:bCs/>
          <w:sz w:val="20"/>
          <w:szCs w:val="20"/>
          <w:lang w:val="hy-AM"/>
        </w:rPr>
      </w:pPr>
      <w:r w:rsidRPr="00F52BDE">
        <w:rPr>
          <w:rFonts w:ascii="GHEA Grapalat" w:eastAsia="Times New Roman" w:hAnsi="GHEA Grapalat" w:cs="Sylfaen"/>
          <w:b/>
          <w:bCs/>
          <w:sz w:val="20"/>
          <w:szCs w:val="20"/>
          <w:lang w:val="hy-AM"/>
        </w:rPr>
        <w:t>Աղյուսակ</w:t>
      </w:r>
      <w:r w:rsidRPr="00F52BDE">
        <w:rPr>
          <w:rFonts w:ascii="GHEA Grapalat" w:eastAsia="Times New Roman" w:hAnsi="GHEA Grapalat" w:cs="Times New Roman"/>
          <w:b/>
          <w:bCs/>
          <w:sz w:val="20"/>
          <w:szCs w:val="20"/>
          <w:lang w:val="hy-AM"/>
        </w:rPr>
        <w:t xml:space="preserve"> </w:t>
      </w:r>
      <w:r w:rsidR="00BE35C8" w:rsidRPr="00F52BDE">
        <w:rPr>
          <w:rFonts w:ascii="GHEA Grapalat" w:eastAsia="Times New Roman" w:hAnsi="GHEA Grapalat" w:cs="Times New Roman"/>
          <w:b/>
          <w:bCs/>
          <w:sz w:val="20"/>
          <w:szCs w:val="20"/>
          <w:lang w:val="hy-AM"/>
        </w:rPr>
        <w:t>4</w:t>
      </w:r>
      <w:r w:rsidRPr="00F52BDE">
        <w:rPr>
          <w:rFonts w:ascii="GHEA Grapalat" w:eastAsia="Times New Roman" w:hAnsi="GHEA Grapalat" w:cs="Times New Roman"/>
          <w:b/>
          <w:bCs/>
          <w:sz w:val="20"/>
          <w:szCs w:val="20"/>
          <w:lang w:val="hy-AM"/>
        </w:rPr>
        <w:t>. Համայնքի սեփականություն համարվող գույքի կառավարման տարեկան ծրագիր</w:t>
      </w:r>
    </w:p>
    <w:tbl>
      <w:tblPr>
        <w:tblStyle w:val="TableGrid"/>
        <w:tblW w:w="10349" w:type="dxa"/>
        <w:tblInd w:w="-34" w:type="dxa"/>
        <w:tblLayout w:type="fixed"/>
        <w:tblLook w:val="04A0"/>
      </w:tblPr>
      <w:tblGrid>
        <w:gridCol w:w="543"/>
        <w:gridCol w:w="1867"/>
        <w:gridCol w:w="1418"/>
        <w:gridCol w:w="1559"/>
        <w:gridCol w:w="1701"/>
        <w:gridCol w:w="1560"/>
        <w:gridCol w:w="1701"/>
      </w:tblGrid>
      <w:tr w:rsidR="00C24C5A" w:rsidRPr="00F52BDE" w:rsidTr="009C20AC">
        <w:tc>
          <w:tcPr>
            <w:tcW w:w="543" w:type="dxa"/>
          </w:tcPr>
          <w:p w:rsidR="00C24C5A" w:rsidRPr="00F52BDE" w:rsidRDefault="00C24C5A" w:rsidP="00186D70">
            <w:pPr>
              <w:jc w:val="center"/>
              <w:rPr>
                <w:rFonts w:ascii="GHEA Grapalat" w:hAnsi="GHEA Grapalat"/>
                <w:b/>
                <w:lang w:val="hy-AM"/>
              </w:rPr>
            </w:pPr>
            <w:r w:rsidRPr="00F52BDE">
              <w:rPr>
                <w:rFonts w:ascii="GHEA Grapalat" w:hAnsi="GHEA Grapalat"/>
                <w:b/>
                <w:lang w:val="hy-AM"/>
              </w:rPr>
              <w:t>Հ/հ</w:t>
            </w:r>
          </w:p>
        </w:tc>
        <w:tc>
          <w:tcPr>
            <w:tcW w:w="1867" w:type="dxa"/>
          </w:tcPr>
          <w:p w:rsidR="00C24C5A" w:rsidRPr="00F52BDE" w:rsidRDefault="00C24C5A" w:rsidP="00186D70">
            <w:pPr>
              <w:jc w:val="center"/>
              <w:rPr>
                <w:rFonts w:ascii="GHEA Grapalat" w:hAnsi="GHEA Grapalat"/>
                <w:b/>
                <w:lang w:val="hy-AM"/>
              </w:rPr>
            </w:pPr>
            <w:r w:rsidRPr="00F52BDE">
              <w:rPr>
                <w:rFonts w:ascii="GHEA Grapalat" w:hAnsi="GHEA Grapalat"/>
                <w:b/>
                <w:lang w:val="hy-AM"/>
              </w:rPr>
              <w:t>Գույքի միավորի</w:t>
            </w:r>
          </w:p>
          <w:p w:rsidR="00C24C5A" w:rsidRPr="00F52BDE" w:rsidRDefault="00C24C5A" w:rsidP="00186D70">
            <w:pPr>
              <w:jc w:val="center"/>
              <w:rPr>
                <w:rFonts w:ascii="GHEA Grapalat" w:hAnsi="GHEA Grapalat"/>
                <w:lang w:val="hy-AM"/>
              </w:rPr>
            </w:pPr>
            <w:r w:rsidRPr="00F52BDE">
              <w:rPr>
                <w:rFonts w:ascii="GHEA Grapalat" w:hAnsi="GHEA Grapalat"/>
                <w:b/>
                <w:lang w:val="hy-AM"/>
              </w:rPr>
              <w:t>անվանումը</w:t>
            </w:r>
          </w:p>
        </w:tc>
        <w:tc>
          <w:tcPr>
            <w:tcW w:w="1418" w:type="dxa"/>
          </w:tcPr>
          <w:p w:rsidR="00C24C5A" w:rsidRPr="00F52BDE" w:rsidRDefault="00C24C5A" w:rsidP="00186D70">
            <w:pPr>
              <w:jc w:val="center"/>
              <w:rPr>
                <w:rFonts w:ascii="GHEA Grapalat" w:hAnsi="GHEA Grapalat"/>
                <w:b/>
                <w:lang w:val="hy-AM"/>
              </w:rPr>
            </w:pPr>
            <w:r w:rsidRPr="00F52BDE">
              <w:rPr>
                <w:rFonts w:ascii="GHEA Grapalat" w:hAnsi="GHEA Grapalat"/>
                <w:b/>
                <w:lang w:val="hy-AM"/>
              </w:rPr>
              <w:t>Հասցեն</w:t>
            </w:r>
            <w:r w:rsidR="009C20AC" w:rsidRPr="00F52BDE">
              <w:rPr>
                <w:rFonts w:ascii="GHEA Grapalat" w:hAnsi="GHEA Grapalat"/>
                <w:b/>
                <w:lang w:val="hy-AM"/>
              </w:rPr>
              <w:t xml:space="preserve"> կամ ծածկագիրը</w:t>
            </w:r>
          </w:p>
        </w:tc>
        <w:tc>
          <w:tcPr>
            <w:tcW w:w="1559" w:type="dxa"/>
          </w:tcPr>
          <w:p w:rsidR="00C24C5A" w:rsidRPr="00F52BDE" w:rsidRDefault="003C7E43" w:rsidP="00186D70">
            <w:pPr>
              <w:jc w:val="center"/>
              <w:rPr>
                <w:rFonts w:ascii="GHEA Grapalat" w:hAnsi="GHEA Grapalat"/>
                <w:b/>
                <w:lang w:val="hy-AM"/>
              </w:rPr>
            </w:pPr>
            <w:r w:rsidRPr="00F52BDE">
              <w:rPr>
                <w:rFonts w:ascii="GHEA Grapalat" w:hAnsi="GHEA Grapalat"/>
                <w:b/>
                <w:lang w:val="hy-AM"/>
              </w:rPr>
              <w:t>Զբաղեցրած տ</w:t>
            </w:r>
            <w:r w:rsidR="00C24C5A" w:rsidRPr="00F52BDE">
              <w:rPr>
                <w:rFonts w:ascii="GHEA Grapalat" w:hAnsi="GHEA Grapalat"/>
                <w:b/>
                <w:lang w:val="hy-AM"/>
              </w:rPr>
              <w:t>արածքը</w:t>
            </w:r>
            <w:r w:rsidRPr="00F52BDE">
              <w:rPr>
                <w:rFonts w:ascii="GHEA Grapalat" w:hAnsi="GHEA Grapalat"/>
                <w:b/>
                <w:lang w:val="hy-AM"/>
              </w:rPr>
              <w:t xml:space="preserve"> </w:t>
            </w:r>
            <w:r w:rsidR="00C24C5A" w:rsidRPr="00F52BDE">
              <w:rPr>
                <w:rFonts w:ascii="GHEA Grapalat" w:hAnsi="GHEA Grapalat"/>
                <w:b/>
                <w:lang w:val="hy-AM"/>
              </w:rPr>
              <w:t>/</w:t>
            </w:r>
          </w:p>
          <w:p w:rsidR="00C24C5A" w:rsidRPr="00F52BDE" w:rsidRDefault="003C7E43" w:rsidP="00186D70">
            <w:pPr>
              <w:jc w:val="center"/>
              <w:rPr>
                <w:rFonts w:ascii="GHEA Grapalat" w:hAnsi="GHEA Grapalat"/>
                <w:b/>
                <w:lang w:val="hy-AM"/>
              </w:rPr>
            </w:pPr>
            <w:r w:rsidRPr="00F52BDE">
              <w:rPr>
                <w:rFonts w:ascii="GHEA Grapalat" w:hAnsi="GHEA Grapalat"/>
                <w:b/>
                <w:lang w:val="hy-AM"/>
              </w:rPr>
              <w:t>մ</w:t>
            </w:r>
            <w:r w:rsidR="00C24C5A" w:rsidRPr="00F52BDE">
              <w:rPr>
                <w:rFonts w:ascii="GHEA Grapalat" w:hAnsi="GHEA Grapalat"/>
                <w:b/>
                <w:lang w:val="hy-AM"/>
              </w:rPr>
              <w:t>ակերեսը</w:t>
            </w:r>
            <w:r w:rsidRPr="00F52BDE">
              <w:rPr>
                <w:rFonts w:ascii="GHEA Grapalat" w:hAnsi="GHEA Grapalat"/>
                <w:b/>
                <w:lang w:val="hy-AM"/>
              </w:rPr>
              <w:t xml:space="preserve"> </w:t>
            </w:r>
            <w:r w:rsidR="00C24C5A" w:rsidRPr="00F52BDE">
              <w:rPr>
                <w:rFonts w:ascii="GHEA Grapalat" w:hAnsi="GHEA Grapalat"/>
                <w:b/>
                <w:lang w:val="hy-AM"/>
              </w:rPr>
              <w:t>(մ</w:t>
            </w:r>
            <w:r w:rsidR="00C24C5A" w:rsidRPr="00F52BDE">
              <w:rPr>
                <w:rFonts w:ascii="GHEA Grapalat" w:hAnsi="GHEA Grapalat"/>
                <w:b/>
                <w:vertAlign w:val="superscript"/>
                <w:lang w:val="hy-AM"/>
              </w:rPr>
              <w:t>2</w:t>
            </w:r>
            <w:r w:rsidR="00C24C5A" w:rsidRPr="00F52BDE">
              <w:rPr>
                <w:rFonts w:ascii="GHEA Grapalat" w:hAnsi="GHEA Grapalat"/>
                <w:b/>
                <w:lang w:val="hy-AM"/>
              </w:rPr>
              <w:t>)</w:t>
            </w:r>
          </w:p>
        </w:tc>
        <w:tc>
          <w:tcPr>
            <w:tcW w:w="1701" w:type="dxa"/>
          </w:tcPr>
          <w:p w:rsidR="00C24C5A" w:rsidRPr="00F52BDE" w:rsidRDefault="00C24C5A" w:rsidP="00186D70">
            <w:pPr>
              <w:jc w:val="center"/>
              <w:rPr>
                <w:rFonts w:ascii="GHEA Grapalat" w:hAnsi="GHEA Grapalat"/>
                <w:b/>
                <w:lang w:val="hy-AM"/>
              </w:rPr>
            </w:pPr>
            <w:r w:rsidRPr="00F52BDE">
              <w:rPr>
                <w:rFonts w:ascii="GHEA Grapalat" w:hAnsi="GHEA Grapalat"/>
                <w:b/>
                <w:lang w:val="hy-AM"/>
              </w:rPr>
              <w:t>Վիճակի</w:t>
            </w:r>
          </w:p>
          <w:p w:rsidR="00C24C5A" w:rsidRPr="00F52BDE" w:rsidRDefault="00C24C5A" w:rsidP="00186D70">
            <w:pPr>
              <w:jc w:val="center"/>
              <w:rPr>
                <w:rFonts w:ascii="GHEA Grapalat" w:hAnsi="GHEA Grapalat"/>
                <w:b/>
                <w:lang w:val="hy-AM"/>
              </w:rPr>
            </w:pPr>
            <w:r w:rsidRPr="00F52BDE">
              <w:rPr>
                <w:rFonts w:ascii="GHEA Grapalat" w:hAnsi="GHEA Grapalat"/>
                <w:b/>
                <w:lang w:val="hy-AM"/>
              </w:rPr>
              <w:t>գնահատականը</w:t>
            </w:r>
          </w:p>
        </w:tc>
        <w:tc>
          <w:tcPr>
            <w:tcW w:w="1560" w:type="dxa"/>
          </w:tcPr>
          <w:p w:rsidR="00C24C5A" w:rsidRPr="00F52BDE" w:rsidRDefault="003C7E43" w:rsidP="00186D70">
            <w:pPr>
              <w:jc w:val="center"/>
              <w:rPr>
                <w:rFonts w:ascii="GHEA Grapalat" w:hAnsi="GHEA Grapalat"/>
                <w:b/>
                <w:lang w:val="hy-AM"/>
              </w:rPr>
            </w:pPr>
            <w:r w:rsidRPr="00F52BDE">
              <w:rPr>
                <w:rFonts w:ascii="GHEA Grapalat" w:hAnsi="GHEA Grapalat"/>
                <w:b/>
                <w:lang w:val="hy-AM"/>
              </w:rPr>
              <w:t>Գույքի կառավարման գործառույթը</w:t>
            </w:r>
          </w:p>
        </w:tc>
        <w:tc>
          <w:tcPr>
            <w:tcW w:w="1701" w:type="dxa"/>
          </w:tcPr>
          <w:p w:rsidR="00C24C5A" w:rsidRPr="00F52BDE" w:rsidRDefault="00C24C5A" w:rsidP="00186D70">
            <w:pPr>
              <w:jc w:val="center"/>
              <w:rPr>
                <w:rFonts w:ascii="GHEA Grapalat" w:hAnsi="GHEA Grapalat"/>
                <w:b/>
                <w:lang w:val="hy-AM"/>
              </w:rPr>
            </w:pPr>
            <w:r w:rsidRPr="00F52BDE">
              <w:rPr>
                <w:rFonts w:ascii="GHEA Grapalat" w:hAnsi="GHEA Grapalat"/>
                <w:b/>
                <w:lang w:val="hy-AM"/>
              </w:rPr>
              <w:t>Այլ</w:t>
            </w:r>
          </w:p>
          <w:p w:rsidR="00C24C5A" w:rsidRPr="00F52BDE" w:rsidRDefault="00C24C5A" w:rsidP="00186D70">
            <w:pPr>
              <w:jc w:val="center"/>
              <w:rPr>
                <w:rFonts w:ascii="GHEA Grapalat" w:hAnsi="GHEA Grapalat"/>
                <w:b/>
                <w:lang w:val="hy-AM"/>
              </w:rPr>
            </w:pPr>
            <w:r w:rsidRPr="00F52BDE">
              <w:rPr>
                <w:rFonts w:ascii="GHEA Grapalat" w:hAnsi="GHEA Grapalat"/>
                <w:b/>
                <w:lang w:val="hy-AM"/>
              </w:rPr>
              <w:t>բնութագրիչներ</w:t>
            </w:r>
          </w:p>
        </w:tc>
      </w:tr>
      <w:tr w:rsidR="00C24C5A" w:rsidRPr="00F52BDE" w:rsidTr="009C20AC">
        <w:tc>
          <w:tcPr>
            <w:tcW w:w="543" w:type="dxa"/>
          </w:tcPr>
          <w:p w:rsidR="00C24C5A" w:rsidRPr="00F52BDE" w:rsidRDefault="00C24C5A" w:rsidP="00186D70">
            <w:pPr>
              <w:rPr>
                <w:rFonts w:ascii="GHEA Grapalat" w:hAnsi="GHEA Grapalat"/>
                <w:b/>
                <w:u w:val="single"/>
                <w:lang w:val="hy-AM"/>
              </w:rPr>
            </w:pPr>
          </w:p>
        </w:tc>
        <w:tc>
          <w:tcPr>
            <w:tcW w:w="1867" w:type="dxa"/>
          </w:tcPr>
          <w:p w:rsidR="00C24C5A" w:rsidRPr="00F52BDE" w:rsidRDefault="00C24C5A" w:rsidP="00186D70">
            <w:pPr>
              <w:rPr>
                <w:rFonts w:ascii="GHEA Grapalat" w:hAnsi="GHEA Grapalat"/>
                <w:b/>
                <w:u w:val="single"/>
                <w:lang w:val="hy-AM"/>
              </w:rPr>
            </w:pPr>
          </w:p>
        </w:tc>
        <w:tc>
          <w:tcPr>
            <w:tcW w:w="1418" w:type="dxa"/>
          </w:tcPr>
          <w:p w:rsidR="00C24C5A" w:rsidRPr="00F52BDE" w:rsidRDefault="00C24C5A" w:rsidP="00186D70">
            <w:pPr>
              <w:rPr>
                <w:rFonts w:ascii="GHEA Grapalat" w:hAnsi="GHEA Grapalat"/>
                <w:b/>
                <w:u w:val="single"/>
                <w:lang w:val="hy-AM"/>
              </w:rPr>
            </w:pPr>
          </w:p>
        </w:tc>
        <w:tc>
          <w:tcPr>
            <w:tcW w:w="1559" w:type="dxa"/>
          </w:tcPr>
          <w:p w:rsidR="00C24C5A" w:rsidRPr="00F52BDE" w:rsidRDefault="00C24C5A" w:rsidP="00186D70">
            <w:pPr>
              <w:rPr>
                <w:rFonts w:ascii="GHEA Grapalat" w:hAnsi="GHEA Grapalat"/>
                <w:b/>
                <w:u w:val="single"/>
                <w:lang w:val="hy-AM"/>
              </w:rPr>
            </w:pPr>
          </w:p>
        </w:tc>
        <w:tc>
          <w:tcPr>
            <w:tcW w:w="1701" w:type="dxa"/>
          </w:tcPr>
          <w:p w:rsidR="00C24C5A" w:rsidRPr="00F52BDE" w:rsidRDefault="00C24C5A" w:rsidP="00186D70">
            <w:pPr>
              <w:rPr>
                <w:rFonts w:ascii="GHEA Grapalat" w:hAnsi="GHEA Grapalat"/>
                <w:b/>
                <w:u w:val="single"/>
                <w:lang w:val="hy-AM"/>
              </w:rPr>
            </w:pPr>
          </w:p>
        </w:tc>
        <w:tc>
          <w:tcPr>
            <w:tcW w:w="1560" w:type="dxa"/>
          </w:tcPr>
          <w:p w:rsidR="00C24C5A" w:rsidRPr="00F52BDE" w:rsidRDefault="00C24C5A" w:rsidP="00186D70">
            <w:pPr>
              <w:rPr>
                <w:rFonts w:ascii="GHEA Grapalat" w:hAnsi="GHEA Grapalat"/>
                <w:b/>
                <w:u w:val="single"/>
                <w:lang w:val="hy-AM"/>
              </w:rPr>
            </w:pPr>
          </w:p>
        </w:tc>
        <w:tc>
          <w:tcPr>
            <w:tcW w:w="1701" w:type="dxa"/>
          </w:tcPr>
          <w:p w:rsidR="00C24C5A" w:rsidRPr="00F52BDE" w:rsidRDefault="00C24C5A" w:rsidP="00186D70">
            <w:pPr>
              <w:rPr>
                <w:rFonts w:ascii="GHEA Grapalat" w:hAnsi="GHEA Grapalat"/>
                <w:b/>
                <w:u w:val="single"/>
                <w:lang w:val="hy-AM"/>
              </w:rPr>
            </w:pPr>
          </w:p>
        </w:tc>
      </w:tr>
      <w:tr w:rsidR="00C24C5A" w:rsidRPr="00F52BDE" w:rsidTr="009C20AC">
        <w:tc>
          <w:tcPr>
            <w:tcW w:w="543" w:type="dxa"/>
          </w:tcPr>
          <w:p w:rsidR="00C24C5A" w:rsidRPr="00F52BDE" w:rsidRDefault="00C24C5A" w:rsidP="00186D70">
            <w:pPr>
              <w:rPr>
                <w:rFonts w:ascii="GHEA Grapalat" w:hAnsi="GHEA Grapalat"/>
                <w:b/>
                <w:u w:val="single"/>
                <w:lang w:val="hy-AM"/>
              </w:rPr>
            </w:pPr>
          </w:p>
        </w:tc>
        <w:tc>
          <w:tcPr>
            <w:tcW w:w="1867" w:type="dxa"/>
          </w:tcPr>
          <w:p w:rsidR="00C24C5A" w:rsidRPr="00F52BDE" w:rsidRDefault="00C24C5A" w:rsidP="00186D70">
            <w:pPr>
              <w:rPr>
                <w:rFonts w:ascii="GHEA Grapalat" w:hAnsi="GHEA Grapalat"/>
                <w:b/>
                <w:u w:val="single"/>
                <w:lang w:val="hy-AM"/>
              </w:rPr>
            </w:pPr>
          </w:p>
        </w:tc>
        <w:tc>
          <w:tcPr>
            <w:tcW w:w="1418" w:type="dxa"/>
          </w:tcPr>
          <w:p w:rsidR="00C24C5A" w:rsidRPr="00F52BDE" w:rsidRDefault="00C24C5A" w:rsidP="00186D70">
            <w:pPr>
              <w:rPr>
                <w:rFonts w:ascii="GHEA Grapalat" w:hAnsi="GHEA Grapalat"/>
                <w:b/>
                <w:u w:val="single"/>
                <w:lang w:val="hy-AM"/>
              </w:rPr>
            </w:pPr>
          </w:p>
        </w:tc>
        <w:tc>
          <w:tcPr>
            <w:tcW w:w="1559" w:type="dxa"/>
          </w:tcPr>
          <w:p w:rsidR="00C24C5A" w:rsidRPr="00F52BDE" w:rsidRDefault="00C24C5A" w:rsidP="00186D70">
            <w:pPr>
              <w:rPr>
                <w:rFonts w:ascii="GHEA Grapalat" w:hAnsi="GHEA Grapalat"/>
                <w:b/>
                <w:u w:val="single"/>
                <w:lang w:val="hy-AM"/>
              </w:rPr>
            </w:pPr>
          </w:p>
        </w:tc>
        <w:tc>
          <w:tcPr>
            <w:tcW w:w="1701" w:type="dxa"/>
          </w:tcPr>
          <w:p w:rsidR="00C24C5A" w:rsidRPr="00F52BDE" w:rsidRDefault="00C24C5A" w:rsidP="00186D70">
            <w:pPr>
              <w:rPr>
                <w:rFonts w:ascii="GHEA Grapalat" w:hAnsi="GHEA Grapalat"/>
                <w:b/>
                <w:u w:val="single"/>
                <w:lang w:val="hy-AM"/>
              </w:rPr>
            </w:pPr>
          </w:p>
        </w:tc>
        <w:tc>
          <w:tcPr>
            <w:tcW w:w="1560" w:type="dxa"/>
          </w:tcPr>
          <w:p w:rsidR="00C24C5A" w:rsidRPr="00F52BDE" w:rsidRDefault="00C24C5A" w:rsidP="00186D70">
            <w:pPr>
              <w:rPr>
                <w:rFonts w:ascii="GHEA Grapalat" w:hAnsi="GHEA Grapalat"/>
                <w:b/>
                <w:u w:val="single"/>
                <w:lang w:val="hy-AM"/>
              </w:rPr>
            </w:pPr>
          </w:p>
        </w:tc>
        <w:tc>
          <w:tcPr>
            <w:tcW w:w="1701" w:type="dxa"/>
          </w:tcPr>
          <w:p w:rsidR="00C24C5A" w:rsidRPr="00F52BDE" w:rsidRDefault="00C24C5A" w:rsidP="00186D70">
            <w:pPr>
              <w:rPr>
                <w:rFonts w:ascii="GHEA Grapalat" w:hAnsi="GHEA Grapalat"/>
                <w:b/>
                <w:u w:val="single"/>
                <w:lang w:val="hy-AM"/>
              </w:rPr>
            </w:pPr>
          </w:p>
        </w:tc>
      </w:tr>
      <w:tr w:rsidR="00C24C5A" w:rsidRPr="00F52BDE" w:rsidTr="009C20AC">
        <w:tc>
          <w:tcPr>
            <w:tcW w:w="543" w:type="dxa"/>
          </w:tcPr>
          <w:p w:rsidR="00C24C5A" w:rsidRPr="00F52BDE" w:rsidRDefault="00C24C5A" w:rsidP="00186D70">
            <w:pPr>
              <w:rPr>
                <w:rFonts w:ascii="GHEA Grapalat" w:hAnsi="GHEA Grapalat"/>
                <w:b/>
                <w:u w:val="single"/>
                <w:lang w:val="hy-AM"/>
              </w:rPr>
            </w:pPr>
          </w:p>
        </w:tc>
        <w:tc>
          <w:tcPr>
            <w:tcW w:w="1867" w:type="dxa"/>
          </w:tcPr>
          <w:p w:rsidR="00C24C5A" w:rsidRPr="00F52BDE" w:rsidRDefault="00C24C5A" w:rsidP="00186D70">
            <w:pPr>
              <w:rPr>
                <w:rFonts w:ascii="GHEA Grapalat" w:hAnsi="GHEA Grapalat"/>
                <w:b/>
                <w:u w:val="single"/>
                <w:lang w:val="hy-AM"/>
              </w:rPr>
            </w:pPr>
          </w:p>
        </w:tc>
        <w:tc>
          <w:tcPr>
            <w:tcW w:w="1418" w:type="dxa"/>
          </w:tcPr>
          <w:p w:rsidR="00C24C5A" w:rsidRPr="00F52BDE" w:rsidRDefault="00C24C5A" w:rsidP="00186D70">
            <w:pPr>
              <w:rPr>
                <w:rFonts w:ascii="GHEA Grapalat" w:hAnsi="GHEA Grapalat"/>
                <w:b/>
                <w:u w:val="single"/>
                <w:lang w:val="hy-AM"/>
              </w:rPr>
            </w:pPr>
          </w:p>
        </w:tc>
        <w:tc>
          <w:tcPr>
            <w:tcW w:w="1559" w:type="dxa"/>
          </w:tcPr>
          <w:p w:rsidR="00C24C5A" w:rsidRPr="00F52BDE" w:rsidRDefault="00C24C5A" w:rsidP="00186D70">
            <w:pPr>
              <w:rPr>
                <w:rFonts w:ascii="GHEA Grapalat" w:hAnsi="GHEA Grapalat"/>
                <w:b/>
                <w:u w:val="single"/>
                <w:lang w:val="hy-AM"/>
              </w:rPr>
            </w:pPr>
          </w:p>
        </w:tc>
        <w:tc>
          <w:tcPr>
            <w:tcW w:w="1701" w:type="dxa"/>
          </w:tcPr>
          <w:p w:rsidR="00C24C5A" w:rsidRPr="00F52BDE" w:rsidRDefault="00C24C5A" w:rsidP="00186D70">
            <w:pPr>
              <w:rPr>
                <w:rFonts w:ascii="GHEA Grapalat" w:hAnsi="GHEA Grapalat"/>
                <w:b/>
                <w:u w:val="single"/>
                <w:lang w:val="hy-AM"/>
              </w:rPr>
            </w:pPr>
          </w:p>
        </w:tc>
        <w:tc>
          <w:tcPr>
            <w:tcW w:w="1560" w:type="dxa"/>
          </w:tcPr>
          <w:p w:rsidR="00C24C5A" w:rsidRPr="00F52BDE" w:rsidRDefault="00C24C5A" w:rsidP="00186D70">
            <w:pPr>
              <w:rPr>
                <w:rFonts w:ascii="GHEA Grapalat" w:hAnsi="GHEA Grapalat"/>
                <w:b/>
                <w:u w:val="single"/>
                <w:lang w:val="hy-AM"/>
              </w:rPr>
            </w:pPr>
          </w:p>
        </w:tc>
        <w:tc>
          <w:tcPr>
            <w:tcW w:w="1701" w:type="dxa"/>
          </w:tcPr>
          <w:p w:rsidR="00C24C5A" w:rsidRPr="00F52BDE" w:rsidRDefault="00C24C5A" w:rsidP="00186D70">
            <w:pPr>
              <w:rPr>
                <w:rFonts w:ascii="GHEA Grapalat" w:hAnsi="GHEA Grapalat"/>
                <w:b/>
                <w:u w:val="single"/>
                <w:lang w:val="hy-AM"/>
              </w:rPr>
            </w:pPr>
          </w:p>
        </w:tc>
      </w:tr>
    </w:tbl>
    <w:p w:rsidR="00747A62" w:rsidRPr="00F52BDE" w:rsidRDefault="00747A62" w:rsidP="00F33383">
      <w:pPr>
        <w:spacing w:after="0" w:line="240" w:lineRule="auto"/>
        <w:rPr>
          <w:rFonts w:ascii="GHEA Grapalat" w:eastAsia="Times New Roman" w:hAnsi="GHEA Grapalat" w:cs="Times New Roman"/>
          <w:b/>
          <w:bCs/>
          <w:sz w:val="24"/>
          <w:szCs w:val="24"/>
          <w:lang w:val="hy-AM"/>
        </w:rPr>
      </w:pPr>
    </w:p>
    <w:p w:rsidR="00C72F9A" w:rsidRPr="00F52BDE" w:rsidRDefault="00C72F9A" w:rsidP="00F33383">
      <w:pPr>
        <w:spacing w:after="0" w:line="240" w:lineRule="auto"/>
        <w:rPr>
          <w:rFonts w:ascii="GHEA Grapalat" w:eastAsia="Times New Roman" w:hAnsi="GHEA Grapalat" w:cs="Times New Roman"/>
          <w:b/>
          <w:bCs/>
          <w:sz w:val="24"/>
          <w:szCs w:val="24"/>
          <w:lang w:val="hy-AM"/>
        </w:rPr>
      </w:pPr>
    </w:p>
    <w:p w:rsidR="005610D6" w:rsidRPr="00F52BDE" w:rsidRDefault="005610D6" w:rsidP="00F84546">
      <w:pPr>
        <w:pStyle w:val="Heading2"/>
        <w:spacing w:before="0" w:after="120"/>
        <w:rPr>
          <w:rFonts w:ascii="GHEA Grapalat" w:hAnsi="GHEA Grapalat"/>
          <w:sz w:val="23"/>
          <w:szCs w:val="23"/>
          <w:lang w:val="hy-AM"/>
        </w:rPr>
      </w:pPr>
      <w:bookmarkStart w:id="16" w:name="_Toc502246546"/>
      <w:r w:rsidRPr="00F52BDE">
        <w:rPr>
          <w:rFonts w:ascii="GHEA Grapalat" w:hAnsi="GHEA Grapalat" w:cs="Times New Roman"/>
          <w:sz w:val="23"/>
          <w:szCs w:val="23"/>
          <w:lang w:val="hy-AM"/>
        </w:rPr>
        <w:lastRenderedPageBreak/>
        <w:t>Համայնքի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ՏԱՊ</w:t>
      </w:r>
      <w:r w:rsidRPr="00F52BDE">
        <w:rPr>
          <w:rFonts w:ascii="GHEA Grapalat" w:hAnsi="GHEA Grapalat"/>
          <w:sz w:val="23"/>
          <w:szCs w:val="23"/>
          <w:lang w:val="hy-AM"/>
        </w:rPr>
        <w:t>-</w:t>
      </w:r>
      <w:r w:rsidRPr="00F52BDE">
        <w:rPr>
          <w:rFonts w:ascii="GHEA Grapalat" w:hAnsi="GHEA Grapalat" w:cs="Times New Roman"/>
          <w:sz w:val="23"/>
          <w:szCs w:val="23"/>
          <w:lang w:val="hy-AM"/>
        </w:rPr>
        <w:t>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ֆինանսավորման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պլանը</w:t>
      </w:r>
      <w:bookmarkEnd w:id="16"/>
    </w:p>
    <w:p w:rsidR="00C24C5A" w:rsidRPr="00F52BDE" w:rsidRDefault="001051A4" w:rsidP="005F5429">
      <w:pPr>
        <w:spacing w:after="0" w:line="240" w:lineRule="auto"/>
        <w:ind w:firstLine="567"/>
        <w:jc w:val="both"/>
        <w:rPr>
          <w:rFonts w:ascii="GHEA Grapalat" w:hAnsi="GHEA Grapalat"/>
          <w:lang w:val="hy-AM"/>
        </w:rPr>
      </w:pPr>
      <w:r w:rsidRPr="00F52BDE">
        <w:rPr>
          <w:rFonts w:ascii="GHEA Grapalat" w:hAnsi="GHEA Grapalat"/>
          <w:lang w:val="hy-AM"/>
        </w:rPr>
        <w:t xml:space="preserve">Այս բաժնում անհրաժեշտ է ներկայացնել, թե ինչ միջոցներով են ֆինանսավորվելու ՏԱՊ-ում ներառված ծրագրերը։ Այդ նպատակով կազմվում է ՏԱՊ-ի ֆինանսավորման </w:t>
      </w:r>
      <w:r w:rsidR="00BF171E" w:rsidRPr="00F52BDE">
        <w:rPr>
          <w:rFonts w:ascii="GHEA Grapalat" w:hAnsi="GHEA Grapalat"/>
          <w:lang w:val="hy-AM"/>
        </w:rPr>
        <w:t>պլանը</w:t>
      </w:r>
      <w:r w:rsidRPr="00F52BDE">
        <w:rPr>
          <w:rFonts w:ascii="GHEA Grapalat" w:hAnsi="GHEA Grapalat"/>
          <w:lang w:val="hy-AM"/>
        </w:rPr>
        <w:t xml:space="preserve">, որի ձևանմուշը բերված է աղյուսակ </w:t>
      </w:r>
      <w:r w:rsidR="00BE35C8" w:rsidRPr="00F52BDE">
        <w:rPr>
          <w:rFonts w:ascii="GHEA Grapalat" w:hAnsi="GHEA Grapalat"/>
          <w:lang w:val="hy-AM"/>
        </w:rPr>
        <w:t>5</w:t>
      </w:r>
      <w:r w:rsidRPr="00F52BDE">
        <w:rPr>
          <w:rFonts w:ascii="GHEA Grapalat" w:hAnsi="GHEA Grapalat"/>
          <w:lang w:val="hy-AM"/>
        </w:rPr>
        <w:t>-ում։</w:t>
      </w:r>
    </w:p>
    <w:p w:rsidR="001051A4" w:rsidRPr="00F52BDE" w:rsidRDefault="00FD7AAF" w:rsidP="005F5429">
      <w:pPr>
        <w:spacing w:before="120" w:after="60"/>
        <w:ind w:left="1418" w:hanging="1418"/>
        <w:rPr>
          <w:rFonts w:ascii="GHEA Grapalat" w:hAnsi="GHEA Grapalat"/>
          <w:b/>
          <w:sz w:val="20"/>
          <w:szCs w:val="20"/>
          <w:lang w:val="hy-AM"/>
        </w:rPr>
      </w:pPr>
      <w:r w:rsidRPr="00F52BDE">
        <w:rPr>
          <w:rFonts w:ascii="GHEA Grapalat" w:hAnsi="GHEA Grapalat"/>
          <w:b/>
          <w:sz w:val="20"/>
          <w:szCs w:val="20"/>
          <w:lang w:val="hy-AM"/>
        </w:rPr>
        <w:t xml:space="preserve">Աղյուսակ </w:t>
      </w:r>
      <w:r w:rsidR="00BE35C8" w:rsidRPr="00F52BDE">
        <w:rPr>
          <w:rFonts w:ascii="GHEA Grapalat" w:hAnsi="GHEA Grapalat"/>
          <w:b/>
          <w:sz w:val="20"/>
          <w:szCs w:val="20"/>
          <w:lang w:val="hy-AM"/>
        </w:rPr>
        <w:t>5</w:t>
      </w:r>
      <w:r w:rsidR="00A93FD5" w:rsidRPr="00F52BDE">
        <w:rPr>
          <w:rFonts w:ascii="GHEA Grapalat" w:hAnsi="GHEA Grapalat"/>
          <w:b/>
          <w:sz w:val="20"/>
          <w:szCs w:val="20"/>
          <w:lang w:val="hy-AM"/>
        </w:rPr>
        <w:t>.</w:t>
      </w:r>
      <w:r w:rsidRPr="00F52BDE">
        <w:rPr>
          <w:rFonts w:ascii="GHEA Grapalat" w:hAnsi="GHEA Grapalat"/>
          <w:b/>
          <w:sz w:val="20"/>
          <w:szCs w:val="20"/>
          <w:lang w:val="hy-AM"/>
        </w:rPr>
        <w:t xml:space="preserve"> ՏԱՊ-ի ֆինանսավորման </w:t>
      </w:r>
      <w:r w:rsidR="00BF171E" w:rsidRPr="00F52BDE">
        <w:rPr>
          <w:rFonts w:ascii="GHEA Grapalat" w:hAnsi="GHEA Grapalat"/>
          <w:b/>
          <w:sz w:val="20"/>
          <w:szCs w:val="20"/>
          <w:lang w:val="hy-AM"/>
        </w:rPr>
        <w:t>պլան</w:t>
      </w:r>
      <w:r w:rsidRPr="00F52BDE">
        <w:rPr>
          <w:rFonts w:ascii="GHEA Grapalat" w:hAnsi="GHEA Grapalat"/>
          <w:b/>
          <w:sz w:val="20"/>
          <w:szCs w:val="20"/>
          <w:lang w:val="hy-AM"/>
        </w:rPr>
        <w:t>ը՝ ըստ համայնքի ղեկավարի լիազորությունների ոլորտների</w:t>
      </w:r>
    </w:p>
    <w:tbl>
      <w:tblPr>
        <w:tblpPr w:leftFromText="180" w:rightFromText="180" w:vertAnchor="text" w:horzAnchor="page" w:tblpX="1489" w:tblpY="90"/>
        <w:tblW w:w="10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1"/>
        <w:gridCol w:w="2331"/>
        <w:gridCol w:w="1418"/>
        <w:gridCol w:w="1275"/>
        <w:gridCol w:w="1276"/>
        <w:gridCol w:w="1134"/>
        <w:gridCol w:w="1276"/>
        <w:gridCol w:w="1276"/>
        <w:gridCol w:w="8"/>
      </w:tblGrid>
      <w:tr w:rsidR="00C53E28" w:rsidRPr="00F52BDE" w:rsidTr="00400283">
        <w:trPr>
          <w:gridAfter w:val="1"/>
          <w:wAfter w:w="8" w:type="dxa"/>
          <w:cantSplit/>
          <w:trHeight w:val="278"/>
        </w:trPr>
        <w:tc>
          <w:tcPr>
            <w:tcW w:w="471" w:type="dxa"/>
            <w:vMerge w:val="restart"/>
          </w:tcPr>
          <w:p w:rsidR="00C53E28" w:rsidRPr="00F52BDE" w:rsidRDefault="00C53E28" w:rsidP="00400283">
            <w:pPr>
              <w:tabs>
                <w:tab w:val="left" w:pos="0"/>
                <w:tab w:val="left" w:pos="5400"/>
                <w:tab w:val="left" w:pos="5580"/>
              </w:tabs>
              <w:spacing w:after="0" w:line="240" w:lineRule="auto"/>
              <w:jc w:val="center"/>
              <w:rPr>
                <w:rFonts w:ascii="GHEA Grapalat" w:eastAsia="Times New Roman" w:hAnsi="GHEA Grapalat" w:cs="Arial"/>
                <w:b/>
                <w:bCs/>
                <w:sz w:val="20"/>
                <w:szCs w:val="20"/>
                <w:lang w:val="hy-AM"/>
              </w:rPr>
            </w:pPr>
            <w:r w:rsidRPr="00F52BDE">
              <w:rPr>
                <w:rFonts w:ascii="GHEA Grapalat" w:eastAsia="Times New Roman" w:hAnsi="GHEA Grapalat" w:cs="Sylfaen"/>
                <w:b/>
                <w:bCs/>
                <w:sz w:val="20"/>
                <w:szCs w:val="20"/>
                <w:lang w:val="hy-AM"/>
              </w:rPr>
              <w:t>Հ</w:t>
            </w:r>
            <w:r w:rsidRPr="00F52BDE">
              <w:rPr>
                <w:rFonts w:ascii="GHEA Grapalat" w:eastAsia="Times New Roman" w:hAnsi="GHEA Grapalat" w:cs="Arial"/>
                <w:b/>
                <w:bCs/>
                <w:sz w:val="20"/>
                <w:szCs w:val="20"/>
                <w:lang w:val="hy-AM"/>
              </w:rPr>
              <w:t>/</w:t>
            </w:r>
            <w:r w:rsidRPr="00F52BDE">
              <w:rPr>
                <w:rFonts w:ascii="GHEA Grapalat" w:eastAsia="Times New Roman" w:hAnsi="GHEA Grapalat" w:cs="Sylfaen"/>
                <w:b/>
                <w:bCs/>
                <w:sz w:val="20"/>
                <w:szCs w:val="20"/>
                <w:lang w:val="hy-AM"/>
              </w:rPr>
              <w:t>հ</w:t>
            </w:r>
          </w:p>
        </w:tc>
        <w:tc>
          <w:tcPr>
            <w:tcW w:w="2331" w:type="dxa"/>
            <w:vMerge w:val="restart"/>
          </w:tcPr>
          <w:p w:rsidR="00C53E28" w:rsidRPr="00F52BDE" w:rsidRDefault="00C53E28" w:rsidP="00400283">
            <w:pPr>
              <w:tabs>
                <w:tab w:val="left" w:pos="-108"/>
                <w:tab w:val="left" w:pos="360"/>
                <w:tab w:val="left" w:pos="450"/>
                <w:tab w:val="left" w:pos="810"/>
                <w:tab w:val="left" w:pos="5400"/>
                <w:tab w:val="left" w:pos="5580"/>
              </w:tabs>
              <w:spacing w:after="0" w:line="240" w:lineRule="auto"/>
              <w:jc w:val="center"/>
              <w:rPr>
                <w:rFonts w:ascii="GHEA Grapalat" w:eastAsia="Times New Roman" w:hAnsi="GHEA Grapalat" w:cs="Arial"/>
                <w:b/>
                <w:bCs/>
                <w:sz w:val="20"/>
                <w:szCs w:val="20"/>
                <w:lang w:val="hy-AM"/>
              </w:rPr>
            </w:pPr>
            <w:r w:rsidRPr="00F52BDE">
              <w:rPr>
                <w:rFonts w:ascii="GHEA Grapalat" w:eastAsia="Times New Roman" w:hAnsi="GHEA Grapalat" w:cs="Sylfaen"/>
                <w:b/>
                <w:bCs/>
                <w:sz w:val="20"/>
                <w:szCs w:val="20"/>
                <w:lang w:val="hy-AM"/>
              </w:rPr>
              <w:t>Ծրագրի</w:t>
            </w:r>
            <w:r w:rsidRPr="00F52BDE">
              <w:rPr>
                <w:rFonts w:ascii="GHEA Grapalat" w:eastAsia="Times New Roman" w:hAnsi="GHEA Grapalat" w:cs="Arial"/>
                <w:b/>
                <w:bCs/>
                <w:sz w:val="20"/>
                <w:szCs w:val="20"/>
                <w:lang w:val="hy-AM"/>
              </w:rPr>
              <w:t xml:space="preserve"> </w:t>
            </w:r>
            <w:r w:rsidRPr="00F52BDE">
              <w:rPr>
                <w:rFonts w:ascii="GHEA Grapalat" w:eastAsia="Times New Roman" w:hAnsi="GHEA Grapalat" w:cs="Sylfaen"/>
                <w:b/>
                <w:bCs/>
                <w:sz w:val="20"/>
                <w:szCs w:val="20"/>
                <w:lang w:val="hy-AM"/>
              </w:rPr>
              <w:t>անվանումը</w:t>
            </w:r>
          </w:p>
        </w:tc>
        <w:tc>
          <w:tcPr>
            <w:tcW w:w="1418" w:type="dxa"/>
            <w:vMerge w:val="restart"/>
          </w:tcPr>
          <w:p w:rsidR="00C53E28" w:rsidRPr="00F52BDE" w:rsidRDefault="00C53E28" w:rsidP="00400283">
            <w:pPr>
              <w:tabs>
                <w:tab w:val="left" w:pos="5400"/>
                <w:tab w:val="left" w:pos="5580"/>
              </w:tabs>
              <w:spacing w:after="0" w:line="240" w:lineRule="auto"/>
              <w:jc w:val="center"/>
              <w:rPr>
                <w:rFonts w:ascii="GHEA Grapalat" w:eastAsia="Times New Roman" w:hAnsi="GHEA Grapalat" w:cs="Arial"/>
                <w:b/>
                <w:bCs/>
                <w:sz w:val="20"/>
                <w:szCs w:val="20"/>
                <w:lang w:val="hy-AM"/>
              </w:rPr>
            </w:pPr>
            <w:r w:rsidRPr="00F52BDE">
              <w:rPr>
                <w:rFonts w:ascii="GHEA Grapalat" w:eastAsia="Times New Roman" w:hAnsi="GHEA Grapalat" w:cs="Sylfaen"/>
                <w:b/>
                <w:bCs/>
                <w:sz w:val="20"/>
                <w:szCs w:val="20"/>
                <w:lang w:val="hy-AM"/>
              </w:rPr>
              <w:t>Ծրագրի</w:t>
            </w:r>
            <w:r w:rsidRPr="00F52BDE">
              <w:rPr>
                <w:rFonts w:ascii="GHEA Grapalat" w:eastAsia="Times New Roman" w:hAnsi="GHEA Grapalat" w:cs="Arial"/>
                <w:b/>
                <w:bCs/>
                <w:sz w:val="20"/>
                <w:szCs w:val="20"/>
                <w:lang w:val="hy-AM"/>
              </w:rPr>
              <w:t xml:space="preserve"> </w:t>
            </w:r>
            <w:r w:rsidRPr="00F52BDE">
              <w:rPr>
                <w:rFonts w:ascii="GHEA Grapalat" w:eastAsia="Times New Roman" w:hAnsi="GHEA Grapalat" w:cs="Sylfaen"/>
                <w:b/>
                <w:bCs/>
                <w:sz w:val="20"/>
                <w:szCs w:val="20"/>
                <w:lang w:val="hy-AM"/>
              </w:rPr>
              <w:t>արժեքը</w:t>
            </w:r>
          </w:p>
          <w:p w:rsidR="00C53E28" w:rsidRPr="00F52BDE" w:rsidRDefault="00C53E28" w:rsidP="00400283">
            <w:pPr>
              <w:tabs>
                <w:tab w:val="left" w:pos="5400"/>
                <w:tab w:val="left" w:pos="5580"/>
              </w:tabs>
              <w:spacing w:after="0" w:line="240" w:lineRule="auto"/>
              <w:jc w:val="center"/>
              <w:rPr>
                <w:rFonts w:ascii="GHEA Grapalat" w:eastAsia="Times New Roman" w:hAnsi="GHEA Grapalat" w:cs="Arial"/>
                <w:sz w:val="20"/>
                <w:szCs w:val="20"/>
                <w:lang w:val="hy-AM"/>
              </w:rPr>
            </w:pPr>
            <w:r w:rsidRPr="00F52BDE">
              <w:rPr>
                <w:rFonts w:ascii="GHEA Grapalat" w:eastAsia="Times New Roman" w:hAnsi="GHEA Grapalat" w:cs="Arial"/>
                <w:b/>
                <w:bCs/>
                <w:sz w:val="20"/>
                <w:szCs w:val="20"/>
                <w:lang w:val="hy-AM"/>
              </w:rPr>
              <w:t>(</w:t>
            </w:r>
            <w:r w:rsidRPr="00F52BDE">
              <w:rPr>
                <w:rFonts w:ascii="GHEA Grapalat" w:eastAsia="Times New Roman" w:hAnsi="GHEA Grapalat" w:cs="Sylfaen"/>
                <w:b/>
                <w:bCs/>
                <w:sz w:val="20"/>
                <w:szCs w:val="20"/>
                <w:lang w:val="hy-AM"/>
              </w:rPr>
              <w:t>հազ</w:t>
            </w:r>
            <w:r w:rsidRPr="00F52BDE">
              <w:rPr>
                <w:rFonts w:ascii="GHEA Grapalat" w:eastAsia="Times New Roman" w:hAnsi="GHEA Grapalat" w:cs="Arial"/>
                <w:b/>
                <w:bCs/>
                <w:sz w:val="20"/>
                <w:szCs w:val="20"/>
                <w:lang w:val="hy-AM"/>
              </w:rPr>
              <w:t xml:space="preserve">. </w:t>
            </w:r>
            <w:r w:rsidRPr="00F52BDE">
              <w:rPr>
                <w:rFonts w:ascii="GHEA Grapalat" w:eastAsia="Times New Roman" w:hAnsi="GHEA Grapalat" w:cs="Sylfaen"/>
                <w:b/>
                <w:bCs/>
                <w:sz w:val="20"/>
                <w:szCs w:val="20"/>
                <w:lang w:val="hy-AM"/>
              </w:rPr>
              <w:t>դրամ</w:t>
            </w:r>
            <w:r w:rsidRPr="00F52BDE">
              <w:rPr>
                <w:rFonts w:ascii="GHEA Grapalat" w:eastAsia="Times New Roman" w:hAnsi="GHEA Grapalat" w:cs="Arial"/>
                <w:sz w:val="20"/>
                <w:szCs w:val="20"/>
                <w:lang w:val="hy-AM"/>
              </w:rPr>
              <w:t>)</w:t>
            </w:r>
          </w:p>
        </w:tc>
        <w:tc>
          <w:tcPr>
            <w:tcW w:w="6237" w:type="dxa"/>
            <w:gridSpan w:val="5"/>
          </w:tcPr>
          <w:p w:rsidR="00C53E28" w:rsidRPr="00F52BDE" w:rsidRDefault="00C53E28" w:rsidP="00400283">
            <w:pPr>
              <w:tabs>
                <w:tab w:val="left" w:pos="0"/>
                <w:tab w:val="left" w:pos="5400"/>
                <w:tab w:val="left" w:pos="5580"/>
              </w:tabs>
              <w:spacing w:after="0" w:line="240" w:lineRule="auto"/>
              <w:jc w:val="center"/>
              <w:rPr>
                <w:rFonts w:ascii="GHEA Grapalat" w:eastAsia="Times New Roman" w:hAnsi="GHEA Grapalat" w:cs="Arial"/>
                <w:b/>
                <w:bCs/>
                <w:sz w:val="20"/>
                <w:szCs w:val="20"/>
                <w:lang w:val="hy-AM"/>
              </w:rPr>
            </w:pPr>
            <w:r w:rsidRPr="00F52BDE">
              <w:rPr>
                <w:rFonts w:ascii="GHEA Grapalat" w:eastAsia="Times New Roman" w:hAnsi="GHEA Grapalat" w:cs="Sylfaen"/>
                <w:b/>
                <w:bCs/>
                <w:sz w:val="20"/>
                <w:szCs w:val="20"/>
                <w:lang w:val="hy-AM"/>
              </w:rPr>
              <w:t>Ծրագրի ֆինանսավորման</w:t>
            </w:r>
            <w:r w:rsidRPr="00F52BDE">
              <w:rPr>
                <w:rFonts w:ascii="GHEA Grapalat" w:eastAsia="Times New Roman" w:hAnsi="GHEA Grapalat" w:cs="Arial"/>
                <w:b/>
                <w:bCs/>
                <w:sz w:val="20"/>
                <w:szCs w:val="20"/>
                <w:lang w:val="hy-AM"/>
              </w:rPr>
              <w:t xml:space="preserve"> </w:t>
            </w:r>
            <w:r w:rsidRPr="00F52BDE">
              <w:rPr>
                <w:rFonts w:ascii="GHEA Grapalat" w:eastAsia="Times New Roman" w:hAnsi="GHEA Grapalat" w:cs="Sylfaen"/>
                <w:b/>
                <w:bCs/>
                <w:sz w:val="20"/>
                <w:szCs w:val="20"/>
                <w:lang w:val="hy-AM"/>
              </w:rPr>
              <w:t>աղբյուրները</w:t>
            </w:r>
          </w:p>
        </w:tc>
      </w:tr>
      <w:tr w:rsidR="00D62380" w:rsidRPr="00F52BDE" w:rsidTr="00400283">
        <w:trPr>
          <w:gridAfter w:val="1"/>
          <w:wAfter w:w="8" w:type="dxa"/>
          <w:cantSplit/>
          <w:trHeight w:val="277"/>
        </w:trPr>
        <w:tc>
          <w:tcPr>
            <w:tcW w:w="471" w:type="dxa"/>
            <w:vMerge/>
          </w:tcPr>
          <w:p w:rsidR="00D62380" w:rsidRPr="00F52BDE" w:rsidRDefault="00D62380" w:rsidP="00400283">
            <w:pPr>
              <w:tabs>
                <w:tab w:val="left" w:pos="0"/>
                <w:tab w:val="left" w:pos="5400"/>
                <w:tab w:val="left" w:pos="5580"/>
              </w:tabs>
              <w:spacing w:after="0" w:line="240" w:lineRule="auto"/>
              <w:jc w:val="center"/>
              <w:rPr>
                <w:rFonts w:ascii="GHEA Grapalat" w:eastAsia="Times New Roman" w:hAnsi="GHEA Grapalat" w:cs="Arial"/>
                <w:sz w:val="20"/>
                <w:szCs w:val="20"/>
                <w:lang w:val="hy-AM"/>
              </w:rPr>
            </w:pPr>
          </w:p>
        </w:tc>
        <w:tc>
          <w:tcPr>
            <w:tcW w:w="2331" w:type="dxa"/>
            <w:vMerge/>
          </w:tcPr>
          <w:p w:rsidR="00D62380" w:rsidRPr="00F52BDE" w:rsidRDefault="00D62380" w:rsidP="00400283">
            <w:pPr>
              <w:tabs>
                <w:tab w:val="left" w:pos="0"/>
                <w:tab w:val="left" w:pos="5400"/>
                <w:tab w:val="left" w:pos="5580"/>
              </w:tabs>
              <w:spacing w:after="0" w:line="240" w:lineRule="auto"/>
              <w:jc w:val="center"/>
              <w:rPr>
                <w:rFonts w:ascii="GHEA Grapalat" w:eastAsia="Times New Roman" w:hAnsi="GHEA Grapalat" w:cs="Arial"/>
                <w:sz w:val="20"/>
                <w:szCs w:val="20"/>
                <w:lang w:val="hy-AM"/>
              </w:rPr>
            </w:pPr>
          </w:p>
        </w:tc>
        <w:tc>
          <w:tcPr>
            <w:tcW w:w="1418" w:type="dxa"/>
            <w:vMerge/>
          </w:tcPr>
          <w:p w:rsidR="00D62380" w:rsidRPr="00F52BDE" w:rsidRDefault="00D62380" w:rsidP="00400283">
            <w:pPr>
              <w:tabs>
                <w:tab w:val="left" w:pos="0"/>
                <w:tab w:val="left" w:pos="5400"/>
                <w:tab w:val="left" w:pos="5580"/>
              </w:tabs>
              <w:spacing w:after="0" w:line="240" w:lineRule="auto"/>
              <w:jc w:val="center"/>
              <w:rPr>
                <w:rFonts w:ascii="GHEA Grapalat" w:eastAsia="Times New Roman" w:hAnsi="GHEA Grapalat" w:cs="Arial"/>
                <w:sz w:val="20"/>
                <w:szCs w:val="20"/>
                <w:lang w:val="hy-AM"/>
              </w:rPr>
            </w:pPr>
          </w:p>
        </w:tc>
        <w:tc>
          <w:tcPr>
            <w:tcW w:w="1275" w:type="dxa"/>
          </w:tcPr>
          <w:p w:rsidR="00D62380" w:rsidRPr="00F52BDE" w:rsidRDefault="00D62380" w:rsidP="00400283">
            <w:pPr>
              <w:tabs>
                <w:tab w:val="left" w:pos="0"/>
                <w:tab w:val="left" w:pos="5400"/>
                <w:tab w:val="left" w:pos="5580"/>
              </w:tabs>
              <w:spacing w:after="0" w:line="240" w:lineRule="auto"/>
              <w:jc w:val="center"/>
              <w:rPr>
                <w:rFonts w:ascii="GHEA Grapalat" w:eastAsia="Times New Roman" w:hAnsi="GHEA Grapalat" w:cs="Arial"/>
                <w:b/>
                <w:sz w:val="20"/>
                <w:szCs w:val="20"/>
                <w:lang w:val="hy-AM"/>
              </w:rPr>
            </w:pPr>
            <w:r w:rsidRPr="00F52BDE">
              <w:rPr>
                <w:rFonts w:ascii="GHEA Grapalat" w:eastAsia="Times New Roman" w:hAnsi="GHEA Grapalat" w:cs="Sylfaen"/>
                <w:b/>
                <w:sz w:val="20"/>
                <w:szCs w:val="20"/>
                <w:lang w:val="hy-AM"/>
              </w:rPr>
              <w:t>Համայնքի</w:t>
            </w:r>
            <w:r w:rsidRPr="00F52BDE">
              <w:rPr>
                <w:rFonts w:ascii="GHEA Grapalat" w:eastAsia="Times New Roman" w:hAnsi="GHEA Grapalat" w:cs="Arial"/>
                <w:b/>
                <w:sz w:val="20"/>
                <w:szCs w:val="20"/>
                <w:lang w:val="hy-AM"/>
              </w:rPr>
              <w:t xml:space="preserve"> </w:t>
            </w:r>
            <w:r w:rsidRPr="00F52BDE">
              <w:rPr>
                <w:rFonts w:ascii="GHEA Grapalat" w:eastAsia="Times New Roman" w:hAnsi="GHEA Grapalat" w:cs="Sylfaen"/>
                <w:b/>
                <w:sz w:val="20"/>
                <w:szCs w:val="20"/>
                <w:lang w:val="hy-AM"/>
              </w:rPr>
              <w:t>բյուջե</w:t>
            </w:r>
          </w:p>
        </w:tc>
        <w:tc>
          <w:tcPr>
            <w:tcW w:w="1276" w:type="dxa"/>
          </w:tcPr>
          <w:p w:rsidR="00D62380" w:rsidRPr="00F52BDE" w:rsidRDefault="00D62380" w:rsidP="00400283">
            <w:pPr>
              <w:tabs>
                <w:tab w:val="left" w:pos="0"/>
                <w:tab w:val="left" w:pos="5400"/>
                <w:tab w:val="left" w:pos="5580"/>
              </w:tabs>
              <w:spacing w:after="0" w:line="240" w:lineRule="auto"/>
              <w:jc w:val="center"/>
              <w:rPr>
                <w:rFonts w:ascii="GHEA Grapalat" w:eastAsia="Times New Roman" w:hAnsi="GHEA Grapalat" w:cs="Arial"/>
                <w:b/>
                <w:sz w:val="20"/>
                <w:szCs w:val="20"/>
                <w:lang w:val="hy-AM"/>
              </w:rPr>
            </w:pPr>
            <w:r w:rsidRPr="00F52BDE">
              <w:rPr>
                <w:rFonts w:ascii="GHEA Grapalat" w:eastAsia="Times New Roman" w:hAnsi="GHEA Grapalat" w:cs="Arial"/>
                <w:b/>
                <w:sz w:val="20"/>
                <w:szCs w:val="20"/>
                <w:lang w:val="hy-AM"/>
              </w:rPr>
              <w:t>Պետական բյուջե</w:t>
            </w:r>
          </w:p>
        </w:tc>
        <w:tc>
          <w:tcPr>
            <w:tcW w:w="1134" w:type="dxa"/>
            <w:shd w:val="clear" w:color="auto" w:fill="auto"/>
          </w:tcPr>
          <w:p w:rsidR="00D62380" w:rsidRPr="00F52BDE" w:rsidRDefault="00D62380" w:rsidP="00400283">
            <w:pPr>
              <w:tabs>
                <w:tab w:val="left" w:pos="0"/>
                <w:tab w:val="left" w:pos="5400"/>
                <w:tab w:val="left" w:pos="5580"/>
              </w:tabs>
              <w:spacing w:after="0" w:line="240" w:lineRule="auto"/>
              <w:jc w:val="center"/>
              <w:rPr>
                <w:rFonts w:ascii="GHEA Grapalat" w:eastAsia="Times New Roman" w:hAnsi="GHEA Grapalat" w:cs="Arial"/>
                <w:b/>
                <w:sz w:val="20"/>
                <w:szCs w:val="20"/>
                <w:lang w:val="hy-AM"/>
              </w:rPr>
            </w:pPr>
            <w:r w:rsidRPr="00F52BDE">
              <w:rPr>
                <w:rFonts w:ascii="GHEA Grapalat" w:eastAsia="Times New Roman" w:hAnsi="GHEA Grapalat" w:cs="Sylfaen"/>
                <w:b/>
                <w:sz w:val="20"/>
                <w:szCs w:val="20"/>
                <w:lang w:val="hy-AM"/>
              </w:rPr>
              <w:t>Դոնոր</w:t>
            </w:r>
            <w:r w:rsidRPr="00F52BDE">
              <w:rPr>
                <w:rFonts w:ascii="GHEA Grapalat" w:eastAsia="Times New Roman" w:hAnsi="GHEA Grapalat" w:cs="Arial"/>
                <w:b/>
                <w:sz w:val="20"/>
                <w:szCs w:val="20"/>
                <w:lang w:val="hy-AM"/>
              </w:rPr>
              <w:t xml:space="preserve"> </w:t>
            </w:r>
            <w:r w:rsidRPr="00F52BDE">
              <w:rPr>
                <w:rFonts w:ascii="GHEA Grapalat" w:eastAsia="Times New Roman" w:hAnsi="GHEA Grapalat" w:cs="Sylfaen"/>
                <w:b/>
                <w:sz w:val="20"/>
                <w:szCs w:val="20"/>
                <w:lang w:val="hy-AM"/>
              </w:rPr>
              <w:t>կազմ</w:t>
            </w:r>
            <w:r w:rsidRPr="00F52BDE">
              <w:rPr>
                <w:rFonts w:ascii="GHEA Grapalat" w:eastAsia="Times New Roman" w:hAnsi="GHEA Grapalat" w:cs="Arial"/>
                <w:b/>
                <w:sz w:val="20"/>
                <w:szCs w:val="20"/>
                <w:lang w:val="hy-AM"/>
              </w:rPr>
              <w:t>.-</w:t>
            </w:r>
            <w:r w:rsidRPr="00F52BDE">
              <w:rPr>
                <w:rFonts w:ascii="GHEA Grapalat" w:eastAsia="Times New Roman" w:hAnsi="GHEA Grapalat" w:cs="Sylfaen"/>
                <w:b/>
                <w:sz w:val="20"/>
                <w:szCs w:val="20"/>
                <w:lang w:val="hy-AM"/>
              </w:rPr>
              <w:t>եր</w:t>
            </w:r>
          </w:p>
        </w:tc>
        <w:tc>
          <w:tcPr>
            <w:tcW w:w="1276" w:type="dxa"/>
            <w:shd w:val="clear" w:color="auto" w:fill="auto"/>
          </w:tcPr>
          <w:p w:rsidR="00D62380" w:rsidRPr="00F52BDE" w:rsidRDefault="00D62380" w:rsidP="00400283">
            <w:pPr>
              <w:tabs>
                <w:tab w:val="left" w:pos="0"/>
                <w:tab w:val="left" w:pos="5400"/>
                <w:tab w:val="left" w:pos="5580"/>
              </w:tabs>
              <w:spacing w:after="0" w:line="240" w:lineRule="auto"/>
              <w:jc w:val="center"/>
              <w:rPr>
                <w:rFonts w:ascii="GHEA Grapalat" w:eastAsia="Times New Roman" w:hAnsi="GHEA Grapalat" w:cs="Arial"/>
                <w:b/>
                <w:sz w:val="20"/>
                <w:szCs w:val="20"/>
                <w:lang w:val="hy-AM"/>
              </w:rPr>
            </w:pPr>
            <w:r w:rsidRPr="00F52BDE">
              <w:rPr>
                <w:rFonts w:ascii="GHEA Grapalat" w:eastAsia="Times New Roman" w:hAnsi="GHEA Grapalat" w:cs="Arial"/>
                <w:b/>
                <w:sz w:val="20"/>
                <w:szCs w:val="20"/>
                <w:lang w:val="hy-AM"/>
              </w:rPr>
              <w:t>Համայնք</w:t>
            </w:r>
            <w:r w:rsidR="00BF171E" w:rsidRPr="00F52BDE">
              <w:rPr>
                <w:rFonts w:ascii="GHEA Grapalat" w:eastAsia="Times New Roman" w:hAnsi="GHEA Grapalat" w:cs="Arial"/>
                <w:b/>
                <w:sz w:val="20"/>
                <w:szCs w:val="20"/>
                <w:lang w:val="hy-AM"/>
              </w:rPr>
              <w:t xml:space="preserve"> </w:t>
            </w:r>
            <w:r w:rsidRPr="00F52BDE">
              <w:rPr>
                <w:rFonts w:ascii="GHEA Grapalat" w:eastAsia="Times New Roman" w:hAnsi="GHEA Grapalat" w:cs="Arial"/>
                <w:b/>
                <w:sz w:val="20"/>
                <w:szCs w:val="20"/>
                <w:lang w:val="hy-AM"/>
              </w:rPr>
              <w:t>-</w:t>
            </w:r>
            <w:r w:rsidR="00BF171E" w:rsidRPr="00F52BDE">
              <w:rPr>
                <w:rFonts w:ascii="GHEA Grapalat" w:eastAsia="Times New Roman" w:hAnsi="GHEA Grapalat" w:cs="Arial"/>
                <w:b/>
                <w:sz w:val="20"/>
                <w:szCs w:val="20"/>
                <w:lang w:val="hy-AM"/>
              </w:rPr>
              <w:t>ՔՀՄՀ</w:t>
            </w:r>
            <w:r w:rsidR="00AE173F" w:rsidRPr="00F52BDE">
              <w:rPr>
                <w:rFonts w:ascii="GHEA Grapalat" w:eastAsia="Times New Roman" w:hAnsi="GHEA Grapalat" w:cs="Arial"/>
                <w:b/>
                <w:sz w:val="20"/>
                <w:szCs w:val="20"/>
                <w:lang w:val="hy-AM"/>
              </w:rPr>
              <w:t xml:space="preserve"> համագործ</w:t>
            </w:r>
            <w:r w:rsidR="00AE173F" w:rsidRPr="00F52BDE">
              <w:rPr>
                <w:rFonts w:ascii="MS Mincho" w:eastAsia="MS Mincho" w:hAnsi="MS Mincho" w:cs="MS Mincho" w:hint="eastAsia"/>
                <w:b/>
                <w:sz w:val="20"/>
                <w:szCs w:val="20"/>
                <w:lang w:val="hy-AM"/>
              </w:rPr>
              <w:t>․</w:t>
            </w:r>
          </w:p>
        </w:tc>
        <w:tc>
          <w:tcPr>
            <w:tcW w:w="1276" w:type="dxa"/>
            <w:shd w:val="clear" w:color="auto" w:fill="auto"/>
          </w:tcPr>
          <w:p w:rsidR="00D62380" w:rsidRPr="00F52BDE" w:rsidRDefault="00AE173F" w:rsidP="00400283">
            <w:pPr>
              <w:tabs>
                <w:tab w:val="left" w:pos="0"/>
                <w:tab w:val="left" w:pos="5400"/>
                <w:tab w:val="left" w:pos="5580"/>
              </w:tabs>
              <w:spacing w:after="0" w:line="240" w:lineRule="auto"/>
              <w:ind w:right="-109"/>
              <w:jc w:val="center"/>
              <w:rPr>
                <w:rFonts w:ascii="GHEA Grapalat" w:eastAsia="Times New Roman" w:hAnsi="GHEA Grapalat" w:cs="Arial"/>
                <w:b/>
                <w:sz w:val="20"/>
                <w:szCs w:val="20"/>
                <w:lang w:val="hy-AM"/>
              </w:rPr>
            </w:pPr>
            <w:r w:rsidRPr="00F52BDE">
              <w:rPr>
                <w:rFonts w:ascii="GHEA Grapalat" w:eastAsia="Times New Roman" w:hAnsi="GHEA Grapalat" w:cs="Sylfaen"/>
                <w:b/>
                <w:sz w:val="20"/>
                <w:szCs w:val="20"/>
                <w:lang w:val="hy-AM"/>
              </w:rPr>
              <w:t>Ա</w:t>
            </w:r>
            <w:r w:rsidR="00D62380" w:rsidRPr="00F52BDE">
              <w:rPr>
                <w:rFonts w:ascii="GHEA Grapalat" w:eastAsia="Times New Roman" w:hAnsi="GHEA Grapalat" w:cs="Sylfaen"/>
                <w:b/>
                <w:sz w:val="20"/>
                <w:szCs w:val="20"/>
                <w:lang w:val="hy-AM"/>
              </w:rPr>
              <w:t>յլ</w:t>
            </w:r>
            <w:r w:rsidRPr="00F52BDE">
              <w:rPr>
                <w:rFonts w:ascii="GHEA Grapalat" w:eastAsia="Times New Roman" w:hAnsi="GHEA Grapalat" w:cs="Sylfaen"/>
                <w:b/>
                <w:sz w:val="20"/>
                <w:szCs w:val="20"/>
                <w:lang w:val="hy-AM"/>
              </w:rPr>
              <w:t xml:space="preserve"> աղբյուրներ</w:t>
            </w:r>
          </w:p>
        </w:tc>
      </w:tr>
      <w:tr w:rsidR="004443D4" w:rsidRPr="00F52BDE" w:rsidTr="00400283">
        <w:trPr>
          <w:cantSplit/>
          <w:trHeight w:val="277"/>
        </w:trPr>
        <w:tc>
          <w:tcPr>
            <w:tcW w:w="10465" w:type="dxa"/>
            <w:gridSpan w:val="9"/>
          </w:tcPr>
          <w:p w:rsidR="004443D4" w:rsidRPr="00F52BDE" w:rsidRDefault="004443D4" w:rsidP="00400283">
            <w:pPr>
              <w:tabs>
                <w:tab w:val="left" w:pos="0"/>
                <w:tab w:val="left" w:pos="5400"/>
                <w:tab w:val="left" w:pos="5580"/>
              </w:tabs>
              <w:spacing w:after="0" w:line="240" w:lineRule="auto"/>
              <w:rPr>
                <w:rFonts w:ascii="GHEA Grapalat" w:eastAsia="Times New Roman" w:hAnsi="GHEA Grapalat" w:cs="Sylfaen"/>
                <w:b/>
                <w:sz w:val="20"/>
                <w:szCs w:val="20"/>
                <w:lang w:val="hy-AM"/>
              </w:rPr>
            </w:pPr>
            <w:r w:rsidRPr="00F52BDE">
              <w:rPr>
                <w:rFonts w:ascii="GHEA Grapalat" w:eastAsia="Times New Roman" w:hAnsi="GHEA Grapalat" w:cs="Sylfaen"/>
                <w:b/>
                <w:sz w:val="20"/>
                <w:szCs w:val="20"/>
                <w:lang w:val="hy-AM"/>
              </w:rPr>
              <w:t>Ոլորտ 1</w:t>
            </w:r>
            <w:r w:rsidRPr="00F52BDE">
              <w:rPr>
                <w:rFonts w:ascii="MS Mincho" w:eastAsia="MS Mincho" w:hAnsi="MS Mincho" w:cs="MS Mincho" w:hint="eastAsia"/>
                <w:b/>
                <w:sz w:val="20"/>
                <w:szCs w:val="20"/>
                <w:lang w:val="hy-AM"/>
              </w:rPr>
              <w:t>․</w:t>
            </w:r>
            <w:r w:rsidRPr="00F52BDE">
              <w:rPr>
                <w:rFonts w:ascii="GHEA Grapalat" w:eastAsia="Times New Roman" w:hAnsi="GHEA Grapalat" w:cs="Sylfaen"/>
                <w:b/>
                <w:sz w:val="20"/>
                <w:szCs w:val="20"/>
                <w:lang w:val="hy-AM"/>
              </w:rPr>
              <w:t xml:space="preserve"> </w:t>
            </w:r>
            <w:r w:rsidR="00BF171E" w:rsidRPr="00F52BDE">
              <w:rPr>
                <w:rFonts w:ascii="GHEA Grapalat" w:hAnsi="GHEA Grapalat"/>
                <w:b/>
                <w:sz w:val="20"/>
                <w:szCs w:val="20"/>
                <w:lang w:val="hy-AM"/>
              </w:rPr>
              <w:t xml:space="preserve"> Ընդհանուր</w:t>
            </w:r>
          </w:p>
        </w:tc>
      </w:tr>
      <w:tr w:rsidR="00D62380" w:rsidRPr="00F52BDE" w:rsidTr="00400283">
        <w:trPr>
          <w:gridAfter w:val="1"/>
          <w:wAfter w:w="8" w:type="dxa"/>
          <w:cantSplit/>
        </w:trPr>
        <w:tc>
          <w:tcPr>
            <w:tcW w:w="47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1.</w:t>
            </w:r>
          </w:p>
        </w:tc>
        <w:tc>
          <w:tcPr>
            <w:tcW w:w="233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418"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5"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134"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r>
      <w:tr w:rsidR="00D62380" w:rsidRPr="00F52BDE" w:rsidTr="00400283">
        <w:trPr>
          <w:gridAfter w:val="1"/>
          <w:wAfter w:w="8" w:type="dxa"/>
          <w:cantSplit/>
        </w:trPr>
        <w:tc>
          <w:tcPr>
            <w:tcW w:w="47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2.</w:t>
            </w:r>
          </w:p>
        </w:tc>
        <w:tc>
          <w:tcPr>
            <w:tcW w:w="233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418"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5"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134"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r>
      <w:tr w:rsidR="00D62380" w:rsidRPr="00F52BDE" w:rsidTr="00400283">
        <w:trPr>
          <w:gridAfter w:val="1"/>
          <w:wAfter w:w="8" w:type="dxa"/>
          <w:cantSplit/>
        </w:trPr>
        <w:tc>
          <w:tcPr>
            <w:tcW w:w="47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w:t>
            </w:r>
          </w:p>
        </w:tc>
        <w:tc>
          <w:tcPr>
            <w:tcW w:w="233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418"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5"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134"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r>
      <w:tr w:rsidR="00D62380" w:rsidRPr="00F52BDE" w:rsidTr="00400283">
        <w:trPr>
          <w:gridAfter w:val="1"/>
          <w:wAfter w:w="8" w:type="dxa"/>
          <w:cantSplit/>
        </w:trPr>
        <w:tc>
          <w:tcPr>
            <w:tcW w:w="47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r w:rsidRPr="00F52BDE">
              <w:rPr>
                <w:rFonts w:ascii="GHEA Grapalat" w:eastAsia="Times New Roman" w:hAnsi="GHEA Grapalat" w:cs="Arial"/>
                <w:sz w:val="20"/>
                <w:szCs w:val="20"/>
                <w:lang w:val="hy-AM"/>
              </w:rPr>
              <w:t>n.</w:t>
            </w:r>
          </w:p>
        </w:tc>
        <w:tc>
          <w:tcPr>
            <w:tcW w:w="2331"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418"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5"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134"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D62380" w:rsidRPr="00F52BDE" w:rsidRDefault="00D62380"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r>
      <w:tr w:rsidR="00EA4604" w:rsidRPr="00F52BDE" w:rsidTr="00400283">
        <w:trPr>
          <w:gridAfter w:val="1"/>
          <w:wAfter w:w="8" w:type="dxa"/>
          <w:cantSplit/>
        </w:trPr>
        <w:tc>
          <w:tcPr>
            <w:tcW w:w="471"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2331"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r w:rsidRPr="00F52BDE">
              <w:rPr>
                <w:rFonts w:ascii="GHEA Grapalat" w:eastAsia="Times New Roman" w:hAnsi="GHEA Grapalat" w:cs="Sylfaen"/>
                <w:b/>
                <w:sz w:val="20"/>
                <w:szCs w:val="20"/>
                <w:lang w:val="hy-AM"/>
              </w:rPr>
              <w:t>Ընդամենը</w:t>
            </w:r>
          </w:p>
        </w:tc>
        <w:tc>
          <w:tcPr>
            <w:tcW w:w="1418"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5"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134"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1276"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r>
      <w:tr w:rsidR="00EA4604" w:rsidRPr="00F52BDE" w:rsidTr="00400283">
        <w:trPr>
          <w:cantSplit/>
          <w:trHeight w:val="320"/>
        </w:trPr>
        <w:tc>
          <w:tcPr>
            <w:tcW w:w="10465" w:type="dxa"/>
            <w:gridSpan w:val="9"/>
          </w:tcPr>
          <w:p w:rsidR="00EA4604" w:rsidRPr="00F52BDE" w:rsidRDefault="000E7C89" w:rsidP="00400283">
            <w:pPr>
              <w:tabs>
                <w:tab w:val="left" w:pos="0"/>
                <w:tab w:val="left" w:pos="5400"/>
                <w:tab w:val="left" w:pos="5580"/>
              </w:tabs>
              <w:spacing w:after="0" w:line="240" w:lineRule="auto"/>
              <w:rPr>
                <w:rFonts w:ascii="GHEA Grapalat" w:eastAsia="Times New Roman" w:hAnsi="GHEA Grapalat" w:cs="Sylfaen"/>
                <w:b/>
                <w:sz w:val="20"/>
                <w:szCs w:val="20"/>
              </w:rPr>
            </w:pPr>
            <w:r w:rsidRPr="00F52BDE">
              <w:rPr>
                <w:rFonts w:ascii="GHEA Grapalat" w:eastAsia="Times New Roman" w:hAnsi="GHEA Grapalat" w:cs="Times New Roman"/>
                <w:b/>
                <w:sz w:val="20"/>
                <w:szCs w:val="20"/>
              </w:rPr>
              <w:t>…</w:t>
            </w:r>
          </w:p>
        </w:tc>
      </w:tr>
      <w:tr w:rsidR="00EA4604" w:rsidRPr="00F52BDE" w:rsidTr="00400283">
        <w:trPr>
          <w:cantSplit/>
          <w:trHeight w:val="320"/>
        </w:trPr>
        <w:tc>
          <w:tcPr>
            <w:tcW w:w="10465" w:type="dxa"/>
            <w:gridSpan w:val="9"/>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Times New Roman"/>
                <w:b/>
                <w:sz w:val="20"/>
                <w:szCs w:val="20"/>
                <w:lang w:val="hy-AM"/>
              </w:rPr>
            </w:pPr>
            <w:r w:rsidRPr="00F52BDE">
              <w:rPr>
                <w:rFonts w:ascii="GHEA Grapalat" w:eastAsia="Times New Roman" w:hAnsi="GHEA Grapalat" w:cs="Times New Roman"/>
                <w:b/>
                <w:sz w:val="20"/>
                <w:szCs w:val="20"/>
                <w:lang w:val="hy-AM"/>
              </w:rPr>
              <w:t>Ոլորտ 1</w:t>
            </w:r>
            <w:r w:rsidR="00BF171E" w:rsidRPr="00F52BDE">
              <w:rPr>
                <w:rFonts w:ascii="GHEA Grapalat" w:eastAsia="Times New Roman" w:hAnsi="GHEA Grapalat" w:cs="Times New Roman"/>
                <w:b/>
                <w:sz w:val="20"/>
                <w:szCs w:val="20"/>
                <w:lang w:val="hy-AM"/>
              </w:rPr>
              <w:t>7</w:t>
            </w:r>
            <w:r w:rsidR="000E7C89" w:rsidRPr="00F52BDE">
              <w:rPr>
                <w:rFonts w:ascii="GHEA Grapalat" w:eastAsia="Times New Roman" w:hAnsi="GHEA Grapalat" w:cs="Times New Roman"/>
                <w:b/>
                <w:sz w:val="20"/>
                <w:szCs w:val="20"/>
              </w:rPr>
              <w:t>.</w:t>
            </w:r>
            <w:r w:rsidR="00BF171E" w:rsidRPr="00F52BDE">
              <w:rPr>
                <w:rFonts w:ascii="GHEA Grapalat" w:eastAsia="Times New Roman" w:hAnsi="GHEA Grapalat" w:cs="Times New Roman"/>
                <w:b/>
                <w:sz w:val="20"/>
                <w:szCs w:val="20"/>
                <w:lang w:val="hy-AM"/>
              </w:rPr>
              <w:t xml:space="preserve"> </w:t>
            </w:r>
            <w:r w:rsidR="00BF171E" w:rsidRPr="00F52BDE">
              <w:rPr>
                <w:rFonts w:ascii="GHEA Grapalat" w:hAnsi="GHEA Grapalat"/>
                <w:b/>
                <w:sz w:val="20"/>
                <w:szCs w:val="20"/>
                <w:lang w:val="hy-AM"/>
              </w:rPr>
              <w:t xml:space="preserve"> Տեղական ինքնակառավարմանը բնակիչների մասնակցություն</w:t>
            </w:r>
          </w:p>
        </w:tc>
      </w:tr>
      <w:tr w:rsidR="00EA4604" w:rsidRPr="00F52BDE" w:rsidTr="00400283">
        <w:trPr>
          <w:gridAfter w:val="1"/>
          <w:wAfter w:w="8" w:type="dxa"/>
          <w:cantSplit/>
        </w:trPr>
        <w:tc>
          <w:tcPr>
            <w:tcW w:w="471" w:type="dxa"/>
          </w:tcPr>
          <w:p w:rsidR="00EA4604" w:rsidRPr="00F52BDE" w:rsidRDefault="000E7C89" w:rsidP="00400283">
            <w:pPr>
              <w:tabs>
                <w:tab w:val="left" w:pos="0"/>
                <w:tab w:val="left" w:pos="5400"/>
                <w:tab w:val="left" w:pos="5580"/>
              </w:tabs>
              <w:spacing w:after="0" w:line="240" w:lineRule="auto"/>
              <w:rPr>
                <w:rFonts w:ascii="GHEA Grapalat" w:eastAsia="MS Gothic" w:hAnsi="GHEA Grapalat" w:cs="Times New Roman"/>
                <w:b/>
                <w:sz w:val="20"/>
                <w:szCs w:val="20"/>
              </w:rPr>
            </w:pPr>
            <w:r w:rsidRPr="00F52BDE">
              <w:rPr>
                <w:rFonts w:ascii="GHEA Grapalat" w:eastAsia="MS Gothic" w:hAnsi="GHEA Grapalat" w:cs="Times New Roman"/>
                <w:b/>
                <w:sz w:val="20"/>
                <w:szCs w:val="20"/>
              </w:rPr>
              <w:t>…</w:t>
            </w:r>
          </w:p>
        </w:tc>
        <w:tc>
          <w:tcPr>
            <w:tcW w:w="2331" w:type="dxa"/>
          </w:tcPr>
          <w:p w:rsidR="00EA4604" w:rsidRPr="00F52BDE" w:rsidRDefault="000E7C89" w:rsidP="00400283">
            <w:pPr>
              <w:tabs>
                <w:tab w:val="left" w:pos="0"/>
                <w:tab w:val="left" w:pos="5400"/>
                <w:tab w:val="left" w:pos="5580"/>
              </w:tabs>
              <w:spacing w:after="0" w:line="240" w:lineRule="auto"/>
              <w:rPr>
                <w:rFonts w:ascii="GHEA Grapalat" w:eastAsia="Times New Roman" w:hAnsi="GHEA Grapalat" w:cs="Times New Roman"/>
                <w:b/>
                <w:sz w:val="20"/>
                <w:szCs w:val="20"/>
              </w:rPr>
            </w:pPr>
            <w:r w:rsidRPr="00F52BDE">
              <w:rPr>
                <w:rFonts w:ascii="GHEA Grapalat" w:eastAsia="Times New Roman" w:hAnsi="GHEA Grapalat" w:cs="Times New Roman"/>
                <w:b/>
                <w:sz w:val="20"/>
                <w:szCs w:val="20"/>
              </w:rPr>
              <w:t>…</w:t>
            </w:r>
          </w:p>
        </w:tc>
        <w:tc>
          <w:tcPr>
            <w:tcW w:w="1418"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5"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6"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134"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6"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6"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r>
      <w:tr w:rsidR="00EA4604" w:rsidRPr="00F52BDE" w:rsidTr="00400283">
        <w:trPr>
          <w:gridAfter w:val="1"/>
          <w:wAfter w:w="8" w:type="dxa"/>
          <w:cantSplit/>
        </w:trPr>
        <w:tc>
          <w:tcPr>
            <w:tcW w:w="471"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sz w:val="20"/>
                <w:szCs w:val="20"/>
                <w:lang w:val="hy-AM"/>
              </w:rPr>
            </w:pPr>
          </w:p>
        </w:tc>
        <w:tc>
          <w:tcPr>
            <w:tcW w:w="2331"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r w:rsidRPr="00F52BDE">
              <w:rPr>
                <w:rFonts w:ascii="GHEA Grapalat" w:eastAsia="Times New Roman" w:hAnsi="GHEA Grapalat" w:cs="Sylfaen"/>
                <w:b/>
                <w:sz w:val="20"/>
                <w:szCs w:val="20"/>
                <w:lang w:val="hy-AM"/>
              </w:rPr>
              <w:t>Ընդհանուրը</w:t>
            </w:r>
          </w:p>
        </w:tc>
        <w:tc>
          <w:tcPr>
            <w:tcW w:w="1418"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5"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6" w:type="dxa"/>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134"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6"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c>
          <w:tcPr>
            <w:tcW w:w="1276" w:type="dxa"/>
            <w:shd w:val="clear" w:color="auto" w:fill="auto"/>
          </w:tcPr>
          <w:p w:rsidR="00EA4604" w:rsidRPr="00F52BDE" w:rsidRDefault="00EA4604" w:rsidP="00400283">
            <w:pPr>
              <w:tabs>
                <w:tab w:val="left" w:pos="0"/>
                <w:tab w:val="left" w:pos="5400"/>
                <w:tab w:val="left" w:pos="5580"/>
              </w:tabs>
              <w:spacing w:after="0" w:line="240" w:lineRule="auto"/>
              <w:rPr>
                <w:rFonts w:ascii="GHEA Grapalat" w:eastAsia="Times New Roman" w:hAnsi="GHEA Grapalat" w:cs="Arial"/>
                <w:b/>
                <w:sz w:val="20"/>
                <w:szCs w:val="20"/>
                <w:lang w:val="hy-AM"/>
              </w:rPr>
            </w:pPr>
          </w:p>
        </w:tc>
      </w:tr>
    </w:tbl>
    <w:p w:rsidR="00010B09" w:rsidRPr="00F52BDE" w:rsidRDefault="00010B09" w:rsidP="00971FAB">
      <w:pPr>
        <w:tabs>
          <w:tab w:val="left" w:pos="0"/>
        </w:tabs>
        <w:spacing w:after="0" w:line="264" w:lineRule="auto"/>
        <w:ind w:firstLine="567"/>
        <w:rPr>
          <w:rFonts w:ascii="GHEA Grapalat" w:eastAsia="Times New Roman" w:hAnsi="GHEA Grapalat" w:cs="Arial"/>
          <w:lang w:val="hy-AM"/>
        </w:rPr>
      </w:pPr>
    </w:p>
    <w:p w:rsidR="00570CAE" w:rsidRPr="00F52BDE" w:rsidRDefault="00570CAE" w:rsidP="00F84546">
      <w:pPr>
        <w:pStyle w:val="Heading2"/>
        <w:spacing w:before="0" w:after="120"/>
        <w:rPr>
          <w:rFonts w:ascii="GHEA Grapalat" w:eastAsia="Times New Roman" w:hAnsi="GHEA Grapalat" w:cs="Arial"/>
          <w:sz w:val="23"/>
          <w:szCs w:val="23"/>
          <w:lang w:val="hy-AM"/>
        </w:rPr>
      </w:pPr>
      <w:bookmarkStart w:id="17" w:name="_Toc502246547"/>
      <w:r w:rsidRPr="00F52BDE">
        <w:rPr>
          <w:rFonts w:ascii="GHEA Grapalat" w:hAnsi="GHEA Grapalat" w:cs="Times New Roman"/>
          <w:sz w:val="23"/>
          <w:szCs w:val="23"/>
          <w:lang w:val="hy-AM"/>
        </w:rPr>
        <w:t>Համայնքի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ՏԱՊ</w:t>
      </w:r>
      <w:r w:rsidRPr="00F52BDE">
        <w:rPr>
          <w:rFonts w:ascii="GHEA Grapalat" w:hAnsi="GHEA Grapalat"/>
          <w:sz w:val="23"/>
          <w:szCs w:val="23"/>
          <w:lang w:val="hy-AM"/>
        </w:rPr>
        <w:t>-</w:t>
      </w:r>
      <w:r w:rsidRPr="00F52BDE">
        <w:rPr>
          <w:rFonts w:ascii="GHEA Grapalat" w:hAnsi="GHEA Grapalat" w:cs="Times New Roman"/>
          <w:sz w:val="23"/>
          <w:szCs w:val="23"/>
          <w:lang w:val="hy-AM"/>
        </w:rPr>
        <w:t>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մոնիթորինգի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և</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գնահատման</w:t>
      </w:r>
      <w:r w:rsidRPr="00F52BDE">
        <w:rPr>
          <w:rFonts w:ascii="GHEA Grapalat" w:hAnsi="GHEA Grapalat"/>
          <w:sz w:val="23"/>
          <w:szCs w:val="23"/>
          <w:lang w:val="hy-AM"/>
        </w:rPr>
        <w:t xml:space="preserve"> </w:t>
      </w:r>
      <w:r w:rsidR="007F5954" w:rsidRPr="00F52BDE">
        <w:rPr>
          <w:rFonts w:ascii="GHEA Grapalat" w:hAnsi="GHEA Grapalat"/>
          <w:sz w:val="23"/>
          <w:szCs w:val="23"/>
          <w:lang w:val="hy-AM"/>
        </w:rPr>
        <w:t>համակարգի</w:t>
      </w:r>
      <w:r w:rsidR="00807169" w:rsidRPr="00F52BDE">
        <w:rPr>
          <w:rFonts w:ascii="GHEA Grapalat" w:hAnsi="GHEA Grapalat"/>
          <w:sz w:val="23"/>
          <w:szCs w:val="23"/>
          <w:lang w:val="hy-AM"/>
        </w:rPr>
        <w:t xml:space="preserve"> </w:t>
      </w:r>
      <w:r w:rsidR="004100DA" w:rsidRPr="00F52BDE">
        <w:rPr>
          <w:rFonts w:ascii="GHEA Grapalat" w:hAnsi="GHEA Grapalat"/>
          <w:sz w:val="23"/>
          <w:szCs w:val="23"/>
          <w:lang w:val="hy-AM"/>
        </w:rPr>
        <w:t xml:space="preserve">հիմնական </w:t>
      </w:r>
      <w:r w:rsidR="00807169" w:rsidRPr="00F52BDE">
        <w:rPr>
          <w:rFonts w:ascii="GHEA Grapalat" w:hAnsi="GHEA Grapalat"/>
          <w:sz w:val="23"/>
          <w:szCs w:val="23"/>
          <w:lang w:val="hy-AM"/>
        </w:rPr>
        <w:t>հասկացություններ</w:t>
      </w:r>
      <w:r w:rsidR="007F5954" w:rsidRPr="00F52BDE">
        <w:rPr>
          <w:rFonts w:ascii="GHEA Grapalat" w:hAnsi="GHEA Grapalat"/>
          <w:sz w:val="23"/>
          <w:szCs w:val="23"/>
          <w:lang w:val="hy-AM"/>
        </w:rPr>
        <w:t>ը</w:t>
      </w:r>
      <w:r w:rsidR="00807169" w:rsidRPr="00F52BDE">
        <w:rPr>
          <w:rFonts w:ascii="GHEA Grapalat" w:hAnsi="GHEA Grapalat"/>
          <w:sz w:val="23"/>
          <w:szCs w:val="23"/>
          <w:lang w:val="hy-AM"/>
        </w:rPr>
        <w:t xml:space="preserve"> և </w:t>
      </w:r>
      <w:r w:rsidRPr="00F52BDE">
        <w:rPr>
          <w:rFonts w:ascii="GHEA Grapalat" w:hAnsi="GHEA Grapalat" w:cs="Times New Roman"/>
          <w:sz w:val="23"/>
          <w:szCs w:val="23"/>
          <w:lang w:val="hy-AM"/>
        </w:rPr>
        <w:t>պլանը</w:t>
      </w:r>
      <w:bookmarkEnd w:id="17"/>
    </w:p>
    <w:p w:rsidR="00B74CD6" w:rsidRPr="00F52BDE" w:rsidRDefault="00C111CE" w:rsidP="00E9448E">
      <w:pPr>
        <w:spacing w:after="0" w:line="240" w:lineRule="auto"/>
        <w:ind w:firstLine="567"/>
        <w:jc w:val="both"/>
        <w:rPr>
          <w:rFonts w:ascii="GHEA Grapalat" w:hAnsi="GHEA Grapalat"/>
          <w:lang w:val="hy-AM"/>
        </w:rPr>
      </w:pPr>
      <w:r w:rsidRPr="00F52BDE">
        <w:rPr>
          <w:rFonts w:ascii="GHEA Grapalat" w:hAnsi="GHEA Grapalat"/>
          <w:lang w:val="hy-AM"/>
        </w:rPr>
        <w:t xml:space="preserve">Համայնքի </w:t>
      </w:r>
      <w:r w:rsidR="00784148" w:rsidRPr="00F52BDE">
        <w:rPr>
          <w:rFonts w:ascii="GHEA Grapalat" w:hAnsi="GHEA Grapalat"/>
          <w:lang w:val="hy-AM"/>
        </w:rPr>
        <w:t>ՏԱՊ-ում ներառված և իրականացման</w:t>
      </w:r>
      <w:r w:rsidR="009C15B0" w:rsidRPr="00F52BDE">
        <w:rPr>
          <w:rFonts w:ascii="GHEA Grapalat" w:hAnsi="GHEA Grapalat"/>
          <w:lang w:val="hy-AM"/>
        </w:rPr>
        <w:t>/ավարտված</w:t>
      </w:r>
      <w:r w:rsidR="00784148" w:rsidRPr="00F52BDE">
        <w:rPr>
          <w:rFonts w:ascii="GHEA Grapalat" w:hAnsi="GHEA Grapalat"/>
          <w:lang w:val="hy-AM"/>
        </w:rPr>
        <w:t xml:space="preserve"> փուլում գտնվող ծրագրերը պետք է մոնիթորինգի և</w:t>
      </w:r>
      <w:r w:rsidR="009C15B0" w:rsidRPr="00F52BDE">
        <w:rPr>
          <w:rFonts w:ascii="GHEA Grapalat" w:hAnsi="GHEA Grapalat"/>
          <w:lang w:val="hy-AM"/>
        </w:rPr>
        <w:t>/կամ</w:t>
      </w:r>
      <w:r w:rsidR="00784148" w:rsidRPr="00F52BDE">
        <w:rPr>
          <w:rFonts w:ascii="GHEA Grapalat" w:hAnsi="GHEA Grapalat"/>
          <w:lang w:val="hy-AM"/>
        </w:rPr>
        <w:t xml:space="preserve"> գնահատման ենթարկվեն։</w:t>
      </w:r>
    </w:p>
    <w:p w:rsidR="00D948F9" w:rsidRPr="00F52BDE" w:rsidRDefault="00D948F9" w:rsidP="00D948F9">
      <w:pPr>
        <w:pStyle w:val="ListParagraph"/>
        <w:spacing w:after="0" w:line="240" w:lineRule="auto"/>
        <w:ind w:left="0" w:firstLine="567"/>
        <w:contextualSpacing w:val="0"/>
        <w:jc w:val="both"/>
        <w:rPr>
          <w:rFonts w:ascii="GHEA Grapalat" w:hAnsi="GHEA Grapalat"/>
          <w:lang w:val="hy-AM"/>
        </w:rPr>
      </w:pPr>
      <w:r w:rsidRPr="00F52BDE">
        <w:rPr>
          <w:rFonts w:ascii="GHEA Grapalat" w:hAnsi="GHEA Grapalat"/>
          <w:lang w:val="hy-AM"/>
        </w:rPr>
        <w:t xml:space="preserve">Ընդհանուր առմամբ, ցանկացած ծրագրի մոնիթորինգն ու գնահատումն իրականացվում է </w:t>
      </w:r>
      <w:r w:rsidR="00C111CE" w:rsidRPr="00F52BDE">
        <w:rPr>
          <w:rFonts w:ascii="GHEA Grapalat" w:hAnsi="GHEA Grapalat"/>
          <w:lang w:val="hy-AM"/>
        </w:rPr>
        <w:t xml:space="preserve">արդյունքային </w:t>
      </w:r>
      <w:r w:rsidRPr="00F52BDE">
        <w:rPr>
          <w:rFonts w:ascii="GHEA Grapalat" w:hAnsi="GHEA Grapalat"/>
          <w:lang w:val="hy-AM"/>
        </w:rPr>
        <w:t>ցուցանիշների (ինդիկատորների) օգնությամբ, որոնք լայն իմաստով կարող են բաժանվել երկու խմբի՝ միջանկյալ և վերջնական։</w:t>
      </w:r>
    </w:p>
    <w:p w:rsidR="00F263FD" w:rsidRPr="00F52BDE" w:rsidRDefault="00F263FD" w:rsidP="00D948F9">
      <w:pPr>
        <w:pStyle w:val="ListParagraph"/>
        <w:spacing w:before="60" w:after="0" w:line="240" w:lineRule="auto"/>
        <w:ind w:left="0" w:firstLine="567"/>
        <w:contextualSpacing w:val="0"/>
        <w:jc w:val="both"/>
        <w:rPr>
          <w:rFonts w:ascii="GHEA Grapalat" w:hAnsi="GHEA Grapalat"/>
          <w:lang w:val="hy-AM"/>
        </w:rPr>
      </w:pPr>
      <w:r w:rsidRPr="00F52BDE">
        <w:rPr>
          <w:rFonts w:ascii="GHEA Grapalat" w:hAnsi="GHEA Grapalat"/>
          <w:b/>
          <w:lang w:val="hy-AM"/>
        </w:rPr>
        <w:t>Ծրագրի մ</w:t>
      </w:r>
      <w:r w:rsidR="00D948F9" w:rsidRPr="00F52BDE">
        <w:rPr>
          <w:rFonts w:ascii="GHEA Grapalat" w:hAnsi="GHEA Grapalat"/>
          <w:b/>
          <w:lang w:val="hy-AM"/>
        </w:rPr>
        <w:t xml:space="preserve">իջանկյալ </w:t>
      </w:r>
      <w:r w:rsidRPr="00F52BDE">
        <w:rPr>
          <w:rFonts w:ascii="GHEA Grapalat" w:hAnsi="GHEA Grapalat"/>
          <w:b/>
          <w:lang w:val="hy-AM"/>
        </w:rPr>
        <w:t xml:space="preserve">արդյունքի </w:t>
      </w:r>
      <w:r w:rsidR="00D948F9" w:rsidRPr="00F52BDE">
        <w:rPr>
          <w:rFonts w:ascii="GHEA Grapalat" w:hAnsi="GHEA Grapalat"/>
          <w:b/>
          <w:lang w:val="hy-AM"/>
        </w:rPr>
        <w:t>ցուցանիշը</w:t>
      </w:r>
      <w:r w:rsidR="00D948F9" w:rsidRPr="00F52BDE">
        <w:rPr>
          <w:rFonts w:ascii="GHEA Grapalat" w:hAnsi="GHEA Grapalat"/>
          <w:lang w:val="hy-AM"/>
        </w:rPr>
        <w:t xml:space="preserve"> չափում է </w:t>
      </w:r>
      <w:r w:rsidR="00255043" w:rsidRPr="00F52BDE">
        <w:rPr>
          <w:rFonts w:ascii="GHEA Grapalat" w:hAnsi="GHEA Grapalat"/>
          <w:lang w:val="hy-AM"/>
        </w:rPr>
        <w:t xml:space="preserve">ծրագրի </w:t>
      </w:r>
      <w:r w:rsidR="004A211B" w:rsidRPr="00F52BDE">
        <w:rPr>
          <w:rFonts w:ascii="GHEA Grapalat" w:hAnsi="GHEA Grapalat"/>
          <w:lang w:val="hy-AM"/>
        </w:rPr>
        <w:t>վերջնական</w:t>
      </w:r>
      <w:r w:rsidR="00D948F9" w:rsidRPr="00F52BDE">
        <w:rPr>
          <w:rFonts w:ascii="GHEA Grapalat" w:hAnsi="GHEA Grapalat"/>
          <w:lang w:val="hy-AM"/>
        </w:rPr>
        <w:t xml:space="preserve"> արդյունքը պայմանավորող կամ այդ արդյունքին հասնելուն նպաստող գործոնը։ </w:t>
      </w:r>
    </w:p>
    <w:p w:rsidR="00D948F9" w:rsidRPr="00F52BDE" w:rsidRDefault="004A211B" w:rsidP="00D948F9">
      <w:pPr>
        <w:pStyle w:val="ListParagraph"/>
        <w:spacing w:before="60" w:after="0" w:line="240" w:lineRule="auto"/>
        <w:ind w:left="0" w:firstLine="567"/>
        <w:contextualSpacing w:val="0"/>
        <w:jc w:val="both"/>
        <w:rPr>
          <w:rFonts w:ascii="GHEA Grapalat" w:hAnsi="GHEA Grapalat"/>
          <w:lang w:val="hy-AM"/>
        </w:rPr>
      </w:pPr>
      <w:r w:rsidRPr="00F52BDE">
        <w:rPr>
          <w:rFonts w:ascii="GHEA Grapalat" w:hAnsi="GHEA Grapalat"/>
          <w:lang w:val="hy-AM"/>
        </w:rPr>
        <w:t>Ծրագրի միջոցառման իրականացման</w:t>
      </w:r>
      <w:r w:rsidR="00D948F9" w:rsidRPr="00F52BDE">
        <w:rPr>
          <w:rFonts w:ascii="GHEA Grapalat" w:hAnsi="GHEA Grapalat"/>
          <w:lang w:val="hy-AM"/>
        </w:rPr>
        <w:t xml:space="preserve"> ցուցանիշները լինում են երկու տեսակի՝ մուտք</w:t>
      </w:r>
      <w:r w:rsidR="008D658D" w:rsidRPr="00F52BDE">
        <w:rPr>
          <w:rFonts w:ascii="GHEA Grapalat" w:hAnsi="GHEA Grapalat"/>
          <w:lang w:val="hy-AM"/>
        </w:rPr>
        <w:t>ային</w:t>
      </w:r>
      <w:r w:rsidR="00D948F9" w:rsidRPr="00F52BDE">
        <w:rPr>
          <w:rFonts w:ascii="GHEA Grapalat" w:hAnsi="GHEA Grapalat"/>
          <w:lang w:val="hy-AM"/>
        </w:rPr>
        <w:t xml:space="preserve"> և ելք</w:t>
      </w:r>
      <w:r w:rsidR="008D658D" w:rsidRPr="00F52BDE">
        <w:rPr>
          <w:rFonts w:ascii="GHEA Grapalat" w:hAnsi="GHEA Grapalat"/>
          <w:lang w:val="hy-AM"/>
        </w:rPr>
        <w:t>ային</w:t>
      </w:r>
      <w:r w:rsidR="00D948F9" w:rsidRPr="00F52BDE">
        <w:rPr>
          <w:rFonts w:ascii="GHEA Grapalat" w:hAnsi="GHEA Grapalat"/>
          <w:lang w:val="hy-AM"/>
        </w:rPr>
        <w:t>։ Մուտք</w:t>
      </w:r>
      <w:r w:rsidR="008D658D" w:rsidRPr="00F52BDE">
        <w:rPr>
          <w:rFonts w:ascii="GHEA Grapalat" w:hAnsi="GHEA Grapalat"/>
          <w:lang w:val="hy-AM"/>
        </w:rPr>
        <w:t>ային</w:t>
      </w:r>
      <w:r w:rsidR="00D948F9" w:rsidRPr="00F52BDE">
        <w:rPr>
          <w:rFonts w:ascii="GHEA Grapalat" w:hAnsi="GHEA Grapalat"/>
          <w:lang w:val="hy-AM"/>
        </w:rPr>
        <w:t xml:space="preserve"> ցուցանիշը չափում է </w:t>
      </w:r>
      <w:r w:rsidR="004628CD" w:rsidRPr="00F52BDE">
        <w:rPr>
          <w:rFonts w:ascii="GHEA Grapalat" w:hAnsi="GHEA Grapalat"/>
          <w:lang w:val="hy-AM"/>
        </w:rPr>
        <w:t xml:space="preserve">միջոցառման իրականացման համար ներդրված </w:t>
      </w:r>
      <w:r w:rsidR="00D948F9" w:rsidRPr="00F52BDE">
        <w:rPr>
          <w:rFonts w:ascii="GHEA Grapalat" w:hAnsi="GHEA Grapalat"/>
          <w:lang w:val="hy-AM"/>
        </w:rPr>
        <w:t>բոլոր մարդկային, նյութական և ֆինանսական ռեսուրսները, իսկ ելք</w:t>
      </w:r>
      <w:r w:rsidR="008D658D" w:rsidRPr="00F52BDE">
        <w:rPr>
          <w:rFonts w:ascii="GHEA Grapalat" w:hAnsi="GHEA Grapalat"/>
          <w:lang w:val="hy-AM"/>
        </w:rPr>
        <w:t>ային</w:t>
      </w:r>
      <w:r w:rsidR="00D948F9" w:rsidRPr="00F52BDE">
        <w:rPr>
          <w:rFonts w:ascii="GHEA Grapalat" w:hAnsi="GHEA Grapalat"/>
          <w:lang w:val="hy-AM"/>
        </w:rPr>
        <w:t xml:space="preserve"> ցուցանիշն արձանագրում է այն բոլոր ապրանքները և ծառայությունները, անմիջական օգուտները, որոնք </w:t>
      </w:r>
      <w:r w:rsidR="00C734BF" w:rsidRPr="00F52BDE">
        <w:rPr>
          <w:rFonts w:ascii="GHEA Grapalat" w:hAnsi="GHEA Grapalat"/>
          <w:lang w:val="hy-AM"/>
        </w:rPr>
        <w:t xml:space="preserve">ուղղակիորեն </w:t>
      </w:r>
      <w:r w:rsidR="00255043" w:rsidRPr="00F52BDE">
        <w:rPr>
          <w:rFonts w:ascii="GHEA Grapalat" w:hAnsi="GHEA Grapalat"/>
          <w:lang w:val="hy-AM"/>
        </w:rPr>
        <w:t xml:space="preserve">ձեռք են բերվել, մատուցվել կամ </w:t>
      </w:r>
      <w:r w:rsidR="00D948F9" w:rsidRPr="00F52BDE">
        <w:rPr>
          <w:rFonts w:ascii="GHEA Grapalat" w:hAnsi="GHEA Grapalat"/>
          <w:lang w:val="hy-AM"/>
        </w:rPr>
        <w:t>ստեղծվել են այդ ռեսուրսների օգտագործման արդյունքում։</w:t>
      </w:r>
    </w:p>
    <w:p w:rsidR="00D948F9" w:rsidRPr="00F52BDE" w:rsidRDefault="00F263FD" w:rsidP="00D948F9">
      <w:pPr>
        <w:pStyle w:val="ListParagraph"/>
        <w:spacing w:before="60" w:after="0" w:line="240" w:lineRule="auto"/>
        <w:ind w:left="0" w:firstLine="567"/>
        <w:contextualSpacing w:val="0"/>
        <w:jc w:val="both"/>
        <w:rPr>
          <w:rFonts w:ascii="GHEA Grapalat" w:hAnsi="GHEA Grapalat"/>
          <w:lang w:val="hy-AM"/>
        </w:rPr>
      </w:pPr>
      <w:r w:rsidRPr="00F52BDE">
        <w:rPr>
          <w:rFonts w:ascii="GHEA Grapalat" w:hAnsi="GHEA Grapalat"/>
          <w:b/>
          <w:lang w:val="hy-AM"/>
        </w:rPr>
        <w:t>Ծրագրի վ</w:t>
      </w:r>
      <w:r w:rsidR="00D948F9" w:rsidRPr="00F52BDE">
        <w:rPr>
          <w:rFonts w:ascii="GHEA Grapalat" w:hAnsi="GHEA Grapalat"/>
          <w:b/>
          <w:lang w:val="hy-AM"/>
        </w:rPr>
        <w:t>երջնական</w:t>
      </w:r>
      <w:r w:rsidRPr="00F52BDE">
        <w:rPr>
          <w:rFonts w:ascii="GHEA Grapalat" w:hAnsi="GHEA Grapalat"/>
          <w:b/>
          <w:lang w:val="hy-AM"/>
        </w:rPr>
        <w:t xml:space="preserve"> արդյունքի</w:t>
      </w:r>
      <w:r w:rsidR="00D948F9" w:rsidRPr="00F52BDE">
        <w:rPr>
          <w:rFonts w:ascii="GHEA Grapalat" w:hAnsi="GHEA Grapalat"/>
          <w:b/>
          <w:lang w:val="hy-AM"/>
        </w:rPr>
        <w:t xml:space="preserve"> ցուցանիշը</w:t>
      </w:r>
      <w:r w:rsidR="00D948F9" w:rsidRPr="00F52BDE">
        <w:rPr>
          <w:rFonts w:ascii="GHEA Grapalat" w:hAnsi="GHEA Grapalat"/>
          <w:lang w:val="hy-AM"/>
        </w:rPr>
        <w:t xml:space="preserve"> չափում է իրականացված ծրագրի ազդեցությունը </w:t>
      </w:r>
      <w:r w:rsidR="00C734BF" w:rsidRPr="00F52BDE">
        <w:rPr>
          <w:rFonts w:ascii="GHEA Grapalat" w:hAnsi="GHEA Grapalat"/>
          <w:lang w:val="hy-AM"/>
        </w:rPr>
        <w:t>շահառուների (</w:t>
      </w:r>
      <w:r w:rsidR="00D948F9" w:rsidRPr="00F52BDE">
        <w:rPr>
          <w:rFonts w:ascii="GHEA Grapalat" w:hAnsi="GHEA Grapalat"/>
          <w:lang w:val="hy-AM"/>
        </w:rPr>
        <w:t>անհատի, մարդկանց խմբի կամ համայնքի</w:t>
      </w:r>
      <w:r w:rsidR="00C734BF" w:rsidRPr="00F52BDE">
        <w:rPr>
          <w:rFonts w:ascii="GHEA Grapalat" w:hAnsi="GHEA Grapalat"/>
          <w:lang w:val="hy-AM"/>
        </w:rPr>
        <w:t xml:space="preserve"> ամբողջ բնակչության)</w:t>
      </w:r>
      <w:r w:rsidR="00D948F9" w:rsidRPr="00F52BDE">
        <w:rPr>
          <w:rFonts w:ascii="GHEA Grapalat" w:hAnsi="GHEA Grapalat"/>
          <w:lang w:val="hy-AM"/>
        </w:rPr>
        <w:t xml:space="preserve"> բարեկեցության վրա։ Վերջնական </w:t>
      </w:r>
      <w:r w:rsidRPr="00F52BDE">
        <w:rPr>
          <w:rFonts w:ascii="GHEA Grapalat" w:hAnsi="GHEA Grapalat"/>
          <w:lang w:val="hy-AM"/>
        </w:rPr>
        <w:t xml:space="preserve">արդյունքի </w:t>
      </w:r>
      <w:r w:rsidR="00D948F9" w:rsidRPr="00F52BDE">
        <w:rPr>
          <w:rFonts w:ascii="GHEA Grapalat" w:hAnsi="GHEA Grapalat"/>
          <w:lang w:val="hy-AM"/>
        </w:rPr>
        <w:t xml:space="preserve">ցուցանիշները լինում են երկու տեսակի՝ արդյունքի և ազդեցության։ Արդյունքի ցուցանիշը վերաբերում </w:t>
      </w:r>
      <w:r w:rsidR="001127BF" w:rsidRPr="00F52BDE">
        <w:rPr>
          <w:rFonts w:ascii="GHEA Grapalat" w:hAnsi="GHEA Grapalat"/>
          <w:lang w:val="hy-AM"/>
        </w:rPr>
        <w:t>է</w:t>
      </w:r>
      <w:r w:rsidR="00D948F9" w:rsidRPr="00F52BDE">
        <w:rPr>
          <w:rFonts w:ascii="GHEA Grapalat" w:hAnsi="GHEA Grapalat"/>
          <w:lang w:val="hy-AM"/>
        </w:rPr>
        <w:t xml:space="preserve"> հանրային ծառայությունների մատչելիությանը և դրանցից </w:t>
      </w:r>
      <w:r w:rsidR="00D948F9" w:rsidRPr="00F52BDE">
        <w:rPr>
          <w:rFonts w:ascii="GHEA Grapalat" w:hAnsi="GHEA Grapalat"/>
          <w:lang w:val="hy-AM"/>
        </w:rPr>
        <w:lastRenderedPageBreak/>
        <w:t xml:space="preserve">հանրության բավարարվածության աստիճանի չափմանը։ Ազդեցության ցուցանիշը չափում է </w:t>
      </w:r>
      <w:r w:rsidR="001127BF" w:rsidRPr="00F52BDE">
        <w:rPr>
          <w:rFonts w:ascii="GHEA Grapalat" w:hAnsi="GHEA Grapalat"/>
          <w:lang w:val="hy-AM"/>
        </w:rPr>
        <w:t xml:space="preserve">ծրագրի շահառուների </w:t>
      </w:r>
      <w:r w:rsidR="008D658D" w:rsidRPr="00F52BDE">
        <w:rPr>
          <w:rFonts w:ascii="GHEA Grapalat" w:hAnsi="GHEA Grapalat"/>
          <w:lang w:val="hy-AM"/>
        </w:rPr>
        <w:t xml:space="preserve">կյանքի, </w:t>
      </w:r>
      <w:r w:rsidR="00D948F9" w:rsidRPr="00F52BDE">
        <w:rPr>
          <w:rFonts w:ascii="GHEA Grapalat" w:hAnsi="GHEA Grapalat"/>
          <w:lang w:val="hy-AM"/>
        </w:rPr>
        <w:t>բարեկեցության կարևորագույն որակները, ինչպիսիք են, օրինակ, առողջությունը, անվտանգությունը, գրագիտությունը, աղքատության կամ գործազրկության նվազեցումը և այլն։</w:t>
      </w:r>
    </w:p>
    <w:p w:rsidR="00E9448E" w:rsidRPr="00F52BDE" w:rsidRDefault="00D948F9" w:rsidP="00BE4C16">
      <w:pPr>
        <w:spacing w:after="0" w:line="240" w:lineRule="auto"/>
        <w:ind w:firstLine="567"/>
        <w:jc w:val="both"/>
        <w:rPr>
          <w:rFonts w:ascii="GHEA Grapalat" w:hAnsi="GHEA Grapalat"/>
          <w:lang w:val="hy-AM"/>
        </w:rPr>
      </w:pPr>
      <w:r w:rsidRPr="00F52BDE">
        <w:rPr>
          <w:rFonts w:ascii="GHEA Grapalat" w:hAnsi="GHEA Grapalat"/>
          <w:lang w:val="hy-AM"/>
        </w:rPr>
        <w:t>Մոնիթորինգի և գնահատման</w:t>
      </w:r>
      <w:r w:rsidR="001127BF" w:rsidRPr="00F52BDE">
        <w:rPr>
          <w:rFonts w:ascii="GHEA Grapalat" w:hAnsi="GHEA Grapalat"/>
          <w:lang w:val="hy-AM"/>
        </w:rPr>
        <w:t xml:space="preserve"> ենթակա</w:t>
      </w:r>
      <w:r w:rsidRPr="00F52BDE">
        <w:rPr>
          <w:rFonts w:ascii="GHEA Grapalat" w:hAnsi="GHEA Grapalat"/>
          <w:lang w:val="hy-AM"/>
        </w:rPr>
        <w:t xml:space="preserve"> ցուցանիշները կարող են լինել ինչպես քանակական, այնպես էլ որակական։ Որպես </w:t>
      </w:r>
      <w:r w:rsidR="0020413C" w:rsidRPr="00F52BDE">
        <w:rPr>
          <w:rFonts w:ascii="GHEA Grapalat" w:hAnsi="GHEA Grapalat"/>
          <w:lang w:val="hy-AM"/>
        </w:rPr>
        <w:t xml:space="preserve">ծրագրի կամ </w:t>
      </w:r>
      <w:r w:rsidRPr="00F52BDE">
        <w:rPr>
          <w:rFonts w:ascii="GHEA Grapalat" w:hAnsi="GHEA Grapalat"/>
          <w:lang w:val="hy-AM"/>
        </w:rPr>
        <w:t xml:space="preserve">միջոցառման </w:t>
      </w:r>
      <w:r w:rsidR="001127BF" w:rsidRPr="00F52BDE">
        <w:rPr>
          <w:rFonts w:ascii="GHEA Grapalat" w:hAnsi="GHEA Grapalat"/>
          <w:lang w:val="hy-AM"/>
        </w:rPr>
        <w:t>արդյունքային</w:t>
      </w:r>
      <w:r w:rsidRPr="00F52BDE">
        <w:rPr>
          <w:rFonts w:ascii="GHEA Grapalat" w:hAnsi="GHEA Grapalat"/>
          <w:lang w:val="hy-AM"/>
        </w:rPr>
        <w:t xml:space="preserve"> ցուցանիշների սահմանման չափորոշիչներ, համարվում են համապատասխանությունը, արդյունքը, արդյունավետությունը, ազդեցությունը և կենսունակությունը։</w:t>
      </w:r>
    </w:p>
    <w:p w:rsidR="00086DD0" w:rsidRPr="00F52BDE" w:rsidRDefault="00086DD0" w:rsidP="00BE4C16">
      <w:pPr>
        <w:spacing w:before="60" w:after="0" w:line="240" w:lineRule="auto"/>
        <w:ind w:firstLine="567"/>
        <w:jc w:val="both"/>
        <w:rPr>
          <w:rFonts w:ascii="GHEA Grapalat" w:hAnsi="GHEA Grapalat"/>
          <w:lang w:val="hy-AM"/>
        </w:rPr>
      </w:pPr>
      <w:r w:rsidRPr="00F52BDE">
        <w:rPr>
          <w:rFonts w:ascii="GHEA Grapalat" w:hAnsi="GHEA Grapalat"/>
          <w:b/>
          <w:lang w:val="hy-AM"/>
        </w:rPr>
        <w:t>Ծրագրի մոնիթորինգն</w:t>
      </w:r>
      <w:r w:rsidRPr="00F52BDE">
        <w:rPr>
          <w:rFonts w:ascii="GHEA Grapalat" w:hAnsi="GHEA Grapalat"/>
          <w:lang w:val="hy-AM"/>
        </w:rPr>
        <w:t xml:space="preserve"> իրականացվում է ծրագրով սահմանված միջոցառումների </w:t>
      </w:r>
      <w:r w:rsidR="00B76138" w:rsidRPr="00F52BDE">
        <w:rPr>
          <w:rFonts w:ascii="GHEA Grapalat" w:hAnsi="GHEA Grapalat"/>
          <w:lang w:val="hy-AM"/>
        </w:rPr>
        <w:t xml:space="preserve">մուտքային և </w:t>
      </w:r>
      <w:r w:rsidRPr="00F52BDE">
        <w:rPr>
          <w:rFonts w:ascii="GHEA Grapalat" w:hAnsi="GHEA Grapalat"/>
          <w:lang w:val="hy-AM"/>
        </w:rPr>
        <w:t>ելքային ցուցանիշների վերաբերյալ տեղեկություններ հավաքագրելու և այդ ցուցանիշների փաստացի արժեքները թիրախային արժեքների հետ համեմատելու միջոցով։ Այդպես հնարավոր կլինի չափել ծրագրի առաջընթացը, ծրագրի իրականացմամբ պայմանավորված փոփոխությունները, ինչպես նաև գնահատել ծրագրի պատասխանատուի կատարողականը։</w:t>
      </w:r>
    </w:p>
    <w:p w:rsidR="00E22D35" w:rsidRPr="00F52BDE" w:rsidRDefault="007464DF" w:rsidP="00BE4C16">
      <w:pPr>
        <w:spacing w:before="60" w:after="0" w:line="240" w:lineRule="auto"/>
        <w:ind w:firstLine="567"/>
        <w:jc w:val="both"/>
        <w:rPr>
          <w:rFonts w:ascii="GHEA Grapalat" w:hAnsi="GHEA Grapalat"/>
          <w:lang w:val="hy-AM"/>
        </w:rPr>
      </w:pPr>
      <w:r w:rsidRPr="00F52BDE">
        <w:rPr>
          <w:rFonts w:ascii="GHEA Grapalat" w:hAnsi="GHEA Grapalat"/>
          <w:lang w:val="hy-AM"/>
        </w:rPr>
        <w:t>ՏԱՊ-</w:t>
      </w:r>
      <w:r w:rsidR="00B76138" w:rsidRPr="00F52BDE">
        <w:rPr>
          <w:rFonts w:ascii="GHEA Grapalat" w:hAnsi="GHEA Grapalat"/>
          <w:lang w:val="hy-AM"/>
        </w:rPr>
        <w:t>ում ներառված ծրագրերի</w:t>
      </w:r>
      <w:r w:rsidRPr="00F52BDE">
        <w:rPr>
          <w:rFonts w:ascii="GHEA Grapalat" w:hAnsi="GHEA Grapalat"/>
          <w:lang w:val="hy-AM"/>
        </w:rPr>
        <w:t xml:space="preserve"> մոնիթորինգի համար անհրաժեշտ է մշակել </w:t>
      </w:r>
      <w:r w:rsidR="00DF5E41" w:rsidRPr="00F52BDE">
        <w:rPr>
          <w:rFonts w:ascii="GHEA Grapalat" w:hAnsi="GHEA Grapalat"/>
          <w:lang w:val="hy-AM"/>
        </w:rPr>
        <w:t xml:space="preserve">ՏԱՊ-ի </w:t>
      </w:r>
      <w:r w:rsidRPr="00F52BDE">
        <w:rPr>
          <w:rFonts w:ascii="GHEA Grapalat" w:hAnsi="GHEA Grapalat"/>
          <w:lang w:val="hy-AM"/>
        </w:rPr>
        <w:t xml:space="preserve">մոնիթորինգի անձնագիր կամ պլան, որը սահմանում է </w:t>
      </w:r>
      <w:r w:rsidR="00F536A8" w:rsidRPr="00F52BDE">
        <w:rPr>
          <w:rFonts w:ascii="GHEA Grapalat" w:hAnsi="GHEA Grapalat"/>
          <w:lang w:val="hy-AM"/>
        </w:rPr>
        <w:t xml:space="preserve">մոնիթորինգի ենթակա ցուցանիշների </w:t>
      </w:r>
      <w:r w:rsidR="009C15B0" w:rsidRPr="00F52BDE">
        <w:rPr>
          <w:rFonts w:ascii="GHEA Grapalat" w:hAnsi="GHEA Grapalat"/>
          <w:lang w:val="hy-AM"/>
        </w:rPr>
        <w:t xml:space="preserve">վերաբերյալ տվյալների </w:t>
      </w:r>
      <w:r w:rsidR="00F536A8" w:rsidRPr="00F52BDE">
        <w:rPr>
          <w:rFonts w:ascii="GHEA Grapalat" w:hAnsi="GHEA Grapalat"/>
          <w:lang w:val="hy-AM"/>
        </w:rPr>
        <w:t>հավաքագրման հաճախականությունը, աղբյուրները և մեթոդները։ Մոնիթորինգի ենթակա ցուցանիշների մասին տեղեկություններ</w:t>
      </w:r>
      <w:r w:rsidR="00070130" w:rsidRPr="00F52BDE">
        <w:rPr>
          <w:rFonts w:ascii="GHEA Grapalat" w:hAnsi="GHEA Grapalat"/>
          <w:lang w:val="hy-AM"/>
        </w:rPr>
        <w:t>ը</w:t>
      </w:r>
      <w:r w:rsidR="00F536A8" w:rsidRPr="00F52BDE">
        <w:rPr>
          <w:rFonts w:ascii="GHEA Grapalat" w:hAnsi="GHEA Grapalat"/>
          <w:lang w:val="hy-AM"/>
        </w:rPr>
        <w:t xml:space="preserve"> կարող են հավաքագրվել կիսամյակային </w:t>
      </w:r>
      <w:r w:rsidR="00DF5E41" w:rsidRPr="00F52BDE">
        <w:rPr>
          <w:rFonts w:ascii="GHEA Grapalat" w:hAnsi="GHEA Grapalat"/>
          <w:lang w:val="hy-AM"/>
        </w:rPr>
        <w:t>և/</w:t>
      </w:r>
      <w:r w:rsidR="00F536A8" w:rsidRPr="00F52BDE">
        <w:rPr>
          <w:rFonts w:ascii="GHEA Grapalat" w:hAnsi="GHEA Grapalat"/>
          <w:lang w:val="hy-AM"/>
        </w:rPr>
        <w:t xml:space="preserve">կամ տարեկան կտրվածքով։ </w:t>
      </w:r>
    </w:p>
    <w:p w:rsidR="00526BB9" w:rsidRPr="00F52BDE" w:rsidRDefault="009A6C6C" w:rsidP="00BE4C16">
      <w:pPr>
        <w:spacing w:before="60" w:after="0" w:line="240" w:lineRule="auto"/>
        <w:ind w:firstLine="567"/>
        <w:jc w:val="both"/>
        <w:rPr>
          <w:rFonts w:ascii="GHEA Grapalat" w:hAnsi="GHEA Grapalat"/>
          <w:lang w:val="hy-AM"/>
        </w:rPr>
      </w:pPr>
      <w:r w:rsidRPr="00F52BDE">
        <w:rPr>
          <w:rFonts w:ascii="GHEA Grapalat" w:hAnsi="GHEA Grapalat"/>
          <w:lang w:val="hy-AM"/>
        </w:rPr>
        <w:t>ՏԱՊ-ի մոնիթորինգի անձնագիրն ա</w:t>
      </w:r>
      <w:r w:rsidR="00A74911" w:rsidRPr="00F52BDE">
        <w:rPr>
          <w:rFonts w:ascii="GHEA Grapalat" w:hAnsi="GHEA Grapalat"/>
          <w:lang w:val="hy-AM"/>
        </w:rPr>
        <w:t>ռաջարկվում</w:t>
      </w:r>
      <w:r w:rsidRPr="00F52BDE">
        <w:rPr>
          <w:rFonts w:ascii="GHEA Grapalat" w:hAnsi="GHEA Grapalat"/>
          <w:lang w:val="hy-AM"/>
        </w:rPr>
        <w:t xml:space="preserve"> է </w:t>
      </w:r>
      <w:r w:rsidR="00DF5E41" w:rsidRPr="00F52BDE">
        <w:rPr>
          <w:rFonts w:ascii="GHEA Grapalat" w:hAnsi="GHEA Grapalat"/>
          <w:lang w:val="hy-AM"/>
        </w:rPr>
        <w:t>կազմ</w:t>
      </w:r>
      <w:r w:rsidRPr="00F52BDE">
        <w:rPr>
          <w:rFonts w:ascii="GHEA Grapalat" w:hAnsi="GHEA Grapalat"/>
          <w:lang w:val="hy-AM"/>
        </w:rPr>
        <w:t xml:space="preserve">ել </w:t>
      </w:r>
      <w:r w:rsidR="00DF5E41" w:rsidRPr="00F52BDE">
        <w:rPr>
          <w:rFonts w:ascii="GHEA Grapalat" w:hAnsi="GHEA Grapalat"/>
          <w:lang w:val="hy-AM"/>
        </w:rPr>
        <w:t>հետևյալ</w:t>
      </w:r>
      <w:r w:rsidR="00526BB9" w:rsidRPr="00F52BDE">
        <w:rPr>
          <w:rFonts w:ascii="GHEA Grapalat" w:hAnsi="GHEA Grapalat"/>
          <w:lang w:val="hy-AM"/>
        </w:rPr>
        <w:t xml:space="preserve"> ձև</w:t>
      </w:r>
      <w:r w:rsidR="00DF5E41" w:rsidRPr="00F52BDE">
        <w:rPr>
          <w:rFonts w:ascii="GHEA Grapalat" w:hAnsi="GHEA Grapalat"/>
          <w:lang w:val="hy-AM"/>
        </w:rPr>
        <w:t>աչափ</w:t>
      </w:r>
      <w:r w:rsidR="00526BB9" w:rsidRPr="00F52BDE">
        <w:rPr>
          <w:rFonts w:ascii="GHEA Grapalat" w:hAnsi="GHEA Grapalat"/>
          <w:lang w:val="hy-AM"/>
        </w:rPr>
        <w:t>ով՝</w:t>
      </w:r>
    </w:p>
    <w:p w:rsidR="009218F1" w:rsidRPr="00F52BDE" w:rsidRDefault="008F7973" w:rsidP="00A117F9">
      <w:pPr>
        <w:pStyle w:val="ListParagraph"/>
        <w:numPr>
          <w:ilvl w:val="0"/>
          <w:numId w:val="51"/>
        </w:numPr>
        <w:spacing w:before="60" w:after="0" w:line="240" w:lineRule="auto"/>
        <w:ind w:left="709" w:hanging="425"/>
        <w:contextualSpacing w:val="0"/>
        <w:jc w:val="both"/>
        <w:rPr>
          <w:rFonts w:ascii="GHEA Grapalat" w:hAnsi="GHEA Grapalat"/>
          <w:lang w:val="hy-AM"/>
        </w:rPr>
      </w:pPr>
      <w:r w:rsidRPr="00F52BDE">
        <w:rPr>
          <w:rFonts w:ascii="GHEA Grapalat" w:hAnsi="GHEA Grapalat"/>
          <w:lang w:val="hy-AM"/>
        </w:rPr>
        <w:t xml:space="preserve">ՀՀԶԾ-ի «Մեթոդաբանության» հավելված 6-ում բերված ձևին համապատասխան, որտեղ ներկայացվում է </w:t>
      </w:r>
      <w:r w:rsidR="00F75008" w:rsidRPr="00F52BDE">
        <w:rPr>
          <w:rFonts w:ascii="GHEA Grapalat" w:hAnsi="GHEA Grapalat"/>
          <w:lang w:val="hy-AM"/>
        </w:rPr>
        <w:t>ՏԱՊ-</w:t>
      </w:r>
      <w:r w:rsidR="00753049" w:rsidRPr="00F52BDE">
        <w:rPr>
          <w:rFonts w:ascii="GHEA Grapalat" w:hAnsi="GHEA Grapalat"/>
          <w:lang w:val="hy-AM"/>
        </w:rPr>
        <w:t>ում ներառվ</w:t>
      </w:r>
      <w:r w:rsidR="004B17BB" w:rsidRPr="00F52BDE">
        <w:rPr>
          <w:rFonts w:ascii="GHEA Grapalat" w:hAnsi="GHEA Grapalat"/>
          <w:lang w:val="hy-AM"/>
        </w:rPr>
        <w:t>ած</w:t>
      </w:r>
      <w:r w:rsidR="00753049" w:rsidRPr="00F52BDE">
        <w:rPr>
          <w:rFonts w:ascii="GHEA Grapalat" w:hAnsi="GHEA Grapalat"/>
          <w:lang w:val="hy-AM"/>
        </w:rPr>
        <w:t xml:space="preserve"> առանձին</w:t>
      </w:r>
      <w:r w:rsidR="00F75008" w:rsidRPr="00F52BDE">
        <w:rPr>
          <w:rFonts w:ascii="GHEA Grapalat" w:hAnsi="GHEA Grapalat"/>
          <w:lang w:val="hy-AM"/>
        </w:rPr>
        <w:t xml:space="preserve"> </w:t>
      </w:r>
      <w:r w:rsidR="00780108" w:rsidRPr="00F52BDE">
        <w:rPr>
          <w:rFonts w:ascii="GHEA Grapalat" w:hAnsi="GHEA Grapalat"/>
          <w:lang w:val="hy-AM"/>
        </w:rPr>
        <w:t xml:space="preserve">ոլորտային </w:t>
      </w:r>
      <w:r w:rsidR="00F75008" w:rsidRPr="00F52BDE">
        <w:rPr>
          <w:rFonts w:ascii="GHEA Grapalat" w:hAnsi="GHEA Grapalat"/>
          <w:lang w:val="hy-AM"/>
        </w:rPr>
        <w:t>ծրագր</w:t>
      </w:r>
      <w:r w:rsidR="00F24C53" w:rsidRPr="00F52BDE">
        <w:rPr>
          <w:rFonts w:ascii="GHEA Grapalat" w:hAnsi="GHEA Grapalat"/>
          <w:lang w:val="hy-AM"/>
        </w:rPr>
        <w:t>եր</w:t>
      </w:r>
      <w:r w:rsidR="00F75008" w:rsidRPr="00F52BDE">
        <w:rPr>
          <w:rFonts w:ascii="GHEA Grapalat" w:hAnsi="GHEA Grapalat"/>
          <w:lang w:val="hy-AM"/>
        </w:rPr>
        <w:t>ի</w:t>
      </w:r>
      <w:r w:rsidR="00D943AA" w:rsidRPr="00F52BDE">
        <w:rPr>
          <w:rFonts w:ascii="GHEA Grapalat" w:hAnsi="GHEA Grapalat"/>
          <w:lang w:val="hy-AM"/>
        </w:rPr>
        <w:t xml:space="preserve"> իրականացման արդյունքային ցուցանիշների մոնիթորինգի և գնահատման վերաբերյալ տեղեկատվությունը</w:t>
      </w:r>
      <w:r w:rsidR="00D943AA" w:rsidRPr="00F52BDE">
        <w:rPr>
          <w:rStyle w:val="FootnoteReference"/>
          <w:rFonts w:ascii="GHEA Grapalat" w:hAnsi="GHEA Grapalat"/>
          <w:lang w:val="hy-AM"/>
        </w:rPr>
        <w:footnoteReference w:id="14"/>
      </w:r>
      <w:r w:rsidR="004B17BB" w:rsidRPr="00F52BDE">
        <w:rPr>
          <w:rFonts w:ascii="GHEA Grapalat" w:hAnsi="GHEA Grapalat"/>
          <w:lang w:val="hy-AM"/>
        </w:rPr>
        <w:t>։</w:t>
      </w:r>
      <w:r w:rsidR="001B33A5" w:rsidRPr="00F52BDE">
        <w:rPr>
          <w:rFonts w:ascii="GHEA Grapalat" w:hAnsi="GHEA Grapalat"/>
          <w:lang w:val="hy-AM"/>
        </w:rPr>
        <w:t xml:space="preserve"> </w:t>
      </w:r>
      <w:r w:rsidRPr="00F52BDE">
        <w:rPr>
          <w:rFonts w:ascii="GHEA Grapalat" w:hAnsi="GHEA Grapalat"/>
          <w:lang w:val="hy-AM"/>
        </w:rPr>
        <w:t>Այդ</w:t>
      </w:r>
      <w:r w:rsidR="00AF336B" w:rsidRPr="00F52BDE">
        <w:rPr>
          <w:rFonts w:ascii="GHEA Grapalat" w:hAnsi="GHEA Grapalat"/>
          <w:lang w:val="hy-AM"/>
        </w:rPr>
        <w:t xml:space="preserve"> ձևանմուշ</w:t>
      </w:r>
      <w:r w:rsidR="004B17BB" w:rsidRPr="00F52BDE">
        <w:rPr>
          <w:rFonts w:ascii="GHEA Grapalat" w:hAnsi="GHEA Grapalat"/>
          <w:lang w:val="hy-AM"/>
        </w:rPr>
        <w:t>ն</w:t>
      </w:r>
      <w:r w:rsidR="00A86A41" w:rsidRPr="00F52BDE">
        <w:rPr>
          <w:rFonts w:ascii="GHEA Grapalat" w:hAnsi="GHEA Grapalat"/>
          <w:lang w:val="hy-AM"/>
        </w:rPr>
        <w:t xml:space="preserve"> ունի </w:t>
      </w:r>
      <w:r w:rsidR="001E61C3" w:rsidRPr="00F52BDE">
        <w:rPr>
          <w:rFonts w:ascii="GHEA Grapalat" w:hAnsi="GHEA Grapalat"/>
          <w:lang w:val="hy-AM"/>
        </w:rPr>
        <w:t xml:space="preserve">աղյուսակ </w:t>
      </w:r>
      <w:r w:rsidR="00C15418" w:rsidRPr="00F52BDE">
        <w:rPr>
          <w:rFonts w:ascii="GHEA Grapalat" w:hAnsi="GHEA Grapalat"/>
          <w:lang w:val="hy-AM"/>
        </w:rPr>
        <w:t>6</w:t>
      </w:r>
      <w:r w:rsidR="001E61C3" w:rsidRPr="00F52BDE">
        <w:rPr>
          <w:rFonts w:ascii="GHEA Grapalat" w:hAnsi="GHEA Grapalat"/>
          <w:lang w:val="hy-AM"/>
        </w:rPr>
        <w:t xml:space="preserve">-ում </w:t>
      </w:r>
      <w:r w:rsidR="00205730" w:rsidRPr="00F52BDE">
        <w:rPr>
          <w:rFonts w:ascii="GHEA Grapalat" w:hAnsi="GHEA Grapalat"/>
          <w:lang w:val="hy-AM"/>
        </w:rPr>
        <w:t>բեր</w:t>
      </w:r>
      <w:r w:rsidR="001E61C3" w:rsidRPr="00F52BDE">
        <w:rPr>
          <w:rFonts w:ascii="GHEA Grapalat" w:hAnsi="GHEA Grapalat"/>
          <w:lang w:val="hy-AM"/>
        </w:rPr>
        <w:t>ված</w:t>
      </w:r>
      <w:r w:rsidR="00A86A41" w:rsidRPr="00F52BDE">
        <w:rPr>
          <w:rFonts w:ascii="GHEA Grapalat" w:hAnsi="GHEA Grapalat"/>
          <w:lang w:val="hy-AM"/>
        </w:rPr>
        <w:t xml:space="preserve"> տեսքը՝</w:t>
      </w:r>
    </w:p>
    <w:p w:rsidR="004E215B" w:rsidRPr="00F52BDE" w:rsidRDefault="004E215B" w:rsidP="006A0E30">
      <w:pPr>
        <w:spacing w:before="120" w:after="60" w:line="240" w:lineRule="auto"/>
        <w:ind w:left="1134" w:hanging="1134"/>
        <w:rPr>
          <w:rFonts w:ascii="GHEA Grapalat" w:hAnsi="GHEA Grapalat"/>
          <w:b/>
          <w:sz w:val="20"/>
          <w:szCs w:val="20"/>
          <w:lang w:val="hy-AM"/>
        </w:rPr>
      </w:pPr>
      <w:r w:rsidRPr="00F52BDE">
        <w:rPr>
          <w:rFonts w:ascii="GHEA Grapalat" w:hAnsi="GHEA Grapalat"/>
          <w:b/>
          <w:sz w:val="20"/>
          <w:szCs w:val="20"/>
          <w:lang w:val="hy-AM"/>
        </w:rPr>
        <w:t>Աղյուսակ</w:t>
      </w:r>
      <w:r w:rsidR="00D91FC6" w:rsidRPr="00F52BDE">
        <w:rPr>
          <w:rFonts w:ascii="GHEA Grapalat" w:hAnsi="GHEA Grapalat"/>
          <w:b/>
          <w:sz w:val="20"/>
          <w:szCs w:val="20"/>
          <w:lang w:val="hy-AM"/>
        </w:rPr>
        <w:t xml:space="preserve"> </w:t>
      </w:r>
      <w:r w:rsidR="00C15418" w:rsidRPr="00F52BDE">
        <w:rPr>
          <w:rFonts w:ascii="GHEA Grapalat" w:hAnsi="GHEA Grapalat"/>
          <w:b/>
          <w:sz w:val="20"/>
          <w:szCs w:val="20"/>
          <w:lang w:val="hy-AM"/>
        </w:rPr>
        <w:t>6</w:t>
      </w:r>
      <w:r w:rsidRPr="00F52BDE">
        <w:rPr>
          <w:rFonts w:ascii="GHEA Grapalat" w:hAnsi="GHEA Grapalat"/>
          <w:b/>
          <w:sz w:val="20"/>
          <w:szCs w:val="20"/>
          <w:lang w:val="hy-AM"/>
        </w:rPr>
        <w:t xml:space="preserve">. </w:t>
      </w:r>
      <w:r w:rsidR="008E4E43" w:rsidRPr="00F52BDE">
        <w:rPr>
          <w:rFonts w:ascii="GHEA Grapalat" w:hAnsi="GHEA Grapalat"/>
          <w:b/>
          <w:sz w:val="20"/>
          <w:szCs w:val="20"/>
          <w:lang w:val="hy-AM"/>
        </w:rPr>
        <w:t>ՏԱՊ</w:t>
      </w:r>
      <w:r w:rsidRPr="00F52BDE">
        <w:rPr>
          <w:rFonts w:ascii="GHEA Grapalat" w:hAnsi="GHEA Grapalat"/>
          <w:b/>
          <w:sz w:val="20"/>
          <w:szCs w:val="20"/>
          <w:lang w:val="hy-AM"/>
        </w:rPr>
        <w:t xml:space="preserve">-ում ներառված ծրագրերի </w:t>
      </w:r>
      <w:r w:rsidR="00CF5A0B" w:rsidRPr="00F52BDE">
        <w:rPr>
          <w:rFonts w:ascii="GHEA Grapalat" w:hAnsi="GHEA Grapalat"/>
          <w:b/>
          <w:sz w:val="20"/>
          <w:szCs w:val="20"/>
          <w:lang w:val="hy-AM"/>
        </w:rPr>
        <w:t>իրականացման արդյունք</w:t>
      </w:r>
      <w:r w:rsidR="008E4E43" w:rsidRPr="00F52BDE">
        <w:rPr>
          <w:rFonts w:ascii="GHEA Grapalat" w:hAnsi="GHEA Grapalat"/>
          <w:b/>
          <w:sz w:val="20"/>
          <w:szCs w:val="20"/>
          <w:lang w:val="hy-AM"/>
        </w:rPr>
        <w:t>ային</w:t>
      </w:r>
      <w:r w:rsidR="00CF5A0B" w:rsidRPr="00F52BDE">
        <w:rPr>
          <w:rFonts w:ascii="GHEA Grapalat" w:hAnsi="GHEA Grapalat"/>
          <w:b/>
          <w:sz w:val="20"/>
          <w:szCs w:val="20"/>
          <w:lang w:val="hy-AM"/>
        </w:rPr>
        <w:t xml:space="preserve"> ցուցանիշների </w:t>
      </w:r>
      <w:r w:rsidRPr="00F52BDE">
        <w:rPr>
          <w:rFonts w:ascii="GHEA Grapalat" w:hAnsi="GHEA Grapalat"/>
          <w:b/>
          <w:sz w:val="20"/>
          <w:szCs w:val="20"/>
          <w:lang w:val="hy-AM"/>
        </w:rPr>
        <w:t xml:space="preserve">մոնիթորինգի և գնահատման </w:t>
      </w:r>
      <w:r w:rsidR="00D8404F" w:rsidRPr="00F52BDE">
        <w:rPr>
          <w:rFonts w:ascii="GHEA Grapalat" w:hAnsi="GHEA Grapalat"/>
          <w:b/>
          <w:sz w:val="20"/>
          <w:szCs w:val="20"/>
          <w:lang w:val="hy-AM"/>
        </w:rPr>
        <w:t>վերաբերյալ</w:t>
      </w:r>
      <w:r w:rsidRPr="00F52BDE">
        <w:rPr>
          <w:rFonts w:ascii="GHEA Grapalat" w:hAnsi="GHEA Grapalat"/>
          <w:sz w:val="20"/>
          <w:szCs w:val="20"/>
          <w:lang w:val="hy-AM"/>
        </w:rPr>
        <w:t xml:space="preserve"> </w:t>
      </w:r>
      <w:r w:rsidRPr="00F52BDE">
        <w:rPr>
          <w:rFonts w:ascii="GHEA Grapalat" w:hAnsi="GHEA Grapalat"/>
          <w:b/>
          <w:sz w:val="20"/>
          <w:szCs w:val="20"/>
          <w:lang w:val="hy-AM"/>
        </w:rPr>
        <w:t>տեղեկատվության ներկայացման ձևանմուշը</w:t>
      </w:r>
    </w:p>
    <w:tbl>
      <w:tblPr>
        <w:tblW w:w="9994" w:type="dxa"/>
        <w:jc w:val="center"/>
        <w:tblLayout w:type="fixed"/>
        <w:tblLook w:val="04A0"/>
      </w:tblPr>
      <w:tblGrid>
        <w:gridCol w:w="1717"/>
        <w:gridCol w:w="2285"/>
        <w:gridCol w:w="1147"/>
        <w:gridCol w:w="1227"/>
        <w:gridCol w:w="992"/>
        <w:gridCol w:w="2626"/>
      </w:tblGrid>
      <w:tr w:rsidR="004E215B" w:rsidRPr="00F52BDE" w:rsidTr="00205730">
        <w:trPr>
          <w:trHeight w:val="342"/>
          <w:jc w:val="center"/>
        </w:trPr>
        <w:tc>
          <w:tcPr>
            <w:tcW w:w="9994" w:type="dxa"/>
            <w:gridSpan w:val="6"/>
            <w:tcBorders>
              <w:top w:val="single" w:sz="8" w:space="0" w:color="auto"/>
              <w:left w:val="single" w:sz="8" w:space="0" w:color="auto"/>
              <w:right w:val="single" w:sz="8" w:space="0" w:color="000000"/>
            </w:tcBorders>
            <w:shd w:val="clear" w:color="auto" w:fill="DBE5F1" w:themeFill="accent1" w:themeFillTint="33"/>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sz w:val="20"/>
                <w:szCs w:val="20"/>
                <w:lang w:val="hy-AM"/>
              </w:rPr>
              <w:t xml:space="preserve">Ոլորտ. </w:t>
            </w:r>
          </w:p>
        </w:tc>
      </w:tr>
      <w:tr w:rsidR="004E215B" w:rsidRPr="00F52BDE" w:rsidTr="00205730">
        <w:trPr>
          <w:trHeight w:val="342"/>
          <w:jc w:val="center"/>
        </w:trPr>
        <w:tc>
          <w:tcPr>
            <w:tcW w:w="9994" w:type="dxa"/>
            <w:gridSpan w:val="6"/>
            <w:tcBorders>
              <w:top w:val="single" w:sz="8" w:space="0" w:color="auto"/>
              <w:left w:val="single" w:sz="8" w:space="0" w:color="auto"/>
              <w:right w:val="single" w:sz="8" w:space="0" w:color="000000"/>
            </w:tcBorders>
            <w:shd w:val="clear" w:color="auto" w:fill="DBE5F1" w:themeFill="accent1" w:themeFillTint="33"/>
            <w:vAlign w:val="center"/>
          </w:tcPr>
          <w:p w:rsidR="004E215B" w:rsidRPr="00F52BDE" w:rsidRDefault="004E215B" w:rsidP="006A0E30">
            <w:pPr>
              <w:spacing w:after="0" w:line="240" w:lineRule="auto"/>
              <w:rPr>
                <w:rFonts w:ascii="GHEA Grapalat" w:eastAsia="Times New Roman" w:hAnsi="GHEA Grapalat" w:cs="Times New Roman"/>
                <w:b/>
                <w:sz w:val="20"/>
                <w:szCs w:val="20"/>
                <w:lang w:val="hy-AM"/>
              </w:rPr>
            </w:pPr>
            <w:r w:rsidRPr="00F52BDE">
              <w:rPr>
                <w:rFonts w:ascii="GHEA Grapalat" w:eastAsia="Times New Roman" w:hAnsi="GHEA Grapalat" w:cs="Times New Roman"/>
                <w:b/>
                <w:sz w:val="20"/>
                <w:szCs w:val="20"/>
                <w:lang w:val="hy-AM"/>
              </w:rPr>
              <w:t>Ծրագիր.</w:t>
            </w:r>
          </w:p>
        </w:tc>
      </w:tr>
      <w:tr w:rsidR="004E215B" w:rsidRPr="00F52BDE" w:rsidTr="00205730">
        <w:trPr>
          <w:trHeight w:val="371"/>
          <w:jc w:val="center"/>
        </w:trPr>
        <w:tc>
          <w:tcPr>
            <w:tcW w:w="4002" w:type="dxa"/>
            <w:gridSpan w:val="2"/>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4E215B" w:rsidRPr="00F52BDE" w:rsidRDefault="004317B1" w:rsidP="006A0E30">
            <w:pPr>
              <w:spacing w:after="0" w:line="240" w:lineRule="auto"/>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Ա</w:t>
            </w:r>
            <w:r w:rsidR="004E215B" w:rsidRPr="00F52BDE">
              <w:rPr>
                <w:rFonts w:ascii="GHEA Grapalat" w:eastAsia="Times New Roman" w:hAnsi="GHEA Grapalat" w:cs="Times New Roman"/>
                <w:b/>
                <w:bCs/>
                <w:color w:val="000000"/>
                <w:sz w:val="20"/>
                <w:szCs w:val="20"/>
                <w:lang w:val="hy-AM"/>
              </w:rPr>
              <w:t>րդյունք</w:t>
            </w:r>
            <w:r w:rsidRPr="00F52BDE">
              <w:rPr>
                <w:rFonts w:ascii="GHEA Grapalat" w:eastAsia="Times New Roman" w:hAnsi="GHEA Grapalat" w:cs="Times New Roman"/>
                <w:b/>
                <w:bCs/>
                <w:color w:val="000000"/>
                <w:sz w:val="20"/>
                <w:szCs w:val="20"/>
                <w:lang w:val="hy-AM"/>
              </w:rPr>
              <w:t>ային</w:t>
            </w:r>
            <w:r w:rsidR="004E215B" w:rsidRPr="00F52BDE">
              <w:rPr>
                <w:rFonts w:ascii="GHEA Grapalat" w:eastAsia="Times New Roman" w:hAnsi="GHEA Grapalat" w:cs="Times New Roman"/>
                <w:b/>
                <w:bCs/>
                <w:color w:val="000000"/>
                <w:sz w:val="20"/>
                <w:szCs w:val="20"/>
                <w:lang w:val="hy-AM"/>
              </w:rPr>
              <w:t xml:space="preserve"> ցուցանիշները</w:t>
            </w:r>
          </w:p>
        </w:tc>
        <w:tc>
          <w:tcPr>
            <w:tcW w:w="5992" w:type="dxa"/>
            <w:gridSpan w:val="4"/>
            <w:tcBorders>
              <w:top w:val="single" w:sz="8" w:space="0" w:color="auto"/>
              <w:left w:val="single" w:sz="8" w:space="0" w:color="auto"/>
              <w:bottom w:val="single" w:sz="8" w:space="0" w:color="000000"/>
              <w:right w:val="single" w:sz="8" w:space="0" w:color="000000"/>
            </w:tcBorders>
            <w:shd w:val="clear" w:color="auto" w:fill="B8CCE4" w:themeFill="accent1" w:themeFillTint="66"/>
            <w:vAlign w:val="center"/>
            <w:hideMark/>
          </w:tcPr>
          <w:p w:rsidR="004E215B" w:rsidRPr="00F52BDE" w:rsidRDefault="00E12DF6" w:rsidP="006A0E30">
            <w:pPr>
              <w:spacing w:after="0" w:line="240" w:lineRule="auto"/>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_______</w:t>
            </w:r>
            <w:r w:rsidR="004E215B" w:rsidRPr="00F52BDE">
              <w:rPr>
                <w:rFonts w:ascii="GHEA Grapalat" w:eastAsia="Times New Roman" w:hAnsi="GHEA Grapalat" w:cs="Times New Roman"/>
                <w:b/>
                <w:bCs/>
                <w:color w:val="000000"/>
                <w:sz w:val="20"/>
                <w:szCs w:val="20"/>
                <w:lang w:val="hy-AM"/>
              </w:rPr>
              <w:t xml:space="preserve"> թ., 1-ին կիսամյակ / տարեկան</w:t>
            </w:r>
          </w:p>
        </w:tc>
      </w:tr>
      <w:tr w:rsidR="004E215B" w:rsidRPr="00F52BDE" w:rsidTr="00205730">
        <w:trPr>
          <w:trHeight w:val="463"/>
          <w:jc w:val="center"/>
        </w:trPr>
        <w:tc>
          <w:tcPr>
            <w:tcW w:w="1717"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4E215B" w:rsidRPr="00F52BDE" w:rsidRDefault="009356C7" w:rsidP="006A0E30">
            <w:pPr>
              <w:spacing w:after="0" w:line="240" w:lineRule="auto"/>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Տ</w:t>
            </w:r>
            <w:r w:rsidR="004E215B" w:rsidRPr="00F52BDE">
              <w:rPr>
                <w:rFonts w:ascii="GHEA Grapalat" w:eastAsia="Times New Roman" w:hAnsi="GHEA Grapalat" w:cs="Times New Roman"/>
                <w:b/>
                <w:bCs/>
                <w:color w:val="000000"/>
                <w:sz w:val="20"/>
                <w:szCs w:val="20"/>
                <w:lang w:val="hy-AM"/>
              </w:rPr>
              <w:t>եսակը</w:t>
            </w:r>
          </w:p>
        </w:tc>
        <w:tc>
          <w:tcPr>
            <w:tcW w:w="2285" w:type="dxa"/>
            <w:tcBorders>
              <w:top w:val="single" w:sz="8" w:space="0" w:color="auto"/>
              <w:left w:val="nil"/>
              <w:bottom w:val="single" w:sz="8" w:space="0" w:color="auto"/>
              <w:right w:val="single" w:sz="8" w:space="0" w:color="auto"/>
            </w:tcBorders>
            <w:shd w:val="clear" w:color="auto" w:fill="B8CCE4" w:themeFill="accent1" w:themeFillTint="66"/>
            <w:vAlign w:val="center"/>
            <w:hideMark/>
          </w:tcPr>
          <w:p w:rsidR="004E215B" w:rsidRPr="00F52BDE" w:rsidRDefault="009356C7" w:rsidP="006A0E30">
            <w:pPr>
              <w:spacing w:after="0" w:line="240" w:lineRule="auto"/>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Ա</w:t>
            </w:r>
            <w:r w:rsidR="004E215B" w:rsidRPr="00F52BDE">
              <w:rPr>
                <w:rFonts w:ascii="GHEA Grapalat" w:eastAsia="Times New Roman" w:hAnsi="GHEA Grapalat" w:cs="Times New Roman"/>
                <w:b/>
                <w:bCs/>
                <w:color w:val="000000"/>
                <w:sz w:val="20"/>
                <w:szCs w:val="20"/>
                <w:lang w:val="hy-AM"/>
              </w:rPr>
              <w:t>նվանումը</w:t>
            </w:r>
          </w:p>
        </w:tc>
        <w:tc>
          <w:tcPr>
            <w:tcW w:w="1147" w:type="dxa"/>
            <w:tcBorders>
              <w:top w:val="nil"/>
              <w:left w:val="nil"/>
              <w:bottom w:val="single" w:sz="8" w:space="0" w:color="auto"/>
              <w:right w:val="nil"/>
            </w:tcBorders>
            <w:shd w:val="clear" w:color="auto" w:fill="B8CCE4" w:themeFill="accent1" w:themeFillTint="66"/>
            <w:vAlign w:val="center"/>
            <w:hideMark/>
          </w:tcPr>
          <w:p w:rsidR="004E215B" w:rsidRPr="00F52BDE" w:rsidRDefault="009356C7" w:rsidP="006A0E30">
            <w:pPr>
              <w:spacing w:after="0" w:line="240" w:lineRule="auto"/>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Թ</w:t>
            </w:r>
            <w:r w:rsidR="00223214" w:rsidRPr="00F52BDE">
              <w:rPr>
                <w:rFonts w:ascii="GHEA Grapalat" w:eastAsia="Times New Roman" w:hAnsi="GHEA Grapalat" w:cs="Times New Roman"/>
                <w:b/>
                <w:bCs/>
                <w:color w:val="000000"/>
                <w:sz w:val="20"/>
                <w:szCs w:val="20"/>
                <w:lang w:val="hy-AM"/>
              </w:rPr>
              <w:t>իրախ</w:t>
            </w:r>
            <w:r w:rsidR="00431178" w:rsidRPr="00F52BDE">
              <w:rPr>
                <w:rFonts w:ascii="GHEA Grapalat" w:eastAsia="Times New Roman" w:hAnsi="GHEA Grapalat" w:cs="Times New Roman"/>
                <w:b/>
                <w:bCs/>
                <w:color w:val="000000"/>
                <w:sz w:val="20"/>
                <w:szCs w:val="20"/>
                <w:lang w:val="hy-AM"/>
              </w:rPr>
              <w:t>.</w:t>
            </w:r>
            <w:r w:rsidR="00223214" w:rsidRPr="00F52BDE">
              <w:rPr>
                <w:rFonts w:ascii="GHEA Grapalat" w:eastAsia="Times New Roman" w:hAnsi="GHEA Grapalat" w:cs="Times New Roman"/>
                <w:b/>
                <w:bCs/>
                <w:color w:val="000000"/>
                <w:sz w:val="20"/>
                <w:szCs w:val="20"/>
                <w:lang w:val="hy-AM"/>
              </w:rPr>
              <w:t xml:space="preserve"> արժեքը</w:t>
            </w:r>
          </w:p>
        </w:tc>
        <w:tc>
          <w:tcPr>
            <w:tcW w:w="1227" w:type="dxa"/>
            <w:tcBorders>
              <w:top w:val="nil"/>
              <w:left w:val="single" w:sz="8" w:space="0" w:color="auto"/>
              <w:bottom w:val="single" w:sz="8" w:space="0" w:color="auto"/>
              <w:right w:val="single" w:sz="8" w:space="0" w:color="auto"/>
            </w:tcBorders>
            <w:shd w:val="clear" w:color="auto" w:fill="B8CCE4" w:themeFill="accent1" w:themeFillTint="66"/>
            <w:vAlign w:val="center"/>
            <w:hideMark/>
          </w:tcPr>
          <w:p w:rsidR="004E215B" w:rsidRPr="00F52BDE" w:rsidRDefault="009356C7" w:rsidP="006A0E30">
            <w:pPr>
              <w:spacing w:after="0" w:line="240" w:lineRule="auto"/>
              <w:ind w:right="-14"/>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Փ</w:t>
            </w:r>
            <w:r w:rsidR="004E215B" w:rsidRPr="00F52BDE">
              <w:rPr>
                <w:rFonts w:ascii="GHEA Grapalat" w:eastAsia="Times New Roman" w:hAnsi="GHEA Grapalat" w:cs="Times New Roman"/>
                <w:b/>
                <w:bCs/>
                <w:color w:val="000000"/>
                <w:sz w:val="20"/>
                <w:szCs w:val="20"/>
                <w:lang w:val="hy-AM"/>
              </w:rPr>
              <w:t>աստ</w:t>
            </w:r>
            <w:r w:rsidRPr="00F52BDE">
              <w:rPr>
                <w:rFonts w:ascii="GHEA Grapalat" w:eastAsia="Times New Roman" w:hAnsi="GHEA Grapalat" w:cs="Times New Roman"/>
                <w:b/>
                <w:bCs/>
                <w:color w:val="000000"/>
                <w:sz w:val="20"/>
                <w:szCs w:val="20"/>
                <w:lang w:val="hy-AM"/>
              </w:rPr>
              <w:t>ացի արժեքը</w:t>
            </w:r>
          </w:p>
        </w:tc>
        <w:tc>
          <w:tcPr>
            <w:tcW w:w="992" w:type="dxa"/>
            <w:tcBorders>
              <w:top w:val="nil"/>
              <w:left w:val="nil"/>
              <w:bottom w:val="single" w:sz="8" w:space="0" w:color="auto"/>
              <w:right w:val="single" w:sz="8" w:space="0" w:color="auto"/>
            </w:tcBorders>
            <w:shd w:val="clear" w:color="auto" w:fill="B8CCE4" w:themeFill="accent1" w:themeFillTint="66"/>
            <w:vAlign w:val="center"/>
            <w:hideMark/>
          </w:tcPr>
          <w:p w:rsidR="004E215B" w:rsidRPr="00F52BDE" w:rsidRDefault="009356C7" w:rsidP="006A0E30">
            <w:pPr>
              <w:spacing w:after="0" w:line="240" w:lineRule="auto"/>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Շ</w:t>
            </w:r>
            <w:r w:rsidR="004E215B" w:rsidRPr="00F52BDE">
              <w:rPr>
                <w:rFonts w:ascii="GHEA Grapalat" w:eastAsia="Times New Roman" w:hAnsi="GHEA Grapalat" w:cs="Times New Roman"/>
                <w:b/>
                <w:bCs/>
                <w:color w:val="000000"/>
                <w:sz w:val="20"/>
                <w:szCs w:val="20"/>
                <w:lang w:val="hy-AM"/>
              </w:rPr>
              <w:t>եղում</w:t>
            </w:r>
            <w:r w:rsidRPr="00F52BDE">
              <w:rPr>
                <w:rFonts w:ascii="GHEA Grapalat" w:eastAsia="Times New Roman" w:hAnsi="GHEA Grapalat" w:cs="Times New Roman"/>
                <w:b/>
                <w:bCs/>
                <w:color w:val="000000"/>
                <w:sz w:val="20"/>
                <w:szCs w:val="20"/>
                <w:lang w:val="hy-AM"/>
              </w:rPr>
              <w:t>ը</w:t>
            </w:r>
          </w:p>
        </w:tc>
        <w:tc>
          <w:tcPr>
            <w:tcW w:w="2626" w:type="dxa"/>
            <w:tcBorders>
              <w:top w:val="nil"/>
              <w:left w:val="nil"/>
              <w:bottom w:val="single" w:sz="8" w:space="0" w:color="auto"/>
              <w:right w:val="single" w:sz="8" w:space="0" w:color="auto"/>
            </w:tcBorders>
            <w:shd w:val="clear" w:color="auto" w:fill="B8CCE4" w:themeFill="accent1" w:themeFillTint="66"/>
            <w:vAlign w:val="center"/>
          </w:tcPr>
          <w:p w:rsidR="004E215B" w:rsidRPr="00F52BDE" w:rsidRDefault="009356C7" w:rsidP="006A0E30">
            <w:pPr>
              <w:spacing w:after="0" w:line="240" w:lineRule="auto"/>
              <w:jc w:val="center"/>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Մ</w:t>
            </w:r>
            <w:r w:rsidR="004E215B" w:rsidRPr="00F52BDE">
              <w:rPr>
                <w:rFonts w:ascii="GHEA Grapalat" w:eastAsia="Times New Roman" w:hAnsi="GHEA Grapalat" w:cs="Times New Roman"/>
                <w:b/>
                <w:bCs/>
                <w:color w:val="000000"/>
                <w:sz w:val="20"/>
                <w:szCs w:val="20"/>
                <w:lang w:val="hy-AM"/>
              </w:rPr>
              <w:t>եկնաբանություն</w:t>
            </w:r>
          </w:p>
        </w:tc>
      </w:tr>
      <w:tr w:rsidR="004E215B" w:rsidRPr="00F52BDE" w:rsidTr="00205730">
        <w:trPr>
          <w:trHeight w:val="419"/>
          <w:jc w:val="center"/>
        </w:trPr>
        <w:tc>
          <w:tcPr>
            <w:tcW w:w="1717"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Մուտք</w:t>
            </w:r>
            <w:r w:rsidR="00223214" w:rsidRPr="00F52BDE">
              <w:rPr>
                <w:rFonts w:ascii="GHEA Grapalat" w:eastAsia="Times New Roman" w:hAnsi="GHEA Grapalat" w:cs="Times New Roman"/>
                <w:b/>
                <w:bCs/>
                <w:color w:val="000000"/>
                <w:sz w:val="20"/>
                <w:szCs w:val="20"/>
                <w:lang w:val="hy-AM"/>
              </w:rPr>
              <w:t>ային</w:t>
            </w:r>
          </w:p>
        </w:tc>
        <w:tc>
          <w:tcPr>
            <w:tcW w:w="2285" w:type="dxa"/>
            <w:tcBorders>
              <w:top w:val="single" w:sz="8" w:space="0" w:color="auto"/>
              <w:left w:val="nil"/>
              <w:bottom w:val="single" w:sz="8" w:space="0" w:color="auto"/>
              <w:right w:val="single" w:sz="8" w:space="0" w:color="auto"/>
            </w:tcBorders>
            <w:shd w:val="clear" w:color="auto" w:fill="auto"/>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1147" w:type="dxa"/>
            <w:tcBorders>
              <w:top w:val="single" w:sz="8" w:space="0" w:color="auto"/>
              <w:left w:val="nil"/>
              <w:bottom w:val="single" w:sz="8" w:space="0" w:color="auto"/>
              <w:right w:val="nil"/>
            </w:tcBorders>
            <w:shd w:val="clear" w:color="auto" w:fill="auto"/>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1227" w:type="dxa"/>
            <w:tcBorders>
              <w:top w:val="single" w:sz="8" w:space="0" w:color="auto"/>
              <w:left w:val="single" w:sz="8" w:space="0" w:color="auto"/>
              <w:bottom w:val="single" w:sz="8" w:space="0" w:color="auto"/>
              <w:right w:val="single" w:sz="8" w:space="0" w:color="auto"/>
            </w:tcBorders>
            <w:shd w:val="clear" w:color="auto" w:fill="auto"/>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992" w:type="dxa"/>
            <w:tcBorders>
              <w:top w:val="single" w:sz="8" w:space="0" w:color="auto"/>
              <w:left w:val="nil"/>
              <w:bottom w:val="single" w:sz="8" w:space="0" w:color="auto"/>
              <w:right w:val="single" w:sz="8" w:space="0" w:color="auto"/>
            </w:tcBorders>
            <w:shd w:val="clear" w:color="auto" w:fill="auto"/>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2626" w:type="dxa"/>
            <w:tcBorders>
              <w:top w:val="single" w:sz="8" w:space="0" w:color="auto"/>
              <w:left w:val="nil"/>
              <w:bottom w:val="single" w:sz="8" w:space="0" w:color="auto"/>
              <w:right w:val="single" w:sz="8" w:space="0" w:color="auto"/>
            </w:tcBorders>
            <w:shd w:val="clear" w:color="auto" w:fill="auto"/>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r>
      <w:tr w:rsidR="004E215B" w:rsidRPr="00F52BDE" w:rsidTr="00205730">
        <w:trPr>
          <w:trHeight w:val="313"/>
          <w:jc w:val="center"/>
        </w:trPr>
        <w:tc>
          <w:tcPr>
            <w:tcW w:w="1717"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Ելք</w:t>
            </w:r>
            <w:r w:rsidR="00223214" w:rsidRPr="00F52BDE">
              <w:rPr>
                <w:rFonts w:ascii="GHEA Grapalat" w:eastAsia="Times New Roman" w:hAnsi="GHEA Grapalat" w:cs="Times New Roman"/>
                <w:b/>
                <w:bCs/>
                <w:color w:val="000000"/>
                <w:sz w:val="20"/>
                <w:szCs w:val="20"/>
                <w:lang w:val="hy-AM"/>
              </w:rPr>
              <w:t>ային</w:t>
            </w:r>
            <w:r w:rsidRPr="00F52BDE">
              <w:rPr>
                <w:rFonts w:ascii="GHEA Grapalat" w:eastAsia="Times New Roman" w:hAnsi="GHEA Grapalat" w:cs="Times New Roman"/>
                <w:b/>
                <w:bCs/>
                <w:color w:val="000000"/>
                <w:sz w:val="20"/>
                <w:szCs w:val="20"/>
                <w:lang w:val="hy-AM"/>
              </w:rPr>
              <w:t xml:space="preserve"> (քանակական) </w:t>
            </w:r>
          </w:p>
        </w:tc>
        <w:tc>
          <w:tcPr>
            <w:tcW w:w="2285" w:type="dxa"/>
            <w:tcBorders>
              <w:top w:val="single" w:sz="8" w:space="0" w:color="auto"/>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114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122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992"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Cs/>
                <w:color w:val="000000"/>
                <w:sz w:val="20"/>
                <w:szCs w:val="20"/>
                <w:lang w:val="hy-AM"/>
              </w:rPr>
            </w:pPr>
          </w:p>
        </w:tc>
        <w:tc>
          <w:tcPr>
            <w:tcW w:w="2626"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Cs/>
                <w:color w:val="000000"/>
                <w:sz w:val="20"/>
                <w:szCs w:val="20"/>
                <w:lang w:val="hy-AM"/>
              </w:rPr>
            </w:pPr>
          </w:p>
        </w:tc>
      </w:tr>
      <w:tr w:rsidR="004E215B" w:rsidRPr="00F52BDE" w:rsidTr="00205730">
        <w:trPr>
          <w:trHeight w:val="313"/>
          <w:jc w:val="center"/>
        </w:trPr>
        <w:tc>
          <w:tcPr>
            <w:tcW w:w="1717"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Ելք</w:t>
            </w:r>
            <w:r w:rsidR="00223214" w:rsidRPr="00F52BDE">
              <w:rPr>
                <w:rFonts w:ascii="GHEA Grapalat" w:eastAsia="Times New Roman" w:hAnsi="GHEA Grapalat" w:cs="Times New Roman"/>
                <w:b/>
                <w:bCs/>
                <w:color w:val="000000"/>
                <w:sz w:val="20"/>
                <w:szCs w:val="20"/>
                <w:lang w:val="hy-AM"/>
              </w:rPr>
              <w:t>ային</w:t>
            </w:r>
            <w:r w:rsidRPr="00F52BDE">
              <w:rPr>
                <w:rFonts w:ascii="GHEA Grapalat" w:eastAsia="Times New Roman" w:hAnsi="GHEA Grapalat" w:cs="Times New Roman"/>
                <w:b/>
                <w:bCs/>
                <w:color w:val="000000"/>
                <w:sz w:val="20"/>
                <w:szCs w:val="20"/>
                <w:lang w:val="hy-AM"/>
              </w:rPr>
              <w:t xml:space="preserve"> (որակական) </w:t>
            </w:r>
          </w:p>
        </w:tc>
        <w:tc>
          <w:tcPr>
            <w:tcW w:w="2285" w:type="dxa"/>
            <w:tcBorders>
              <w:top w:val="single" w:sz="8" w:space="0" w:color="auto"/>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sz w:val="20"/>
                <w:szCs w:val="20"/>
                <w:lang w:val="hy-AM"/>
              </w:rPr>
            </w:pPr>
          </w:p>
        </w:tc>
        <w:tc>
          <w:tcPr>
            <w:tcW w:w="114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122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992"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Cs/>
                <w:color w:val="000000"/>
                <w:sz w:val="20"/>
                <w:szCs w:val="20"/>
                <w:lang w:val="hy-AM"/>
              </w:rPr>
            </w:pPr>
          </w:p>
        </w:tc>
        <w:tc>
          <w:tcPr>
            <w:tcW w:w="2626"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Cs/>
                <w:color w:val="000000"/>
                <w:sz w:val="20"/>
                <w:szCs w:val="20"/>
                <w:lang w:val="hy-AM"/>
              </w:rPr>
            </w:pPr>
          </w:p>
        </w:tc>
      </w:tr>
      <w:tr w:rsidR="004E215B" w:rsidRPr="00F52BDE" w:rsidTr="00205730">
        <w:trPr>
          <w:trHeight w:val="266"/>
          <w:jc w:val="center"/>
        </w:trPr>
        <w:tc>
          <w:tcPr>
            <w:tcW w:w="1717"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4E215B" w:rsidRPr="00F52BDE" w:rsidRDefault="004E215B" w:rsidP="00094092">
            <w:pPr>
              <w:spacing w:after="0" w:line="240" w:lineRule="auto"/>
              <w:ind w:right="-143"/>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t>Ելք</w:t>
            </w:r>
            <w:r w:rsidR="00223214" w:rsidRPr="00F52BDE">
              <w:rPr>
                <w:rFonts w:ascii="GHEA Grapalat" w:eastAsia="Times New Roman" w:hAnsi="GHEA Grapalat" w:cs="Times New Roman"/>
                <w:b/>
                <w:bCs/>
                <w:color w:val="000000"/>
                <w:sz w:val="20"/>
                <w:szCs w:val="20"/>
                <w:lang w:val="hy-AM"/>
              </w:rPr>
              <w:t>ային</w:t>
            </w:r>
            <w:r w:rsidRPr="00F52BDE">
              <w:rPr>
                <w:rFonts w:ascii="GHEA Grapalat" w:eastAsia="Times New Roman" w:hAnsi="GHEA Grapalat" w:cs="Times New Roman"/>
                <w:b/>
                <w:bCs/>
                <w:color w:val="000000"/>
                <w:sz w:val="20"/>
                <w:szCs w:val="20"/>
                <w:lang w:val="hy-AM"/>
              </w:rPr>
              <w:t xml:space="preserve"> (ժամկետայն</w:t>
            </w:r>
            <w:r w:rsidR="00BC2603" w:rsidRPr="00F52BDE">
              <w:rPr>
                <w:rFonts w:ascii="GHEA Grapalat" w:eastAsia="Times New Roman" w:hAnsi="GHEA Grapalat" w:cs="Times New Roman"/>
                <w:b/>
                <w:bCs/>
                <w:color w:val="000000"/>
                <w:sz w:val="20"/>
                <w:szCs w:val="20"/>
                <w:lang w:val="hy-AM"/>
              </w:rPr>
              <w:t>.-</w:t>
            </w:r>
            <w:r w:rsidRPr="00F52BDE">
              <w:rPr>
                <w:rFonts w:ascii="GHEA Grapalat" w:eastAsia="Times New Roman" w:hAnsi="GHEA Grapalat" w:cs="Times New Roman"/>
                <w:b/>
                <w:bCs/>
                <w:color w:val="000000"/>
                <w:sz w:val="20"/>
                <w:szCs w:val="20"/>
                <w:lang w:val="hy-AM"/>
              </w:rPr>
              <w:lastRenderedPageBreak/>
              <w:t xml:space="preserve">ան) </w:t>
            </w:r>
          </w:p>
        </w:tc>
        <w:tc>
          <w:tcPr>
            <w:tcW w:w="2285" w:type="dxa"/>
            <w:tcBorders>
              <w:top w:val="single" w:sz="8" w:space="0" w:color="auto"/>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114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122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992"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c>
          <w:tcPr>
            <w:tcW w:w="2626"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color w:val="000000"/>
                <w:sz w:val="20"/>
                <w:szCs w:val="20"/>
                <w:lang w:val="hy-AM"/>
              </w:rPr>
            </w:pPr>
          </w:p>
        </w:tc>
      </w:tr>
      <w:tr w:rsidR="004317B1" w:rsidRPr="00F52BDE" w:rsidTr="00205730">
        <w:trPr>
          <w:trHeight w:val="540"/>
          <w:jc w:val="center"/>
        </w:trPr>
        <w:tc>
          <w:tcPr>
            <w:tcW w:w="1717"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4317B1" w:rsidRPr="00F52BDE" w:rsidRDefault="004317B1" w:rsidP="006A0E30">
            <w:pPr>
              <w:spacing w:after="0" w:line="240" w:lineRule="auto"/>
              <w:rPr>
                <w:rFonts w:ascii="GHEA Grapalat" w:eastAsia="Times New Roman" w:hAnsi="GHEA Grapalat" w:cs="Times New Roman"/>
                <w:b/>
                <w:bCs/>
                <w:color w:val="000000"/>
                <w:sz w:val="20"/>
                <w:szCs w:val="20"/>
                <w:lang w:val="hy-AM"/>
              </w:rPr>
            </w:pPr>
            <w:r w:rsidRPr="00F52BDE">
              <w:rPr>
                <w:rFonts w:ascii="GHEA Grapalat" w:eastAsia="Times New Roman" w:hAnsi="GHEA Grapalat" w:cs="Times New Roman"/>
                <w:b/>
                <w:bCs/>
                <w:color w:val="000000"/>
                <w:sz w:val="20"/>
                <w:szCs w:val="20"/>
                <w:lang w:val="hy-AM"/>
              </w:rPr>
              <w:lastRenderedPageBreak/>
              <w:t xml:space="preserve">Վերջնական </w:t>
            </w:r>
            <w:r w:rsidR="00EB67B1" w:rsidRPr="00F52BDE">
              <w:rPr>
                <w:rFonts w:ascii="GHEA Grapalat" w:eastAsia="Times New Roman" w:hAnsi="GHEA Grapalat" w:cs="Times New Roman"/>
                <w:b/>
                <w:bCs/>
                <w:color w:val="000000"/>
                <w:sz w:val="20"/>
                <w:szCs w:val="20"/>
              </w:rPr>
              <w:t>(</w:t>
            </w:r>
            <w:r w:rsidR="00EB67B1" w:rsidRPr="00F52BDE">
              <w:rPr>
                <w:rFonts w:ascii="GHEA Grapalat" w:eastAsia="Times New Roman" w:hAnsi="GHEA Grapalat" w:cs="Times New Roman"/>
                <w:b/>
                <w:bCs/>
                <w:color w:val="000000"/>
                <w:sz w:val="20"/>
                <w:szCs w:val="20"/>
                <w:lang w:val="hy-AM"/>
              </w:rPr>
              <w:t>միջանկյալ</w:t>
            </w:r>
            <w:r w:rsidR="00EB67B1" w:rsidRPr="00F52BDE">
              <w:rPr>
                <w:rFonts w:ascii="GHEA Grapalat" w:eastAsia="Times New Roman" w:hAnsi="GHEA Grapalat" w:cs="Times New Roman"/>
                <w:b/>
                <w:bCs/>
                <w:color w:val="000000"/>
                <w:sz w:val="20"/>
                <w:szCs w:val="20"/>
              </w:rPr>
              <w:t xml:space="preserve">) </w:t>
            </w:r>
            <w:r w:rsidRPr="00F52BDE">
              <w:rPr>
                <w:rFonts w:ascii="GHEA Grapalat" w:eastAsia="Times New Roman" w:hAnsi="GHEA Grapalat" w:cs="Times New Roman"/>
                <w:b/>
                <w:bCs/>
                <w:color w:val="000000"/>
                <w:sz w:val="20"/>
                <w:szCs w:val="20"/>
                <w:lang w:val="hy-AM"/>
              </w:rPr>
              <w:t>արդյուն</w:t>
            </w:r>
            <w:r w:rsidR="00836D65" w:rsidRPr="00F52BDE">
              <w:rPr>
                <w:rFonts w:ascii="GHEA Grapalat" w:eastAsia="Times New Roman" w:hAnsi="GHEA Grapalat" w:cs="Times New Roman"/>
                <w:b/>
                <w:bCs/>
                <w:color w:val="000000"/>
                <w:sz w:val="20"/>
                <w:szCs w:val="20"/>
                <w:lang w:val="hy-AM"/>
              </w:rPr>
              <w:t>ք</w:t>
            </w:r>
            <w:r w:rsidR="00D8404F" w:rsidRPr="00F52BDE">
              <w:rPr>
                <w:rFonts w:ascii="GHEA Grapalat" w:eastAsia="Times New Roman" w:hAnsi="GHEA Grapalat" w:cs="Times New Roman"/>
                <w:b/>
                <w:bCs/>
                <w:color w:val="000000"/>
                <w:sz w:val="20"/>
                <w:szCs w:val="20"/>
                <w:lang w:val="hy-AM"/>
              </w:rPr>
              <w:t>ի</w:t>
            </w:r>
          </w:p>
        </w:tc>
        <w:tc>
          <w:tcPr>
            <w:tcW w:w="2285" w:type="dxa"/>
            <w:tcBorders>
              <w:top w:val="single" w:sz="8" w:space="0" w:color="auto"/>
              <w:left w:val="nil"/>
              <w:bottom w:val="single" w:sz="8" w:space="0" w:color="auto"/>
              <w:right w:val="single" w:sz="8" w:space="0" w:color="auto"/>
            </w:tcBorders>
            <w:shd w:val="clear" w:color="000000" w:fill="FFFFFF"/>
            <w:vAlign w:val="center"/>
          </w:tcPr>
          <w:p w:rsidR="004317B1" w:rsidRPr="00F52BDE" w:rsidRDefault="004317B1" w:rsidP="006A0E30">
            <w:pPr>
              <w:spacing w:after="0" w:line="240" w:lineRule="auto"/>
              <w:rPr>
                <w:rFonts w:ascii="GHEA Grapalat" w:eastAsia="Times New Roman" w:hAnsi="GHEA Grapalat" w:cs="Times New Roman"/>
                <w:b/>
                <w:bCs/>
                <w:color w:val="000000"/>
                <w:sz w:val="20"/>
                <w:szCs w:val="20"/>
                <w:lang w:val="hy-AM"/>
              </w:rPr>
            </w:pPr>
          </w:p>
        </w:tc>
        <w:tc>
          <w:tcPr>
            <w:tcW w:w="1147" w:type="dxa"/>
            <w:tcBorders>
              <w:top w:val="nil"/>
              <w:left w:val="nil"/>
              <w:bottom w:val="single" w:sz="8" w:space="0" w:color="auto"/>
              <w:right w:val="single" w:sz="8" w:space="0" w:color="auto"/>
            </w:tcBorders>
            <w:shd w:val="clear" w:color="000000" w:fill="FFFFFF"/>
            <w:vAlign w:val="center"/>
          </w:tcPr>
          <w:p w:rsidR="004317B1" w:rsidRPr="00F52BDE" w:rsidRDefault="004317B1" w:rsidP="006A0E30">
            <w:pPr>
              <w:spacing w:after="0" w:line="240" w:lineRule="auto"/>
              <w:rPr>
                <w:rFonts w:ascii="GHEA Grapalat" w:eastAsia="Times New Roman" w:hAnsi="GHEA Grapalat" w:cs="Times New Roman"/>
                <w:b/>
                <w:bCs/>
                <w:color w:val="000000"/>
                <w:sz w:val="20"/>
                <w:szCs w:val="20"/>
                <w:lang w:val="hy-AM"/>
              </w:rPr>
            </w:pPr>
          </w:p>
        </w:tc>
        <w:tc>
          <w:tcPr>
            <w:tcW w:w="1227" w:type="dxa"/>
            <w:tcBorders>
              <w:top w:val="nil"/>
              <w:left w:val="nil"/>
              <w:bottom w:val="single" w:sz="8" w:space="0" w:color="auto"/>
              <w:right w:val="single" w:sz="8" w:space="0" w:color="auto"/>
            </w:tcBorders>
            <w:shd w:val="clear" w:color="000000" w:fill="FFFFFF"/>
            <w:vAlign w:val="center"/>
          </w:tcPr>
          <w:p w:rsidR="004317B1" w:rsidRPr="00F52BDE" w:rsidRDefault="004317B1" w:rsidP="006A0E30">
            <w:pPr>
              <w:spacing w:after="0" w:line="240" w:lineRule="auto"/>
              <w:rPr>
                <w:rFonts w:ascii="GHEA Grapalat" w:eastAsia="Times New Roman" w:hAnsi="GHEA Grapalat" w:cs="Times New Roman"/>
                <w:b/>
                <w:bCs/>
                <w:color w:val="000000"/>
                <w:sz w:val="20"/>
                <w:szCs w:val="20"/>
                <w:lang w:val="hy-AM"/>
              </w:rPr>
            </w:pPr>
          </w:p>
        </w:tc>
        <w:tc>
          <w:tcPr>
            <w:tcW w:w="992" w:type="dxa"/>
            <w:tcBorders>
              <w:top w:val="nil"/>
              <w:left w:val="nil"/>
              <w:bottom w:val="single" w:sz="8" w:space="0" w:color="auto"/>
              <w:right w:val="single" w:sz="8" w:space="0" w:color="auto"/>
            </w:tcBorders>
            <w:shd w:val="clear" w:color="000000" w:fill="FFFFFF"/>
            <w:vAlign w:val="center"/>
          </w:tcPr>
          <w:p w:rsidR="004317B1" w:rsidRPr="00F52BDE" w:rsidRDefault="004317B1" w:rsidP="006A0E30">
            <w:pPr>
              <w:spacing w:after="0" w:line="240" w:lineRule="auto"/>
              <w:rPr>
                <w:rFonts w:ascii="GHEA Grapalat" w:eastAsia="Times New Roman" w:hAnsi="GHEA Grapalat" w:cs="Times New Roman"/>
                <w:b/>
                <w:bCs/>
                <w:color w:val="000000"/>
                <w:sz w:val="20"/>
                <w:szCs w:val="20"/>
                <w:lang w:val="hy-AM"/>
              </w:rPr>
            </w:pPr>
          </w:p>
        </w:tc>
        <w:tc>
          <w:tcPr>
            <w:tcW w:w="2626" w:type="dxa"/>
            <w:tcBorders>
              <w:top w:val="nil"/>
              <w:left w:val="nil"/>
              <w:bottom w:val="single" w:sz="8" w:space="0" w:color="auto"/>
              <w:right w:val="single" w:sz="8" w:space="0" w:color="auto"/>
            </w:tcBorders>
            <w:shd w:val="clear" w:color="000000" w:fill="FFFFFF"/>
            <w:vAlign w:val="center"/>
          </w:tcPr>
          <w:p w:rsidR="004317B1" w:rsidRPr="00F52BDE" w:rsidRDefault="004317B1" w:rsidP="006A0E30">
            <w:pPr>
              <w:spacing w:after="0" w:line="240" w:lineRule="auto"/>
              <w:rPr>
                <w:rFonts w:ascii="GHEA Grapalat" w:eastAsia="Times New Roman" w:hAnsi="GHEA Grapalat" w:cs="Times New Roman"/>
                <w:b/>
                <w:bCs/>
                <w:color w:val="000000"/>
                <w:sz w:val="20"/>
                <w:szCs w:val="20"/>
                <w:lang w:val="hy-AM"/>
              </w:rPr>
            </w:pPr>
          </w:p>
        </w:tc>
      </w:tr>
      <w:tr w:rsidR="004E215B" w:rsidRPr="00F52BDE" w:rsidTr="00205730">
        <w:trPr>
          <w:trHeight w:val="403"/>
          <w:jc w:val="center"/>
        </w:trPr>
        <w:tc>
          <w:tcPr>
            <w:tcW w:w="1717" w:type="dxa"/>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940739" w:rsidRPr="00F52BDE" w:rsidRDefault="004E215B" w:rsidP="006A0E30">
            <w:pPr>
              <w:spacing w:after="0" w:line="240" w:lineRule="auto"/>
              <w:rPr>
                <w:rFonts w:ascii="GHEA Grapalat" w:eastAsia="Times New Roman" w:hAnsi="GHEA Grapalat" w:cs="Times New Roman"/>
                <w:b/>
                <w:bCs/>
                <w:sz w:val="20"/>
                <w:szCs w:val="20"/>
                <w:lang w:val="hy-AM"/>
              </w:rPr>
            </w:pPr>
            <w:r w:rsidRPr="00F52BDE">
              <w:rPr>
                <w:rFonts w:ascii="GHEA Grapalat" w:eastAsia="Times New Roman" w:hAnsi="GHEA Grapalat" w:cs="Times New Roman"/>
                <w:b/>
                <w:bCs/>
                <w:sz w:val="20"/>
                <w:szCs w:val="20"/>
                <w:lang w:val="hy-AM"/>
              </w:rPr>
              <w:t xml:space="preserve">Ծախսեր, </w:t>
            </w:r>
          </w:p>
          <w:p w:rsidR="004E215B" w:rsidRPr="00F52BDE" w:rsidRDefault="004E215B" w:rsidP="006A0E30">
            <w:pPr>
              <w:spacing w:after="0" w:line="240" w:lineRule="auto"/>
              <w:rPr>
                <w:rFonts w:ascii="GHEA Grapalat" w:eastAsia="Times New Roman" w:hAnsi="GHEA Grapalat" w:cs="Times New Roman"/>
                <w:b/>
                <w:bCs/>
                <w:sz w:val="20"/>
                <w:szCs w:val="20"/>
                <w:lang w:val="hy-AM"/>
              </w:rPr>
            </w:pPr>
            <w:r w:rsidRPr="00F52BDE">
              <w:rPr>
                <w:rFonts w:ascii="GHEA Grapalat" w:eastAsia="Times New Roman" w:hAnsi="GHEA Grapalat" w:cs="Times New Roman"/>
                <w:b/>
                <w:bCs/>
                <w:sz w:val="20"/>
                <w:szCs w:val="20"/>
                <w:lang w:val="hy-AM"/>
              </w:rPr>
              <w:t>հազ. դրամ</w:t>
            </w:r>
          </w:p>
        </w:tc>
        <w:tc>
          <w:tcPr>
            <w:tcW w:w="2285" w:type="dxa"/>
            <w:tcBorders>
              <w:top w:val="single" w:sz="8" w:space="0" w:color="auto"/>
              <w:left w:val="single" w:sz="8" w:space="0" w:color="auto"/>
              <w:bottom w:val="single" w:sz="8" w:space="0" w:color="auto"/>
              <w:right w:val="single" w:sz="8" w:space="0" w:color="auto"/>
            </w:tcBorders>
            <w:shd w:val="clear" w:color="auto" w:fill="auto"/>
            <w:vAlign w:val="center"/>
          </w:tcPr>
          <w:p w:rsidR="004E215B" w:rsidRPr="00F52BDE" w:rsidRDefault="004E215B" w:rsidP="006A0E30">
            <w:pPr>
              <w:spacing w:after="0" w:line="240" w:lineRule="auto"/>
              <w:rPr>
                <w:rFonts w:ascii="GHEA Grapalat" w:eastAsia="Times New Roman" w:hAnsi="GHEA Grapalat" w:cs="Times New Roman"/>
                <w:b/>
                <w:bCs/>
                <w:sz w:val="20"/>
                <w:szCs w:val="20"/>
                <w:lang w:val="hy-AM"/>
              </w:rPr>
            </w:pPr>
          </w:p>
        </w:tc>
        <w:tc>
          <w:tcPr>
            <w:tcW w:w="114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sz w:val="20"/>
                <w:szCs w:val="20"/>
                <w:lang w:val="hy-AM"/>
              </w:rPr>
            </w:pPr>
          </w:p>
        </w:tc>
        <w:tc>
          <w:tcPr>
            <w:tcW w:w="1227"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sz w:val="20"/>
                <w:szCs w:val="20"/>
                <w:lang w:val="hy-AM"/>
              </w:rPr>
            </w:pPr>
          </w:p>
        </w:tc>
        <w:tc>
          <w:tcPr>
            <w:tcW w:w="992"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sz w:val="20"/>
                <w:szCs w:val="20"/>
                <w:lang w:val="hy-AM"/>
              </w:rPr>
            </w:pPr>
          </w:p>
        </w:tc>
        <w:tc>
          <w:tcPr>
            <w:tcW w:w="2626" w:type="dxa"/>
            <w:tcBorders>
              <w:top w:val="nil"/>
              <w:left w:val="nil"/>
              <w:bottom w:val="single" w:sz="8" w:space="0" w:color="auto"/>
              <w:right w:val="single" w:sz="8" w:space="0" w:color="auto"/>
            </w:tcBorders>
            <w:shd w:val="clear" w:color="000000" w:fill="FFFFFF"/>
            <w:vAlign w:val="center"/>
          </w:tcPr>
          <w:p w:rsidR="004E215B" w:rsidRPr="00F52BDE" w:rsidRDefault="004E215B" w:rsidP="006A0E30">
            <w:pPr>
              <w:spacing w:after="0" w:line="240" w:lineRule="auto"/>
              <w:rPr>
                <w:rFonts w:ascii="GHEA Grapalat" w:eastAsia="Times New Roman" w:hAnsi="GHEA Grapalat" w:cs="Times New Roman"/>
                <w:b/>
                <w:bCs/>
                <w:sz w:val="20"/>
                <w:szCs w:val="20"/>
                <w:lang w:val="hy-AM"/>
              </w:rPr>
            </w:pPr>
          </w:p>
        </w:tc>
      </w:tr>
    </w:tbl>
    <w:p w:rsidR="00A86A41" w:rsidRPr="00F52BDE" w:rsidRDefault="00A86A41" w:rsidP="00971FAB">
      <w:pPr>
        <w:spacing w:after="0"/>
        <w:ind w:firstLine="567"/>
        <w:rPr>
          <w:rFonts w:ascii="GHEA Grapalat" w:hAnsi="GHEA Grapalat"/>
          <w:sz w:val="16"/>
          <w:szCs w:val="16"/>
          <w:lang w:val="hy-AM"/>
        </w:rPr>
      </w:pPr>
    </w:p>
    <w:p w:rsidR="00302959" w:rsidRPr="00F52BDE" w:rsidRDefault="004B17BB" w:rsidP="00743AE0">
      <w:pPr>
        <w:spacing w:after="0" w:line="240" w:lineRule="auto"/>
        <w:ind w:firstLine="567"/>
        <w:jc w:val="both"/>
        <w:rPr>
          <w:rFonts w:ascii="GHEA Grapalat" w:hAnsi="GHEA Grapalat"/>
          <w:lang w:val="hy-AM"/>
        </w:rPr>
      </w:pPr>
      <w:r w:rsidRPr="00F52BDE">
        <w:rPr>
          <w:rFonts w:ascii="GHEA Grapalat" w:hAnsi="GHEA Grapalat"/>
          <w:lang w:val="hy-AM"/>
        </w:rPr>
        <w:t>Վերջին</w:t>
      </w:r>
      <w:r w:rsidR="00302959" w:rsidRPr="00F52BDE">
        <w:rPr>
          <w:rFonts w:ascii="GHEA Grapalat" w:hAnsi="GHEA Grapalat"/>
          <w:lang w:val="hy-AM"/>
        </w:rPr>
        <w:t xml:space="preserve"> ձևը հնարավորություն է տալիս մոնիթորինգի (</w:t>
      </w:r>
      <w:r w:rsidR="00261588" w:rsidRPr="00F52BDE">
        <w:rPr>
          <w:rFonts w:ascii="GHEA Grapalat" w:hAnsi="GHEA Grapalat"/>
          <w:lang w:val="hy-AM"/>
        </w:rPr>
        <w:t>նաև</w:t>
      </w:r>
      <w:r w:rsidR="00302959" w:rsidRPr="00F52BDE">
        <w:rPr>
          <w:rFonts w:ascii="GHEA Grapalat" w:hAnsi="GHEA Grapalat"/>
          <w:lang w:val="hy-AM"/>
        </w:rPr>
        <w:t>՝ գնահատման) ենթարկել ՏԱՊ-</w:t>
      </w:r>
      <w:r w:rsidR="00226AD8" w:rsidRPr="00F52BDE">
        <w:rPr>
          <w:rFonts w:ascii="GHEA Grapalat" w:hAnsi="GHEA Grapalat"/>
          <w:lang w:val="hy-AM"/>
        </w:rPr>
        <w:t>ում ներառված</w:t>
      </w:r>
      <w:r w:rsidR="007428B7" w:rsidRPr="00F52BDE">
        <w:rPr>
          <w:rFonts w:ascii="GHEA Grapalat" w:hAnsi="GHEA Grapalat"/>
          <w:lang w:val="hy-AM"/>
        </w:rPr>
        <w:t xml:space="preserve"> յուրաքանչյուր</w:t>
      </w:r>
      <w:r w:rsidR="00302959" w:rsidRPr="00F52BDE">
        <w:rPr>
          <w:rFonts w:ascii="GHEA Grapalat" w:hAnsi="GHEA Grapalat"/>
          <w:lang w:val="hy-AM"/>
        </w:rPr>
        <w:t xml:space="preserve"> ծրագր</w:t>
      </w:r>
      <w:r w:rsidR="00D8404F" w:rsidRPr="00F52BDE">
        <w:rPr>
          <w:rFonts w:ascii="GHEA Grapalat" w:hAnsi="GHEA Grapalat"/>
          <w:lang w:val="hy-AM"/>
        </w:rPr>
        <w:t>ի</w:t>
      </w:r>
      <w:r w:rsidR="00302959" w:rsidRPr="00F52BDE">
        <w:rPr>
          <w:rFonts w:ascii="GHEA Grapalat" w:hAnsi="GHEA Grapalat"/>
          <w:lang w:val="hy-AM"/>
        </w:rPr>
        <w:t xml:space="preserve"> իրականացման ցուցանիշները՝ ըստ դրանց տեսակների՝</w:t>
      </w:r>
      <w:r w:rsidR="007428B7" w:rsidRPr="00F52BDE">
        <w:rPr>
          <w:rFonts w:ascii="GHEA Grapalat" w:hAnsi="GHEA Grapalat"/>
          <w:lang w:val="hy-AM"/>
        </w:rPr>
        <w:t xml:space="preserve"> մուտք</w:t>
      </w:r>
      <w:r w:rsidR="00D8404F" w:rsidRPr="00F52BDE">
        <w:rPr>
          <w:rFonts w:ascii="GHEA Grapalat" w:hAnsi="GHEA Grapalat"/>
          <w:lang w:val="hy-AM"/>
        </w:rPr>
        <w:t>ային</w:t>
      </w:r>
      <w:r w:rsidR="007428B7" w:rsidRPr="00F52BDE">
        <w:rPr>
          <w:rFonts w:ascii="GHEA Grapalat" w:hAnsi="GHEA Grapalat"/>
          <w:lang w:val="hy-AM"/>
        </w:rPr>
        <w:t xml:space="preserve"> (ներդրված ռեսուրսներ), ելք</w:t>
      </w:r>
      <w:r w:rsidR="00D8404F" w:rsidRPr="00F52BDE">
        <w:rPr>
          <w:rFonts w:ascii="GHEA Grapalat" w:hAnsi="GHEA Grapalat"/>
          <w:lang w:val="hy-AM"/>
        </w:rPr>
        <w:t>ային</w:t>
      </w:r>
      <w:r w:rsidR="007428B7" w:rsidRPr="00F52BDE">
        <w:rPr>
          <w:rFonts w:ascii="GHEA Grapalat" w:hAnsi="GHEA Grapalat"/>
          <w:lang w:val="hy-AM"/>
        </w:rPr>
        <w:t xml:space="preserve"> (քանակական, որակական, ժամկետայնության)</w:t>
      </w:r>
      <w:r w:rsidR="00D8404F" w:rsidRPr="00F52BDE">
        <w:rPr>
          <w:rFonts w:ascii="GHEA Grapalat" w:hAnsi="GHEA Grapalat"/>
          <w:lang w:val="hy-AM"/>
        </w:rPr>
        <w:t xml:space="preserve"> և վերջնական </w:t>
      </w:r>
      <w:r w:rsidR="00261588" w:rsidRPr="00F52BDE">
        <w:rPr>
          <w:rFonts w:ascii="GHEA Grapalat" w:hAnsi="GHEA Grapalat"/>
          <w:lang w:val="hy-AM"/>
        </w:rPr>
        <w:t xml:space="preserve">(միջանկյալ) </w:t>
      </w:r>
      <w:r w:rsidR="00D8404F" w:rsidRPr="00F52BDE">
        <w:rPr>
          <w:rFonts w:ascii="GHEA Grapalat" w:hAnsi="GHEA Grapalat"/>
          <w:lang w:val="hy-AM"/>
        </w:rPr>
        <w:t>արդյունքի,</w:t>
      </w:r>
      <w:r w:rsidR="007428B7" w:rsidRPr="00F52BDE">
        <w:rPr>
          <w:rFonts w:ascii="GHEA Grapalat" w:hAnsi="GHEA Grapalat"/>
          <w:lang w:val="hy-AM"/>
        </w:rPr>
        <w:t xml:space="preserve"> ինչպես նաև </w:t>
      </w:r>
      <w:r w:rsidR="00733049" w:rsidRPr="00F52BDE">
        <w:rPr>
          <w:rFonts w:ascii="GHEA Grapalat" w:hAnsi="GHEA Grapalat"/>
          <w:lang w:val="hy-AM"/>
        </w:rPr>
        <w:t>ծրագրի</w:t>
      </w:r>
      <w:r w:rsidR="007428B7" w:rsidRPr="00F52BDE">
        <w:rPr>
          <w:rFonts w:ascii="GHEA Grapalat" w:hAnsi="GHEA Grapalat"/>
          <w:lang w:val="hy-AM"/>
        </w:rPr>
        <w:t xml:space="preserve"> իրականացման համար նախատեսված ծախսերի </w:t>
      </w:r>
      <w:r w:rsidR="0094066B" w:rsidRPr="00F52BDE">
        <w:rPr>
          <w:rFonts w:ascii="GHEA Grapalat" w:hAnsi="GHEA Grapalat"/>
          <w:lang w:val="hy-AM"/>
        </w:rPr>
        <w:t>չափ</w:t>
      </w:r>
      <w:r w:rsidR="007428B7" w:rsidRPr="00F52BDE">
        <w:rPr>
          <w:rFonts w:ascii="GHEA Grapalat" w:hAnsi="GHEA Grapalat"/>
          <w:lang w:val="hy-AM"/>
        </w:rPr>
        <w:t>ը</w:t>
      </w:r>
      <w:r w:rsidR="00226AD8" w:rsidRPr="00F52BDE">
        <w:rPr>
          <w:rFonts w:ascii="GHEA Grapalat" w:hAnsi="GHEA Grapalat"/>
          <w:lang w:val="hy-AM"/>
        </w:rPr>
        <w:t>՝ ներկայացնելով ինչպես ոչ ֆինանսական, այնպես էլ ֆինանսական ցուցանիշների փաստացի արժեքների շեղումները թիրախային արժեքներից և անելով համապատասխան մեկնաբանություններ։</w:t>
      </w:r>
    </w:p>
    <w:p w:rsidR="00B3678E" w:rsidRPr="00F52BDE" w:rsidRDefault="00B3678E" w:rsidP="00743AE0">
      <w:pPr>
        <w:spacing w:after="0" w:line="240" w:lineRule="auto"/>
        <w:ind w:firstLine="567"/>
        <w:jc w:val="both"/>
        <w:rPr>
          <w:rFonts w:ascii="GHEA Grapalat" w:hAnsi="GHEA Grapalat"/>
          <w:lang w:val="hy-AM"/>
        </w:rPr>
      </w:pPr>
      <w:r w:rsidRPr="00F52BDE">
        <w:rPr>
          <w:rFonts w:ascii="GHEA Grapalat" w:hAnsi="GHEA Grapalat"/>
          <w:lang w:val="hy-AM"/>
        </w:rPr>
        <w:t xml:space="preserve">Հավելված </w:t>
      </w:r>
      <w:r w:rsidR="00D96A64" w:rsidRPr="00F52BDE">
        <w:rPr>
          <w:rFonts w:ascii="GHEA Grapalat" w:hAnsi="GHEA Grapalat"/>
          <w:lang w:val="hy-AM"/>
        </w:rPr>
        <w:t>7</w:t>
      </w:r>
      <w:r w:rsidRPr="00F52BDE">
        <w:rPr>
          <w:rFonts w:ascii="GHEA Grapalat" w:hAnsi="GHEA Grapalat"/>
          <w:lang w:val="hy-AM"/>
        </w:rPr>
        <w:t xml:space="preserve">-ում ներկայացվում է ՏԱՊ-ում ներառված ծրագրի իրականացման մոնիթորինգի վերաբերյալ լրացված </w:t>
      </w:r>
      <w:r w:rsidR="0094066B" w:rsidRPr="00F52BDE">
        <w:rPr>
          <w:rFonts w:ascii="GHEA Grapalat" w:hAnsi="GHEA Grapalat"/>
          <w:lang w:val="hy-AM"/>
        </w:rPr>
        <w:t xml:space="preserve">մի </w:t>
      </w:r>
      <w:r w:rsidRPr="00F52BDE">
        <w:rPr>
          <w:rFonts w:ascii="GHEA Grapalat" w:hAnsi="GHEA Grapalat"/>
          <w:lang w:val="hy-AM"/>
        </w:rPr>
        <w:t>օրինակ՝ «</w:t>
      </w:r>
      <w:r w:rsidR="00C127C0" w:rsidRPr="00F52BDE">
        <w:rPr>
          <w:rFonts w:ascii="GHEA Grapalat" w:hAnsi="GHEA Grapalat"/>
          <w:lang w:val="hy-AM"/>
        </w:rPr>
        <w:t>Շրջակա միջավայրի պահպանություն</w:t>
      </w:r>
      <w:r w:rsidRPr="00F52BDE">
        <w:rPr>
          <w:rFonts w:ascii="GHEA Grapalat" w:hAnsi="GHEA Grapalat"/>
          <w:lang w:val="hy-AM"/>
        </w:rPr>
        <w:t>» ոլորտում</w:t>
      </w:r>
      <w:r w:rsidR="00F23D00" w:rsidRPr="00F52BDE">
        <w:rPr>
          <w:rFonts w:ascii="GHEA Grapalat" w:hAnsi="GHEA Grapalat"/>
          <w:lang w:val="hy-AM"/>
        </w:rPr>
        <w:t xml:space="preserve"> (</w:t>
      </w:r>
      <w:r w:rsidR="00261588" w:rsidRPr="00F52BDE">
        <w:rPr>
          <w:rFonts w:ascii="GHEA Grapalat" w:hAnsi="GHEA Grapalat"/>
          <w:lang w:val="hy-AM"/>
        </w:rPr>
        <w:t xml:space="preserve">ՀՀ Լոռու մարզի </w:t>
      </w:r>
      <w:r w:rsidR="00F23D00" w:rsidRPr="00F52BDE">
        <w:rPr>
          <w:rFonts w:ascii="GHEA Grapalat" w:hAnsi="GHEA Grapalat"/>
          <w:lang w:val="hy-AM"/>
        </w:rPr>
        <w:t xml:space="preserve">Թումանյան </w:t>
      </w:r>
      <w:r w:rsidR="00261588" w:rsidRPr="00F52BDE">
        <w:rPr>
          <w:rFonts w:ascii="GHEA Grapalat" w:hAnsi="GHEA Grapalat"/>
          <w:lang w:val="hy-AM"/>
        </w:rPr>
        <w:t>ԲԲՀ-</w:t>
      </w:r>
      <w:r w:rsidR="006C42CB" w:rsidRPr="00F52BDE">
        <w:rPr>
          <w:rFonts w:ascii="GHEA Grapalat" w:hAnsi="GHEA Grapalat"/>
          <w:lang w:val="hy-AM"/>
        </w:rPr>
        <w:t>ի օրինակով</w:t>
      </w:r>
      <w:r w:rsidR="00F23D00" w:rsidRPr="00F52BDE">
        <w:rPr>
          <w:rFonts w:ascii="GHEA Grapalat" w:hAnsi="GHEA Grapalat"/>
          <w:lang w:val="hy-AM"/>
        </w:rPr>
        <w:t>)</w:t>
      </w:r>
      <w:r w:rsidRPr="00F52BDE">
        <w:rPr>
          <w:rFonts w:ascii="GHEA Grapalat" w:hAnsi="GHEA Grapalat"/>
          <w:lang w:val="hy-AM"/>
        </w:rPr>
        <w:t>։</w:t>
      </w:r>
    </w:p>
    <w:p w:rsidR="00210EF9" w:rsidRPr="00F52BDE" w:rsidRDefault="00DE7B7D" w:rsidP="00DB3170">
      <w:pPr>
        <w:spacing w:before="60" w:after="0" w:line="240" w:lineRule="auto"/>
        <w:ind w:firstLine="567"/>
        <w:jc w:val="both"/>
        <w:rPr>
          <w:rFonts w:ascii="GHEA Grapalat" w:hAnsi="GHEA Grapalat"/>
          <w:lang w:val="hy-AM"/>
        </w:rPr>
      </w:pPr>
      <w:r w:rsidRPr="00F52BDE">
        <w:rPr>
          <w:rFonts w:ascii="GHEA Grapalat" w:hAnsi="GHEA Grapalat"/>
          <w:b/>
          <w:lang w:val="hy-AM"/>
        </w:rPr>
        <w:t xml:space="preserve">Ծրագրի գնահատումն </w:t>
      </w:r>
      <w:r w:rsidR="00733049" w:rsidRPr="00F52BDE">
        <w:rPr>
          <w:rFonts w:ascii="GHEA Grapalat" w:hAnsi="GHEA Grapalat"/>
          <w:lang w:val="hy-AM"/>
        </w:rPr>
        <w:t xml:space="preserve">արդեն </w:t>
      </w:r>
      <w:r w:rsidRPr="00F52BDE">
        <w:rPr>
          <w:rFonts w:ascii="GHEA Grapalat" w:hAnsi="GHEA Grapalat"/>
          <w:lang w:val="hy-AM"/>
        </w:rPr>
        <w:t>իրականացված</w:t>
      </w:r>
      <w:r w:rsidR="0094066B" w:rsidRPr="00F52BDE">
        <w:rPr>
          <w:rFonts w:ascii="GHEA Grapalat" w:hAnsi="GHEA Grapalat"/>
          <w:lang w:val="hy-AM"/>
        </w:rPr>
        <w:t xml:space="preserve"> կամ </w:t>
      </w:r>
      <w:r w:rsidRPr="00F52BDE">
        <w:rPr>
          <w:rFonts w:ascii="GHEA Grapalat" w:hAnsi="GHEA Grapalat"/>
          <w:lang w:val="hy-AM"/>
        </w:rPr>
        <w:t xml:space="preserve">իրականացվող </w:t>
      </w:r>
      <w:r w:rsidR="0094066B" w:rsidRPr="00F52BDE">
        <w:rPr>
          <w:rFonts w:ascii="GHEA Grapalat" w:hAnsi="GHEA Grapalat"/>
          <w:lang w:val="hy-AM"/>
        </w:rPr>
        <w:t xml:space="preserve">ոլորտային </w:t>
      </w:r>
      <w:r w:rsidRPr="00F52BDE">
        <w:rPr>
          <w:rFonts w:ascii="GHEA Grapalat" w:hAnsi="GHEA Grapalat"/>
          <w:lang w:val="hy-AM"/>
        </w:rPr>
        <w:t xml:space="preserve">ծրագրի </w:t>
      </w:r>
      <w:r w:rsidR="0094066B" w:rsidRPr="00F52BDE">
        <w:rPr>
          <w:rFonts w:ascii="GHEA Grapalat" w:hAnsi="GHEA Grapalat"/>
          <w:lang w:val="hy-AM"/>
        </w:rPr>
        <w:t xml:space="preserve">իրականացման </w:t>
      </w:r>
      <w:r w:rsidRPr="00F52BDE">
        <w:rPr>
          <w:rFonts w:ascii="GHEA Grapalat" w:hAnsi="GHEA Grapalat"/>
          <w:lang w:val="hy-AM"/>
        </w:rPr>
        <w:t xml:space="preserve">արդյունքների օբյեկտիվ </w:t>
      </w:r>
      <w:r w:rsidR="00A46005" w:rsidRPr="00F52BDE">
        <w:rPr>
          <w:rFonts w:ascii="GHEA Grapalat" w:hAnsi="GHEA Grapalat"/>
          <w:lang w:val="hy-AM"/>
        </w:rPr>
        <w:t>ու</w:t>
      </w:r>
      <w:r w:rsidRPr="00F52BDE">
        <w:rPr>
          <w:rFonts w:ascii="GHEA Grapalat" w:hAnsi="GHEA Grapalat"/>
          <w:lang w:val="hy-AM"/>
        </w:rPr>
        <w:t xml:space="preserve"> պարբերական ուսումնասիրություն</w:t>
      </w:r>
      <w:r w:rsidR="00DB3170" w:rsidRPr="00F52BDE">
        <w:rPr>
          <w:rFonts w:ascii="GHEA Grapalat" w:hAnsi="GHEA Grapalat"/>
          <w:lang w:val="hy-AM"/>
        </w:rPr>
        <w:t>ը և գնահատում</w:t>
      </w:r>
      <w:r w:rsidRPr="00F52BDE">
        <w:rPr>
          <w:rFonts w:ascii="GHEA Grapalat" w:hAnsi="GHEA Grapalat"/>
          <w:lang w:val="hy-AM"/>
        </w:rPr>
        <w:t>ն է։ Ծրագրի գնահատ</w:t>
      </w:r>
      <w:r w:rsidR="00A46005" w:rsidRPr="00F52BDE">
        <w:rPr>
          <w:rFonts w:ascii="GHEA Grapalat" w:hAnsi="GHEA Grapalat"/>
          <w:lang w:val="hy-AM"/>
        </w:rPr>
        <w:t>ու</w:t>
      </w:r>
      <w:r w:rsidRPr="00F52BDE">
        <w:rPr>
          <w:rFonts w:ascii="GHEA Grapalat" w:hAnsi="GHEA Grapalat"/>
          <w:lang w:val="hy-AM"/>
        </w:rPr>
        <w:t>մ</w:t>
      </w:r>
      <w:r w:rsidR="00A46005" w:rsidRPr="00F52BDE">
        <w:rPr>
          <w:rFonts w:ascii="GHEA Grapalat" w:hAnsi="GHEA Grapalat"/>
          <w:lang w:val="hy-AM"/>
        </w:rPr>
        <w:t xml:space="preserve">ը հիմնվում է ծրագրի մոնիթորինգի </w:t>
      </w:r>
      <w:r w:rsidRPr="00F52BDE">
        <w:rPr>
          <w:rFonts w:ascii="GHEA Grapalat" w:hAnsi="GHEA Grapalat"/>
          <w:lang w:val="hy-AM"/>
        </w:rPr>
        <w:t>տեղեկատվական բազա</w:t>
      </w:r>
      <w:r w:rsidR="00A46005" w:rsidRPr="00F52BDE">
        <w:rPr>
          <w:rFonts w:ascii="GHEA Grapalat" w:hAnsi="GHEA Grapalat"/>
          <w:lang w:val="hy-AM"/>
        </w:rPr>
        <w:t xml:space="preserve">յի և ձեռքբերված արդյունքների վրա։ </w:t>
      </w:r>
      <w:r w:rsidR="00720511" w:rsidRPr="00F52BDE">
        <w:rPr>
          <w:rFonts w:ascii="GHEA Grapalat" w:hAnsi="GHEA Grapalat"/>
          <w:lang w:val="hy-AM"/>
        </w:rPr>
        <w:t>Ծրագրի ի</w:t>
      </w:r>
      <w:r w:rsidR="00F23D00" w:rsidRPr="00F52BDE">
        <w:rPr>
          <w:rFonts w:ascii="GHEA Grapalat" w:hAnsi="GHEA Grapalat"/>
          <w:lang w:val="hy-AM"/>
        </w:rPr>
        <w:t>նչպես մոնիթորինգի, այնպես էլ գնահատման արժանահավատությունն ու մասնակցայնությունը էապես կշահեն, եթե դրանցում ակտիվ ներգրավված լինեն ոչ-կառավարական հատվածի ներկայացուցիչները:</w:t>
      </w:r>
    </w:p>
    <w:p w:rsidR="00210EF9" w:rsidRPr="00F52BDE" w:rsidRDefault="001B60B0">
      <w:pPr>
        <w:spacing w:before="60" w:after="0" w:line="240" w:lineRule="auto"/>
        <w:ind w:firstLine="567"/>
        <w:jc w:val="both"/>
        <w:rPr>
          <w:rFonts w:ascii="GHEA Grapalat" w:hAnsi="GHEA Grapalat"/>
          <w:lang w:val="hy-AM"/>
        </w:rPr>
      </w:pPr>
      <w:r w:rsidRPr="00F52BDE">
        <w:rPr>
          <w:rFonts w:ascii="GHEA Grapalat" w:hAnsi="GHEA Grapalat"/>
          <w:b/>
          <w:lang w:val="hy-AM"/>
        </w:rPr>
        <w:t>ՏԱՊ-</w:t>
      </w:r>
      <w:r w:rsidR="00A46005" w:rsidRPr="00F52BDE">
        <w:rPr>
          <w:rFonts w:ascii="GHEA Grapalat" w:hAnsi="GHEA Grapalat"/>
          <w:b/>
          <w:lang w:val="hy-AM"/>
        </w:rPr>
        <w:t>ի մոնիթորինգ</w:t>
      </w:r>
      <w:r w:rsidR="00720511" w:rsidRPr="00F52BDE">
        <w:rPr>
          <w:rFonts w:ascii="GHEA Grapalat" w:hAnsi="GHEA Grapalat"/>
          <w:b/>
          <w:lang w:val="hy-AM"/>
        </w:rPr>
        <w:t>ի արդյունքների ներկայացում</w:t>
      </w:r>
      <w:r w:rsidR="00A46005" w:rsidRPr="00F52BDE">
        <w:rPr>
          <w:rFonts w:ascii="GHEA Grapalat" w:hAnsi="GHEA Grapalat"/>
          <w:b/>
          <w:lang w:val="hy-AM"/>
        </w:rPr>
        <w:t>ը</w:t>
      </w:r>
      <w:r w:rsidR="00A46005" w:rsidRPr="00F52BDE">
        <w:rPr>
          <w:rFonts w:ascii="GHEA Grapalat" w:hAnsi="GHEA Grapalat"/>
          <w:lang w:val="hy-AM"/>
        </w:rPr>
        <w:t xml:space="preserve"> հիմնականում նկարագրական բնույթ ունի, ա</w:t>
      </w:r>
      <w:r w:rsidR="00210EF9" w:rsidRPr="00F52BDE">
        <w:rPr>
          <w:rFonts w:ascii="GHEA Grapalat" w:hAnsi="GHEA Grapalat"/>
          <w:lang w:val="hy-AM"/>
        </w:rPr>
        <w:t>յն</w:t>
      </w:r>
      <w:r w:rsidR="00A46005" w:rsidRPr="00F52BDE">
        <w:rPr>
          <w:rFonts w:ascii="GHEA Grapalat" w:hAnsi="GHEA Grapalat"/>
          <w:lang w:val="hy-AM"/>
        </w:rPr>
        <w:t xml:space="preserve"> </w:t>
      </w:r>
      <w:r w:rsidRPr="00F52BDE">
        <w:rPr>
          <w:rFonts w:ascii="GHEA Grapalat" w:hAnsi="GHEA Grapalat"/>
          <w:lang w:val="hy-AM"/>
        </w:rPr>
        <w:t>ձեռնարկվում է</w:t>
      </w:r>
      <w:r w:rsidR="005156C1" w:rsidRPr="00F52BDE">
        <w:rPr>
          <w:rFonts w:ascii="GHEA Grapalat" w:hAnsi="GHEA Grapalat"/>
          <w:lang w:val="hy-AM"/>
        </w:rPr>
        <w:t>՝</w:t>
      </w:r>
      <w:r w:rsidRPr="00F52BDE">
        <w:rPr>
          <w:rFonts w:ascii="GHEA Grapalat" w:hAnsi="GHEA Grapalat"/>
          <w:lang w:val="hy-AM"/>
        </w:rPr>
        <w:t xml:space="preserve"> </w:t>
      </w:r>
      <w:r w:rsidR="005156C1" w:rsidRPr="00F52BDE">
        <w:rPr>
          <w:rFonts w:ascii="GHEA Grapalat" w:hAnsi="GHEA Grapalat"/>
          <w:lang w:val="hy-AM"/>
        </w:rPr>
        <w:t xml:space="preserve">հետևելու </w:t>
      </w:r>
      <w:r w:rsidR="00720511" w:rsidRPr="00F52BDE">
        <w:rPr>
          <w:rFonts w:ascii="GHEA Grapalat" w:hAnsi="GHEA Grapalat"/>
          <w:lang w:val="hy-AM"/>
        </w:rPr>
        <w:t xml:space="preserve">ՏԱՊ-ում ներառված </w:t>
      </w:r>
      <w:r w:rsidRPr="00F52BDE">
        <w:rPr>
          <w:rFonts w:ascii="GHEA Grapalat" w:hAnsi="GHEA Grapalat"/>
          <w:lang w:val="hy-AM"/>
        </w:rPr>
        <w:t xml:space="preserve">ծրագրերի իրականացման ընթացքին և ժամանակին </w:t>
      </w:r>
      <w:r w:rsidR="005156C1" w:rsidRPr="00F52BDE">
        <w:rPr>
          <w:rFonts w:ascii="GHEA Grapalat" w:hAnsi="GHEA Grapalat"/>
          <w:lang w:val="hy-AM"/>
        </w:rPr>
        <w:t xml:space="preserve">ձեռնարկելու </w:t>
      </w:r>
      <w:r w:rsidRPr="00F52BDE">
        <w:rPr>
          <w:rFonts w:ascii="GHEA Grapalat" w:hAnsi="GHEA Grapalat"/>
          <w:lang w:val="hy-AM"/>
        </w:rPr>
        <w:t>կարգավորիչ միջոցառումներ։ ՏԱՊ-ի մոնիթորինգի նպատակը ոլորտային ծրագրեր</w:t>
      </w:r>
      <w:r w:rsidR="005156C1" w:rsidRPr="00F52BDE">
        <w:rPr>
          <w:rFonts w:ascii="GHEA Grapalat" w:hAnsi="GHEA Grapalat"/>
          <w:lang w:val="hy-AM"/>
        </w:rPr>
        <w:t>ով</w:t>
      </w:r>
      <w:r w:rsidR="005D4E24" w:rsidRPr="00F52BDE">
        <w:rPr>
          <w:rFonts w:ascii="GHEA Grapalat" w:hAnsi="GHEA Grapalat"/>
          <w:lang w:val="hy-AM"/>
        </w:rPr>
        <w:t xml:space="preserve"> նախատեսված </w:t>
      </w:r>
      <w:r w:rsidR="00720511" w:rsidRPr="00F52BDE">
        <w:rPr>
          <w:rFonts w:ascii="GHEA Grapalat" w:hAnsi="GHEA Grapalat"/>
          <w:lang w:val="hy-AM"/>
        </w:rPr>
        <w:t xml:space="preserve">միջոցառումների իրականացման </w:t>
      </w:r>
      <w:r w:rsidR="005D4E24" w:rsidRPr="00F52BDE">
        <w:rPr>
          <w:rFonts w:ascii="GHEA Grapalat" w:hAnsi="GHEA Grapalat"/>
          <w:lang w:val="hy-AM"/>
        </w:rPr>
        <w:t>ժամկետները, որակը և  ծավալները դրանց տեխնիկական առաջադրանքների</w:t>
      </w:r>
      <w:r w:rsidRPr="00F52BDE">
        <w:rPr>
          <w:rFonts w:ascii="GHEA Grapalat" w:hAnsi="GHEA Grapalat"/>
          <w:lang w:val="hy-AM"/>
        </w:rPr>
        <w:t xml:space="preserve"> </w:t>
      </w:r>
      <w:r w:rsidR="005D4E24" w:rsidRPr="00F52BDE">
        <w:rPr>
          <w:rFonts w:ascii="GHEA Grapalat" w:hAnsi="GHEA Grapalat"/>
          <w:lang w:val="hy-AM"/>
        </w:rPr>
        <w:t xml:space="preserve">ու նախահաշիվների պահանջներին համապատասխան իրականացնելն է և հընթացս </w:t>
      </w:r>
      <w:r w:rsidR="00E61059" w:rsidRPr="00F52BDE">
        <w:rPr>
          <w:rFonts w:ascii="GHEA Grapalat" w:hAnsi="GHEA Grapalat"/>
          <w:lang w:val="hy-AM"/>
        </w:rPr>
        <w:t xml:space="preserve">բացահայտված </w:t>
      </w:r>
      <w:r w:rsidR="005D4E24" w:rsidRPr="00F52BDE">
        <w:rPr>
          <w:rFonts w:ascii="GHEA Grapalat" w:hAnsi="GHEA Grapalat"/>
          <w:lang w:val="hy-AM"/>
        </w:rPr>
        <w:t xml:space="preserve">շեղումները վերացնելը կամ, ավելի բարդ դեպքերում՝ ծրագրային </w:t>
      </w:r>
      <w:r w:rsidR="005156C1" w:rsidRPr="00F52BDE">
        <w:rPr>
          <w:rFonts w:ascii="GHEA Grapalat" w:hAnsi="GHEA Grapalat"/>
          <w:lang w:val="hy-AM"/>
        </w:rPr>
        <w:t>փաստաթղթերը վերանայել</w:t>
      </w:r>
      <w:r w:rsidR="00DB1FA0" w:rsidRPr="00F52BDE">
        <w:rPr>
          <w:rFonts w:ascii="GHEA Grapalat" w:hAnsi="GHEA Grapalat"/>
          <w:lang w:val="hy-AM"/>
        </w:rPr>
        <w:t>ու</w:t>
      </w:r>
      <w:r w:rsidR="005156C1" w:rsidRPr="00F52BDE">
        <w:rPr>
          <w:rFonts w:ascii="GHEA Grapalat" w:hAnsi="GHEA Grapalat"/>
          <w:lang w:val="hy-AM"/>
        </w:rPr>
        <w:t xml:space="preserve"> և դրանցում փոփոխություններ ու լրացումներ կատարել</w:t>
      </w:r>
      <w:r w:rsidR="00DB1FA0" w:rsidRPr="00F52BDE">
        <w:rPr>
          <w:rFonts w:ascii="GHEA Grapalat" w:hAnsi="GHEA Grapalat"/>
          <w:lang w:val="hy-AM"/>
        </w:rPr>
        <w:t xml:space="preserve">ու վերաբերյալ </w:t>
      </w:r>
      <w:r w:rsidR="004C2C54" w:rsidRPr="00F52BDE">
        <w:rPr>
          <w:rFonts w:ascii="GHEA Grapalat" w:hAnsi="GHEA Grapalat"/>
          <w:lang w:val="hy-AM"/>
        </w:rPr>
        <w:t xml:space="preserve">ՏԻՄ-երին </w:t>
      </w:r>
      <w:r w:rsidR="00DB1FA0" w:rsidRPr="00F52BDE">
        <w:rPr>
          <w:rFonts w:ascii="GHEA Grapalat" w:hAnsi="GHEA Grapalat"/>
          <w:lang w:val="hy-AM"/>
        </w:rPr>
        <w:t>առաջարկություններ ներկայացնելն</w:t>
      </w:r>
      <w:r w:rsidR="00E61059" w:rsidRPr="00F52BDE">
        <w:rPr>
          <w:rFonts w:ascii="GHEA Grapalat" w:hAnsi="GHEA Grapalat"/>
          <w:lang w:val="hy-AM"/>
        </w:rPr>
        <w:t xml:space="preserve"> է</w:t>
      </w:r>
      <w:r w:rsidR="005156C1" w:rsidRPr="00F52BDE">
        <w:rPr>
          <w:rFonts w:ascii="GHEA Grapalat" w:hAnsi="GHEA Grapalat"/>
          <w:lang w:val="hy-AM"/>
        </w:rPr>
        <w:t>։</w:t>
      </w:r>
    </w:p>
    <w:p w:rsidR="00A86A41" w:rsidRPr="00F52BDE" w:rsidRDefault="00E61059">
      <w:pPr>
        <w:spacing w:before="60" w:after="0" w:line="240" w:lineRule="auto"/>
        <w:ind w:firstLine="567"/>
        <w:jc w:val="both"/>
        <w:rPr>
          <w:rFonts w:ascii="GHEA Grapalat" w:hAnsi="GHEA Grapalat"/>
          <w:lang w:val="hy-AM"/>
        </w:rPr>
      </w:pPr>
      <w:r w:rsidRPr="00F52BDE">
        <w:rPr>
          <w:rFonts w:ascii="GHEA Grapalat" w:hAnsi="GHEA Grapalat"/>
          <w:b/>
          <w:lang w:val="hy-AM"/>
        </w:rPr>
        <w:t>ՏԱՊ-</w:t>
      </w:r>
      <w:r w:rsidR="00A46005" w:rsidRPr="00F52BDE">
        <w:rPr>
          <w:rFonts w:ascii="GHEA Grapalat" w:hAnsi="GHEA Grapalat"/>
          <w:b/>
          <w:lang w:val="hy-AM"/>
        </w:rPr>
        <w:t xml:space="preserve">ի </w:t>
      </w:r>
      <w:r w:rsidRPr="00F52BDE">
        <w:rPr>
          <w:rFonts w:ascii="GHEA Grapalat" w:hAnsi="GHEA Grapalat"/>
          <w:b/>
          <w:lang w:val="hy-AM"/>
        </w:rPr>
        <w:t>գնահատումն</w:t>
      </w:r>
      <w:r w:rsidR="00A46005" w:rsidRPr="00F52BDE">
        <w:rPr>
          <w:rFonts w:ascii="GHEA Grapalat" w:hAnsi="GHEA Grapalat"/>
          <w:lang w:val="hy-AM"/>
        </w:rPr>
        <w:t xml:space="preserve"> առավելապես կենտրոնանում է</w:t>
      </w:r>
      <w:r w:rsidRPr="00F52BDE">
        <w:rPr>
          <w:rFonts w:ascii="GHEA Grapalat" w:hAnsi="GHEA Grapalat"/>
          <w:lang w:val="hy-AM"/>
        </w:rPr>
        <w:t xml:space="preserve"> ոլորտային</w:t>
      </w:r>
      <w:r w:rsidR="00A46005" w:rsidRPr="00F52BDE">
        <w:rPr>
          <w:rFonts w:ascii="GHEA Grapalat" w:hAnsi="GHEA Grapalat"/>
          <w:lang w:val="hy-AM"/>
        </w:rPr>
        <w:t xml:space="preserve"> ծրագր</w:t>
      </w:r>
      <w:r w:rsidRPr="00F52BDE">
        <w:rPr>
          <w:rFonts w:ascii="GHEA Grapalat" w:hAnsi="GHEA Grapalat"/>
          <w:lang w:val="hy-AM"/>
        </w:rPr>
        <w:t>եր</w:t>
      </w:r>
      <w:r w:rsidR="00A46005" w:rsidRPr="00F52BDE">
        <w:rPr>
          <w:rFonts w:ascii="GHEA Grapalat" w:hAnsi="GHEA Grapalat"/>
          <w:lang w:val="hy-AM"/>
        </w:rPr>
        <w:t xml:space="preserve">ի իրականացման պատճառահետևանքային կապերի </w:t>
      </w:r>
      <w:r w:rsidR="00D65AEE" w:rsidRPr="00F52BDE">
        <w:rPr>
          <w:rFonts w:ascii="GHEA Grapalat" w:hAnsi="GHEA Grapalat"/>
          <w:lang w:val="hy-AM"/>
        </w:rPr>
        <w:t>ու</w:t>
      </w:r>
      <w:r w:rsidR="00A46005" w:rsidRPr="00F52BDE">
        <w:rPr>
          <w:rFonts w:ascii="GHEA Grapalat" w:hAnsi="GHEA Grapalat"/>
          <w:lang w:val="hy-AM"/>
        </w:rPr>
        <w:t xml:space="preserve"> </w:t>
      </w:r>
      <w:r w:rsidR="00733049" w:rsidRPr="00F52BDE">
        <w:rPr>
          <w:rFonts w:ascii="GHEA Grapalat" w:hAnsi="GHEA Grapalat"/>
          <w:lang w:val="hy-AM"/>
        </w:rPr>
        <w:t xml:space="preserve">ստացված </w:t>
      </w:r>
      <w:r w:rsidR="00A46005" w:rsidRPr="00F52BDE">
        <w:rPr>
          <w:rFonts w:ascii="GHEA Grapalat" w:hAnsi="GHEA Grapalat"/>
          <w:lang w:val="hy-AM"/>
        </w:rPr>
        <w:t xml:space="preserve">արդյունքների </w:t>
      </w:r>
      <w:r w:rsidRPr="00F52BDE">
        <w:rPr>
          <w:rFonts w:ascii="GHEA Grapalat" w:hAnsi="GHEA Grapalat"/>
          <w:lang w:val="hy-AM"/>
        </w:rPr>
        <w:t xml:space="preserve">ուսումնասիրման </w:t>
      </w:r>
      <w:r w:rsidR="00A46005" w:rsidRPr="00F52BDE">
        <w:rPr>
          <w:rFonts w:ascii="GHEA Grapalat" w:hAnsi="GHEA Grapalat"/>
          <w:lang w:val="hy-AM"/>
        </w:rPr>
        <w:t>վրա</w:t>
      </w:r>
      <w:r w:rsidR="00D65AEE" w:rsidRPr="00F52BDE">
        <w:rPr>
          <w:rFonts w:ascii="GHEA Grapalat" w:hAnsi="GHEA Grapalat"/>
          <w:lang w:val="hy-AM"/>
        </w:rPr>
        <w:t xml:space="preserve"> և վերլուծական բնույթ ունի։ </w:t>
      </w:r>
      <w:r w:rsidRPr="00F52BDE">
        <w:rPr>
          <w:rFonts w:ascii="GHEA Grapalat" w:hAnsi="GHEA Grapalat"/>
          <w:lang w:val="hy-AM"/>
        </w:rPr>
        <w:t>Յուրաքանչյուր ծ</w:t>
      </w:r>
      <w:r w:rsidR="00D65AEE" w:rsidRPr="00F52BDE">
        <w:rPr>
          <w:rFonts w:ascii="GHEA Grapalat" w:hAnsi="GHEA Grapalat"/>
          <w:lang w:val="hy-AM"/>
        </w:rPr>
        <w:t xml:space="preserve">րագրի գնահատման միջոցով փորձ է արվում հասկանալ </w:t>
      </w:r>
      <w:r w:rsidRPr="00F52BDE">
        <w:rPr>
          <w:rFonts w:ascii="GHEA Grapalat" w:hAnsi="GHEA Grapalat"/>
          <w:lang w:val="hy-AM"/>
        </w:rPr>
        <w:t xml:space="preserve">այդ </w:t>
      </w:r>
      <w:r w:rsidR="00733049" w:rsidRPr="00F52BDE">
        <w:rPr>
          <w:rFonts w:ascii="GHEA Grapalat" w:hAnsi="GHEA Grapalat"/>
          <w:lang w:val="hy-AM"/>
        </w:rPr>
        <w:t xml:space="preserve">ծրագրի </w:t>
      </w:r>
      <w:r w:rsidR="00D65AEE" w:rsidRPr="00F52BDE">
        <w:rPr>
          <w:rFonts w:ascii="GHEA Grapalat" w:hAnsi="GHEA Grapalat"/>
          <w:lang w:val="hy-AM"/>
        </w:rPr>
        <w:t xml:space="preserve">մոնիթորինգի </w:t>
      </w:r>
      <w:r w:rsidR="00733049" w:rsidRPr="00F52BDE">
        <w:rPr>
          <w:rFonts w:ascii="GHEA Grapalat" w:hAnsi="GHEA Grapalat"/>
          <w:lang w:val="hy-AM"/>
        </w:rPr>
        <w:t>արդյունքում</w:t>
      </w:r>
      <w:r w:rsidR="00D65AEE" w:rsidRPr="00F52BDE">
        <w:rPr>
          <w:rFonts w:ascii="GHEA Grapalat" w:hAnsi="GHEA Grapalat"/>
          <w:lang w:val="hy-AM"/>
        </w:rPr>
        <w:t xml:space="preserve"> բացահայտված շեղումները, ուսումնասիրել ծրագրի հաջող կամ անհաջող իրականացման պատճառները, հանգել որոշակի եզրակացությունների, ինչպես նաև առաջարկել ծրագրի իրականացման առավել արդյունավետ այլընտրանքային լուծումներ</w:t>
      </w:r>
      <w:r w:rsidR="000F198D" w:rsidRPr="00F52BDE">
        <w:rPr>
          <w:rFonts w:ascii="GHEA Grapalat" w:hAnsi="GHEA Grapalat"/>
          <w:lang w:val="hy-AM"/>
        </w:rPr>
        <w:t>՝ դասեր քաղելով ապագայի համար։</w:t>
      </w:r>
      <w:r w:rsidR="00C94615" w:rsidRPr="00F52BDE">
        <w:rPr>
          <w:rFonts w:ascii="GHEA Grapalat" w:hAnsi="GHEA Grapalat"/>
          <w:lang w:val="hy-AM"/>
        </w:rPr>
        <w:t xml:space="preserve"> Գնահատման մեկ այլ կարևոր բաղադրիչ է իրականացված ծրագրի ուղղակի և անուղղակի շահառուների և թիրախային խմբերի բավարարվածության աստիճանին</w:t>
      </w:r>
      <w:r w:rsidR="00DB1FA0" w:rsidRPr="00F52BDE">
        <w:rPr>
          <w:rFonts w:ascii="GHEA Grapalat" w:hAnsi="GHEA Grapalat"/>
          <w:lang w:val="hy-AM"/>
        </w:rPr>
        <w:t xml:space="preserve"> գնահատական տալը։</w:t>
      </w:r>
    </w:p>
    <w:p w:rsidR="00D96A64" w:rsidRPr="00F52BDE" w:rsidRDefault="00D96A64" w:rsidP="00D96A64">
      <w:pPr>
        <w:spacing w:before="120" w:after="0" w:line="240" w:lineRule="auto"/>
        <w:ind w:firstLine="567"/>
        <w:jc w:val="both"/>
        <w:rPr>
          <w:rFonts w:ascii="GHEA Grapalat" w:hAnsi="GHEA Grapalat"/>
          <w:lang w:val="hy-AM"/>
        </w:rPr>
      </w:pPr>
      <w:r w:rsidRPr="00F52BDE">
        <w:rPr>
          <w:rFonts w:ascii="GHEA Grapalat" w:hAnsi="GHEA Grapalat"/>
          <w:lang w:val="hy-AM"/>
        </w:rPr>
        <w:lastRenderedPageBreak/>
        <w:t xml:space="preserve">Համայնքի ՏԱՊ-ի մշակման օրինակելի ձևը բերված է Հավելված 8-ում, </w:t>
      </w:r>
      <w:r w:rsidR="00AC5AF0" w:rsidRPr="00F52BDE">
        <w:rPr>
          <w:rFonts w:ascii="GHEA Grapalat" w:hAnsi="GHEA Grapalat"/>
          <w:lang w:val="hy-AM"/>
        </w:rPr>
        <w:t xml:space="preserve">որը ներառում է ՏԱՊ-ի կառուցվածքային առանձին բաժինների մշակման համար անհրաժեշտ բոլոր ձևանմուշները՝ լրացման </w:t>
      </w:r>
      <w:r w:rsidR="00C72F9A" w:rsidRPr="00F52BDE">
        <w:rPr>
          <w:rFonts w:ascii="GHEA Grapalat" w:hAnsi="GHEA Grapalat"/>
          <w:lang w:val="hy-AM"/>
        </w:rPr>
        <w:t xml:space="preserve">համապատասխան </w:t>
      </w:r>
      <w:r w:rsidR="00AC5AF0" w:rsidRPr="00F52BDE">
        <w:rPr>
          <w:rFonts w:ascii="GHEA Grapalat" w:hAnsi="GHEA Grapalat"/>
          <w:lang w:val="hy-AM"/>
        </w:rPr>
        <w:t>մեթոդական ցուցումներով</w:t>
      </w:r>
      <w:r w:rsidRPr="00F52BDE">
        <w:rPr>
          <w:rFonts w:ascii="GHEA Grapalat" w:hAnsi="GHEA Grapalat"/>
          <w:lang w:val="hy-AM"/>
        </w:rPr>
        <w:t>։</w:t>
      </w:r>
    </w:p>
    <w:p w:rsidR="00E23CCE" w:rsidRPr="00F52BDE" w:rsidRDefault="00E23CCE" w:rsidP="00C622BF">
      <w:pPr>
        <w:spacing w:after="0" w:line="264" w:lineRule="auto"/>
        <w:rPr>
          <w:rFonts w:ascii="GHEA Grapalat" w:hAnsi="GHEA Grapalat"/>
          <w:b/>
          <w:lang w:val="hy-AM"/>
        </w:rPr>
      </w:pPr>
    </w:p>
    <w:p w:rsidR="00A005E7" w:rsidRPr="00F52BDE" w:rsidRDefault="00A005E7" w:rsidP="00C622BF">
      <w:pPr>
        <w:spacing w:after="0" w:line="264" w:lineRule="auto"/>
        <w:rPr>
          <w:rFonts w:ascii="GHEA Grapalat" w:hAnsi="GHEA Grapalat"/>
          <w:b/>
          <w:lang w:val="hy-AM"/>
        </w:rPr>
      </w:pPr>
    </w:p>
    <w:p w:rsidR="008201FB" w:rsidRPr="00F52BDE" w:rsidRDefault="008201FB" w:rsidP="007D0B7C">
      <w:pPr>
        <w:pStyle w:val="Heading1"/>
        <w:numPr>
          <w:ilvl w:val="0"/>
          <w:numId w:val="5"/>
        </w:numPr>
        <w:spacing w:before="0"/>
        <w:rPr>
          <w:rFonts w:ascii="GHEA Grapalat" w:hAnsi="GHEA Grapalat"/>
          <w:sz w:val="24"/>
          <w:szCs w:val="24"/>
          <w:lang w:val="hy-AM"/>
        </w:rPr>
      </w:pPr>
      <w:bookmarkStart w:id="18" w:name="_Toc502246548"/>
      <w:r w:rsidRPr="00F52BDE">
        <w:rPr>
          <w:rFonts w:ascii="GHEA Grapalat" w:eastAsia="Calibri" w:hAnsi="GHEA Grapalat" w:cs="Times New Roman"/>
          <w:sz w:val="24"/>
          <w:szCs w:val="24"/>
          <w:lang w:val="hy-AM"/>
        </w:rPr>
        <w:t>Համայնքի</w:t>
      </w:r>
      <w:r w:rsidRPr="00F52BDE">
        <w:rPr>
          <w:rFonts w:ascii="GHEA Grapalat" w:eastAsia="Calibri" w:hAnsi="GHEA Grapalat"/>
          <w:sz w:val="24"/>
          <w:szCs w:val="24"/>
          <w:lang w:val="hy-AM"/>
        </w:rPr>
        <w:t xml:space="preserve"> </w:t>
      </w:r>
      <w:r w:rsidRPr="00F52BDE">
        <w:rPr>
          <w:rFonts w:ascii="GHEA Grapalat" w:eastAsia="Calibri" w:hAnsi="GHEA Grapalat" w:cs="Times New Roman"/>
          <w:sz w:val="24"/>
          <w:szCs w:val="24"/>
          <w:lang w:val="hy-AM"/>
        </w:rPr>
        <w:t>ՏԱՊ</w:t>
      </w:r>
      <w:r w:rsidRPr="00F52BDE">
        <w:rPr>
          <w:rFonts w:ascii="GHEA Grapalat" w:eastAsia="Calibri" w:hAnsi="GHEA Grapalat"/>
          <w:sz w:val="24"/>
          <w:szCs w:val="24"/>
          <w:lang w:val="hy-AM"/>
        </w:rPr>
        <w:t>-</w:t>
      </w:r>
      <w:r w:rsidRPr="00F52BDE">
        <w:rPr>
          <w:rFonts w:ascii="GHEA Grapalat" w:eastAsia="Calibri" w:hAnsi="GHEA Grapalat" w:cs="Times New Roman"/>
          <w:sz w:val="24"/>
          <w:szCs w:val="24"/>
          <w:lang w:val="hy-AM"/>
        </w:rPr>
        <w:t>ի</w:t>
      </w:r>
      <w:r w:rsidRPr="00F52BDE">
        <w:rPr>
          <w:rFonts w:ascii="GHEA Grapalat" w:eastAsia="Calibri" w:hAnsi="GHEA Grapalat"/>
          <w:sz w:val="24"/>
          <w:szCs w:val="24"/>
          <w:lang w:val="hy-AM"/>
        </w:rPr>
        <w:t xml:space="preserve"> </w:t>
      </w:r>
      <w:r w:rsidRPr="00F52BDE">
        <w:rPr>
          <w:rFonts w:ascii="GHEA Grapalat" w:eastAsia="Calibri" w:hAnsi="GHEA Grapalat" w:cs="Times New Roman"/>
          <w:sz w:val="24"/>
          <w:szCs w:val="24"/>
          <w:lang w:val="hy-AM"/>
        </w:rPr>
        <w:t>մշակման</w:t>
      </w:r>
      <w:r w:rsidRPr="00F52BDE">
        <w:rPr>
          <w:rFonts w:ascii="GHEA Grapalat" w:eastAsia="Calibri" w:hAnsi="GHEA Grapalat"/>
          <w:sz w:val="24"/>
          <w:szCs w:val="24"/>
          <w:lang w:val="hy-AM"/>
        </w:rPr>
        <w:t xml:space="preserve">, </w:t>
      </w:r>
      <w:r w:rsidRPr="00F52BDE">
        <w:rPr>
          <w:rFonts w:ascii="GHEA Grapalat" w:eastAsia="Calibri" w:hAnsi="GHEA Grapalat" w:cs="Times New Roman"/>
          <w:sz w:val="24"/>
          <w:szCs w:val="24"/>
          <w:lang w:val="hy-AM"/>
        </w:rPr>
        <w:t>քննարկման</w:t>
      </w:r>
      <w:r w:rsidRPr="00F52BDE">
        <w:rPr>
          <w:rFonts w:ascii="GHEA Grapalat" w:eastAsia="Calibri" w:hAnsi="GHEA Grapalat"/>
          <w:sz w:val="24"/>
          <w:szCs w:val="24"/>
          <w:lang w:val="hy-AM"/>
        </w:rPr>
        <w:t xml:space="preserve"> </w:t>
      </w:r>
      <w:r w:rsidRPr="00F52BDE">
        <w:rPr>
          <w:rFonts w:ascii="GHEA Grapalat" w:eastAsia="Calibri" w:hAnsi="GHEA Grapalat" w:cs="Times New Roman"/>
          <w:sz w:val="24"/>
          <w:szCs w:val="24"/>
          <w:lang w:val="hy-AM"/>
        </w:rPr>
        <w:t>և</w:t>
      </w:r>
      <w:r w:rsidRPr="00F52BDE">
        <w:rPr>
          <w:rFonts w:ascii="GHEA Grapalat" w:eastAsia="Calibri" w:hAnsi="GHEA Grapalat"/>
          <w:sz w:val="24"/>
          <w:szCs w:val="24"/>
          <w:lang w:val="hy-AM"/>
        </w:rPr>
        <w:t xml:space="preserve"> </w:t>
      </w:r>
      <w:r w:rsidR="00764B51" w:rsidRPr="00F52BDE">
        <w:rPr>
          <w:rFonts w:ascii="GHEA Grapalat" w:eastAsia="Calibri" w:hAnsi="GHEA Grapalat" w:cs="Times New Roman"/>
          <w:sz w:val="24"/>
          <w:szCs w:val="24"/>
          <w:lang w:val="hy-AM"/>
        </w:rPr>
        <w:t>ընդուն</w:t>
      </w:r>
      <w:r w:rsidRPr="00F52BDE">
        <w:rPr>
          <w:rFonts w:ascii="GHEA Grapalat" w:eastAsia="Calibri" w:hAnsi="GHEA Grapalat" w:cs="Times New Roman"/>
          <w:sz w:val="24"/>
          <w:szCs w:val="24"/>
          <w:lang w:val="hy-AM"/>
        </w:rPr>
        <w:t>ման</w:t>
      </w:r>
      <w:r w:rsidRPr="00F52BDE">
        <w:rPr>
          <w:rFonts w:ascii="GHEA Grapalat" w:eastAsia="Calibri" w:hAnsi="GHEA Grapalat"/>
          <w:sz w:val="24"/>
          <w:szCs w:val="24"/>
          <w:lang w:val="hy-AM"/>
        </w:rPr>
        <w:t xml:space="preserve"> </w:t>
      </w:r>
      <w:r w:rsidRPr="00F52BDE">
        <w:rPr>
          <w:rFonts w:ascii="GHEA Grapalat" w:eastAsia="Calibri" w:hAnsi="GHEA Grapalat" w:cs="Times New Roman"/>
          <w:sz w:val="24"/>
          <w:szCs w:val="24"/>
          <w:lang w:val="hy-AM"/>
        </w:rPr>
        <w:t>ընթացակարգը</w:t>
      </w:r>
      <w:r w:rsidR="00AA5EDE" w:rsidRPr="00F52BDE">
        <w:rPr>
          <w:rFonts w:ascii="GHEA Grapalat" w:eastAsia="Calibri" w:hAnsi="GHEA Grapalat"/>
          <w:sz w:val="24"/>
          <w:szCs w:val="24"/>
          <w:lang w:val="hy-AM"/>
        </w:rPr>
        <w:t xml:space="preserve"> (</w:t>
      </w:r>
      <w:r w:rsidR="00AA5EDE" w:rsidRPr="00F52BDE">
        <w:rPr>
          <w:rFonts w:ascii="GHEA Grapalat" w:eastAsia="Calibri" w:hAnsi="GHEA Grapalat" w:cs="Times New Roman"/>
          <w:sz w:val="24"/>
          <w:szCs w:val="24"/>
          <w:lang w:val="hy-AM"/>
        </w:rPr>
        <w:t>գործընթացը</w:t>
      </w:r>
      <w:r w:rsidR="00AA5EDE" w:rsidRPr="00F52BDE">
        <w:rPr>
          <w:rFonts w:ascii="GHEA Grapalat" w:eastAsia="Calibri" w:hAnsi="GHEA Grapalat"/>
          <w:sz w:val="24"/>
          <w:szCs w:val="24"/>
          <w:lang w:val="hy-AM"/>
        </w:rPr>
        <w:t>)</w:t>
      </w:r>
      <w:bookmarkEnd w:id="18"/>
    </w:p>
    <w:p w:rsidR="008201FB" w:rsidRPr="00F52BDE" w:rsidRDefault="008201FB" w:rsidP="00E8408D">
      <w:pPr>
        <w:spacing w:after="0" w:line="240" w:lineRule="auto"/>
        <w:ind w:firstLine="720"/>
        <w:rPr>
          <w:rFonts w:ascii="GHEA Grapalat" w:hAnsi="GHEA Grapalat"/>
          <w:b/>
          <w:lang w:val="hy-AM"/>
        </w:rPr>
      </w:pPr>
    </w:p>
    <w:p w:rsidR="00AA5EDE" w:rsidRPr="00F52BDE" w:rsidRDefault="00AA5EDE" w:rsidP="00595E06">
      <w:pPr>
        <w:spacing w:after="60" w:line="240" w:lineRule="auto"/>
        <w:ind w:firstLine="567"/>
        <w:jc w:val="both"/>
        <w:rPr>
          <w:rFonts w:ascii="GHEA Grapalat" w:hAnsi="GHEA Grapalat"/>
          <w:lang w:val="hy-AM"/>
        </w:rPr>
      </w:pPr>
      <w:r w:rsidRPr="00F52BDE">
        <w:rPr>
          <w:rFonts w:ascii="GHEA Grapalat" w:hAnsi="GHEA Grapalat"/>
          <w:lang w:val="hy-AM"/>
        </w:rPr>
        <w:t xml:space="preserve">Համայնքի ՏԱՊ-ի մշակման, քննարկման և </w:t>
      </w:r>
      <w:r w:rsidR="00764B51" w:rsidRPr="00F52BDE">
        <w:rPr>
          <w:rFonts w:ascii="GHEA Grapalat" w:hAnsi="GHEA Grapalat"/>
          <w:lang w:val="hy-AM"/>
        </w:rPr>
        <w:t>ընդուն</w:t>
      </w:r>
      <w:r w:rsidRPr="00F52BDE">
        <w:rPr>
          <w:rFonts w:ascii="GHEA Grapalat" w:hAnsi="GHEA Grapalat"/>
          <w:lang w:val="hy-AM"/>
        </w:rPr>
        <w:t>ման ընթացակարգը համընկնում է ՀՀԶԾ-ի մշակման, քննարկման և հաստատման ընթացակարգի</w:t>
      </w:r>
      <w:r w:rsidR="00930C92" w:rsidRPr="00F52BDE">
        <w:rPr>
          <w:rStyle w:val="FootnoteReference"/>
          <w:rFonts w:ascii="GHEA Grapalat" w:hAnsi="GHEA Grapalat"/>
          <w:lang w:val="hy-AM"/>
        </w:rPr>
        <w:footnoteReference w:id="15"/>
      </w:r>
      <w:r w:rsidRPr="00F52BDE">
        <w:rPr>
          <w:rFonts w:ascii="GHEA Grapalat" w:hAnsi="GHEA Grapalat"/>
          <w:lang w:val="hy-AM"/>
        </w:rPr>
        <w:t xml:space="preserve"> հետ</w:t>
      </w:r>
      <w:r w:rsidR="00F91BE8" w:rsidRPr="00F52BDE">
        <w:rPr>
          <w:rFonts w:ascii="GHEA Grapalat" w:hAnsi="GHEA Grapalat"/>
          <w:lang w:val="hy-AM"/>
        </w:rPr>
        <w:t xml:space="preserve"> և պայմանականորեն բաժանվում է հետևյալ </w:t>
      </w:r>
      <w:r w:rsidR="001977AE" w:rsidRPr="00F52BDE">
        <w:rPr>
          <w:rFonts w:ascii="GHEA Grapalat" w:hAnsi="GHEA Grapalat"/>
          <w:lang w:val="hy-AM"/>
        </w:rPr>
        <w:t xml:space="preserve">4 </w:t>
      </w:r>
      <w:r w:rsidR="00F91BE8" w:rsidRPr="00F52BDE">
        <w:rPr>
          <w:rFonts w:ascii="GHEA Grapalat" w:hAnsi="GHEA Grapalat"/>
          <w:lang w:val="hy-AM"/>
        </w:rPr>
        <w:t>հիմնական փուլերի՝</w:t>
      </w:r>
    </w:p>
    <w:p w:rsidR="00F91BE8" w:rsidRPr="00F52BDE" w:rsidRDefault="00F91BE8" w:rsidP="007D0B7C">
      <w:pPr>
        <w:pStyle w:val="ListParagraph"/>
        <w:numPr>
          <w:ilvl w:val="0"/>
          <w:numId w:val="36"/>
        </w:numPr>
        <w:spacing w:after="0" w:line="240" w:lineRule="auto"/>
        <w:ind w:left="993" w:hanging="426"/>
        <w:contextualSpacing w:val="0"/>
        <w:rPr>
          <w:rFonts w:ascii="GHEA Grapalat" w:hAnsi="GHEA Grapalat"/>
          <w:lang w:val="hy-AM"/>
        </w:rPr>
      </w:pPr>
      <w:r w:rsidRPr="00F52BDE">
        <w:rPr>
          <w:rFonts w:ascii="GHEA Grapalat" w:hAnsi="GHEA Grapalat"/>
          <w:lang w:val="hy-AM"/>
        </w:rPr>
        <w:t>ՏԱՊ-ի նախագծի մշակման նախապատրաստական աշխատանքներ,</w:t>
      </w:r>
    </w:p>
    <w:p w:rsidR="00F91BE8" w:rsidRPr="00F52BDE" w:rsidRDefault="00F91BE8" w:rsidP="007D0B7C">
      <w:pPr>
        <w:pStyle w:val="ListParagraph"/>
        <w:numPr>
          <w:ilvl w:val="0"/>
          <w:numId w:val="36"/>
        </w:numPr>
        <w:spacing w:after="0" w:line="240" w:lineRule="auto"/>
        <w:ind w:left="993" w:hanging="426"/>
        <w:contextualSpacing w:val="0"/>
        <w:rPr>
          <w:rFonts w:ascii="GHEA Grapalat" w:hAnsi="GHEA Grapalat"/>
          <w:lang w:val="hy-AM"/>
        </w:rPr>
      </w:pPr>
      <w:r w:rsidRPr="00F52BDE">
        <w:rPr>
          <w:rFonts w:ascii="GHEA Grapalat" w:hAnsi="GHEA Grapalat"/>
          <w:lang w:val="hy-AM"/>
        </w:rPr>
        <w:t>ՏԱՊ-ի նախագծի կազմում</w:t>
      </w:r>
      <w:r w:rsidR="004775A1" w:rsidRPr="00F52BDE">
        <w:rPr>
          <w:rFonts w:ascii="GHEA Grapalat" w:hAnsi="GHEA Grapalat"/>
          <w:lang w:val="hy-AM"/>
        </w:rPr>
        <w:t>,</w:t>
      </w:r>
    </w:p>
    <w:p w:rsidR="004775A1" w:rsidRPr="00F52BDE" w:rsidRDefault="004775A1" w:rsidP="007D0B7C">
      <w:pPr>
        <w:pStyle w:val="ListParagraph"/>
        <w:numPr>
          <w:ilvl w:val="0"/>
          <w:numId w:val="36"/>
        </w:numPr>
        <w:spacing w:after="0" w:line="240" w:lineRule="auto"/>
        <w:ind w:left="993" w:hanging="426"/>
        <w:contextualSpacing w:val="0"/>
        <w:rPr>
          <w:rFonts w:ascii="GHEA Grapalat" w:hAnsi="GHEA Grapalat"/>
          <w:lang w:val="hy-AM"/>
        </w:rPr>
      </w:pPr>
      <w:r w:rsidRPr="00F52BDE">
        <w:rPr>
          <w:rFonts w:ascii="GHEA Grapalat" w:hAnsi="GHEA Grapalat"/>
          <w:lang w:val="hy-AM"/>
        </w:rPr>
        <w:t>ՏԱՊ-ի նախագծի քննարկում, լրամշակում և ներկայացում համայնքի ավագանուն,</w:t>
      </w:r>
    </w:p>
    <w:p w:rsidR="004775A1" w:rsidRPr="00F52BDE" w:rsidRDefault="004775A1" w:rsidP="007D0B7C">
      <w:pPr>
        <w:pStyle w:val="ListParagraph"/>
        <w:numPr>
          <w:ilvl w:val="0"/>
          <w:numId w:val="36"/>
        </w:numPr>
        <w:spacing w:after="0" w:line="240" w:lineRule="auto"/>
        <w:ind w:left="993" w:hanging="426"/>
        <w:contextualSpacing w:val="0"/>
        <w:rPr>
          <w:rFonts w:ascii="GHEA Grapalat" w:hAnsi="GHEA Grapalat"/>
          <w:lang w:val="hy-AM"/>
        </w:rPr>
      </w:pPr>
      <w:r w:rsidRPr="00F52BDE">
        <w:rPr>
          <w:rFonts w:ascii="GHEA Grapalat" w:hAnsi="GHEA Grapalat"/>
          <w:lang w:val="hy-AM"/>
        </w:rPr>
        <w:t xml:space="preserve">ՏԱՊ-ի նախագծի քննարկում և </w:t>
      </w:r>
      <w:r w:rsidR="00595E06" w:rsidRPr="00F52BDE">
        <w:rPr>
          <w:rFonts w:ascii="GHEA Grapalat" w:hAnsi="GHEA Grapalat"/>
          <w:lang w:val="hy-AM"/>
        </w:rPr>
        <w:t>ընդուն</w:t>
      </w:r>
      <w:r w:rsidRPr="00F52BDE">
        <w:rPr>
          <w:rFonts w:ascii="GHEA Grapalat" w:hAnsi="GHEA Grapalat"/>
          <w:lang w:val="hy-AM"/>
        </w:rPr>
        <w:t>ում համայնքի ավագանու կողմից։</w:t>
      </w:r>
    </w:p>
    <w:p w:rsidR="000852D5" w:rsidRPr="00F52BDE" w:rsidRDefault="006C0E0C" w:rsidP="00851D70">
      <w:pPr>
        <w:spacing w:before="40" w:after="0" w:line="240" w:lineRule="auto"/>
        <w:ind w:firstLine="567"/>
        <w:jc w:val="both"/>
        <w:rPr>
          <w:rFonts w:ascii="GHEA Grapalat" w:hAnsi="GHEA Grapalat"/>
          <w:lang w:val="hy-AM"/>
        </w:rPr>
      </w:pPr>
      <w:r w:rsidRPr="00F52BDE">
        <w:rPr>
          <w:rFonts w:ascii="GHEA Grapalat" w:hAnsi="GHEA Grapalat"/>
          <w:lang w:val="hy-AM"/>
        </w:rPr>
        <w:t>Համայնքի ՏԱՊ-ի մշակման, քննարկման և ընդունման ընթացակարգը (գործընթացը) պատկերավոր ձևով</w:t>
      </w:r>
      <w:r w:rsidR="000852D5" w:rsidRPr="00F52BDE">
        <w:rPr>
          <w:rFonts w:ascii="GHEA Grapalat" w:hAnsi="GHEA Grapalat"/>
          <w:lang w:val="hy-AM"/>
        </w:rPr>
        <w:t xml:space="preserve"> ներկայացված է </w:t>
      </w:r>
      <w:r w:rsidR="00C36566" w:rsidRPr="00F52BDE">
        <w:rPr>
          <w:rFonts w:ascii="GHEA Grapalat" w:hAnsi="GHEA Grapalat"/>
          <w:lang w:val="hy-AM"/>
        </w:rPr>
        <w:t>Գ</w:t>
      </w:r>
      <w:r w:rsidR="000852D5" w:rsidRPr="00F52BDE">
        <w:rPr>
          <w:rFonts w:ascii="GHEA Grapalat" w:hAnsi="GHEA Grapalat"/>
          <w:lang w:val="hy-AM"/>
        </w:rPr>
        <w:t>ծապատկեր 2-ում։</w:t>
      </w:r>
      <w:r w:rsidR="000852D5" w:rsidRPr="00F52BDE">
        <w:rPr>
          <w:rFonts w:ascii="GHEA Grapalat" w:hAnsi="GHEA Grapalat"/>
          <w:lang w:val="hy-AM"/>
        </w:rPr>
        <w:br w:type="page"/>
      </w:r>
    </w:p>
    <w:p w:rsidR="000852D5" w:rsidRPr="00F52BDE" w:rsidRDefault="000852D5" w:rsidP="006C0E0C">
      <w:pPr>
        <w:spacing w:after="0" w:line="240" w:lineRule="auto"/>
        <w:ind w:firstLine="567"/>
        <w:jc w:val="both"/>
        <w:rPr>
          <w:rFonts w:ascii="GHEA Grapalat" w:hAnsi="GHEA Grapalat"/>
          <w:lang w:val="hy-AM"/>
        </w:rPr>
        <w:sectPr w:rsidR="000852D5" w:rsidRPr="00F52BDE" w:rsidSect="00164A7B">
          <w:footerReference w:type="default" r:id="rId9"/>
          <w:pgSz w:w="12240" w:h="15840"/>
          <w:pgMar w:top="851" w:right="616" w:bottom="851" w:left="1276" w:header="720" w:footer="720" w:gutter="0"/>
          <w:cols w:space="720"/>
          <w:docGrid w:linePitch="360"/>
        </w:sectPr>
      </w:pPr>
    </w:p>
    <w:p w:rsidR="00AF13AD" w:rsidRPr="00F52BDE" w:rsidRDefault="00B75447" w:rsidP="001E0C41">
      <w:pPr>
        <w:spacing w:after="0"/>
        <w:jc w:val="center"/>
        <w:rPr>
          <w:rFonts w:ascii="GHEA Grapalat" w:hAnsi="GHEA Grapalat" w:cs="Arial"/>
          <w:b/>
          <w:color w:val="002060"/>
          <w:sz w:val="24"/>
          <w:szCs w:val="24"/>
          <w:lang w:val="hy-AM"/>
        </w:rPr>
      </w:pPr>
      <w:r w:rsidRPr="00F52BDE">
        <w:rPr>
          <w:rFonts w:ascii="GHEA Grapalat" w:hAnsi="GHEA Grapalat" w:cs="Arial"/>
          <w:b/>
          <w:color w:val="002060"/>
          <w:sz w:val="24"/>
          <w:szCs w:val="24"/>
          <w:lang w:val="hy-AM"/>
        </w:rPr>
        <w:lastRenderedPageBreak/>
        <w:t xml:space="preserve">Գծապատկեր 2. </w:t>
      </w:r>
      <w:r w:rsidR="00AF13AD" w:rsidRPr="00F52BDE">
        <w:rPr>
          <w:rFonts w:ascii="GHEA Grapalat" w:hAnsi="GHEA Grapalat" w:cs="Arial"/>
          <w:b/>
          <w:color w:val="002060"/>
          <w:sz w:val="24"/>
          <w:szCs w:val="24"/>
          <w:lang w:val="hy-AM"/>
        </w:rPr>
        <w:t>Համայնքի ՏԱՊ-ի մշակման, քննարկման և ընդունման ընթացակարգը (գործընթացը)</w:t>
      </w:r>
    </w:p>
    <w:p w:rsidR="009F0DA6" w:rsidRPr="00F52BDE" w:rsidRDefault="009F0DA6" w:rsidP="001E0C41">
      <w:pPr>
        <w:spacing w:after="0"/>
        <w:jc w:val="center"/>
        <w:rPr>
          <w:rFonts w:ascii="GHEA Grapalat" w:hAnsi="GHEA Grapalat" w:cs="Arial"/>
          <w:b/>
          <w:sz w:val="30"/>
          <w:szCs w:val="30"/>
          <w:lang w:val="hy-AM"/>
        </w:rPr>
      </w:pPr>
    </w:p>
    <w:p w:rsidR="001E0C41" w:rsidRPr="00F52BDE" w:rsidRDefault="00620D45" w:rsidP="001E0C41">
      <w:pPr>
        <w:spacing w:after="0"/>
        <w:jc w:val="center"/>
        <w:rPr>
          <w:rFonts w:ascii="GHEA Grapalat" w:hAnsi="GHEA Grapalat" w:cs="Arial"/>
          <w:b/>
          <w:sz w:val="30"/>
          <w:szCs w:val="30"/>
          <w:lang w:val="hy-AM"/>
        </w:rPr>
      </w:pPr>
      <w:r w:rsidRPr="00F52BDE">
        <w:rPr>
          <w:rFonts w:ascii="GHEA Grapalat" w:hAnsi="GHEA Grapalat" w:cs="Arial"/>
          <w:b/>
          <w:noProof/>
          <w:sz w:val="30"/>
          <w:szCs w:val="30"/>
        </w:rPr>
        <w:lastRenderedPageBreak/>
        <w:drawing>
          <wp:inline distT="0" distB="0" distL="0" distR="0">
            <wp:extent cx="9337600" cy="5210175"/>
            <wp:effectExtent l="0" t="0" r="0" b="0"/>
            <wp:docPr id="28" name="Picture 28" descr="C:\Users\Shahbazyan\OneDrive\Desktop\My Documents\Vahram Shahbazyan Final_09.10\GIZ\Armen Keshishyan\Call for Proposals 2017 March 15-30\Guidance for development AWP\Discussion of Methodical Guidance\Pictu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ahbazyan\OneDrive\Desktop\My Documents\Vahram Shahbazyan Final_09.10\GIZ\Armen Keshishyan\Call for Proposals 2017 March 15-30\Guidance for development AWP\Discussion of Methodical Guidance\Picture4.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55127" cy="5219955"/>
                    </a:xfrm>
                    <a:prstGeom prst="rect">
                      <a:avLst/>
                    </a:prstGeom>
                    <a:noFill/>
                    <a:ln>
                      <a:noFill/>
                    </a:ln>
                  </pic:spPr>
                </pic:pic>
              </a:graphicData>
            </a:graphic>
          </wp:inline>
        </w:drawing>
      </w:r>
    </w:p>
    <w:p w:rsidR="00AF13AD" w:rsidRPr="00F52BDE" w:rsidRDefault="00AF13AD" w:rsidP="00AF13AD">
      <w:pPr>
        <w:jc w:val="center"/>
        <w:rPr>
          <w:rFonts w:ascii="GHEA Grapalat" w:hAnsi="GHEA Grapalat"/>
          <w:b/>
          <w:sz w:val="32"/>
          <w:szCs w:val="32"/>
          <w:lang w:val="hy-AM"/>
        </w:rPr>
      </w:pPr>
    </w:p>
    <w:p w:rsidR="00C570B6" w:rsidRPr="00F52BDE" w:rsidRDefault="00C570B6" w:rsidP="00AF13AD">
      <w:pPr>
        <w:jc w:val="center"/>
        <w:rPr>
          <w:rFonts w:ascii="GHEA Grapalat" w:hAnsi="GHEA Grapalat"/>
          <w:b/>
          <w:sz w:val="32"/>
          <w:szCs w:val="32"/>
          <w:lang w:val="hy-AM"/>
        </w:rPr>
        <w:sectPr w:rsidR="00C570B6" w:rsidRPr="00F52BDE" w:rsidSect="00164A7B">
          <w:pgSz w:w="15840" w:h="12240" w:orient="landscape"/>
          <w:pgMar w:top="624" w:right="567" w:bottom="618" w:left="1276" w:header="720" w:footer="720" w:gutter="0"/>
          <w:cols w:space="720"/>
          <w:docGrid w:linePitch="360"/>
        </w:sectPr>
      </w:pPr>
    </w:p>
    <w:p w:rsidR="000A7182" w:rsidRPr="00F52BDE" w:rsidRDefault="000A7182" w:rsidP="00E8408D">
      <w:pPr>
        <w:pStyle w:val="Heading2"/>
        <w:spacing w:before="0" w:line="240" w:lineRule="auto"/>
        <w:rPr>
          <w:rFonts w:ascii="GHEA Grapalat" w:hAnsi="GHEA Grapalat"/>
          <w:sz w:val="23"/>
          <w:szCs w:val="23"/>
          <w:lang w:val="hy-AM"/>
        </w:rPr>
      </w:pPr>
      <w:bookmarkStart w:id="19" w:name="_Toc502246549"/>
      <w:r w:rsidRPr="00F52BDE">
        <w:rPr>
          <w:rFonts w:ascii="GHEA Grapalat" w:hAnsi="GHEA Grapalat"/>
          <w:sz w:val="23"/>
          <w:szCs w:val="23"/>
          <w:lang w:val="hy-AM"/>
        </w:rPr>
        <w:lastRenderedPageBreak/>
        <w:t>1-</w:t>
      </w:r>
      <w:r w:rsidRPr="00F52BDE">
        <w:rPr>
          <w:rFonts w:ascii="GHEA Grapalat" w:hAnsi="GHEA Grapalat" w:cs="Times New Roman"/>
          <w:sz w:val="23"/>
          <w:szCs w:val="23"/>
          <w:lang w:val="hy-AM"/>
        </w:rPr>
        <w:t>ին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փուլ</w:t>
      </w:r>
      <w:r w:rsidRPr="00F52BDE">
        <w:rPr>
          <w:rFonts w:ascii="GHEA Grapalat" w:hAnsi="GHEA Grapalat"/>
          <w:sz w:val="23"/>
          <w:szCs w:val="23"/>
          <w:lang w:val="hy-AM"/>
        </w:rPr>
        <w:t xml:space="preserve">. </w:t>
      </w:r>
      <w:r w:rsidR="005D120E" w:rsidRPr="00F52BDE">
        <w:rPr>
          <w:rFonts w:ascii="GHEA Grapalat" w:hAnsi="GHEA Grapalat" w:cs="Times New Roman"/>
          <w:sz w:val="23"/>
          <w:szCs w:val="23"/>
          <w:lang w:val="hy-AM"/>
        </w:rPr>
        <w:t>ՏԱՊ</w:t>
      </w:r>
      <w:r w:rsidR="005D120E" w:rsidRPr="00F52BDE">
        <w:rPr>
          <w:rFonts w:ascii="GHEA Grapalat" w:hAnsi="GHEA Grapalat"/>
          <w:sz w:val="23"/>
          <w:szCs w:val="23"/>
          <w:lang w:val="hy-AM"/>
        </w:rPr>
        <w:t>-</w:t>
      </w:r>
      <w:r w:rsidR="005D120E" w:rsidRPr="00F52BDE">
        <w:rPr>
          <w:rFonts w:ascii="GHEA Grapalat" w:hAnsi="GHEA Grapalat" w:cs="Times New Roman"/>
          <w:sz w:val="23"/>
          <w:szCs w:val="23"/>
          <w:lang w:val="hy-AM"/>
        </w:rPr>
        <w:t>ի</w:t>
      </w:r>
      <w:r w:rsidR="00CB7FEE" w:rsidRPr="00F52BDE">
        <w:rPr>
          <w:rFonts w:ascii="GHEA Grapalat" w:hAnsi="GHEA Grapalat"/>
          <w:sz w:val="23"/>
          <w:szCs w:val="23"/>
          <w:lang w:val="hy-AM"/>
        </w:rPr>
        <w:t xml:space="preserve"> </w:t>
      </w:r>
      <w:r w:rsidR="00CB7FEE" w:rsidRPr="00F52BDE">
        <w:rPr>
          <w:rFonts w:ascii="GHEA Grapalat" w:hAnsi="GHEA Grapalat" w:cs="Times New Roman"/>
          <w:sz w:val="23"/>
          <w:szCs w:val="23"/>
          <w:lang w:val="hy-AM"/>
        </w:rPr>
        <w:t>նախագծի</w:t>
      </w:r>
      <w:r w:rsidR="00CB7FEE" w:rsidRPr="00F52BDE">
        <w:rPr>
          <w:rFonts w:ascii="GHEA Grapalat" w:hAnsi="GHEA Grapalat"/>
          <w:sz w:val="23"/>
          <w:szCs w:val="23"/>
          <w:lang w:val="hy-AM"/>
        </w:rPr>
        <w:t xml:space="preserve"> </w:t>
      </w:r>
      <w:r w:rsidR="00CB7FEE" w:rsidRPr="00F52BDE">
        <w:rPr>
          <w:rFonts w:ascii="GHEA Grapalat" w:hAnsi="GHEA Grapalat" w:cs="Times New Roman"/>
          <w:sz w:val="23"/>
          <w:szCs w:val="23"/>
          <w:lang w:val="hy-AM"/>
        </w:rPr>
        <w:t>մշակման</w:t>
      </w:r>
      <w:r w:rsidR="00CB7FEE" w:rsidRPr="00F52BDE">
        <w:rPr>
          <w:rFonts w:ascii="GHEA Grapalat" w:hAnsi="GHEA Grapalat"/>
          <w:sz w:val="23"/>
          <w:szCs w:val="23"/>
          <w:lang w:val="hy-AM"/>
        </w:rPr>
        <w:t xml:space="preserve"> </w:t>
      </w:r>
      <w:r w:rsidR="00CB7FEE" w:rsidRPr="00F52BDE">
        <w:rPr>
          <w:rFonts w:ascii="GHEA Grapalat" w:hAnsi="GHEA Grapalat" w:cs="Times New Roman"/>
          <w:sz w:val="23"/>
          <w:szCs w:val="23"/>
          <w:lang w:val="hy-AM"/>
        </w:rPr>
        <w:t>ն</w:t>
      </w:r>
      <w:r w:rsidRPr="00F52BDE">
        <w:rPr>
          <w:rFonts w:ascii="GHEA Grapalat" w:hAnsi="GHEA Grapalat" w:cs="Times New Roman"/>
          <w:sz w:val="23"/>
          <w:szCs w:val="23"/>
          <w:lang w:val="hy-AM"/>
        </w:rPr>
        <w:t>ախապատրաստական</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աշխատանքներ</w:t>
      </w:r>
      <w:bookmarkEnd w:id="19"/>
      <w:r w:rsidRPr="00F52BDE">
        <w:rPr>
          <w:rFonts w:ascii="GHEA Grapalat" w:hAnsi="GHEA Grapalat"/>
          <w:sz w:val="23"/>
          <w:szCs w:val="23"/>
          <w:lang w:val="hy-AM"/>
        </w:rPr>
        <w:t xml:space="preserve"> </w:t>
      </w:r>
    </w:p>
    <w:p w:rsidR="000A7182" w:rsidRPr="00F52BDE" w:rsidRDefault="000A7182" w:rsidP="00E8408D">
      <w:pPr>
        <w:spacing w:after="0" w:line="240" w:lineRule="auto"/>
        <w:rPr>
          <w:rFonts w:ascii="GHEA Grapalat" w:hAnsi="GHEA Grapalat"/>
          <w:b/>
          <w:sz w:val="12"/>
          <w:szCs w:val="12"/>
          <w:lang w:val="hy-AM"/>
        </w:rPr>
      </w:pPr>
    </w:p>
    <w:p w:rsidR="00050B76" w:rsidRPr="00F52BDE" w:rsidRDefault="00274A16" w:rsidP="00BA235E">
      <w:pPr>
        <w:pStyle w:val="NormalWeb"/>
        <w:spacing w:after="60"/>
        <w:ind w:firstLine="567"/>
        <w:jc w:val="both"/>
        <w:rPr>
          <w:rFonts w:ascii="GHEA Grapalat" w:hAnsi="GHEA Grapalat"/>
          <w:sz w:val="22"/>
          <w:szCs w:val="22"/>
          <w:lang w:val="hy-AM"/>
        </w:rPr>
      </w:pPr>
      <w:r w:rsidRPr="00F52BDE">
        <w:rPr>
          <w:rFonts w:ascii="GHEA Grapalat" w:hAnsi="GHEA Grapalat"/>
          <w:sz w:val="22"/>
          <w:szCs w:val="22"/>
          <w:lang w:val="hy-AM"/>
        </w:rPr>
        <w:t xml:space="preserve">Համայնքի </w:t>
      </w:r>
      <w:r w:rsidR="00050B76" w:rsidRPr="00F52BDE">
        <w:rPr>
          <w:rFonts w:ascii="GHEA Grapalat" w:hAnsi="GHEA Grapalat"/>
          <w:sz w:val="22"/>
          <w:szCs w:val="22"/>
          <w:lang w:val="hy-AM"/>
        </w:rPr>
        <w:t>ՏԱՊ-ի նախագծի մշակման նախապատրաստական աշխատանքները ներառում են՝</w:t>
      </w:r>
    </w:p>
    <w:p w:rsidR="00274A16" w:rsidRPr="00F52BDE" w:rsidRDefault="00274A16" w:rsidP="007D0B7C">
      <w:pPr>
        <w:pStyle w:val="NormalWeb"/>
        <w:numPr>
          <w:ilvl w:val="0"/>
          <w:numId w:val="9"/>
        </w:numPr>
        <w:spacing w:after="120"/>
        <w:ind w:left="709" w:hanging="425"/>
        <w:rPr>
          <w:rFonts w:ascii="GHEA Grapalat" w:hAnsi="GHEA Grapalat"/>
          <w:lang w:val="hy-AM"/>
        </w:rPr>
      </w:pPr>
      <w:r w:rsidRPr="00F52BDE">
        <w:rPr>
          <w:rFonts w:ascii="GHEA Grapalat" w:hAnsi="GHEA Grapalat"/>
          <w:sz w:val="22"/>
          <w:szCs w:val="22"/>
          <w:lang w:val="hy-AM"/>
        </w:rPr>
        <w:t xml:space="preserve">ՏԱՊ-ի մշակման, քննարկման և հաստատման ժամանակացույցի սահմանում՝ ըստ </w:t>
      </w:r>
      <w:r w:rsidR="00365EE9" w:rsidRPr="00F52BDE">
        <w:rPr>
          <w:rFonts w:ascii="GHEA Grapalat" w:hAnsi="GHEA Grapalat"/>
          <w:sz w:val="22"/>
          <w:szCs w:val="22"/>
          <w:lang w:val="hy-AM"/>
        </w:rPr>
        <w:t xml:space="preserve">աշխատանքների </w:t>
      </w:r>
      <w:r w:rsidRPr="00F52BDE">
        <w:rPr>
          <w:rFonts w:ascii="GHEA Grapalat" w:hAnsi="GHEA Grapalat"/>
          <w:sz w:val="22"/>
          <w:szCs w:val="22"/>
          <w:lang w:val="hy-AM"/>
        </w:rPr>
        <w:t>կատարման պատասխանատուների և ժամկետների, և հաստատում համայնքի ղեկավարի կողմից</w:t>
      </w:r>
      <w:r w:rsidRPr="00F52BDE">
        <w:rPr>
          <w:rStyle w:val="FootnoteReference"/>
          <w:rFonts w:ascii="GHEA Grapalat" w:hAnsi="GHEA Grapalat"/>
          <w:sz w:val="22"/>
          <w:szCs w:val="22"/>
          <w:lang w:val="hy-AM"/>
        </w:rPr>
        <w:footnoteReference w:id="16"/>
      </w:r>
      <w:r w:rsidRPr="00F52BDE">
        <w:rPr>
          <w:rFonts w:ascii="GHEA Grapalat" w:hAnsi="GHEA Grapalat"/>
          <w:sz w:val="22"/>
          <w:szCs w:val="22"/>
          <w:lang w:val="hy-AM"/>
        </w:rPr>
        <w:t>։ Այդ ժամանակացույցի օրինակելի ձևն ունի հետևյալ տեսքը.</w:t>
      </w:r>
    </w:p>
    <w:tbl>
      <w:tblPr>
        <w:tblStyle w:val="LightGrid-Accent11"/>
        <w:tblW w:w="8967" w:type="dxa"/>
        <w:jc w:val="center"/>
        <w:tblLook w:val="0400"/>
      </w:tblPr>
      <w:tblGrid>
        <w:gridCol w:w="1267"/>
        <w:gridCol w:w="5321"/>
        <w:gridCol w:w="2398"/>
      </w:tblGrid>
      <w:tr w:rsidR="00274A16" w:rsidRPr="00F52BDE" w:rsidTr="00626C8B">
        <w:trPr>
          <w:cnfStyle w:val="000000100000"/>
          <w:jc w:val="center"/>
        </w:trPr>
        <w:tc>
          <w:tcPr>
            <w:tcW w:w="1267" w:type="dxa"/>
            <w:noWrap/>
          </w:tcPr>
          <w:p w:rsidR="00274A16" w:rsidRPr="00F52BDE" w:rsidRDefault="00274A16" w:rsidP="00626C8B">
            <w:pPr>
              <w:jc w:val="cente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Ժամկետ</w:t>
            </w:r>
          </w:p>
        </w:tc>
        <w:tc>
          <w:tcPr>
            <w:tcW w:w="5321" w:type="dxa"/>
            <w:noWrap/>
          </w:tcPr>
          <w:p w:rsidR="00274A16" w:rsidRPr="00F52BDE" w:rsidRDefault="00274A16" w:rsidP="00626C8B">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Աշխատանքներ</w:t>
            </w:r>
          </w:p>
        </w:tc>
        <w:tc>
          <w:tcPr>
            <w:tcW w:w="2379" w:type="dxa"/>
            <w:noWrap/>
          </w:tcPr>
          <w:p w:rsidR="00274A16" w:rsidRPr="00F52BDE" w:rsidRDefault="00274A16" w:rsidP="00626C8B">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Պատասխանատու(ներ)</w:t>
            </w:r>
          </w:p>
        </w:tc>
      </w:tr>
      <w:tr w:rsidR="00274A16" w:rsidRPr="00F52BDE" w:rsidTr="00626C8B">
        <w:trPr>
          <w:cnfStyle w:val="000000010000"/>
          <w:jc w:val="center"/>
        </w:trPr>
        <w:tc>
          <w:tcPr>
            <w:tcW w:w="1267" w:type="dxa"/>
            <w:noWrap/>
          </w:tcPr>
          <w:p w:rsidR="00274A16" w:rsidRPr="00F52BDE" w:rsidRDefault="00274A16" w:rsidP="00626C8B">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Շաբաթ 1</w:t>
            </w:r>
          </w:p>
        </w:tc>
        <w:tc>
          <w:tcPr>
            <w:tcW w:w="5321" w:type="dxa"/>
            <w:noWrap/>
          </w:tcPr>
          <w:p w:rsidR="00274A16" w:rsidRPr="00F52BDE" w:rsidRDefault="00274A16" w:rsidP="00626C8B">
            <w:pPr>
              <w:rPr>
                <w:rFonts w:ascii="GHEA Grapalat" w:eastAsia="Calibri" w:hAnsi="GHEA Grapalat" w:cs="Times New Roman"/>
                <w:sz w:val="20"/>
                <w:szCs w:val="20"/>
                <w:lang w:val="hy-AM"/>
              </w:rPr>
            </w:pPr>
          </w:p>
        </w:tc>
        <w:tc>
          <w:tcPr>
            <w:tcW w:w="2379" w:type="dxa"/>
            <w:noWrap/>
          </w:tcPr>
          <w:p w:rsidR="00274A16" w:rsidRPr="00F52BDE" w:rsidRDefault="00274A16" w:rsidP="00626C8B">
            <w:pPr>
              <w:rPr>
                <w:rFonts w:ascii="GHEA Grapalat" w:eastAsia="Calibri" w:hAnsi="GHEA Grapalat" w:cs="Times New Roman"/>
                <w:sz w:val="20"/>
                <w:szCs w:val="20"/>
                <w:lang w:val="hy-AM"/>
              </w:rPr>
            </w:pPr>
          </w:p>
        </w:tc>
      </w:tr>
      <w:tr w:rsidR="00274A16" w:rsidRPr="00F52BDE" w:rsidTr="00626C8B">
        <w:trPr>
          <w:cnfStyle w:val="000000100000"/>
          <w:jc w:val="center"/>
        </w:trPr>
        <w:tc>
          <w:tcPr>
            <w:tcW w:w="1267" w:type="dxa"/>
            <w:shd w:val="clear" w:color="auto" w:fill="auto"/>
            <w:noWrap/>
          </w:tcPr>
          <w:p w:rsidR="00274A16" w:rsidRPr="00F52BDE" w:rsidRDefault="00274A16" w:rsidP="00626C8B">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Շաբաթ 2</w:t>
            </w:r>
          </w:p>
        </w:tc>
        <w:tc>
          <w:tcPr>
            <w:tcW w:w="5321" w:type="dxa"/>
            <w:shd w:val="clear" w:color="auto" w:fill="auto"/>
            <w:noWrap/>
          </w:tcPr>
          <w:p w:rsidR="00274A16" w:rsidRPr="00F52BDE" w:rsidRDefault="00274A16" w:rsidP="00626C8B">
            <w:pPr>
              <w:rPr>
                <w:rFonts w:ascii="GHEA Grapalat" w:eastAsia="Calibri" w:hAnsi="GHEA Grapalat" w:cs="Times New Roman"/>
                <w:sz w:val="20"/>
                <w:szCs w:val="20"/>
                <w:lang w:val="hy-AM"/>
              </w:rPr>
            </w:pPr>
          </w:p>
        </w:tc>
        <w:tc>
          <w:tcPr>
            <w:tcW w:w="2379" w:type="dxa"/>
            <w:shd w:val="clear" w:color="auto" w:fill="auto"/>
            <w:noWrap/>
          </w:tcPr>
          <w:p w:rsidR="00274A16" w:rsidRPr="00F52BDE" w:rsidRDefault="00274A16" w:rsidP="00626C8B">
            <w:pPr>
              <w:rPr>
                <w:rFonts w:ascii="GHEA Grapalat" w:eastAsia="Calibri" w:hAnsi="GHEA Grapalat" w:cs="Times New Roman"/>
                <w:sz w:val="20"/>
                <w:szCs w:val="20"/>
                <w:lang w:val="hy-AM"/>
              </w:rPr>
            </w:pPr>
          </w:p>
        </w:tc>
      </w:tr>
      <w:tr w:rsidR="00274A16" w:rsidRPr="00F52BDE" w:rsidTr="00626C8B">
        <w:trPr>
          <w:cnfStyle w:val="000000010000"/>
          <w:jc w:val="center"/>
        </w:trPr>
        <w:tc>
          <w:tcPr>
            <w:tcW w:w="1267" w:type="dxa"/>
            <w:noWrap/>
          </w:tcPr>
          <w:p w:rsidR="00274A16" w:rsidRPr="00F52BDE" w:rsidRDefault="00274A16" w:rsidP="00626C8B">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w:t>
            </w:r>
          </w:p>
        </w:tc>
        <w:tc>
          <w:tcPr>
            <w:tcW w:w="5321" w:type="dxa"/>
            <w:noWrap/>
          </w:tcPr>
          <w:p w:rsidR="00274A16" w:rsidRPr="00F52BDE" w:rsidRDefault="00274A16" w:rsidP="00626C8B">
            <w:pPr>
              <w:rPr>
                <w:rFonts w:ascii="GHEA Grapalat" w:eastAsia="Calibri" w:hAnsi="GHEA Grapalat" w:cs="Times New Roman"/>
                <w:sz w:val="20"/>
                <w:szCs w:val="20"/>
                <w:lang w:val="hy-AM"/>
              </w:rPr>
            </w:pPr>
          </w:p>
        </w:tc>
        <w:tc>
          <w:tcPr>
            <w:tcW w:w="2379" w:type="dxa"/>
            <w:noWrap/>
          </w:tcPr>
          <w:p w:rsidR="00274A16" w:rsidRPr="00F52BDE" w:rsidRDefault="00274A16" w:rsidP="00626C8B">
            <w:pPr>
              <w:rPr>
                <w:rFonts w:ascii="GHEA Grapalat" w:eastAsia="Calibri" w:hAnsi="GHEA Grapalat" w:cs="Times New Roman"/>
                <w:sz w:val="20"/>
                <w:szCs w:val="20"/>
                <w:lang w:val="hy-AM"/>
              </w:rPr>
            </w:pPr>
          </w:p>
        </w:tc>
      </w:tr>
      <w:tr w:rsidR="00274A16" w:rsidRPr="00F52BDE" w:rsidTr="00626C8B">
        <w:trPr>
          <w:cnfStyle w:val="000000100000"/>
          <w:jc w:val="center"/>
        </w:trPr>
        <w:tc>
          <w:tcPr>
            <w:tcW w:w="1267" w:type="dxa"/>
            <w:shd w:val="clear" w:color="auto" w:fill="auto"/>
            <w:noWrap/>
          </w:tcPr>
          <w:p w:rsidR="00274A16" w:rsidRPr="00F52BDE" w:rsidRDefault="00274A16" w:rsidP="00626C8B">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Շաբաթ n</w:t>
            </w:r>
          </w:p>
        </w:tc>
        <w:tc>
          <w:tcPr>
            <w:tcW w:w="5321" w:type="dxa"/>
            <w:shd w:val="clear" w:color="auto" w:fill="auto"/>
            <w:noWrap/>
          </w:tcPr>
          <w:p w:rsidR="00274A16" w:rsidRPr="00F52BDE" w:rsidRDefault="00274A16" w:rsidP="00626C8B">
            <w:pPr>
              <w:rPr>
                <w:rFonts w:ascii="GHEA Grapalat" w:eastAsia="Calibri" w:hAnsi="GHEA Grapalat" w:cs="Times New Roman"/>
                <w:sz w:val="20"/>
                <w:szCs w:val="20"/>
                <w:lang w:val="hy-AM"/>
              </w:rPr>
            </w:pPr>
          </w:p>
        </w:tc>
        <w:tc>
          <w:tcPr>
            <w:tcW w:w="2379" w:type="dxa"/>
            <w:shd w:val="clear" w:color="auto" w:fill="auto"/>
            <w:noWrap/>
          </w:tcPr>
          <w:p w:rsidR="00274A16" w:rsidRPr="00F52BDE" w:rsidRDefault="00274A16" w:rsidP="00626C8B">
            <w:pPr>
              <w:rPr>
                <w:rFonts w:ascii="GHEA Grapalat" w:eastAsia="Calibri" w:hAnsi="GHEA Grapalat" w:cs="Times New Roman"/>
                <w:sz w:val="20"/>
                <w:szCs w:val="20"/>
                <w:lang w:val="hy-AM"/>
              </w:rPr>
            </w:pPr>
          </w:p>
        </w:tc>
      </w:tr>
    </w:tbl>
    <w:p w:rsidR="001918A8" w:rsidRPr="00F52BDE" w:rsidRDefault="00E839E2" w:rsidP="007D0B7C">
      <w:pPr>
        <w:pStyle w:val="NormalWeb"/>
        <w:numPr>
          <w:ilvl w:val="0"/>
          <w:numId w:val="9"/>
        </w:numPr>
        <w:spacing w:before="120"/>
        <w:ind w:left="709" w:hanging="425"/>
        <w:rPr>
          <w:rFonts w:ascii="GHEA Grapalat" w:hAnsi="GHEA Grapalat"/>
          <w:sz w:val="22"/>
          <w:szCs w:val="22"/>
          <w:lang w:val="hy-AM"/>
        </w:rPr>
      </w:pPr>
      <w:r w:rsidRPr="00F52BDE">
        <w:rPr>
          <w:rFonts w:ascii="GHEA Grapalat" w:hAnsi="GHEA Grapalat"/>
          <w:sz w:val="22"/>
          <w:szCs w:val="22"/>
          <w:lang w:val="hy-AM"/>
        </w:rPr>
        <w:t>համայնքի ղեկավարի հրահանգ</w:t>
      </w:r>
      <w:r w:rsidR="0044279E" w:rsidRPr="00F52BDE">
        <w:rPr>
          <w:rFonts w:ascii="GHEA Grapalat" w:hAnsi="GHEA Grapalat"/>
          <w:sz w:val="22"/>
          <w:szCs w:val="22"/>
          <w:lang w:val="hy-AM"/>
        </w:rPr>
        <w:t>ավորման</w:t>
      </w:r>
      <w:r w:rsidRPr="00F52BDE">
        <w:rPr>
          <w:rFonts w:ascii="GHEA Grapalat" w:hAnsi="GHEA Grapalat"/>
          <w:sz w:val="22"/>
          <w:szCs w:val="22"/>
          <w:lang w:val="hy-AM"/>
        </w:rPr>
        <w:t xml:space="preserve"> (որոշման, կարգադրության կամ հանձնարարականի</w:t>
      </w:r>
      <w:r w:rsidR="00274A16" w:rsidRPr="00F52BDE">
        <w:rPr>
          <w:rFonts w:ascii="GHEA Grapalat" w:hAnsi="GHEA Grapalat"/>
          <w:sz w:val="22"/>
          <w:szCs w:val="22"/>
          <w:lang w:val="hy-AM"/>
        </w:rPr>
        <w:t xml:space="preserve">՝ </w:t>
      </w:r>
      <w:r w:rsidR="00CA0B01" w:rsidRPr="00F52BDE">
        <w:rPr>
          <w:rFonts w:ascii="GHEA Grapalat" w:hAnsi="GHEA Grapalat"/>
          <w:sz w:val="22"/>
          <w:szCs w:val="22"/>
          <w:lang w:val="hy-AM"/>
        </w:rPr>
        <w:t>կցելով հաստատված ժամանակացույցը</w:t>
      </w:r>
      <w:r w:rsidRPr="00F52BDE">
        <w:rPr>
          <w:rFonts w:ascii="GHEA Grapalat" w:hAnsi="GHEA Grapalat"/>
          <w:sz w:val="22"/>
          <w:szCs w:val="22"/>
          <w:lang w:val="hy-AM"/>
        </w:rPr>
        <w:t xml:space="preserve">) հիման վրա՝ </w:t>
      </w:r>
      <w:r w:rsidR="001918A8" w:rsidRPr="00F52BDE">
        <w:rPr>
          <w:rFonts w:ascii="GHEA Grapalat" w:hAnsi="GHEA Grapalat"/>
          <w:sz w:val="22"/>
          <w:szCs w:val="22"/>
          <w:lang w:val="hy-AM"/>
        </w:rPr>
        <w:t xml:space="preserve">համայնքի աշխատակազմի բոլոր ստորաբաժանումների և համայնքային </w:t>
      </w:r>
      <w:r w:rsidRPr="00F52BDE">
        <w:rPr>
          <w:rFonts w:ascii="GHEA Grapalat" w:hAnsi="GHEA Grapalat"/>
          <w:sz w:val="22"/>
          <w:szCs w:val="22"/>
          <w:lang w:val="hy-AM"/>
        </w:rPr>
        <w:t xml:space="preserve">բոլոր </w:t>
      </w:r>
      <w:r w:rsidR="001918A8" w:rsidRPr="00F52BDE">
        <w:rPr>
          <w:rFonts w:ascii="GHEA Grapalat" w:hAnsi="GHEA Grapalat"/>
          <w:sz w:val="22"/>
          <w:szCs w:val="22"/>
          <w:lang w:val="hy-AM"/>
        </w:rPr>
        <w:t>կազմակերպությունների ներկայացուցիչների ի պաշտոնե մասնակցություն ՏԱՊ-ի նախագծի մշակման աշխատանքներ</w:t>
      </w:r>
      <w:r w:rsidR="0044279E" w:rsidRPr="00F52BDE">
        <w:rPr>
          <w:rFonts w:ascii="GHEA Grapalat" w:hAnsi="GHEA Grapalat"/>
          <w:sz w:val="22"/>
          <w:szCs w:val="22"/>
          <w:lang w:val="hy-AM"/>
        </w:rPr>
        <w:t>ին</w:t>
      </w:r>
      <w:r w:rsidR="001918A8" w:rsidRPr="00F52BDE">
        <w:rPr>
          <w:rFonts w:ascii="GHEA Grapalat" w:hAnsi="GHEA Grapalat"/>
          <w:sz w:val="22"/>
          <w:szCs w:val="22"/>
          <w:lang w:val="hy-AM"/>
        </w:rPr>
        <w:t>,</w:t>
      </w:r>
    </w:p>
    <w:p w:rsidR="006B60CE" w:rsidRPr="00F52BDE" w:rsidRDefault="005616A2" w:rsidP="007D0B7C">
      <w:pPr>
        <w:pStyle w:val="NormalWeb"/>
        <w:numPr>
          <w:ilvl w:val="0"/>
          <w:numId w:val="9"/>
        </w:numPr>
        <w:ind w:left="709" w:hanging="425"/>
        <w:rPr>
          <w:rFonts w:ascii="GHEA Grapalat" w:hAnsi="GHEA Grapalat"/>
          <w:sz w:val="22"/>
          <w:szCs w:val="22"/>
          <w:lang w:val="hy-AM"/>
        </w:rPr>
      </w:pPr>
      <w:r w:rsidRPr="00F52BDE">
        <w:rPr>
          <w:rFonts w:ascii="GHEA Grapalat" w:hAnsi="GHEA Grapalat"/>
          <w:sz w:val="22"/>
          <w:szCs w:val="22"/>
          <w:lang w:val="hy-AM"/>
        </w:rPr>
        <w:t>համայնքի ղեկավարին կից գործող</w:t>
      </w:r>
      <w:r w:rsidR="00532925" w:rsidRPr="00F52BDE">
        <w:rPr>
          <w:rFonts w:ascii="GHEA Grapalat" w:hAnsi="GHEA Grapalat"/>
          <w:sz w:val="22"/>
          <w:szCs w:val="22"/>
          <w:lang w:val="hy-AM"/>
        </w:rPr>
        <w:t>՝</w:t>
      </w:r>
      <w:r w:rsidRPr="00F52BDE">
        <w:rPr>
          <w:rFonts w:ascii="GHEA Grapalat" w:hAnsi="GHEA Grapalat"/>
          <w:sz w:val="22"/>
          <w:szCs w:val="22"/>
          <w:lang w:val="hy-AM"/>
        </w:rPr>
        <w:t xml:space="preserve"> ՀՀԶԾ-ի և բյուջեի կառավարման գծով ԽՄ-ի, ՀԱԽ-երի </w:t>
      </w:r>
      <w:r w:rsidR="00595E06" w:rsidRPr="00F52BDE">
        <w:rPr>
          <w:rFonts w:ascii="GHEA Grapalat" w:hAnsi="GHEA Grapalat"/>
          <w:sz w:val="22"/>
          <w:szCs w:val="22"/>
          <w:lang w:val="hy-AM"/>
        </w:rPr>
        <w:t>(ԲԲՀ-ների դեպքում նաև՝</w:t>
      </w:r>
      <w:r w:rsidRPr="00F52BDE">
        <w:rPr>
          <w:rFonts w:ascii="GHEA Grapalat" w:hAnsi="GHEA Grapalat"/>
          <w:sz w:val="22"/>
          <w:szCs w:val="22"/>
          <w:lang w:val="hy-AM"/>
        </w:rPr>
        <w:t xml:space="preserve"> ԲԱԽ-երի</w:t>
      </w:r>
      <w:r w:rsidR="00595E06" w:rsidRPr="00F52BDE">
        <w:rPr>
          <w:rFonts w:ascii="GHEA Grapalat" w:hAnsi="GHEA Grapalat"/>
          <w:sz w:val="22"/>
          <w:szCs w:val="22"/>
          <w:lang w:val="hy-AM"/>
        </w:rPr>
        <w:t>)</w:t>
      </w:r>
      <w:r w:rsidRPr="00F52BDE">
        <w:rPr>
          <w:rFonts w:ascii="GHEA Grapalat" w:hAnsi="GHEA Grapalat"/>
          <w:sz w:val="22"/>
          <w:szCs w:val="22"/>
          <w:lang w:val="hy-AM"/>
        </w:rPr>
        <w:t xml:space="preserve"> գործունեության </w:t>
      </w:r>
      <w:r w:rsidR="00532925" w:rsidRPr="00F52BDE">
        <w:rPr>
          <w:rFonts w:ascii="GHEA Grapalat" w:hAnsi="GHEA Grapalat"/>
          <w:sz w:val="22"/>
          <w:szCs w:val="22"/>
          <w:lang w:val="hy-AM"/>
        </w:rPr>
        <w:t xml:space="preserve">շարունակականության </w:t>
      </w:r>
      <w:r w:rsidRPr="00F52BDE">
        <w:rPr>
          <w:rFonts w:ascii="GHEA Grapalat" w:hAnsi="GHEA Grapalat"/>
          <w:sz w:val="22"/>
          <w:szCs w:val="22"/>
          <w:lang w:val="hy-AM"/>
        </w:rPr>
        <w:t>ապահովում</w:t>
      </w:r>
      <w:r w:rsidR="008A6F28" w:rsidRPr="00F52BDE">
        <w:rPr>
          <w:rFonts w:ascii="GHEA Grapalat" w:hAnsi="GHEA Grapalat"/>
          <w:sz w:val="22"/>
          <w:szCs w:val="22"/>
          <w:lang w:val="hy-AM"/>
        </w:rPr>
        <w:t xml:space="preserve"> ՏԱՊ-ի նախագծի մշակման աշխատանքներում</w:t>
      </w:r>
      <w:r w:rsidR="006B60CE" w:rsidRPr="00F52BDE">
        <w:rPr>
          <w:rFonts w:ascii="GHEA Grapalat" w:hAnsi="GHEA Grapalat"/>
          <w:sz w:val="22"/>
          <w:szCs w:val="22"/>
          <w:lang w:val="hy-AM"/>
        </w:rPr>
        <w:t>,</w:t>
      </w:r>
    </w:p>
    <w:p w:rsidR="005616A2" w:rsidRPr="00F52BDE" w:rsidRDefault="00CA0B01" w:rsidP="007D0B7C">
      <w:pPr>
        <w:pStyle w:val="NormalWeb"/>
        <w:numPr>
          <w:ilvl w:val="0"/>
          <w:numId w:val="9"/>
        </w:numPr>
        <w:ind w:left="709" w:hanging="425"/>
        <w:rPr>
          <w:rFonts w:ascii="GHEA Grapalat" w:hAnsi="GHEA Grapalat"/>
          <w:sz w:val="22"/>
          <w:szCs w:val="22"/>
          <w:lang w:val="hy-AM"/>
        </w:rPr>
      </w:pPr>
      <w:r w:rsidRPr="00F52BDE">
        <w:rPr>
          <w:rFonts w:ascii="GHEA Grapalat" w:hAnsi="GHEA Grapalat"/>
          <w:sz w:val="22"/>
          <w:szCs w:val="22"/>
          <w:lang w:val="hy-AM"/>
        </w:rPr>
        <w:t xml:space="preserve">համայնքի </w:t>
      </w:r>
      <w:r w:rsidR="00532925" w:rsidRPr="00F52BDE">
        <w:rPr>
          <w:rFonts w:ascii="GHEA Grapalat" w:hAnsi="GHEA Grapalat"/>
          <w:sz w:val="22"/>
          <w:szCs w:val="22"/>
          <w:lang w:val="hy-AM"/>
        </w:rPr>
        <w:t xml:space="preserve">ՏԱՊ-ի նախագծի մշակման գործընթացում բնակիչների, ՔՀՄՀ կազմակերպությունների </w:t>
      </w:r>
      <w:r w:rsidRPr="00F52BDE">
        <w:rPr>
          <w:rFonts w:ascii="GHEA Grapalat" w:hAnsi="GHEA Grapalat"/>
          <w:sz w:val="22"/>
          <w:szCs w:val="22"/>
          <w:lang w:val="hy-AM"/>
        </w:rPr>
        <w:t>ու</w:t>
      </w:r>
      <w:r w:rsidR="00532925" w:rsidRPr="00F52BDE">
        <w:rPr>
          <w:rFonts w:ascii="GHEA Grapalat" w:hAnsi="GHEA Grapalat"/>
          <w:sz w:val="22"/>
          <w:szCs w:val="22"/>
          <w:lang w:val="hy-AM"/>
        </w:rPr>
        <w:t xml:space="preserve"> խմբերի </w:t>
      </w:r>
      <w:r w:rsidR="006B60CE" w:rsidRPr="00F52BDE">
        <w:rPr>
          <w:rFonts w:ascii="GHEA Grapalat" w:hAnsi="GHEA Grapalat"/>
          <w:sz w:val="22"/>
          <w:szCs w:val="22"/>
          <w:lang w:val="hy-AM"/>
        </w:rPr>
        <w:t xml:space="preserve">և շահագրգիռ այլ կողմերի </w:t>
      </w:r>
      <w:r w:rsidR="00532925" w:rsidRPr="00F52BDE">
        <w:rPr>
          <w:rFonts w:ascii="GHEA Grapalat" w:hAnsi="GHEA Grapalat"/>
          <w:sz w:val="22"/>
          <w:szCs w:val="22"/>
          <w:lang w:val="hy-AM"/>
        </w:rPr>
        <w:t>մասնակցությունն ապահովելու նպատակով,</w:t>
      </w:r>
      <w:r w:rsidR="006B60CE" w:rsidRPr="00F52BDE">
        <w:rPr>
          <w:rFonts w:ascii="GHEA Grapalat" w:hAnsi="GHEA Grapalat"/>
          <w:sz w:val="22"/>
          <w:szCs w:val="22"/>
          <w:lang w:val="hy-AM"/>
        </w:rPr>
        <w:t xml:space="preserve"> համայնքի ղեկավարի կողմից </w:t>
      </w:r>
      <w:r w:rsidR="008A6F28" w:rsidRPr="00F52BDE">
        <w:rPr>
          <w:rFonts w:ascii="GHEA Grapalat" w:hAnsi="GHEA Grapalat"/>
          <w:sz w:val="22"/>
          <w:szCs w:val="22"/>
          <w:lang w:val="hy-AM"/>
        </w:rPr>
        <w:t xml:space="preserve">դրա մասին </w:t>
      </w:r>
      <w:r w:rsidR="006B60CE" w:rsidRPr="00F52BDE">
        <w:rPr>
          <w:rFonts w:ascii="GHEA Grapalat" w:hAnsi="GHEA Grapalat"/>
          <w:sz w:val="22"/>
          <w:szCs w:val="22"/>
          <w:lang w:val="hy-AM"/>
        </w:rPr>
        <w:t>հրավեր-հայտարարության պատրաստում և հրապարակում (նամակ-գրություն</w:t>
      </w:r>
      <w:r w:rsidR="00DA6687" w:rsidRPr="00F52BDE">
        <w:rPr>
          <w:rFonts w:ascii="GHEA Grapalat" w:hAnsi="GHEA Grapalat"/>
          <w:sz w:val="22"/>
          <w:szCs w:val="22"/>
          <w:lang w:val="hy-AM"/>
        </w:rPr>
        <w:t>ներ</w:t>
      </w:r>
      <w:r w:rsidR="008A6F28" w:rsidRPr="00F52BDE">
        <w:rPr>
          <w:rFonts w:ascii="GHEA Grapalat" w:hAnsi="GHEA Grapalat"/>
          <w:sz w:val="22"/>
          <w:szCs w:val="22"/>
          <w:lang w:val="hy-AM"/>
        </w:rPr>
        <w:t>ի տեսքով</w:t>
      </w:r>
      <w:r w:rsidR="006B60CE" w:rsidRPr="00F52BDE">
        <w:rPr>
          <w:rFonts w:ascii="GHEA Grapalat" w:hAnsi="GHEA Grapalat"/>
          <w:sz w:val="22"/>
          <w:szCs w:val="22"/>
          <w:lang w:val="hy-AM"/>
        </w:rPr>
        <w:t xml:space="preserve">, </w:t>
      </w:r>
      <w:r w:rsidR="00DA6687" w:rsidRPr="00F52BDE">
        <w:rPr>
          <w:rFonts w:ascii="GHEA Grapalat" w:hAnsi="GHEA Grapalat"/>
          <w:sz w:val="22"/>
          <w:szCs w:val="22"/>
          <w:lang w:val="hy-AM"/>
        </w:rPr>
        <w:t xml:space="preserve">փակցնում </w:t>
      </w:r>
      <w:r w:rsidRPr="00F52BDE">
        <w:rPr>
          <w:rFonts w:ascii="GHEA Grapalat" w:hAnsi="GHEA Grapalat"/>
          <w:sz w:val="22"/>
          <w:szCs w:val="22"/>
          <w:lang w:val="hy-AM"/>
        </w:rPr>
        <w:t xml:space="preserve">համայնքում սահմանված վայրերում </w:t>
      </w:r>
      <w:r w:rsidR="00DA6687" w:rsidRPr="00F52BDE">
        <w:rPr>
          <w:rFonts w:ascii="GHEA Grapalat" w:hAnsi="GHEA Grapalat"/>
          <w:sz w:val="22"/>
          <w:szCs w:val="22"/>
          <w:lang w:val="hy-AM"/>
        </w:rPr>
        <w:t>հայտարարությունների ցուցատախտակներում, տեղադրում տպագիր զանգվածային լրատվամիջոցներում</w:t>
      </w:r>
      <w:r w:rsidR="006A3215" w:rsidRPr="00F52BDE">
        <w:rPr>
          <w:rFonts w:ascii="GHEA Grapalat" w:hAnsi="GHEA Grapalat"/>
          <w:sz w:val="22"/>
          <w:szCs w:val="22"/>
          <w:lang w:val="hy-AM"/>
        </w:rPr>
        <w:t>,</w:t>
      </w:r>
      <w:r w:rsidR="00DA6687" w:rsidRPr="00F52BDE">
        <w:rPr>
          <w:rFonts w:ascii="GHEA Grapalat" w:hAnsi="GHEA Grapalat"/>
          <w:sz w:val="22"/>
          <w:szCs w:val="22"/>
          <w:lang w:val="hy-AM"/>
        </w:rPr>
        <w:t xml:space="preserve"> </w:t>
      </w:r>
      <w:r w:rsidR="008A6F28" w:rsidRPr="00F52BDE">
        <w:rPr>
          <w:rFonts w:ascii="GHEA Grapalat" w:hAnsi="GHEA Grapalat"/>
          <w:sz w:val="22"/>
          <w:szCs w:val="22"/>
          <w:lang w:val="hy-AM"/>
        </w:rPr>
        <w:t xml:space="preserve"> </w:t>
      </w:r>
      <w:r w:rsidR="00DA6687" w:rsidRPr="00F52BDE">
        <w:rPr>
          <w:rFonts w:ascii="GHEA Grapalat" w:hAnsi="GHEA Grapalat"/>
          <w:sz w:val="22"/>
          <w:szCs w:val="22"/>
          <w:lang w:val="hy-AM"/>
        </w:rPr>
        <w:t xml:space="preserve"> համայնքի պաշտոնական համացանցային կայքում</w:t>
      </w:r>
      <w:r w:rsidR="00E839E2" w:rsidRPr="00F52BDE">
        <w:rPr>
          <w:rFonts w:ascii="GHEA Grapalat" w:hAnsi="GHEA Grapalat"/>
          <w:sz w:val="22"/>
          <w:szCs w:val="22"/>
          <w:lang w:val="hy-AM"/>
        </w:rPr>
        <w:t>, տեղական ռադիոյով</w:t>
      </w:r>
      <w:r w:rsidR="0044279E" w:rsidRPr="00F52BDE">
        <w:rPr>
          <w:rFonts w:ascii="GHEA Grapalat" w:hAnsi="GHEA Grapalat"/>
          <w:sz w:val="22"/>
          <w:szCs w:val="22"/>
          <w:lang w:val="hy-AM"/>
        </w:rPr>
        <w:t>,</w:t>
      </w:r>
      <w:r w:rsidR="00E839E2" w:rsidRPr="00F52BDE">
        <w:rPr>
          <w:rFonts w:ascii="GHEA Grapalat" w:hAnsi="GHEA Grapalat"/>
          <w:sz w:val="22"/>
          <w:szCs w:val="22"/>
          <w:lang w:val="hy-AM"/>
        </w:rPr>
        <w:t xml:space="preserve"> հեռուստատեսությամբ</w:t>
      </w:r>
      <w:r w:rsidR="00DA6687" w:rsidRPr="00F52BDE">
        <w:rPr>
          <w:rFonts w:ascii="GHEA Grapalat" w:hAnsi="GHEA Grapalat"/>
          <w:sz w:val="22"/>
          <w:szCs w:val="22"/>
          <w:lang w:val="hy-AM"/>
        </w:rPr>
        <w:t xml:space="preserve"> և </w:t>
      </w:r>
      <w:r w:rsidR="00E839E2" w:rsidRPr="00F52BDE">
        <w:rPr>
          <w:rFonts w:ascii="GHEA Grapalat" w:hAnsi="GHEA Grapalat"/>
          <w:sz w:val="22"/>
          <w:szCs w:val="22"/>
          <w:lang w:val="hy-AM"/>
        </w:rPr>
        <w:t>(կամ) հնարավոր այլ միջոցներով</w:t>
      </w:r>
      <w:r w:rsidR="006B60CE" w:rsidRPr="00F52BDE">
        <w:rPr>
          <w:rFonts w:ascii="GHEA Grapalat" w:hAnsi="GHEA Grapalat"/>
          <w:sz w:val="22"/>
          <w:szCs w:val="22"/>
          <w:lang w:val="hy-AM"/>
        </w:rPr>
        <w:t>)</w:t>
      </w:r>
      <w:r w:rsidRPr="00F52BDE">
        <w:rPr>
          <w:rFonts w:ascii="GHEA Grapalat" w:hAnsi="GHEA Grapalat"/>
          <w:sz w:val="22"/>
          <w:szCs w:val="22"/>
          <w:lang w:val="hy-AM"/>
        </w:rPr>
        <w:t xml:space="preserve">՝ կցելով </w:t>
      </w:r>
      <w:r w:rsidR="006A3215" w:rsidRPr="00F52BDE">
        <w:rPr>
          <w:rFonts w:ascii="GHEA Grapalat" w:hAnsi="GHEA Grapalat"/>
          <w:sz w:val="22"/>
          <w:szCs w:val="22"/>
          <w:lang w:val="hy-AM"/>
        </w:rPr>
        <w:t xml:space="preserve">իր կողմից </w:t>
      </w:r>
      <w:r w:rsidRPr="00F52BDE">
        <w:rPr>
          <w:rFonts w:ascii="GHEA Grapalat" w:hAnsi="GHEA Grapalat"/>
          <w:sz w:val="22"/>
          <w:szCs w:val="22"/>
          <w:lang w:val="hy-AM"/>
        </w:rPr>
        <w:t>հաստատված ժամանակացույցը,</w:t>
      </w:r>
    </w:p>
    <w:p w:rsidR="00DD2941" w:rsidRPr="00F52BDE" w:rsidRDefault="00674816" w:rsidP="007D0B7C">
      <w:pPr>
        <w:pStyle w:val="NormalWeb"/>
        <w:numPr>
          <w:ilvl w:val="0"/>
          <w:numId w:val="9"/>
        </w:numPr>
        <w:ind w:left="709" w:hanging="425"/>
        <w:rPr>
          <w:rFonts w:ascii="GHEA Grapalat" w:hAnsi="GHEA Grapalat"/>
          <w:sz w:val="22"/>
          <w:szCs w:val="22"/>
          <w:lang w:val="hy-AM"/>
        </w:rPr>
      </w:pPr>
      <w:r w:rsidRPr="00F52BDE">
        <w:rPr>
          <w:rFonts w:ascii="GHEA Grapalat" w:hAnsi="GHEA Grapalat"/>
          <w:sz w:val="22"/>
          <w:szCs w:val="22"/>
          <w:lang w:val="hy-AM"/>
        </w:rPr>
        <w:t>ՏԱՊ-ի նախագծի մշակման գործընթացի մասնակիցներին</w:t>
      </w:r>
      <w:r w:rsidR="005F41DA" w:rsidRPr="00F52BDE">
        <w:rPr>
          <w:rFonts w:ascii="GHEA Grapalat" w:hAnsi="GHEA Grapalat"/>
          <w:sz w:val="22"/>
          <w:szCs w:val="22"/>
          <w:lang w:val="hy-AM"/>
        </w:rPr>
        <w:t xml:space="preserve"> և շահագրգռվածություն հանդես բերած կազմակերպություններին, խմբերին և անհատներին համապատասխան </w:t>
      </w:r>
      <w:r w:rsidRPr="00F52BDE">
        <w:rPr>
          <w:rFonts w:ascii="GHEA Grapalat" w:hAnsi="GHEA Grapalat"/>
          <w:sz w:val="22"/>
          <w:szCs w:val="22"/>
          <w:lang w:val="hy-AM"/>
        </w:rPr>
        <w:t>մեթոդական նյութերով ապահովում</w:t>
      </w:r>
      <w:r w:rsidRPr="00F52BDE">
        <w:rPr>
          <w:rStyle w:val="FootnoteReference"/>
          <w:rFonts w:ascii="GHEA Grapalat" w:hAnsi="GHEA Grapalat"/>
          <w:sz w:val="22"/>
          <w:szCs w:val="22"/>
          <w:lang w:val="hy-AM"/>
        </w:rPr>
        <w:footnoteReference w:id="17"/>
      </w:r>
      <w:r w:rsidR="005F41DA" w:rsidRPr="00F52BDE">
        <w:rPr>
          <w:rFonts w:ascii="GHEA Grapalat" w:hAnsi="GHEA Grapalat"/>
          <w:sz w:val="22"/>
          <w:szCs w:val="22"/>
          <w:lang w:val="hy-AM"/>
        </w:rPr>
        <w:t>։</w:t>
      </w:r>
    </w:p>
    <w:p w:rsidR="00CC136B" w:rsidRPr="00F52BDE" w:rsidRDefault="00CC136B" w:rsidP="00971FAB">
      <w:pPr>
        <w:pStyle w:val="Heading2"/>
        <w:rPr>
          <w:rFonts w:ascii="GHEA Grapalat" w:hAnsi="GHEA Grapalat"/>
          <w:sz w:val="23"/>
          <w:szCs w:val="23"/>
          <w:lang w:val="hy-AM"/>
        </w:rPr>
      </w:pPr>
      <w:bookmarkStart w:id="20" w:name="_Toc502246550"/>
      <w:r w:rsidRPr="00F52BDE">
        <w:rPr>
          <w:rFonts w:ascii="GHEA Grapalat" w:hAnsi="GHEA Grapalat"/>
          <w:sz w:val="23"/>
          <w:szCs w:val="23"/>
          <w:lang w:val="hy-AM"/>
        </w:rPr>
        <w:t>2-</w:t>
      </w:r>
      <w:r w:rsidRPr="00F52BDE">
        <w:rPr>
          <w:rFonts w:ascii="GHEA Grapalat" w:hAnsi="GHEA Grapalat" w:cs="Times New Roman"/>
          <w:sz w:val="23"/>
          <w:szCs w:val="23"/>
          <w:lang w:val="hy-AM"/>
        </w:rPr>
        <w:t>րդ</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փուլ</w:t>
      </w:r>
      <w:r w:rsidRPr="00F52BDE">
        <w:rPr>
          <w:rFonts w:ascii="GHEA Grapalat" w:hAnsi="GHEA Grapalat"/>
          <w:sz w:val="23"/>
          <w:szCs w:val="23"/>
          <w:lang w:val="hy-AM"/>
        </w:rPr>
        <w:t xml:space="preserve">. </w:t>
      </w:r>
      <w:r w:rsidR="000F4279" w:rsidRPr="00F52BDE">
        <w:rPr>
          <w:rFonts w:ascii="GHEA Grapalat" w:hAnsi="GHEA Grapalat" w:cs="Times New Roman"/>
          <w:sz w:val="23"/>
          <w:szCs w:val="23"/>
          <w:lang w:val="hy-AM"/>
        </w:rPr>
        <w:t>ՏԱՊ</w:t>
      </w:r>
      <w:r w:rsidRPr="00F52BDE">
        <w:rPr>
          <w:rFonts w:ascii="GHEA Grapalat" w:hAnsi="GHEA Grapalat"/>
          <w:sz w:val="23"/>
          <w:szCs w:val="23"/>
          <w:lang w:val="hy-AM"/>
        </w:rPr>
        <w:t>-</w:t>
      </w:r>
      <w:r w:rsidRPr="00F52BDE">
        <w:rPr>
          <w:rFonts w:ascii="GHEA Grapalat" w:hAnsi="GHEA Grapalat" w:cs="Times New Roman"/>
          <w:sz w:val="23"/>
          <w:szCs w:val="23"/>
          <w:lang w:val="hy-AM"/>
        </w:rPr>
        <w:t>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նախագծի</w:t>
      </w:r>
      <w:r w:rsidRPr="00F52BDE">
        <w:rPr>
          <w:rFonts w:ascii="GHEA Grapalat" w:hAnsi="GHEA Grapalat"/>
          <w:sz w:val="23"/>
          <w:szCs w:val="23"/>
          <w:lang w:val="hy-AM"/>
        </w:rPr>
        <w:t xml:space="preserve"> </w:t>
      </w:r>
      <w:r w:rsidR="000F4279" w:rsidRPr="00F52BDE">
        <w:rPr>
          <w:rFonts w:ascii="GHEA Grapalat" w:hAnsi="GHEA Grapalat" w:cs="Times New Roman"/>
          <w:sz w:val="23"/>
          <w:szCs w:val="23"/>
          <w:lang w:val="hy-AM"/>
        </w:rPr>
        <w:t>կազմ</w:t>
      </w:r>
      <w:r w:rsidRPr="00F52BDE">
        <w:rPr>
          <w:rFonts w:ascii="GHEA Grapalat" w:hAnsi="GHEA Grapalat" w:cs="Times New Roman"/>
          <w:sz w:val="23"/>
          <w:szCs w:val="23"/>
          <w:lang w:val="hy-AM"/>
        </w:rPr>
        <w:t>ում</w:t>
      </w:r>
      <w:bookmarkEnd w:id="20"/>
    </w:p>
    <w:p w:rsidR="009A0665" w:rsidRPr="00F52BDE" w:rsidRDefault="009A0665" w:rsidP="00971FAB">
      <w:pPr>
        <w:spacing w:after="0" w:line="264" w:lineRule="auto"/>
        <w:rPr>
          <w:rFonts w:ascii="GHEA Grapalat" w:hAnsi="GHEA Grapalat"/>
          <w:sz w:val="12"/>
          <w:szCs w:val="12"/>
          <w:lang w:val="hy-AM"/>
        </w:rPr>
      </w:pPr>
    </w:p>
    <w:p w:rsidR="005A36C7" w:rsidRPr="00F52BDE" w:rsidRDefault="005C18E3" w:rsidP="00A94CED">
      <w:pPr>
        <w:spacing w:after="60" w:line="240" w:lineRule="auto"/>
        <w:ind w:firstLine="567"/>
        <w:jc w:val="both"/>
        <w:rPr>
          <w:rFonts w:ascii="GHEA Grapalat" w:hAnsi="GHEA Grapalat"/>
          <w:lang w:val="hy-AM"/>
        </w:rPr>
      </w:pPr>
      <w:r w:rsidRPr="00F52BDE">
        <w:rPr>
          <w:rFonts w:ascii="GHEA Grapalat" w:hAnsi="GHEA Grapalat"/>
          <w:lang w:val="hy-AM"/>
        </w:rPr>
        <w:lastRenderedPageBreak/>
        <w:t>Համայնքի ՏԱՊ-ի նախագիծը մշակելիս, անհրաժեշտ է հիմնականում հենվել ՀՀԶԾ-ում առկա տեղեկատվության վրա։ Մասնավորապես, ՀՀԶԾ-</w:t>
      </w:r>
      <w:r w:rsidR="0011347D" w:rsidRPr="00F52BDE">
        <w:rPr>
          <w:rFonts w:ascii="GHEA Grapalat" w:hAnsi="GHEA Grapalat"/>
          <w:lang w:val="hy-AM"/>
        </w:rPr>
        <w:t>ի 1-ին բաժն</w:t>
      </w:r>
      <w:r w:rsidRPr="00F52BDE">
        <w:rPr>
          <w:rFonts w:ascii="GHEA Grapalat" w:hAnsi="GHEA Grapalat"/>
          <w:lang w:val="hy-AM"/>
        </w:rPr>
        <w:t>ում  նկարագրվ</w:t>
      </w:r>
      <w:r w:rsidR="00F06122" w:rsidRPr="00F52BDE">
        <w:rPr>
          <w:rFonts w:ascii="GHEA Grapalat" w:hAnsi="GHEA Grapalat"/>
          <w:lang w:val="hy-AM"/>
        </w:rPr>
        <w:t>ում</w:t>
      </w:r>
      <w:r w:rsidRPr="00F52BDE">
        <w:rPr>
          <w:rFonts w:ascii="GHEA Grapalat" w:hAnsi="GHEA Grapalat"/>
          <w:lang w:val="hy-AM"/>
        </w:rPr>
        <w:t xml:space="preserve"> և </w:t>
      </w:r>
      <w:r w:rsidR="00F06122" w:rsidRPr="00F52BDE">
        <w:rPr>
          <w:rFonts w:ascii="GHEA Grapalat" w:hAnsi="GHEA Grapalat"/>
          <w:lang w:val="hy-AM"/>
        </w:rPr>
        <w:t>վերլուծվում</w:t>
      </w:r>
      <w:r w:rsidRPr="00F52BDE">
        <w:rPr>
          <w:rFonts w:ascii="GHEA Grapalat" w:hAnsi="GHEA Grapalat"/>
          <w:lang w:val="hy-AM"/>
        </w:rPr>
        <w:t xml:space="preserve"> է համայնքի իրավիճակն՝ ըստ ՏԻՄ-երի գործունեության ոլորտների</w:t>
      </w:r>
      <w:r w:rsidR="00F06122" w:rsidRPr="00F52BDE">
        <w:rPr>
          <w:rFonts w:ascii="GHEA Grapalat" w:hAnsi="GHEA Grapalat"/>
          <w:lang w:val="hy-AM"/>
        </w:rPr>
        <w:t>,</w:t>
      </w:r>
      <w:r w:rsidR="00BB5864" w:rsidRPr="00F52BDE">
        <w:rPr>
          <w:rFonts w:ascii="GHEA Grapalat" w:hAnsi="GHEA Grapalat"/>
          <w:lang w:val="hy-AM"/>
        </w:rPr>
        <w:t xml:space="preserve"> </w:t>
      </w:r>
      <w:r w:rsidR="00F06122" w:rsidRPr="00F52BDE">
        <w:rPr>
          <w:rFonts w:ascii="GHEA Grapalat" w:hAnsi="GHEA Grapalat"/>
          <w:lang w:val="hy-AM"/>
        </w:rPr>
        <w:t>այդ թվում՝</w:t>
      </w:r>
      <w:r w:rsidR="00BB5864" w:rsidRPr="00F52BDE">
        <w:rPr>
          <w:rFonts w:ascii="GHEA Grapalat" w:hAnsi="GHEA Grapalat"/>
          <w:lang w:val="hy-AM"/>
        </w:rPr>
        <w:t xml:space="preserve"> համայնքի ֆինանսական վիճակի վերլուծությ</w:t>
      </w:r>
      <w:r w:rsidR="00F06122" w:rsidRPr="00F52BDE">
        <w:rPr>
          <w:rFonts w:ascii="GHEA Grapalat" w:hAnsi="GHEA Grapalat"/>
          <w:lang w:val="hy-AM"/>
        </w:rPr>
        <w:t>ու</w:t>
      </w:r>
      <w:r w:rsidR="00BB5864" w:rsidRPr="00F52BDE">
        <w:rPr>
          <w:rFonts w:ascii="GHEA Grapalat" w:hAnsi="GHEA Grapalat"/>
          <w:lang w:val="hy-AM"/>
        </w:rPr>
        <w:t>նն ու ֆինանսական կանխատեսումներն</w:t>
      </w:r>
      <w:r w:rsidR="001977AE" w:rsidRPr="00F52BDE">
        <w:rPr>
          <w:rFonts w:ascii="GHEA Grapalat" w:hAnsi="GHEA Grapalat"/>
          <w:lang w:val="hy-AM"/>
        </w:rPr>
        <w:t>՝ ըստ</w:t>
      </w:r>
      <w:r w:rsidR="00F06122" w:rsidRPr="00F52BDE">
        <w:rPr>
          <w:rFonts w:ascii="GHEA Grapalat" w:hAnsi="GHEA Grapalat"/>
          <w:lang w:val="hy-AM"/>
        </w:rPr>
        <w:t xml:space="preserve"> գալիք</w:t>
      </w:r>
      <w:r w:rsidR="001977AE" w:rsidRPr="00F52BDE">
        <w:rPr>
          <w:rFonts w:ascii="GHEA Grapalat" w:hAnsi="GHEA Grapalat"/>
          <w:lang w:val="hy-AM"/>
        </w:rPr>
        <w:t xml:space="preserve"> տարիների</w:t>
      </w:r>
      <w:r w:rsidR="00BB5864" w:rsidRPr="00F52BDE">
        <w:rPr>
          <w:rFonts w:ascii="GHEA Grapalat" w:hAnsi="GHEA Grapalat"/>
          <w:lang w:val="hy-AM"/>
        </w:rPr>
        <w:t xml:space="preserve">։ </w:t>
      </w:r>
      <w:r w:rsidR="002D6F82" w:rsidRPr="00F52BDE">
        <w:rPr>
          <w:rFonts w:ascii="GHEA Grapalat" w:hAnsi="GHEA Grapalat"/>
          <w:lang w:val="hy-AM"/>
        </w:rPr>
        <w:t>ՏԱՊ-ի նախագիծը կազմելու համար անհրաժեշտ է կատարել հետևյալ</w:t>
      </w:r>
      <w:r w:rsidR="00273985" w:rsidRPr="00F52BDE">
        <w:rPr>
          <w:rFonts w:ascii="GHEA Grapalat" w:hAnsi="GHEA Grapalat"/>
          <w:lang w:val="hy-AM"/>
        </w:rPr>
        <w:t xml:space="preserve"> գործողությունները՝</w:t>
      </w:r>
    </w:p>
    <w:p w:rsidR="00723842" w:rsidRPr="00F52BDE" w:rsidRDefault="00A94CED" w:rsidP="007D0B7C">
      <w:pPr>
        <w:pStyle w:val="ListParagraph"/>
        <w:numPr>
          <w:ilvl w:val="0"/>
          <w:numId w:val="16"/>
        </w:numPr>
        <w:spacing w:after="60" w:line="240" w:lineRule="auto"/>
        <w:ind w:left="709" w:hanging="425"/>
        <w:contextualSpacing w:val="0"/>
        <w:jc w:val="both"/>
        <w:rPr>
          <w:rFonts w:ascii="GHEA Grapalat" w:hAnsi="GHEA Grapalat"/>
          <w:lang w:val="hy-AM"/>
        </w:rPr>
      </w:pPr>
      <w:r w:rsidRPr="00F52BDE">
        <w:rPr>
          <w:rFonts w:ascii="GHEA Grapalat" w:hAnsi="GHEA Grapalat"/>
          <w:lang w:val="hy-AM"/>
        </w:rPr>
        <w:t>Հ</w:t>
      </w:r>
      <w:r w:rsidR="001977AE" w:rsidRPr="00F52BDE">
        <w:rPr>
          <w:rFonts w:ascii="GHEA Grapalat" w:hAnsi="GHEA Grapalat"/>
          <w:lang w:val="hy-AM"/>
        </w:rPr>
        <w:t>ամայնք</w:t>
      </w:r>
      <w:r w:rsidR="00F06122" w:rsidRPr="00F52BDE">
        <w:rPr>
          <w:rFonts w:ascii="GHEA Grapalat" w:hAnsi="GHEA Grapalat"/>
          <w:lang w:val="hy-AM"/>
        </w:rPr>
        <w:t>ի վերաբերյալ</w:t>
      </w:r>
      <w:r w:rsidR="00BB5864" w:rsidRPr="00F52BDE">
        <w:rPr>
          <w:rFonts w:ascii="GHEA Grapalat" w:hAnsi="GHEA Grapalat"/>
          <w:lang w:val="hy-AM"/>
        </w:rPr>
        <w:t xml:space="preserve"> առկա տեղեկատվության ճշգրտումներ և </w:t>
      </w:r>
      <w:r w:rsidR="004649A1" w:rsidRPr="00F52BDE">
        <w:rPr>
          <w:rFonts w:ascii="GHEA Grapalat" w:hAnsi="GHEA Grapalat"/>
          <w:lang w:val="hy-AM"/>
        </w:rPr>
        <w:t xml:space="preserve">լրացումներ՝ </w:t>
      </w:r>
      <w:r w:rsidR="00BB5864" w:rsidRPr="00F52BDE">
        <w:rPr>
          <w:rFonts w:ascii="GHEA Grapalat" w:hAnsi="GHEA Grapalat"/>
          <w:lang w:val="hy-AM"/>
        </w:rPr>
        <w:t>թարմաց</w:t>
      </w:r>
      <w:r w:rsidR="004649A1" w:rsidRPr="00F52BDE">
        <w:rPr>
          <w:rFonts w:ascii="GHEA Grapalat" w:hAnsi="GHEA Grapalat"/>
          <w:lang w:val="hy-AM"/>
        </w:rPr>
        <w:t>նելով համայնքի տեղեկատվական շտեմարանների տվյալները։ Այդ հարցում համայնքի աշխատակազմն ու ԽՄ-ն կարող են</w:t>
      </w:r>
      <w:r w:rsidR="00723842" w:rsidRPr="00F52BDE">
        <w:rPr>
          <w:rFonts w:ascii="GHEA Grapalat" w:hAnsi="GHEA Grapalat"/>
          <w:lang w:val="hy-AM"/>
        </w:rPr>
        <w:t>`</w:t>
      </w:r>
      <w:r w:rsidR="004649A1" w:rsidRPr="00F52BDE">
        <w:rPr>
          <w:rFonts w:ascii="GHEA Grapalat" w:hAnsi="GHEA Grapalat"/>
          <w:lang w:val="hy-AM"/>
        </w:rPr>
        <w:t xml:space="preserve"> </w:t>
      </w:r>
    </w:p>
    <w:p w:rsidR="00723842" w:rsidRPr="00F52BDE" w:rsidRDefault="004649A1" w:rsidP="007D0B7C">
      <w:pPr>
        <w:pStyle w:val="ListParagraph"/>
        <w:numPr>
          <w:ilvl w:val="0"/>
          <w:numId w:val="37"/>
        </w:numPr>
        <w:spacing w:after="60" w:line="240" w:lineRule="auto"/>
        <w:jc w:val="both"/>
        <w:rPr>
          <w:rFonts w:ascii="GHEA Grapalat" w:hAnsi="GHEA Grapalat"/>
          <w:lang w:val="hy-AM"/>
        </w:rPr>
      </w:pPr>
      <w:r w:rsidRPr="00F52BDE">
        <w:rPr>
          <w:rFonts w:ascii="GHEA Grapalat" w:hAnsi="GHEA Grapalat"/>
          <w:lang w:val="hy-AM"/>
        </w:rPr>
        <w:t xml:space="preserve">համագործակցել ՀՀ </w:t>
      </w:r>
      <w:r w:rsidR="0053067F" w:rsidRPr="00F52BDE">
        <w:rPr>
          <w:rFonts w:ascii="GHEA Grapalat" w:hAnsi="GHEA Grapalat"/>
          <w:lang w:val="hy-AM"/>
        </w:rPr>
        <w:t>ԱՎԾ</w:t>
      </w:r>
      <w:r w:rsidRPr="00F52BDE">
        <w:rPr>
          <w:rFonts w:ascii="GHEA Grapalat" w:hAnsi="GHEA Grapalat"/>
          <w:lang w:val="hy-AM"/>
        </w:rPr>
        <w:t xml:space="preserve"> համապատասխան տարածքային ստորաբաժանման, </w:t>
      </w:r>
      <w:r w:rsidR="00227280" w:rsidRPr="00F52BDE">
        <w:rPr>
          <w:rFonts w:ascii="GHEA Grapalat" w:hAnsi="GHEA Grapalat"/>
          <w:lang w:val="hy-AM"/>
        </w:rPr>
        <w:t xml:space="preserve">մարզպետարանի համապատասխան ստորաբաժանումների, </w:t>
      </w:r>
      <w:r w:rsidRPr="00F52BDE">
        <w:rPr>
          <w:rFonts w:ascii="GHEA Grapalat" w:hAnsi="GHEA Grapalat"/>
          <w:lang w:val="hy-AM"/>
        </w:rPr>
        <w:t xml:space="preserve">տեղեկատվության այլ աղբյուրների հետ, </w:t>
      </w:r>
    </w:p>
    <w:p w:rsidR="00723842" w:rsidRPr="00F52BDE" w:rsidRDefault="004649A1" w:rsidP="007D0B7C">
      <w:pPr>
        <w:pStyle w:val="ListParagraph"/>
        <w:numPr>
          <w:ilvl w:val="0"/>
          <w:numId w:val="37"/>
        </w:numPr>
        <w:spacing w:after="60" w:line="240" w:lineRule="auto"/>
        <w:jc w:val="both"/>
        <w:rPr>
          <w:rFonts w:ascii="GHEA Grapalat" w:hAnsi="GHEA Grapalat"/>
          <w:lang w:val="hy-AM"/>
        </w:rPr>
      </w:pPr>
      <w:r w:rsidRPr="00F52BDE">
        <w:rPr>
          <w:rFonts w:ascii="GHEA Grapalat" w:hAnsi="GHEA Grapalat"/>
          <w:lang w:val="hy-AM"/>
        </w:rPr>
        <w:t xml:space="preserve">օգտագործել ՀԿՏՀ-ի </w:t>
      </w:r>
      <w:r w:rsidR="000C201A" w:rsidRPr="00F52BDE">
        <w:rPr>
          <w:rFonts w:ascii="GHEA Grapalat" w:hAnsi="GHEA Grapalat"/>
          <w:lang w:val="hy-AM"/>
        </w:rPr>
        <w:t>տարեկան կտրվածքով թարմացվ</w:t>
      </w:r>
      <w:r w:rsidR="0053067F" w:rsidRPr="00F52BDE">
        <w:rPr>
          <w:rFonts w:ascii="GHEA Grapalat" w:hAnsi="GHEA Grapalat"/>
          <w:lang w:val="hy-AM"/>
        </w:rPr>
        <w:t>ող</w:t>
      </w:r>
      <w:r w:rsidR="000C201A" w:rsidRPr="00F52BDE">
        <w:rPr>
          <w:rFonts w:ascii="GHEA Grapalat" w:hAnsi="GHEA Grapalat"/>
          <w:lang w:val="hy-AM"/>
        </w:rPr>
        <w:t xml:space="preserve"> տեղեկատվությունը</w:t>
      </w:r>
      <w:r w:rsidR="000155F3" w:rsidRPr="00F52BDE">
        <w:rPr>
          <w:rFonts w:ascii="GHEA Grapalat" w:hAnsi="GHEA Grapalat"/>
          <w:lang w:val="hy-AM"/>
        </w:rPr>
        <w:t xml:space="preserve">, </w:t>
      </w:r>
    </w:p>
    <w:p w:rsidR="00723842" w:rsidRPr="00F52BDE" w:rsidRDefault="002E6BDC" w:rsidP="007D0B7C">
      <w:pPr>
        <w:pStyle w:val="ListParagraph"/>
        <w:numPr>
          <w:ilvl w:val="0"/>
          <w:numId w:val="37"/>
        </w:numPr>
        <w:spacing w:after="60" w:line="240" w:lineRule="auto"/>
        <w:jc w:val="both"/>
        <w:rPr>
          <w:rFonts w:ascii="GHEA Grapalat" w:hAnsi="GHEA Grapalat"/>
          <w:lang w:val="hy-AM"/>
        </w:rPr>
      </w:pPr>
      <w:r w:rsidRPr="00F52BDE">
        <w:rPr>
          <w:rFonts w:ascii="GHEA Grapalat" w:hAnsi="GHEA Grapalat"/>
          <w:lang w:val="hy-AM"/>
        </w:rPr>
        <w:t>անցկացնել հարցումներ համայնքում իրականացվող ծրագրերի պատասխանատուների շրջանում</w:t>
      </w:r>
      <w:r w:rsidR="00723842" w:rsidRPr="00F52BDE">
        <w:rPr>
          <w:rFonts w:ascii="GHEA Grapalat" w:hAnsi="GHEA Grapalat"/>
          <w:lang w:val="hy-AM"/>
        </w:rPr>
        <w:t>,</w:t>
      </w:r>
      <w:r w:rsidR="000C201A" w:rsidRPr="00F52BDE">
        <w:rPr>
          <w:rFonts w:ascii="GHEA Grapalat" w:hAnsi="GHEA Grapalat"/>
          <w:lang w:val="hy-AM"/>
        </w:rPr>
        <w:t xml:space="preserve"> </w:t>
      </w:r>
    </w:p>
    <w:p w:rsidR="00ED1752" w:rsidRPr="00F52BDE" w:rsidRDefault="007477FB" w:rsidP="007D0B7C">
      <w:pPr>
        <w:pStyle w:val="ListParagraph"/>
        <w:numPr>
          <w:ilvl w:val="0"/>
          <w:numId w:val="37"/>
        </w:numPr>
        <w:spacing w:after="60" w:line="240" w:lineRule="auto"/>
        <w:ind w:left="1003" w:hanging="357"/>
        <w:contextualSpacing w:val="0"/>
        <w:jc w:val="both"/>
        <w:rPr>
          <w:rFonts w:ascii="GHEA Grapalat" w:hAnsi="GHEA Grapalat"/>
          <w:lang w:val="hy-AM"/>
        </w:rPr>
      </w:pPr>
      <w:r w:rsidRPr="00F52BDE">
        <w:rPr>
          <w:rFonts w:ascii="GHEA Grapalat" w:hAnsi="GHEA Grapalat"/>
          <w:lang w:val="hy-AM"/>
        </w:rPr>
        <w:t>հաշվի առնել հ</w:t>
      </w:r>
      <w:r w:rsidR="000C201A" w:rsidRPr="00F52BDE">
        <w:rPr>
          <w:rFonts w:ascii="GHEA Grapalat" w:hAnsi="GHEA Grapalat"/>
          <w:lang w:val="hy-AM"/>
        </w:rPr>
        <w:t>ամայնքի աշխատակազմի կառուցվածքային ստորաբաժանումներ</w:t>
      </w:r>
      <w:r w:rsidRPr="00F52BDE">
        <w:rPr>
          <w:rFonts w:ascii="GHEA Grapalat" w:hAnsi="GHEA Grapalat"/>
          <w:lang w:val="hy-AM"/>
        </w:rPr>
        <w:t>ի</w:t>
      </w:r>
      <w:r w:rsidR="000C201A" w:rsidRPr="00F52BDE">
        <w:rPr>
          <w:rFonts w:ascii="GHEA Grapalat" w:hAnsi="GHEA Grapalat"/>
          <w:lang w:val="hy-AM"/>
        </w:rPr>
        <w:t>, համայնքային կազմակերպություններ</w:t>
      </w:r>
      <w:r w:rsidRPr="00F52BDE">
        <w:rPr>
          <w:rFonts w:ascii="GHEA Grapalat" w:hAnsi="GHEA Grapalat"/>
          <w:lang w:val="hy-AM"/>
        </w:rPr>
        <w:t>ի, ծրագրերի պատասխանատու</w:t>
      </w:r>
      <w:r w:rsidR="00227280" w:rsidRPr="00F52BDE">
        <w:rPr>
          <w:rFonts w:ascii="GHEA Grapalat" w:hAnsi="GHEA Grapalat"/>
          <w:lang w:val="hy-AM"/>
        </w:rPr>
        <w:t>ներ</w:t>
      </w:r>
      <w:r w:rsidRPr="00F52BDE">
        <w:rPr>
          <w:rFonts w:ascii="GHEA Grapalat" w:hAnsi="GHEA Grapalat"/>
          <w:lang w:val="hy-AM"/>
        </w:rPr>
        <w:t>ի</w:t>
      </w:r>
      <w:r w:rsidR="001A0043" w:rsidRPr="00F52BDE">
        <w:rPr>
          <w:rFonts w:ascii="GHEA Grapalat" w:hAnsi="GHEA Grapalat"/>
          <w:lang w:val="hy-AM"/>
        </w:rPr>
        <w:t>,</w:t>
      </w:r>
      <w:r w:rsidR="000C201A" w:rsidRPr="00F52BDE">
        <w:rPr>
          <w:rFonts w:ascii="GHEA Grapalat" w:hAnsi="GHEA Grapalat"/>
          <w:lang w:val="hy-AM"/>
        </w:rPr>
        <w:t xml:space="preserve"> ՀԱԽ-եր</w:t>
      </w:r>
      <w:r w:rsidRPr="00F52BDE">
        <w:rPr>
          <w:rFonts w:ascii="GHEA Grapalat" w:hAnsi="GHEA Grapalat"/>
          <w:lang w:val="hy-AM"/>
        </w:rPr>
        <w:t xml:space="preserve">ի </w:t>
      </w:r>
      <w:r w:rsidR="001A0043" w:rsidRPr="00F52BDE">
        <w:rPr>
          <w:rFonts w:ascii="GHEA Grapalat" w:hAnsi="GHEA Grapalat"/>
          <w:lang w:val="hy-AM"/>
        </w:rPr>
        <w:t>և</w:t>
      </w:r>
      <w:r w:rsidRPr="00F52BDE">
        <w:rPr>
          <w:rFonts w:ascii="GHEA Grapalat" w:hAnsi="GHEA Grapalat"/>
          <w:lang w:val="hy-AM"/>
        </w:rPr>
        <w:t xml:space="preserve"> ԲԱԽ-երի կողմից</w:t>
      </w:r>
      <w:r w:rsidR="000C201A" w:rsidRPr="00F52BDE">
        <w:rPr>
          <w:rFonts w:ascii="GHEA Grapalat" w:hAnsi="GHEA Grapalat"/>
          <w:lang w:val="hy-AM"/>
        </w:rPr>
        <w:t xml:space="preserve"> բացահայտված </w:t>
      </w:r>
      <w:r w:rsidRPr="00F52BDE">
        <w:rPr>
          <w:rFonts w:ascii="GHEA Grapalat" w:hAnsi="GHEA Grapalat"/>
          <w:lang w:val="hy-AM"/>
        </w:rPr>
        <w:t xml:space="preserve">նոր </w:t>
      </w:r>
      <w:r w:rsidR="000C201A" w:rsidRPr="00F52BDE">
        <w:rPr>
          <w:rFonts w:ascii="GHEA Grapalat" w:hAnsi="GHEA Grapalat"/>
          <w:lang w:val="hy-AM"/>
        </w:rPr>
        <w:t>կարիքները և հիմնախնդիրները</w:t>
      </w:r>
      <w:r w:rsidRPr="00F52BDE">
        <w:rPr>
          <w:rFonts w:ascii="GHEA Grapalat" w:hAnsi="GHEA Grapalat"/>
          <w:lang w:val="hy-AM"/>
        </w:rPr>
        <w:t>, որոնք</w:t>
      </w:r>
      <w:r w:rsidR="002706B4" w:rsidRPr="00F52BDE">
        <w:rPr>
          <w:rFonts w:ascii="GHEA Grapalat" w:hAnsi="GHEA Grapalat"/>
          <w:lang w:val="hy-AM"/>
        </w:rPr>
        <w:t xml:space="preserve"> ձևակերպ</w:t>
      </w:r>
      <w:r w:rsidRPr="00F52BDE">
        <w:rPr>
          <w:rFonts w:ascii="GHEA Grapalat" w:hAnsi="GHEA Grapalat"/>
          <w:lang w:val="hy-AM"/>
        </w:rPr>
        <w:t>վել</w:t>
      </w:r>
      <w:r w:rsidR="002706B4" w:rsidRPr="00F52BDE">
        <w:rPr>
          <w:rFonts w:ascii="GHEA Grapalat" w:hAnsi="GHEA Grapalat"/>
          <w:lang w:val="hy-AM"/>
        </w:rPr>
        <w:t xml:space="preserve"> և ներկայաց</w:t>
      </w:r>
      <w:r w:rsidRPr="00F52BDE">
        <w:rPr>
          <w:rFonts w:ascii="GHEA Grapalat" w:hAnsi="GHEA Grapalat"/>
          <w:lang w:val="hy-AM"/>
        </w:rPr>
        <w:t>վել</w:t>
      </w:r>
      <w:r w:rsidR="002706B4" w:rsidRPr="00F52BDE">
        <w:rPr>
          <w:rFonts w:ascii="GHEA Grapalat" w:hAnsi="GHEA Grapalat"/>
          <w:lang w:val="hy-AM"/>
        </w:rPr>
        <w:t xml:space="preserve"> են աշխատակազմի քարտուղարին և </w:t>
      </w:r>
      <w:r w:rsidRPr="00F52BDE">
        <w:rPr>
          <w:rFonts w:ascii="GHEA Grapalat" w:hAnsi="GHEA Grapalat"/>
          <w:lang w:val="hy-AM"/>
        </w:rPr>
        <w:t xml:space="preserve">(կամ) </w:t>
      </w:r>
      <w:r w:rsidR="002706B4" w:rsidRPr="00F52BDE">
        <w:rPr>
          <w:rFonts w:ascii="GHEA Grapalat" w:hAnsi="GHEA Grapalat"/>
          <w:lang w:val="hy-AM"/>
        </w:rPr>
        <w:t>ԽՄ-ին։</w:t>
      </w:r>
    </w:p>
    <w:p w:rsidR="00FB0043" w:rsidRPr="00F52BDE" w:rsidRDefault="00A94CED" w:rsidP="007D0B7C">
      <w:pPr>
        <w:pStyle w:val="ListParagraph"/>
        <w:numPr>
          <w:ilvl w:val="0"/>
          <w:numId w:val="16"/>
        </w:numPr>
        <w:spacing w:before="60" w:after="60" w:line="240" w:lineRule="auto"/>
        <w:ind w:left="709" w:hanging="425"/>
        <w:contextualSpacing w:val="0"/>
        <w:jc w:val="both"/>
        <w:rPr>
          <w:rFonts w:ascii="GHEA Grapalat" w:hAnsi="GHEA Grapalat"/>
          <w:lang w:val="hy-AM"/>
        </w:rPr>
      </w:pPr>
      <w:r w:rsidRPr="00F52BDE">
        <w:rPr>
          <w:rFonts w:ascii="GHEA Grapalat" w:hAnsi="GHEA Grapalat"/>
          <w:lang w:val="hy-AM"/>
        </w:rPr>
        <w:t>Հ</w:t>
      </w:r>
      <w:r w:rsidR="0048237F" w:rsidRPr="00F52BDE">
        <w:rPr>
          <w:rFonts w:ascii="GHEA Grapalat" w:hAnsi="GHEA Grapalat"/>
          <w:lang w:val="hy-AM"/>
        </w:rPr>
        <w:t xml:space="preserve">ամայնքի աշխատակազմը, </w:t>
      </w:r>
      <w:r w:rsidR="00E671FF" w:rsidRPr="00F52BDE">
        <w:rPr>
          <w:rFonts w:ascii="GHEA Grapalat" w:hAnsi="GHEA Grapalat"/>
          <w:lang w:val="hy-AM"/>
        </w:rPr>
        <w:t>ԽՄ-ն</w:t>
      </w:r>
      <w:r w:rsidR="00FB0043" w:rsidRPr="00F52BDE">
        <w:rPr>
          <w:rFonts w:ascii="GHEA Grapalat" w:hAnsi="GHEA Grapalat"/>
          <w:lang w:val="hy-AM"/>
        </w:rPr>
        <w:t>,</w:t>
      </w:r>
      <w:r w:rsidR="00F82123" w:rsidRPr="00F52BDE">
        <w:rPr>
          <w:rFonts w:ascii="GHEA Grapalat" w:hAnsi="GHEA Grapalat"/>
          <w:lang w:val="hy-AM"/>
        </w:rPr>
        <w:t xml:space="preserve"> </w:t>
      </w:r>
      <w:r w:rsidR="00E671FF" w:rsidRPr="00F52BDE">
        <w:rPr>
          <w:rFonts w:ascii="GHEA Grapalat" w:hAnsi="GHEA Grapalat"/>
          <w:lang w:val="hy-AM"/>
        </w:rPr>
        <w:t>ՀԱԽ-երը</w:t>
      </w:r>
      <w:r w:rsidR="00FB0043" w:rsidRPr="00F52BDE">
        <w:rPr>
          <w:rFonts w:ascii="GHEA Grapalat" w:hAnsi="GHEA Grapalat"/>
          <w:lang w:val="hy-AM"/>
        </w:rPr>
        <w:t xml:space="preserve"> և ԲԱԽ-երը</w:t>
      </w:r>
      <w:r w:rsidR="00D15C28" w:rsidRPr="00F52BDE">
        <w:rPr>
          <w:rFonts w:ascii="GHEA Grapalat" w:hAnsi="GHEA Grapalat"/>
          <w:lang w:val="hy-AM"/>
        </w:rPr>
        <w:t xml:space="preserve"> </w:t>
      </w:r>
      <w:r w:rsidR="00F457C4" w:rsidRPr="00F52BDE">
        <w:rPr>
          <w:rFonts w:ascii="GHEA Grapalat" w:hAnsi="GHEA Grapalat"/>
          <w:lang w:val="hy-AM"/>
        </w:rPr>
        <w:t>պետք է նաև</w:t>
      </w:r>
      <w:r w:rsidR="00FB0043" w:rsidRPr="00F52BDE">
        <w:rPr>
          <w:rFonts w:ascii="GHEA Grapalat" w:hAnsi="GHEA Grapalat"/>
          <w:lang w:val="hy-AM"/>
        </w:rPr>
        <w:t>՝</w:t>
      </w:r>
    </w:p>
    <w:p w:rsidR="00FB0043" w:rsidRPr="00F52BDE" w:rsidRDefault="0048237F" w:rsidP="007D0B7C">
      <w:pPr>
        <w:pStyle w:val="ListParagraph"/>
        <w:numPr>
          <w:ilvl w:val="0"/>
          <w:numId w:val="38"/>
        </w:numPr>
        <w:spacing w:after="60" w:line="240" w:lineRule="auto"/>
        <w:jc w:val="both"/>
        <w:rPr>
          <w:rFonts w:ascii="GHEA Grapalat" w:hAnsi="GHEA Grapalat"/>
          <w:lang w:val="hy-AM"/>
        </w:rPr>
      </w:pPr>
      <w:r w:rsidRPr="00F52BDE">
        <w:rPr>
          <w:rFonts w:ascii="GHEA Grapalat" w:hAnsi="GHEA Grapalat" w:cs="Arial"/>
          <w:lang w:val="hy-AM"/>
        </w:rPr>
        <w:t>դիտարկման</w:t>
      </w:r>
      <w:r w:rsidRPr="00F52BDE">
        <w:rPr>
          <w:rFonts w:ascii="GHEA Grapalat" w:hAnsi="GHEA Grapalat"/>
          <w:lang w:val="hy-AM"/>
        </w:rPr>
        <w:t xml:space="preserve"> ենթարկ</w:t>
      </w:r>
      <w:r w:rsidR="00E671FF" w:rsidRPr="00F52BDE">
        <w:rPr>
          <w:rFonts w:ascii="GHEA Grapalat" w:hAnsi="GHEA Grapalat"/>
          <w:lang w:val="hy-AM"/>
        </w:rPr>
        <w:t>են</w:t>
      </w:r>
      <w:r w:rsidR="00F457C4" w:rsidRPr="00F52BDE">
        <w:rPr>
          <w:rFonts w:ascii="GHEA Grapalat" w:hAnsi="GHEA Grapalat"/>
          <w:lang w:val="hy-AM"/>
        </w:rPr>
        <w:t xml:space="preserve"> </w:t>
      </w:r>
      <w:r w:rsidRPr="00F52BDE">
        <w:rPr>
          <w:rFonts w:ascii="GHEA Grapalat" w:hAnsi="GHEA Grapalat"/>
          <w:lang w:val="hy-AM"/>
        </w:rPr>
        <w:t>համայնք</w:t>
      </w:r>
      <w:r w:rsidR="00D15C28" w:rsidRPr="00F52BDE">
        <w:rPr>
          <w:rFonts w:ascii="GHEA Grapalat" w:hAnsi="GHEA Grapalat"/>
          <w:lang w:val="hy-AM"/>
        </w:rPr>
        <w:t xml:space="preserve">ում առկա </w:t>
      </w:r>
      <w:r w:rsidR="00D15C28" w:rsidRPr="00F52BDE">
        <w:rPr>
          <w:rFonts w:ascii="GHEA Grapalat" w:hAnsi="GHEA Grapalat" w:cs="Sylfaen"/>
          <w:lang w:val="hy-AM"/>
        </w:rPr>
        <w:t>սոցիալ-տնտեսական ենթակառուցվածքների ֆիզիկական վիճակ</w:t>
      </w:r>
      <w:r w:rsidR="00F457C4" w:rsidRPr="00F52BDE">
        <w:rPr>
          <w:rFonts w:ascii="GHEA Grapalat" w:hAnsi="GHEA Grapalat" w:cs="Sylfaen"/>
          <w:lang w:val="hy-AM"/>
        </w:rPr>
        <w:t>ը</w:t>
      </w:r>
      <w:r w:rsidR="00D15C28" w:rsidRPr="00F52BDE">
        <w:rPr>
          <w:rFonts w:ascii="GHEA Grapalat" w:hAnsi="GHEA Grapalat" w:cs="Sylfaen"/>
          <w:lang w:val="hy-AM"/>
        </w:rPr>
        <w:t>,</w:t>
      </w:r>
      <w:r w:rsidR="00F457C4" w:rsidRPr="00F52BDE">
        <w:rPr>
          <w:rFonts w:ascii="GHEA Grapalat" w:hAnsi="GHEA Grapalat" w:cs="Sylfaen"/>
          <w:lang w:val="hy-AM"/>
        </w:rPr>
        <w:t xml:space="preserve"> վերհանեն</w:t>
      </w:r>
      <w:r w:rsidR="00D15C28" w:rsidRPr="00F52BDE">
        <w:rPr>
          <w:rFonts w:ascii="GHEA Grapalat" w:hAnsi="GHEA Grapalat" w:cs="Sylfaen"/>
          <w:lang w:val="hy-AM"/>
        </w:rPr>
        <w:t xml:space="preserve"> դրանց </w:t>
      </w:r>
      <w:r w:rsidR="00227280" w:rsidRPr="00F52BDE">
        <w:rPr>
          <w:rFonts w:ascii="GHEA Grapalat" w:hAnsi="GHEA Grapalat" w:cs="Sylfaen"/>
          <w:lang w:val="hy-AM"/>
        </w:rPr>
        <w:t xml:space="preserve">պահպանման, </w:t>
      </w:r>
      <w:r w:rsidR="00D15C28" w:rsidRPr="00F52BDE">
        <w:rPr>
          <w:rFonts w:ascii="GHEA Grapalat" w:hAnsi="GHEA Grapalat" w:cs="Sylfaen"/>
          <w:lang w:val="hy-AM"/>
        </w:rPr>
        <w:t xml:space="preserve">շահագործման և նորոգման հետ կապված </w:t>
      </w:r>
      <w:r w:rsidRPr="00F52BDE">
        <w:rPr>
          <w:rFonts w:ascii="GHEA Grapalat" w:hAnsi="GHEA Grapalat" w:cs="Sylfaen"/>
          <w:lang w:val="hy-AM"/>
        </w:rPr>
        <w:t xml:space="preserve">առաջացած նոր </w:t>
      </w:r>
      <w:r w:rsidR="00D15C28" w:rsidRPr="00F52BDE">
        <w:rPr>
          <w:rFonts w:ascii="GHEA Grapalat" w:hAnsi="GHEA Grapalat" w:cs="Sylfaen"/>
          <w:lang w:val="hy-AM"/>
        </w:rPr>
        <w:t>խնդիրները</w:t>
      </w:r>
      <w:r w:rsidR="00FB0043" w:rsidRPr="00F52BDE">
        <w:rPr>
          <w:rFonts w:ascii="GHEA Grapalat" w:hAnsi="GHEA Grapalat" w:cs="Sylfaen"/>
          <w:lang w:val="hy-AM"/>
        </w:rPr>
        <w:t>,</w:t>
      </w:r>
      <w:r w:rsidR="00D15C28" w:rsidRPr="00F52BDE">
        <w:rPr>
          <w:rFonts w:ascii="GHEA Grapalat" w:hAnsi="GHEA Grapalat" w:cs="Sylfaen"/>
          <w:lang w:val="hy-AM"/>
        </w:rPr>
        <w:t xml:space="preserve"> </w:t>
      </w:r>
    </w:p>
    <w:p w:rsidR="00D15C28" w:rsidRPr="00F52BDE" w:rsidRDefault="007A65B6" w:rsidP="007D0B7C">
      <w:pPr>
        <w:pStyle w:val="ListParagraph"/>
        <w:numPr>
          <w:ilvl w:val="0"/>
          <w:numId w:val="38"/>
        </w:numPr>
        <w:spacing w:after="60" w:line="240" w:lineRule="auto"/>
        <w:ind w:left="1060" w:hanging="357"/>
        <w:contextualSpacing w:val="0"/>
        <w:jc w:val="both"/>
        <w:rPr>
          <w:rFonts w:ascii="GHEA Grapalat" w:hAnsi="GHEA Grapalat"/>
          <w:lang w:val="hy-AM"/>
        </w:rPr>
      </w:pPr>
      <w:r w:rsidRPr="00F52BDE">
        <w:rPr>
          <w:rFonts w:ascii="GHEA Grapalat" w:hAnsi="GHEA Grapalat"/>
          <w:lang w:val="hy-AM"/>
        </w:rPr>
        <w:t xml:space="preserve">վերլուծեն և գնահատեն </w:t>
      </w:r>
      <w:r w:rsidR="0048237F" w:rsidRPr="00F52BDE">
        <w:rPr>
          <w:rFonts w:ascii="GHEA Grapalat" w:hAnsi="GHEA Grapalat"/>
          <w:lang w:val="hy-AM"/>
        </w:rPr>
        <w:t>համայնք</w:t>
      </w:r>
      <w:r w:rsidRPr="00F52BDE">
        <w:rPr>
          <w:rFonts w:ascii="GHEA Grapalat" w:hAnsi="GHEA Grapalat"/>
          <w:lang w:val="hy-AM"/>
        </w:rPr>
        <w:t xml:space="preserve">ում </w:t>
      </w:r>
      <w:r w:rsidR="0048237F" w:rsidRPr="00F52BDE">
        <w:rPr>
          <w:rFonts w:ascii="GHEA Grapalat" w:hAnsi="GHEA Grapalat"/>
          <w:lang w:val="hy-AM"/>
        </w:rPr>
        <w:t>նոր ստեղծված</w:t>
      </w:r>
      <w:r w:rsidRPr="00F52BDE">
        <w:rPr>
          <w:rFonts w:ascii="GHEA Grapalat" w:hAnsi="GHEA Grapalat"/>
          <w:lang w:val="hy-AM"/>
        </w:rPr>
        <w:t xml:space="preserve"> այն </w:t>
      </w:r>
      <w:r w:rsidR="00D15C28" w:rsidRPr="00F52BDE">
        <w:rPr>
          <w:rFonts w:ascii="GHEA Grapalat" w:hAnsi="GHEA Grapalat"/>
          <w:lang w:val="hy-AM"/>
        </w:rPr>
        <w:t xml:space="preserve">հնարավորությունները, </w:t>
      </w:r>
      <w:r w:rsidRPr="00F52BDE">
        <w:rPr>
          <w:rFonts w:ascii="GHEA Grapalat" w:hAnsi="GHEA Grapalat"/>
          <w:lang w:val="hy-AM"/>
        </w:rPr>
        <w:t>կարողություններ</w:t>
      </w:r>
      <w:r w:rsidR="00D15C28" w:rsidRPr="00F52BDE">
        <w:rPr>
          <w:rFonts w:ascii="GHEA Grapalat" w:hAnsi="GHEA Grapalat"/>
          <w:lang w:val="hy-AM"/>
        </w:rPr>
        <w:t>ը</w:t>
      </w:r>
      <w:r w:rsidRPr="00F52BDE">
        <w:rPr>
          <w:rFonts w:ascii="GHEA Grapalat" w:hAnsi="GHEA Grapalat"/>
          <w:lang w:val="hy-AM"/>
        </w:rPr>
        <w:t xml:space="preserve"> </w:t>
      </w:r>
      <w:r w:rsidR="00D15C28" w:rsidRPr="00F52BDE">
        <w:rPr>
          <w:rFonts w:ascii="GHEA Grapalat" w:hAnsi="GHEA Grapalat"/>
          <w:lang w:val="hy-AM"/>
        </w:rPr>
        <w:t>և</w:t>
      </w:r>
      <w:r w:rsidRPr="00F52BDE">
        <w:rPr>
          <w:rFonts w:ascii="GHEA Grapalat" w:hAnsi="GHEA Grapalat"/>
          <w:lang w:val="hy-AM"/>
        </w:rPr>
        <w:t xml:space="preserve"> ռեսուրսները, որոնք կարելի է ուղղել </w:t>
      </w:r>
      <w:r w:rsidR="0048237F" w:rsidRPr="00F52BDE">
        <w:rPr>
          <w:rFonts w:ascii="GHEA Grapalat" w:hAnsi="GHEA Grapalat"/>
          <w:lang w:val="hy-AM"/>
        </w:rPr>
        <w:t>համայնքի</w:t>
      </w:r>
      <w:r w:rsidRPr="00F52BDE">
        <w:rPr>
          <w:rFonts w:ascii="GHEA Grapalat" w:hAnsi="GHEA Grapalat"/>
          <w:lang w:val="hy-AM"/>
        </w:rPr>
        <w:t xml:space="preserve"> ենթակառուցվածքների զարգացման հետ կապված խնդիրների լուծմանը:</w:t>
      </w:r>
    </w:p>
    <w:p w:rsidR="00BB3619" w:rsidRPr="00F52BDE" w:rsidRDefault="00A94CED" w:rsidP="007D0B7C">
      <w:pPr>
        <w:pStyle w:val="ListParagraph"/>
        <w:numPr>
          <w:ilvl w:val="0"/>
          <w:numId w:val="16"/>
        </w:numPr>
        <w:spacing w:after="60" w:line="240" w:lineRule="auto"/>
        <w:ind w:left="709" w:hanging="425"/>
        <w:contextualSpacing w:val="0"/>
        <w:jc w:val="both"/>
        <w:rPr>
          <w:rFonts w:ascii="GHEA Grapalat" w:hAnsi="GHEA Grapalat"/>
          <w:lang w:val="hy-AM"/>
        </w:rPr>
      </w:pPr>
      <w:r w:rsidRPr="00F52BDE">
        <w:rPr>
          <w:rFonts w:ascii="GHEA Grapalat" w:hAnsi="GHEA Grapalat"/>
          <w:lang w:val="hy-AM"/>
        </w:rPr>
        <w:t>Հ</w:t>
      </w:r>
      <w:r w:rsidR="005A36C7" w:rsidRPr="00F52BDE">
        <w:rPr>
          <w:rFonts w:ascii="GHEA Grapalat" w:hAnsi="GHEA Grapalat"/>
          <w:lang w:val="hy-AM"/>
        </w:rPr>
        <w:t>ամայնքի</w:t>
      </w:r>
      <w:r w:rsidR="00262258" w:rsidRPr="00F52BDE">
        <w:rPr>
          <w:rFonts w:ascii="GHEA Grapalat" w:hAnsi="GHEA Grapalat"/>
          <w:lang w:val="hy-AM"/>
        </w:rPr>
        <w:t xml:space="preserve"> տեսլականը</w:t>
      </w:r>
      <w:r w:rsidR="007A65B6" w:rsidRPr="00F52BDE">
        <w:rPr>
          <w:rFonts w:ascii="GHEA Grapalat" w:hAnsi="GHEA Grapalat"/>
          <w:lang w:val="hy-AM"/>
        </w:rPr>
        <w:t xml:space="preserve"> և </w:t>
      </w:r>
      <w:r w:rsidR="006F0446" w:rsidRPr="00F52BDE">
        <w:rPr>
          <w:rFonts w:ascii="GHEA Grapalat" w:hAnsi="GHEA Grapalat"/>
          <w:lang w:val="hy-AM"/>
        </w:rPr>
        <w:t>ոլորտային</w:t>
      </w:r>
      <w:r w:rsidR="007A65B6" w:rsidRPr="00F52BDE">
        <w:rPr>
          <w:rFonts w:ascii="GHEA Grapalat" w:hAnsi="GHEA Grapalat"/>
          <w:lang w:val="hy-AM"/>
        </w:rPr>
        <w:t xml:space="preserve"> </w:t>
      </w:r>
      <w:r w:rsidR="00BB3619" w:rsidRPr="00F52BDE">
        <w:rPr>
          <w:rFonts w:ascii="GHEA Grapalat" w:hAnsi="GHEA Grapalat"/>
          <w:lang w:val="hy-AM"/>
        </w:rPr>
        <w:t xml:space="preserve">հիմնական </w:t>
      </w:r>
      <w:r w:rsidR="007A65B6" w:rsidRPr="00F52BDE">
        <w:rPr>
          <w:rFonts w:ascii="GHEA Grapalat" w:hAnsi="GHEA Grapalat"/>
          <w:lang w:val="hy-AM"/>
        </w:rPr>
        <w:t>նպատակները</w:t>
      </w:r>
      <w:r w:rsidR="006F0446" w:rsidRPr="00F52BDE">
        <w:rPr>
          <w:rFonts w:ascii="GHEA Grapalat" w:hAnsi="GHEA Grapalat"/>
          <w:lang w:val="hy-AM"/>
        </w:rPr>
        <w:t xml:space="preserve"> սահմանված են ՀՀԶԾ-ում</w:t>
      </w:r>
      <w:r w:rsidR="001A0043" w:rsidRPr="00F52BDE">
        <w:rPr>
          <w:rFonts w:ascii="GHEA Grapalat" w:hAnsi="GHEA Grapalat"/>
          <w:lang w:val="hy-AM"/>
        </w:rPr>
        <w:t>.</w:t>
      </w:r>
    </w:p>
    <w:p w:rsidR="00DA4018" w:rsidRPr="00F52BDE" w:rsidRDefault="001A0043" w:rsidP="007D0B7C">
      <w:pPr>
        <w:pStyle w:val="ListParagraph"/>
        <w:numPr>
          <w:ilvl w:val="0"/>
          <w:numId w:val="39"/>
        </w:numPr>
        <w:spacing w:after="60" w:line="240" w:lineRule="auto"/>
        <w:jc w:val="both"/>
        <w:rPr>
          <w:rFonts w:ascii="GHEA Grapalat" w:hAnsi="GHEA Grapalat"/>
          <w:lang w:val="hy-AM"/>
        </w:rPr>
      </w:pPr>
      <w:r w:rsidRPr="00F52BDE">
        <w:rPr>
          <w:rFonts w:ascii="GHEA Grapalat" w:hAnsi="GHEA Grapalat"/>
          <w:lang w:val="hy-AM"/>
        </w:rPr>
        <w:t>ե</w:t>
      </w:r>
      <w:r w:rsidR="006F0446" w:rsidRPr="00F52BDE">
        <w:rPr>
          <w:rFonts w:ascii="GHEA Grapalat" w:hAnsi="GHEA Grapalat"/>
          <w:lang w:val="hy-AM"/>
        </w:rPr>
        <w:t xml:space="preserve">թե համայնքի տեսլականը գալիք 5 տարիների համար </w:t>
      </w:r>
      <w:r w:rsidR="00AB67D5" w:rsidRPr="00F52BDE">
        <w:rPr>
          <w:rFonts w:ascii="GHEA Grapalat" w:hAnsi="GHEA Grapalat"/>
          <w:lang w:val="hy-AM"/>
        </w:rPr>
        <w:t xml:space="preserve">կարող է </w:t>
      </w:r>
      <w:r w:rsidR="006F0446" w:rsidRPr="00F52BDE">
        <w:rPr>
          <w:rFonts w:ascii="GHEA Grapalat" w:hAnsi="GHEA Grapalat"/>
          <w:lang w:val="hy-AM"/>
        </w:rPr>
        <w:t>առանձնապես փոփոխության չենթարկվ</w:t>
      </w:r>
      <w:r w:rsidR="00AB67D5" w:rsidRPr="00F52BDE">
        <w:rPr>
          <w:rFonts w:ascii="GHEA Grapalat" w:hAnsi="GHEA Grapalat"/>
          <w:lang w:val="hy-AM"/>
        </w:rPr>
        <w:t>ել</w:t>
      </w:r>
      <w:r w:rsidR="006F0446" w:rsidRPr="00F52BDE">
        <w:rPr>
          <w:rFonts w:ascii="GHEA Grapalat" w:hAnsi="GHEA Grapalat"/>
          <w:lang w:val="hy-AM"/>
        </w:rPr>
        <w:t>, ապա ոլորտային նպատակների վերանայում</w:t>
      </w:r>
      <w:r w:rsidR="00BB3619" w:rsidRPr="00F52BDE">
        <w:rPr>
          <w:rFonts w:ascii="GHEA Grapalat" w:hAnsi="GHEA Grapalat"/>
          <w:lang w:val="hy-AM"/>
        </w:rPr>
        <w:t>ն</w:t>
      </w:r>
      <w:r w:rsidR="00AB67D5" w:rsidRPr="00F52BDE">
        <w:rPr>
          <w:rFonts w:ascii="GHEA Grapalat" w:hAnsi="GHEA Grapalat"/>
          <w:lang w:val="hy-AM"/>
        </w:rPr>
        <w:t xml:space="preserve"> </w:t>
      </w:r>
      <w:r w:rsidR="00275A1A" w:rsidRPr="00F52BDE">
        <w:rPr>
          <w:rFonts w:ascii="GHEA Grapalat" w:hAnsi="GHEA Grapalat"/>
          <w:lang w:val="hy-AM"/>
        </w:rPr>
        <w:t>օբյեկտիվ</w:t>
      </w:r>
      <w:r w:rsidR="006F0446" w:rsidRPr="00F52BDE">
        <w:rPr>
          <w:rFonts w:ascii="GHEA Grapalat" w:hAnsi="GHEA Grapalat"/>
          <w:lang w:val="hy-AM"/>
        </w:rPr>
        <w:t xml:space="preserve"> </w:t>
      </w:r>
      <w:r w:rsidR="00AB67D5" w:rsidRPr="00F52BDE">
        <w:rPr>
          <w:rFonts w:ascii="GHEA Grapalat" w:hAnsi="GHEA Grapalat"/>
          <w:lang w:val="hy-AM"/>
        </w:rPr>
        <w:t>անհրաժեշտություն է</w:t>
      </w:r>
      <w:r w:rsidRPr="00F52BDE">
        <w:rPr>
          <w:rFonts w:ascii="GHEA Grapalat" w:hAnsi="GHEA Grapalat"/>
          <w:lang w:val="hy-AM"/>
        </w:rPr>
        <w:t>,</w:t>
      </w:r>
      <w:r w:rsidR="00AB67D5" w:rsidRPr="00F52BDE">
        <w:rPr>
          <w:rFonts w:ascii="GHEA Grapalat" w:hAnsi="GHEA Grapalat"/>
          <w:lang w:val="hy-AM"/>
        </w:rPr>
        <w:t xml:space="preserve"> </w:t>
      </w:r>
    </w:p>
    <w:p w:rsidR="00DA4018" w:rsidRPr="00F52BDE" w:rsidRDefault="001A0043" w:rsidP="007D0B7C">
      <w:pPr>
        <w:pStyle w:val="ListParagraph"/>
        <w:numPr>
          <w:ilvl w:val="0"/>
          <w:numId w:val="39"/>
        </w:numPr>
        <w:spacing w:after="60" w:line="240" w:lineRule="auto"/>
        <w:jc w:val="both"/>
        <w:rPr>
          <w:rFonts w:ascii="GHEA Grapalat" w:hAnsi="GHEA Grapalat"/>
          <w:lang w:val="hy-AM"/>
        </w:rPr>
      </w:pPr>
      <w:r w:rsidRPr="00F52BDE">
        <w:rPr>
          <w:rFonts w:ascii="GHEA Grapalat" w:hAnsi="GHEA Grapalat"/>
          <w:lang w:val="hy-AM"/>
        </w:rPr>
        <w:t>ա</w:t>
      </w:r>
      <w:r w:rsidR="00AB67D5" w:rsidRPr="00F52BDE">
        <w:rPr>
          <w:rFonts w:ascii="GHEA Grapalat" w:hAnsi="GHEA Grapalat"/>
          <w:lang w:val="hy-AM"/>
        </w:rPr>
        <w:t xml:space="preserve">յդ նպատակների վերաձևակերպման հետ միաժամանակ, անհրաժեշտ </w:t>
      </w:r>
      <w:r w:rsidR="0029530E" w:rsidRPr="00F52BDE">
        <w:rPr>
          <w:rFonts w:ascii="GHEA Grapalat" w:hAnsi="GHEA Grapalat"/>
          <w:lang w:val="hy-AM"/>
        </w:rPr>
        <w:t>կլինի</w:t>
      </w:r>
      <w:r w:rsidR="00AB67D5" w:rsidRPr="00F52BDE">
        <w:rPr>
          <w:rFonts w:ascii="GHEA Grapalat" w:hAnsi="GHEA Grapalat"/>
          <w:lang w:val="hy-AM"/>
        </w:rPr>
        <w:t xml:space="preserve"> </w:t>
      </w:r>
      <w:r w:rsidR="00A228E1" w:rsidRPr="00F52BDE">
        <w:rPr>
          <w:rFonts w:ascii="GHEA Grapalat" w:hAnsi="GHEA Grapalat"/>
          <w:lang w:val="hy-AM"/>
        </w:rPr>
        <w:t xml:space="preserve">նաև </w:t>
      </w:r>
      <w:r w:rsidR="00567976" w:rsidRPr="00F52BDE">
        <w:rPr>
          <w:rFonts w:ascii="GHEA Grapalat" w:hAnsi="GHEA Grapalat"/>
          <w:lang w:val="hy-AM"/>
        </w:rPr>
        <w:t xml:space="preserve">վերանայել ու </w:t>
      </w:r>
      <w:r w:rsidR="00AB67D5" w:rsidRPr="00F52BDE">
        <w:rPr>
          <w:rFonts w:ascii="GHEA Grapalat" w:hAnsi="GHEA Grapalat"/>
          <w:lang w:val="hy-AM"/>
        </w:rPr>
        <w:t>վերասահմանել տվյալ ոլորտի արդյունքային</w:t>
      </w:r>
      <w:r w:rsidRPr="00F52BDE">
        <w:rPr>
          <w:rFonts w:ascii="GHEA Grapalat" w:hAnsi="GHEA Grapalat"/>
          <w:lang w:val="hy-AM"/>
        </w:rPr>
        <w:t xml:space="preserve"> առանցքային</w:t>
      </w:r>
      <w:r w:rsidR="00AB67D5" w:rsidRPr="00F52BDE">
        <w:rPr>
          <w:rFonts w:ascii="GHEA Grapalat" w:hAnsi="GHEA Grapalat"/>
          <w:lang w:val="hy-AM"/>
        </w:rPr>
        <w:t xml:space="preserve"> ցուցանիշներ</w:t>
      </w:r>
      <w:r w:rsidR="00DA4018" w:rsidRPr="00F52BDE">
        <w:rPr>
          <w:rFonts w:ascii="GHEA Grapalat" w:hAnsi="GHEA Grapalat"/>
          <w:lang w:val="hy-AM"/>
        </w:rPr>
        <w:t>ը և դրանց</w:t>
      </w:r>
      <w:r w:rsidR="00AB67D5" w:rsidRPr="00F52BDE">
        <w:rPr>
          <w:rFonts w:ascii="GHEA Grapalat" w:hAnsi="GHEA Grapalat"/>
          <w:lang w:val="hy-AM"/>
        </w:rPr>
        <w:t xml:space="preserve"> թիրախային արժեքները։ </w:t>
      </w:r>
    </w:p>
    <w:p w:rsidR="00A228E1" w:rsidRPr="00F52BDE" w:rsidRDefault="00A228E1" w:rsidP="00DA4018">
      <w:pPr>
        <w:pStyle w:val="ListParagraph"/>
        <w:spacing w:after="60" w:line="240" w:lineRule="auto"/>
        <w:ind w:left="709"/>
        <w:contextualSpacing w:val="0"/>
        <w:jc w:val="both"/>
        <w:rPr>
          <w:rFonts w:ascii="GHEA Grapalat" w:hAnsi="GHEA Grapalat"/>
          <w:lang w:val="hy-AM"/>
        </w:rPr>
      </w:pPr>
      <w:r w:rsidRPr="00F52BDE">
        <w:rPr>
          <w:rFonts w:ascii="GHEA Grapalat" w:hAnsi="GHEA Grapalat"/>
          <w:lang w:val="hy-AM"/>
        </w:rPr>
        <w:t xml:space="preserve">Եվ այսպես, համայնքի աշխատակազմն ու ԽՄ-ն կարող են ՏԱՊ-ում </w:t>
      </w:r>
      <w:r w:rsidR="001A0043" w:rsidRPr="00F52BDE">
        <w:rPr>
          <w:rFonts w:ascii="GHEA Grapalat" w:hAnsi="GHEA Grapalat"/>
          <w:lang w:val="hy-AM"/>
        </w:rPr>
        <w:t xml:space="preserve">նույնությամբ </w:t>
      </w:r>
      <w:r w:rsidRPr="00F52BDE">
        <w:rPr>
          <w:rFonts w:ascii="GHEA Grapalat" w:hAnsi="GHEA Grapalat"/>
          <w:lang w:val="hy-AM"/>
        </w:rPr>
        <w:t xml:space="preserve">ներառել ՀՀԶԾ-ում սահմանված համայնքի տեսլականն ու ոլորտային նպատակները կամ դրանք փոփոխել՝ </w:t>
      </w:r>
      <w:r w:rsidR="0029530E" w:rsidRPr="00F52BDE">
        <w:rPr>
          <w:rFonts w:ascii="GHEA Grapalat" w:hAnsi="GHEA Grapalat"/>
          <w:lang w:val="hy-AM"/>
        </w:rPr>
        <w:t>ըստ</w:t>
      </w:r>
      <w:r w:rsidRPr="00F52BDE">
        <w:rPr>
          <w:rFonts w:ascii="GHEA Grapalat" w:hAnsi="GHEA Grapalat"/>
          <w:lang w:val="hy-AM"/>
        </w:rPr>
        <w:t xml:space="preserve"> </w:t>
      </w:r>
      <w:r w:rsidR="00F82123" w:rsidRPr="00F52BDE">
        <w:rPr>
          <w:rFonts w:ascii="GHEA Grapalat" w:hAnsi="GHEA Grapalat"/>
          <w:lang w:val="hy-AM"/>
        </w:rPr>
        <w:t xml:space="preserve">իրավիճակի ու </w:t>
      </w:r>
      <w:r w:rsidR="0029530E" w:rsidRPr="00F52BDE">
        <w:rPr>
          <w:rFonts w:ascii="GHEA Grapalat" w:hAnsi="GHEA Grapalat"/>
          <w:lang w:val="hy-AM"/>
        </w:rPr>
        <w:t>անհրաժեշտության</w:t>
      </w:r>
      <w:r w:rsidRPr="00F52BDE">
        <w:rPr>
          <w:rFonts w:ascii="GHEA Grapalat" w:hAnsi="GHEA Grapalat"/>
          <w:lang w:val="hy-AM"/>
        </w:rPr>
        <w:t>։</w:t>
      </w:r>
    </w:p>
    <w:p w:rsidR="00794184" w:rsidRPr="00F52BDE" w:rsidRDefault="00A94CED" w:rsidP="007D0B7C">
      <w:pPr>
        <w:pStyle w:val="ListParagraph"/>
        <w:numPr>
          <w:ilvl w:val="0"/>
          <w:numId w:val="16"/>
        </w:numPr>
        <w:spacing w:after="60" w:line="240" w:lineRule="auto"/>
        <w:ind w:left="709" w:hanging="425"/>
        <w:contextualSpacing w:val="0"/>
        <w:jc w:val="both"/>
        <w:rPr>
          <w:rFonts w:ascii="GHEA Grapalat" w:hAnsi="GHEA Grapalat"/>
          <w:lang w:val="hy-AM"/>
        </w:rPr>
      </w:pPr>
      <w:r w:rsidRPr="00F52BDE">
        <w:rPr>
          <w:rFonts w:ascii="GHEA Grapalat" w:hAnsi="GHEA Grapalat"/>
          <w:lang w:val="hy-AM"/>
        </w:rPr>
        <w:t>Հ</w:t>
      </w:r>
      <w:r w:rsidR="008265DD" w:rsidRPr="00F52BDE">
        <w:rPr>
          <w:rFonts w:ascii="GHEA Grapalat" w:hAnsi="GHEA Grapalat"/>
          <w:lang w:val="hy-AM"/>
        </w:rPr>
        <w:t>ամայնքի աշխատակազմ</w:t>
      </w:r>
      <w:r w:rsidR="00227B2F" w:rsidRPr="00F52BDE">
        <w:rPr>
          <w:rFonts w:ascii="GHEA Grapalat" w:hAnsi="GHEA Grapalat"/>
          <w:lang w:val="hy-AM"/>
        </w:rPr>
        <w:t>ն</w:t>
      </w:r>
      <w:r w:rsidR="008265DD" w:rsidRPr="00F52BDE">
        <w:rPr>
          <w:rFonts w:ascii="GHEA Grapalat" w:hAnsi="GHEA Grapalat"/>
          <w:lang w:val="hy-AM"/>
        </w:rPr>
        <w:t xml:space="preserve"> </w:t>
      </w:r>
      <w:r w:rsidR="004829B8" w:rsidRPr="00F52BDE">
        <w:rPr>
          <w:rFonts w:ascii="GHEA Grapalat" w:hAnsi="GHEA Grapalat"/>
          <w:lang w:val="hy-AM"/>
        </w:rPr>
        <w:t>ու</w:t>
      </w:r>
      <w:r w:rsidR="007A65B6" w:rsidRPr="00F52BDE">
        <w:rPr>
          <w:rFonts w:ascii="GHEA Grapalat" w:hAnsi="GHEA Grapalat"/>
          <w:lang w:val="hy-AM"/>
        </w:rPr>
        <w:t xml:space="preserve"> </w:t>
      </w:r>
      <w:r w:rsidR="00F937E6" w:rsidRPr="00F52BDE">
        <w:rPr>
          <w:rFonts w:ascii="GHEA Grapalat" w:hAnsi="GHEA Grapalat"/>
          <w:lang w:val="hy-AM"/>
        </w:rPr>
        <w:t>ԽՄ-</w:t>
      </w:r>
      <w:r w:rsidR="00227B2F" w:rsidRPr="00F52BDE">
        <w:rPr>
          <w:rFonts w:ascii="GHEA Grapalat" w:hAnsi="GHEA Grapalat"/>
          <w:lang w:val="hy-AM"/>
        </w:rPr>
        <w:t>ն</w:t>
      </w:r>
      <w:r w:rsidR="00794184" w:rsidRPr="00F52BDE">
        <w:rPr>
          <w:rFonts w:ascii="GHEA Grapalat" w:hAnsi="GHEA Grapalat"/>
          <w:lang w:val="hy-AM"/>
        </w:rPr>
        <w:t>՝</w:t>
      </w:r>
      <w:r w:rsidR="00F937E6" w:rsidRPr="00F52BDE">
        <w:rPr>
          <w:rFonts w:ascii="GHEA Grapalat" w:hAnsi="GHEA Grapalat"/>
          <w:lang w:val="hy-AM"/>
        </w:rPr>
        <w:t xml:space="preserve"> </w:t>
      </w:r>
    </w:p>
    <w:p w:rsidR="00794184" w:rsidRPr="00F52BDE" w:rsidRDefault="008265DD" w:rsidP="007D0B7C">
      <w:pPr>
        <w:pStyle w:val="ListParagraph"/>
        <w:numPr>
          <w:ilvl w:val="0"/>
          <w:numId w:val="40"/>
        </w:numPr>
        <w:spacing w:after="60" w:line="240" w:lineRule="auto"/>
        <w:jc w:val="both"/>
        <w:rPr>
          <w:rFonts w:ascii="GHEA Grapalat" w:hAnsi="GHEA Grapalat"/>
          <w:lang w:val="hy-AM"/>
        </w:rPr>
      </w:pPr>
      <w:r w:rsidRPr="00F52BDE">
        <w:rPr>
          <w:rFonts w:ascii="GHEA Grapalat" w:hAnsi="GHEA Grapalat" w:cs="Arial"/>
          <w:lang w:val="hy-AM"/>
        </w:rPr>
        <w:t>ՏԱՊ</w:t>
      </w:r>
      <w:r w:rsidRPr="00F52BDE">
        <w:rPr>
          <w:rFonts w:ascii="GHEA Grapalat" w:hAnsi="GHEA Grapalat"/>
          <w:lang w:val="hy-AM"/>
        </w:rPr>
        <w:t xml:space="preserve">-ում </w:t>
      </w:r>
      <w:r w:rsidR="007A65B6" w:rsidRPr="00F52BDE">
        <w:rPr>
          <w:rFonts w:ascii="GHEA Grapalat" w:hAnsi="GHEA Grapalat"/>
          <w:lang w:val="hy-AM"/>
        </w:rPr>
        <w:t xml:space="preserve">նկարագրում են </w:t>
      </w:r>
      <w:r w:rsidRPr="00F52BDE">
        <w:rPr>
          <w:rFonts w:ascii="GHEA Grapalat" w:hAnsi="GHEA Grapalat"/>
          <w:lang w:val="hy-AM"/>
        </w:rPr>
        <w:t>տվյալ տարվա</w:t>
      </w:r>
      <w:r w:rsidR="007A65B6" w:rsidRPr="00F52BDE">
        <w:rPr>
          <w:rFonts w:ascii="GHEA Grapalat" w:hAnsi="GHEA Grapalat"/>
          <w:lang w:val="hy-AM"/>
        </w:rPr>
        <w:t xml:space="preserve"> համար </w:t>
      </w:r>
      <w:r w:rsidR="0029530E" w:rsidRPr="00F52BDE">
        <w:rPr>
          <w:rFonts w:ascii="GHEA Grapalat" w:hAnsi="GHEA Grapalat"/>
          <w:lang w:val="hy-AM"/>
        </w:rPr>
        <w:t xml:space="preserve">ինչպես </w:t>
      </w:r>
      <w:r w:rsidRPr="00F52BDE">
        <w:rPr>
          <w:rFonts w:ascii="GHEA Grapalat" w:hAnsi="GHEA Grapalat"/>
          <w:lang w:val="hy-AM"/>
        </w:rPr>
        <w:t>համայնքի</w:t>
      </w:r>
      <w:r w:rsidR="008F2900" w:rsidRPr="00F52BDE">
        <w:rPr>
          <w:rFonts w:ascii="GHEA Grapalat" w:hAnsi="GHEA Grapalat"/>
          <w:lang w:val="hy-AM"/>
        </w:rPr>
        <w:t xml:space="preserve"> սեփական միջոցների հաշվին, </w:t>
      </w:r>
      <w:r w:rsidR="0029530E" w:rsidRPr="00F52BDE">
        <w:rPr>
          <w:rFonts w:ascii="GHEA Grapalat" w:hAnsi="GHEA Grapalat"/>
          <w:lang w:val="hy-AM"/>
        </w:rPr>
        <w:t xml:space="preserve">այնպես էլ </w:t>
      </w:r>
      <w:r w:rsidR="007A65B6" w:rsidRPr="00F52BDE">
        <w:rPr>
          <w:rFonts w:ascii="GHEA Grapalat" w:hAnsi="GHEA Grapalat"/>
          <w:lang w:val="hy-AM"/>
        </w:rPr>
        <w:t>պետության կողմից նախատեսվող, միջհամայնքային համագործակցության և այլ կազմակերպությունների կողմից նախատեսվող ծրագրերը և միջոցառումները</w:t>
      </w:r>
      <w:r w:rsidR="00B84F64" w:rsidRPr="00F52BDE">
        <w:rPr>
          <w:rFonts w:ascii="GHEA Grapalat" w:hAnsi="GHEA Grapalat"/>
          <w:lang w:val="hy-AM"/>
        </w:rPr>
        <w:t xml:space="preserve"> (սույն </w:t>
      </w:r>
      <w:r w:rsidR="004829B8" w:rsidRPr="00F52BDE">
        <w:rPr>
          <w:rFonts w:ascii="GHEA Grapalat" w:hAnsi="GHEA Grapalat"/>
          <w:lang w:val="hy-AM"/>
        </w:rPr>
        <w:t>«</w:t>
      </w:r>
      <w:r w:rsidR="00B84F64" w:rsidRPr="00F52BDE">
        <w:rPr>
          <w:rFonts w:ascii="GHEA Grapalat" w:hAnsi="GHEA Grapalat"/>
          <w:lang w:val="hy-AM"/>
        </w:rPr>
        <w:t>Մեթոդական ուղեցույցի</w:t>
      </w:r>
      <w:r w:rsidR="004829B8" w:rsidRPr="00F52BDE">
        <w:rPr>
          <w:rFonts w:ascii="GHEA Grapalat" w:hAnsi="GHEA Grapalat"/>
          <w:lang w:val="hy-AM"/>
        </w:rPr>
        <w:t>»</w:t>
      </w:r>
      <w:r w:rsidR="00B84F64" w:rsidRPr="00F52BDE">
        <w:rPr>
          <w:rFonts w:ascii="GHEA Grapalat" w:hAnsi="GHEA Grapalat"/>
          <w:lang w:val="hy-AM"/>
        </w:rPr>
        <w:t xml:space="preserve"> աղյուսակ 5-ում բերված ձևաչափով)</w:t>
      </w:r>
      <w:r w:rsidR="00194EEE" w:rsidRPr="00F52BDE">
        <w:rPr>
          <w:rFonts w:ascii="GHEA Grapalat" w:hAnsi="GHEA Grapalat"/>
          <w:lang w:val="hy-AM"/>
        </w:rPr>
        <w:t>,</w:t>
      </w:r>
      <w:r w:rsidR="008F2900" w:rsidRPr="00F52BDE">
        <w:rPr>
          <w:rFonts w:ascii="GHEA Grapalat" w:hAnsi="GHEA Grapalat"/>
          <w:lang w:val="hy-AM"/>
        </w:rPr>
        <w:t xml:space="preserve"> </w:t>
      </w:r>
    </w:p>
    <w:p w:rsidR="00794184" w:rsidRPr="00F52BDE" w:rsidRDefault="00227B2F" w:rsidP="007D0B7C">
      <w:pPr>
        <w:pStyle w:val="ListParagraph"/>
        <w:numPr>
          <w:ilvl w:val="0"/>
          <w:numId w:val="40"/>
        </w:numPr>
        <w:spacing w:after="60" w:line="240" w:lineRule="auto"/>
        <w:jc w:val="both"/>
        <w:rPr>
          <w:rFonts w:ascii="GHEA Grapalat" w:hAnsi="GHEA Grapalat"/>
          <w:lang w:val="hy-AM"/>
        </w:rPr>
      </w:pPr>
      <w:r w:rsidRPr="00F52BDE">
        <w:rPr>
          <w:rFonts w:ascii="GHEA Grapalat" w:hAnsi="GHEA Grapalat"/>
          <w:lang w:val="hy-AM"/>
        </w:rPr>
        <w:lastRenderedPageBreak/>
        <w:t xml:space="preserve">կատարում են </w:t>
      </w:r>
      <w:r w:rsidR="00794184" w:rsidRPr="00F52BDE">
        <w:rPr>
          <w:rFonts w:ascii="GHEA Grapalat" w:hAnsi="GHEA Grapalat"/>
          <w:lang w:val="hy-AM"/>
        </w:rPr>
        <w:t>ՏԱՊ-ում ներառվող</w:t>
      </w:r>
      <w:r w:rsidR="005E0A85" w:rsidRPr="00F52BDE">
        <w:rPr>
          <w:rFonts w:ascii="GHEA Grapalat" w:hAnsi="GHEA Grapalat"/>
          <w:lang w:val="hy-AM"/>
        </w:rPr>
        <w:t xml:space="preserve"> ծրագրերի վերջնական ընտրությունը՝ հաշվի առնելով դրանց </w:t>
      </w:r>
      <w:r w:rsidR="00161AFB" w:rsidRPr="00F52BDE">
        <w:rPr>
          <w:rFonts w:ascii="GHEA Grapalat" w:hAnsi="GHEA Grapalat"/>
          <w:lang w:val="hy-AM"/>
        </w:rPr>
        <w:t xml:space="preserve">իրականացման </w:t>
      </w:r>
      <w:r w:rsidR="00567976" w:rsidRPr="00F52BDE">
        <w:rPr>
          <w:rFonts w:ascii="GHEA Grapalat" w:hAnsi="GHEA Grapalat"/>
          <w:lang w:val="hy-AM"/>
        </w:rPr>
        <w:t>առաջնահերթ</w:t>
      </w:r>
      <w:r w:rsidR="005E0A85" w:rsidRPr="00F52BDE">
        <w:rPr>
          <w:rFonts w:ascii="GHEA Grapalat" w:hAnsi="GHEA Grapalat"/>
          <w:lang w:val="hy-AM"/>
        </w:rPr>
        <w:t>ությունն ու հրատապությունը</w:t>
      </w:r>
      <w:r w:rsidR="003633E0" w:rsidRPr="00F52BDE">
        <w:rPr>
          <w:rFonts w:ascii="GHEA Grapalat" w:hAnsi="GHEA Grapalat"/>
          <w:lang w:val="hy-AM"/>
        </w:rPr>
        <w:t xml:space="preserve"> տվյալ տարում</w:t>
      </w:r>
      <w:r w:rsidR="005E0A85" w:rsidRPr="00F52BDE">
        <w:rPr>
          <w:rFonts w:ascii="GHEA Grapalat" w:hAnsi="GHEA Grapalat"/>
          <w:lang w:val="hy-AM"/>
        </w:rPr>
        <w:t xml:space="preserve">, </w:t>
      </w:r>
      <w:r w:rsidR="0029530E" w:rsidRPr="00F52BDE">
        <w:rPr>
          <w:rFonts w:ascii="GHEA Grapalat" w:hAnsi="GHEA Grapalat"/>
          <w:lang w:val="hy-AM"/>
        </w:rPr>
        <w:t xml:space="preserve">ինչպես նաև </w:t>
      </w:r>
      <w:r w:rsidR="005E0A85" w:rsidRPr="00F52BDE">
        <w:rPr>
          <w:rFonts w:ascii="GHEA Grapalat" w:hAnsi="GHEA Grapalat"/>
          <w:lang w:val="hy-AM"/>
        </w:rPr>
        <w:t>համապատասխան ռեսուրսներով (այդ թվում՝ ֆինանսական) ապահովվածությունը</w:t>
      </w:r>
      <w:r w:rsidR="00194EEE" w:rsidRPr="00F52BDE">
        <w:rPr>
          <w:rFonts w:ascii="GHEA Grapalat" w:hAnsi="GHEA Grapalat"/>
          <w:lang w:val="hy-AM"/>
        </w:rPr>
        <w:t>,</w:t>
      </w:r>
      <w:r w:rsidR="005E0A85" w:rsidRPr="00F52BDE">
        <w:rPr>
          <w:rFonts w:ascii="GHEA Grapalat" w:hAnsi="GHEA Grapalat"/>
          <w:lang w:val="hy-AM"/>
        </w:rPr>
        <w:t xml:space="preserve"> </w:t>
      </w:r>
    </w:p>
    <w:p w:rsidR="004A4C3E" w:rsidRPr="00F52BDE" w:rsidRDefault="004A4C3E" w:rsidP="007D0B7C">
      <w:pPr>
        <w:pStyle w:val="ListParagraph"/>
        <w:numPr>
          <w:ilvl w:val="0"/>
          <w:numId w:val="40"/>
        </w:numPr>
        <w:spacing w:after="60" w:line="240" w:lineRule="auto"/>
        <w:jc w:val="both"/>
        <w:rPr>
          <w:rFonts w:ascii="GHEA Grapalat" w:hAnsi="GHEA Grapalat"/>
          <w:lang w:val="hy-AM"/>
        </w:rPr>
      </w:pPr>
      <w:r w:rsidRPr="00F52BDE">
        <w:rPr>
          <w:rFonts w:ascii="GHEA Grapalat" w:hAnsi="GHEA Grapalat" w:cs="Sylfaen"/>
          <w:lang w:val="hy-AM"/>
        </w:rPr>
        <w:t>անհրաժեշտության դեպքում, ծրագրերի պատասխանատուների հետ քննարկում են ՀՀԶԾ-ում տվյալ տարվա համար նախատեսված ծրագրերը կամ ներկայացված ծրագրային նոր առաջարկ-հայտերը,</w:t>
      </w:r>
    </w:p>
    <w:p w:rsidR="004A4C3E" w:rsidRPr="00F52BDE" w:rsidRDefault="004A4C3E" w:rsidP="007D0B7C">
      <w:pPr>
        <w:pStyle w:val="ListParagraph"/>
        <w:numPr>
          <w:ilvl w:val="0"/>
          <w:numId w:val="40"/>
        </w:numPr>
        <w:spacing w:after="60" w:line="240" w:lineRule="auto"/>
        <w:jc w:val="both"/>
        <w:rPr>
          <w:rFonts w:ascii="GHEA Grapalat" w:hAnsi="GHEA Grapalat"/>
          <w:lang w:val="hy-AM"/>
        </w:rPr>
      </w:pPr>
      <w:r w:rsidRPr="00F52BDE">
        <w:rPr>
          <w:rFonts w:ascii="GHEA Grapalat" w:hAnsi="GHEA Grapalat" w:cs="Sylfaen"/>
          <w:lang w:val="hy-AM"/>
        </w:rPr>
        <w:t>դրանք ամփոփում և ներկայացնում են ԽՄ-ի նիստի քննարկմանը՝ ՏԱՊ-ի նախագծում ներառելու վերաբերյալ եզրակացության հանգելու համար,</w:t>
      </w:r>
    </w:p>
    <w:p w:rsidR="00194EEE" w:rsidRPr="00F52BDE" w:rsidRDefault="00194EEE" w:rsidP="007D0B7C">
      <w:pPr>
        <w:pStyle w:val="ListParagraph"/>
        <w:numPr>
          <w:ilvl w:val="0"/>
          <w:numId w:val="41"/>
        </w:numPr>
        <w:spacing w:after="0" w:line="240" w:lineRule="auto"/>
        <w:contextualSpacing w:val="0"/>
        <w:jc w:val="both"/>
        <w:rPr>
          <w:rFonts w:ascii="GHEA Grapalat" w:hAnsi="GHEA Grapalat"/>
          <w:lang w:val="hy-AM"/>
        </w:rPr>
      </w:pPr>
      <w:r w:rsidRPr="00F52BDE">
        <w:rPr>
          <w:rFonts w:ascii="GHEA Grapalat" w:hAnsi="GHEA Grapalat"/>
          <w:lang w:val="hy-AM"/>
        </w:rPr>
        <w:t>ը</w:t>
      </w:r>
      <w:r w:rsidR="00AC580C" w:rsidRPr="00F52BDE">
        <w:rPr>
          <w:rFonts w:ascii="GHEA Grapalat" w:hAnsi="GHEA Grapalat"/>
          <w:lang w:val="hy-AM"/>
        </w:rPr>
        <w:t xml:space="preserve">ստ ՏԻՄ-երի գործունեության ոլորտների, </w:t>
      </w:r>
      <w:r w:rsidR="00794184" w:rsidRPr="00F52BDE">
        <w:rPr>
          <w:rFonts w:ascii="GHEA Grapalat" w:hAnsi="GHEA Grapalat"/>
          <w:lang w:val="hy-AM"/>
        </w:rPr>
        <w:t xml:space="preserve">նոր </w:t>
      </w:r>
      <w:r w:rsidR="00AC580C" w:rsidRPr="00F52BDE">
        <w:rPr>
          <w:rFonts w:ascii="GHEA Grapalat" w:hAnsi="GHEA Grapalat"/>
          <w:lang w:val="hy-AM"/>
        </w:rPr>
        <w:t>ծ</w:t>
      </w:r>
      <w:r w:rsidR="008F2900" w:rsidRPr="00F52BDE">
        <w:rPr>
          <w:rFonts w:ascii="GHEA Grapalat" w:hAnsi="GHEA Grapalat"/>
          <w:lang w:val="hy-AM"/>
        </w:rPr>
        <w:t xml:space="preserve">րագրերը </w:t>
      </w:r>
      <w:r w:rsidR="00AC580C" w:rsidRPr="00F52BDE">
        <w:rPr>
          <w:rFonts w:ascii="GHEA Grapalat" w:hAnsi="GHEA Grapalat"/>
          <w:lang w:val="hy-AM"/>
        </w:rPr>
        <w:t>ձևակերպ</w:t>
      </w:r>
      <w:r w:rsidR="008F2900" w:rsidRPr="00F52BDE">
        <w:rPr>
          <w:rFonts w:ascii="GHEA Grapalat" w:hAnsi="GHEA Grapalat"/>
          <w:lang w:val="hy-AM"/>
        </w:rPr>
        <w:t>ում են</w:t>
      </w:r>
      <w:r w:rsidR="00794184" w:rsidRPr="00F52BDE">
        <w:rPr>
          <w:rFonts w:ascii="GHEA Grapalat" w:hAnsi="GHEA Grapalat"/>
          <w:lang w:val="hy-AM"/>
        </w:rPr>
        <w:t xml:space="preserve"> նաև</w:t>
      </w:r>
      <w:r w:rsidR="008F2900" w:rsidRPr="00F52BDE">
        <w:rPr>
          <w:rFonts w:ascii="GHEA Grapalat" w:hAnsi="GHEA Grapalat"/>
          <w:lang w:val="hy-AM"/>
        </w:rPr>
        <w:t xml:space="preserve"> </w:t>
      </w:r>
      <w:r w:rsidR="00001819" w:rsidRPr="00F52BDE">
        <w:rPr>
          <w:rFonts w:ascii="GHEA Grapalat" w:hAnsi="GHEA Grapalat"/>
          <w:lang w:val="hy-AM"/>
        </w:rPr>
        <w:t>ՀՀԶԾ-ում</w:t>
      </w:r>
      <w:r w:rsidR="00794184" w:rsidRPr="00F52BDE">
        <w:rPr>
          <w:rFonts w:ascii="GHEA Grapalat" w:hAnsi="GHEA Grapalat"/>
          <w:lang w:val="hy-AM"/>
        </w:rPr>
        <w:t xml:space="preserve">՝ </w:t>
      </w:r>
      <w:r w:rsidR="008F2900" w:rsidRPr="00F52BDE">
        <w:rPr>
          <w:rFonts w:ascii="GHEA Grapalat" w:hAnsi="GHEA Grapalat"/>
          <w:lang w:val="hy-AM"/>
        </w:rPr>
        <w:t xml:space="preserve">համաձայն </w:t>
      </w:r>
      <w:r w:rsidR="002D6F82" w:rsidRPr="00F52BDE">
        <w:rPr>
          <w:rFonts w:ascii="GHEA Grapalat" w:hAnsi="GHEA Grapalat"/>
          <w:lang w:val="hy-AM"/>
        </w:rPr>
        <w:t>«</w:t>
      </w:r>
      <w:r w:rsidR="008F2900" w:rsidRPr="00F52BDE">
        <w:rPr>
          <w:rFonts w:ascii="GHEA Grapalat" w:hAnsi="GHEA Grapalat"/>
          <w:lang w:val="hy-AM"/>
        </w:rPr>
        <w:t>Մեթոդական ցուցումների</w:t>
      </w:r>
      <w:r w:rsidR="002D6F82" w:rsidRPr="00F52BDE">
        <w:rPr>
          <w:rFonts w:ascii="GHEA Grapalat" w:hAnsi="GHEA Grapalat"/>
          <w:lang w:val="hy-AM"/>
        </w:rPr>
        <w:t>»</w:t>
      </w:r>
      <w:r w:rsidR="008F2900" w:rsidRPr="00F52BDE">
        <w:rPr>
          <w:rFonts w:ascii="GHEA Grapalat" w:hAnsi="GHEA Grapalat"/>
          <w:lang w:val="hy-AM"/>
        </w:rPr>
        <w:t xml:space="preserve"> Հավելված 2-ում կամ </w:t>
      </w:r>
      <w:r w:rsidR="002D6F82" w:rsidRPr="00F52BDE">
        <w:rPr>
          <w:rFonts w:ascii="GHEA Grapalat" w:hAnsi="GHEA Grapalat"/>
          <w:lang w:val="hy-AM"/>
        </w:rPr>
        <w:t>«</w:t>
      </w:r>
      <w:r w:rsidR="008F2900" w:rsidRPr="00F52BDE">
        <w:rPr>
          <w:rFonts w:ascii="GHEA Grapalat" w:hAnsi="GHEA Grapalat"/>
          <w:lang w:val="hy-AM"/>
        </w:rPr>
        <w:t>Մեթոդաբանության</w:t>
      </w:r>
      <w:r w:rsidR="002D6F82" w:rsidRPr="00F52BDE">
        <w:rPr>
          <w:rFonts w:ascii="GHEA Grapalat" w:hAnsi="GHEA Grapalat"/>
          <w:lang w:val="hy-AM"/>
        </w:rPr>
        <w:t>»</w:t>
      </w:r>
      <w:r w:rsidR="008F2900" w:rsidRPr="00F52BDE">
        <w:rPr>
          <w:rFonts w:ascii="GHEA Grapalat" w:hAnsi="GHEA Grapalat"/>
          <w:lang w:val="hy-AM"/>
        </w:rPr>
        <w:t xml:space="preserve"> Հավելված 3</w:t>
      </w:r>
      <w:r w:rsidR="00AC580C" w:rsidRPr="00F52BDE">
        <w:rPr>
          <w:rFonts w:ascii="GHEA Grapalat" w:hAnsi="GHEA Grapalat"/>
          <w:lang w:val="hy-AM"/>
        </w:rPr>
        <w:t xml:space="preserve">-ում տեղադրված օրինակելի </w:t>
      </w:r>
      <w:r w:rsidR="00227B2F" w:rsidRPr="00F52BDE">
        <w:rPr>
          <w:rFonts w:ascii="GHEA Grapalat" w:hAnsi="GHEA Grapalat"/>
          <w:lang w:val="hy-AM"/>
        </w:rPr>
        <w:t>ձևաչափերի,</w:t>
      </w:r>
    </w:p>
    <w:p w:rsidR="00EA35DB" w:rsidRPr="00F52BDE" w:rsidRDefault="00C95C18" w:rsidP="007D0B7C">
      <w:pPr>
        <w:pStyle w:val="ListParagraph"/>
        <w:numPr>
          <w:ilvl w:val="0"/>
          <w:numId w:val="41"/>
        </w:numPr>
        <w:spacing w:after="0" w:line="240" w:lineRule="auto"/>
        <w:contextualSpacing w:val="0"/>
        <w:jc w:val="both"/>
        <w:rPr>
          <w:rFonts w:ascii="GHEA Grapalat" w:hAnsi="GHEA Grapalat"/>
          <w:b/>
          <w:lang w:val="hy-AM"/>
        </w:rPr>
      </w:pPr>
      <w:r w:rsidRPr="00F52BDE">
        <w:rPr>
          <w:rFonts w:ascii="GHEA Grapalat" w:hAnsi="GHEA Grapalat" w:cs="Sylfaen"/>
          <w:lang w:val="hy-AM"/>
        </w:rPr>
        <w:t xml:space="preserve">օգտագործելով </w:t>
      </w:r>
      <w:r w:rsidR="0082523A" w:rsidRPr="00F52BDE">
        <w:rPr>
          <w:rFonts w:ascii="GHEA Grapalat" w:hAnsi="GHEA Grapalat" w:cs="Sylfaen"/>
          <w:lang w:val="hy-AM"/>
        </w:rPr>
        <w:t xml:space="preserve">սույն </w:t>
      </w:r>
      <w:r w:rsidR="00BB19EF" w:rsidRPr="00F52BDE">
        <w:rPr>
          <w:rFonts w:ascii="GHEA Grapalat" w:hAnsi="GHEA Grapalat" w:cs="Sylfaen"/>
          <w:lang w:val="hy-AM"/>
        </w:rPr>
        <w:t>«</w:t>
      </w:r>
      <w:r w:rsidRPr="00F52BDE">
        <w:rPr>
          <w:rFonts w:ascii="GHEA Grapalat" w:hAnsi="GHEA Grapalat" w:cs="Sylfaen"/>
          <w:lang w:val="hy-AM"/>
        </w:rPr>
        <w:t>Մեթոդա</w:t>
      </w:r>
      <w:r w:rsidR="0082523A" w:rsidRPr="00F52BDE">
        <w:rPr>
          <w:rFonts w:ascii="GHEA Grapalat" w:hAnsi="GHEA Grapalat" w:cs="Sylfaen"/>
          <w:lang w:val="hy-AM"/>
        </w:rPr>
        <w:t>կ</w:t>
      </w:r>
      <w:r w:rsidRPr="00F52BDE">
        <w:rPr>
          <w:rFonts w:ascii="GHEA Grapalat" w:hAnsi="GHEA Grapalat" w:cs="Sylfaen"/>
          <w:lang w:val="hy-AM"/>
        </w:rPr>
        <w:t>ան</w:t>
      </w:r>
      <w:r w:rsidR="0082523A" w:rsidRPr="00F52BDE">
        <w:rPr>
          <w:rFonts w:ascii="GHEA Grapalat" w:hAnsi="GHEA Grapalat" w:cs="Sylfaen"/>
          <w:lang w:val="hy-AM"/>
        </w:rPr>
        <w:t xml:space="preserve"> ուղեցույց</w:t>
      </w:r>
      <w:r w:rsidR="00BB19EF" w:rsidRPr="00F52BDE">
        <w:rPr>
          <w:rFonts w:ascii="GHEA Grapalat" w:hAnsi="GHEA Grapalat" w:cs="Sylfaen"/>
          <w:lang w:val="hy-AM"/>
        </w:rPr>
        <w:t>»-</w:t>
      </w:r>
      <w:r w:rsidR="004A7489" w:rsidRPr="00F52BDE">
        <w:rPr>
          <w:rFonts w:ascii="GHEA Grapalat" w:hAnsi="GHEA Grapalat" w:cs="Sylfaen"/>
          <w:lang w:val="hy-AM"/>
        </w:rPr>
        <w:t>ով</w:t>
      </w:r>
      <w:r w:rsidRPr="00F52BDE">
        <w:rPr>
          <w:rFonts w:ascii="GHEA Grapalat" w:hAnsi="GHEA Grapalat" w:cs="Sylfaen"/>
          <w:lang w:val="hy-AM"/>
        </w:rPr>
        <w:t xml:space="preserve"> </w:t>
      </w:r>
      <w:r w:rsidR="004A7489" w:rsidRPr="00F52BDE">
        <w:rPr>
          <w:rFonts w:ascii="GHEA Grapalat" w:hAnsi="GHEA Grapalat" w:cs="Sylfaen"/>
          <w:lang w:val="hy-AM"/>
        </w:rPr>
        <w:t>նախատեսվ</w:t>
      </w:r>
      <w:r w:rsidRPr="00F52BDE">
        <w:rPr>
          <w:rFonts w:ascii="GHEA Grapalat" w:hAnsi="GHEA Grapalat" w:cs="Sylfaen"/>
          <w:lang w:val="hy-AM"/>
        </w:rPr>
        <w:t xml:space="preserve">ած՝ </w:t>
      </w:r>
      <w:r w:rsidR="0082523A" w:rsidRPr="00F52BDE">
        <w:rPr>
          <w:rFonts w:ascii="GHEA Grapalat" w:hAnsi="GHEA Grapalat" w:cs="Sylfaen"/>
          <w:lang w:val="hy-AM"/>
        </w:rPr>
        <w:t>ՏԱՊ-ի</w:t>
      </w:r>
      <w:r w:rsidRPr="00F52BDE">
        <w:rPr>
          <w:rFonts w:ascii="GHEA Grapalat" w:hAnsi="GHEA Grapalat" w:cs="Sylfaen"/>
          <w:lang w:val="hy-AM"/>
        </w:rPr>
        <w:t xml:space="preserve"> նախագծի </w:t>
      </w:r>
      <w:r w:rsidR="00D76FC4" w:rsidRPr="00F52BDE">
        <w:rPr>
          <w:rFonts w:ascii="GHEA Grapalat" w:hAnsi="GHEA Grapalat" w:cs="Sylfaen"/>
          <w:lang w:val="hy-AM"/>
        </w:rPr>
        <w:t>կազմման</w:t>
      </w:r>
      <w:r w:rsidR="0082523A" w:rsidRPr="00F52BDE">
        <w:rPr>
          <w:rFonts w:ascii="GHEA Grapalat" w:hAnsi="GHEA Grapalat" w:cs="Sylfaen"/>
          <w:lang w:val="hy-AM"/>
        </w:rPr>
        <w:t xml:space="preserve"> օրինակելի</w:t>
      </w:r>
      <w:r w:rsidR="00D76FC4" w:rsidRPr="00F52BDE">
        <w:rPr>
          <w:rFonts w:ascii="GHEA Grapalat" w:hAnsi="GHEA Grapalat" w:cs="Sylfaen"/>
          <w:lang w:val="hy-AM"/>
        </w:rPr>
        <w:t xml:space="preserve"> </w:t>
      </w:r>
      <w:r w:rsidRPr="00F52BDE">
        <w:rPr>
          <w:rFonts w:ascii="GHEA Grapalat" w:hAnsi="GHEA Grapalat" w:cs="Sylfaen"/>
          <w:lang w:val="hy-AM"/>
        </w:rPr>
        <w:t>ձևանմուշը</w:t>
      </w:r>
      <w:r w:rsidR="003633E0" w:rsidRPr="00F52BDE">
        <w:rPr>
          <w:rFonts w:ascii="GHEA Grapalat" w:hAnsi="GHEA Grapalat" w:cs="Sylfaen"/>
          <w:lang w:val="hy-AM"/>
        </w:rPr>
        <w:t>,</w:t>
      </w:r>
      <w:r w:rsidRPr="00F52BDE">
        <w:rPr>
          <w:rFonts w:ascii="GHEA Grapalat" w:hAnsi="GHEA Grapalat" w:cs="Sylfaen"/>
          <w:lang w:val="hy-AM"/>
        </w:rPr>
        <w:t xml:space="preserve"> կազմում </w:t>
      </w:r>
      <w:r w:rsidR="004829B8" w:rsidRPr="00F52BDE">
        <w:rPr>
          <w:rFonts w:ascii="GHEA Grapalat" w:hAnsi="GHEA Grapalat" w:cs="Sylfaen"/>
          <w:lang w:val="hy-AM"/>
        </w:rPr>
        <w:t>են</w:t>
      </w:r>
      <w:r w:rsidRPr="00F52BDE">
        <w:rPr>
          <w:rFonts w:ascii="GHEA Grapalat" w:hAnsi="GHEA Grapalat" w:cs="Sylfaen"/>
          <w:lang w:val="hy-AM"/>
        </w:rPr>
        <w:t xml:space="preserve"> </w:t>
      </w:r>
      <w:r w:rsidR="0082523A" w:rsidRPr="00F52BDE">
        <w:rPr>
          <w:rFonts w:ascii="GHEA Grapalat" w:hAnsi="GHEA Grapalat" w:cs="Sylfaen"/>
          <w:lang w:val="hy-AM"/>
        </w:rPr>
        <w:t>ՏԱՊ-ի</w:t>
      </w:r>
      <w:r w:rsidRPr="00F52BDE">
        <w:rPr>
          <w:rFonts w:ascii="GHEA Grapalat" w:hAnsi="GHEA Grapalat" w:cs="Sylfaen"/>
          <w:lang w:val="hy-AM"/>
        </w:rPr>
        <w:t xml:space="preserve"> նախագծի նախնական տարբերակը և ներկայացնում համայնքի ղեկավարին</w:t>
      </w:r>
      <w:r w:rsidR="003C2ADE" w:rsidRPr="00F52BDE">
        <w:rPr>
          <w:rFonts w:ascii="GHEA Grapalat" w:hAnsi="GHEA Grapalat" w:cs="Sylfaen"/>
          <w:lang w:val="hy-AM"/>
        </w:rPr>
        <w:t>՝ դրա հետագա քննարկումները կազմակերպելու, լրամշակելու և համայնքի ավագանու քննարկմանը ներկայացնելու համար</w:t>
      </w:r>
      <w:r w:rsidR="00EA35DB" w:rsidRPr="00F52BDE">
        <w:rPr>
          <w:rFonts w:ascii="GHEA Grapalat" w:hAnsi="GHEA Grapalat" w:cs="Sylfaen"/>
          <w:lang w:val="hy-AM"/>
        </w:rPr>
        <w:t>:</w:t>
      </w:r>
      <w:r w:rsidRPr="00F52BDE">
        <w:rPr>
          <w:rFonts w:ascii="GHEA Grapalat" w:hAnsi="GHEA Grapalat"/>
          <w:b/>
          <w:lang w:val="hy-AM"/>
        </w:rPr>
        <w:t xml:space="preserve"> </w:t>
      </w:r>
    </w:p>
    <w:p w:rsidR="00EA35DB" w:rsidRPr="00F52BDE" w:rsidRDefault="00EA35DB" w:rsidP="00971FAB">
      <w:pPr>
        <w:spacing w:after="0" w:line="264" w:lineRule="auto"/>
        <w:ind w:firstLine="720"/>
        <w:rPr>
          <w:rFonts w:ascii="GHEA Grapalat" w:hAnsi="GHEA Grapalat"/>
          <w:b/>
          <w:sz w:val="16"/>
          <w:szCs w:val="16"/>
          <w:lang w:val="hy-AM"/>
        </w:rPr>
      </w:pPr>
    </w:p>
    <w:p w:rsidR="00EA35DB" w:rsidRPr="00F52BDE" w:rsidRDefault="00EA35DB" w:rsidP="007C0FB2">
      <w:pPr>
        <w:pStyle w:val="Heading2"/>
        <w:spacing w:before="0"/>
        <w:ind w:left="1276" w:hanging="1276"/>
        <w:rPr>
          <w:rFonts w:ascii="GHEA Grapalat" w:hAnsi="GHEA Grapalat"/>
          <w:sz w:val="23"/>
          <w:szCs w:val="23"/>
          <w:lang w:val="hy-AM"/>
        </w:rPr>
      </w:pPr>
      <w:bookmarkStart w:id="21" w:name="_Toc502246551"/>
      <w:r w:rsidRPr="00F52BDE">
        <w:rPr>
          <w:rFonts w:ascii="GHEA Grapalat" w:hAnsi="GHEA Grapalat"/>
          <w:sz w:val="23"/>
          <w:szCs w:val="23"/>
          <w:lang w:val="hy-AM"/>
        </w:rPr>
        <w:t>3-</w:t>
      </w:r>
      <w:r w:rsidRPr="00F52BDE">
        <w:rPr>
          <w:rFonts w:ascii="GHEA Grapalat" w:hAnsi="GHEA Grapalat" w:cs="Times New Roman"/>
          <w:sz w:val="23"/>
          <w:szCs w:val="23"/>
          <w:lang w:val="hy-AM"/>
        </w:rPr>
        <w:t>րդ</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փուլ</w:t>
      </w:r>
      <w:r w:rsidRPr="00F52BDE">
        <w:rPr>
          <w:rFonts w:ascii="GHEA Grapalat" w:hAnsi="GHEA Grapalat"/>
          <w:sz w:val="23"/>
          <w:szCs w:val="23"/>
          <w:lang w:val="hy-AM"/>
        </w:rPr>
        <w:t xml:space="preserve">. </w:t>
      </w:r>
      <w:r w:rsidR="00B878A4" w:rsidRPr="00F52BDE">
        <w:rPr>
          <w:rFonts w:ascii="GHEA Grapalat" w:hAnsi="GHEA Grapalat" w:cs="Times New Roman"/>
          <w:sz w:val="23"/>
          <w:szCs w:val="23"/>
          <w:lang w:val="hy-AM"/>
        </w:rPr>
        <w:t>ՏԱՊ</w:t>
      </w:r>
      <w:r w:rsidR="00B878A4" w:rsidRPr="00F52BDE">
        <w:rPr>
          <w:rFonts w:ascii="GHEA Grapalat" w:hAnsi="GHEA Grapalat"/>
          <w:sz w:val="23"/>
          <w:szCs w:val="23"/>
          <w:lang w:val="hy-AM"/>
        </w:rPr>
        <w:t>-</w:t>
      </w:r>
      <w:r w:rsidR="00B878A4" w:rsidRPr="00F52BDE">
        <w:rPr>
          <w:rFonts w:ascii="GHEA Grapalat" w:hAnsi="GHEA Grapalat" w:cs="Times New Roman"/>
          <w:sz w:val="23"/>
          <w:szCs w:val="23"/>
          <w:lang w:val="hy-AM"/>
        </w:rPr>
        <w:t>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նախագծի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քննարկումներ</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լրամշակում</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և</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ներկայացում</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համայնքի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ավագանուն</w:t>
      </w:r>
      <w:bookmarkEnd w:id="21"/>
      <w:r w:rsidRPr="00F52BDE">
        <w:rPr>
          <w:rFonts w:ascii="GHEA Grapalat" w:hAnsi="GHEA Grapalat"/>
          <w:sz w:val="23"/>
          <w:szCs w:val="23"/>
          <w:lang w:val="hy-AM"/>
        </w:rPr>
        <w:t xml:space="preserve"> </w:t>
      </w:r>
    </w:p>
    <w:p w:rsidR="00EA35DB" w:rsidRPr="00F52BDE" w:rsidRDefault="00EA35DB" w:rsidP="00971FAB">
      <w:pPr>
        <w:spacing w:after="0" w:line="264" w:lineRule="auto"/>
        <w:ind w:left="1354" w:hanging="1354"/>
        <w:rPr>
          <w:rFonts w:ascii="GHEA Grapalat" w:hAnsi="GHEA Grapalat"/>
          <w:b/>
          <w:sz w:val="12"/>
          <w:szCs w:val="12"/>
          <w:lang w:val="hy-AM"/>
        </w:rPr>
      </w:pPr>
    </w:p>
    <w:p w:rsidR="00925787" w:rsidRPr="00F52BDE" w:rsidRDefault="00925787" w:rsidP="00E15F47">
      <w:pPr>
        <w:spacing w:after="0" w:line="240" w:lineRule="auto"/>
        <w:ind w:firstLine="567"/>
        <w:jc w:val="both"/>
        <w:rPr>
          <w:rFonts w:ascii="GHEA Grapalat" w:hAnsi="GHEA Grapalat"/>
          <w:lang w:val="hy-AM"/>
        </w:rPr>
      </w:pPr>
      <w:r w:rsidRPr="00F52BDE">
        <w:rPr>
          <w:rFonts w:ascii="GHEA Grapalat" w:hAnsi="GHEA Grapalat"/>
          <w:lang w:val="hy-AM"/>
        </w:rPr>
        <w:t xml:space="preserve">Համայնքի ղեկավարը, նախ, կազմակերպում և անցկացնում է ՏԱՊ-ի նախագծի նախնական տարբերակի աշխատանքային քննարկումներ՝ ԽՄ-ի, համայնքի աշխատակազմի բոլոր բաժինների, համայնքային ենթակայության բոլոր կազմակերպությունների ղեկավարների մասնակցությամբ և համայնքի ավագանու անդամների ներգրավմամբ (վերջիններիս համաձայնությամբ): Այդ քննարկումներին համայնքի ղեկավարը </w:t>
      </w:r>
      <w:r w:rsidR="001B4CD2" w:rsidRPr="00F52BDE">
        <w:rPr>
          <w:rFonts w:ascii="GHEA Grapalat" w:hAnsi="GHEA Grapalat"/>
          <w:lang w:val="hy-AM"/>
        </w:rPr>
        <w:t xml:space="preserve">ներկայացնում է ՏԱՊ-ի նախագիծը, </w:t>
      </w:r>
      <w:r w:rsidRPr="00F52BDE">
        <w:rPr>
          <w:rFonts w:ascii="GHEA Grapalat" w:hAnsi="GHEA Grapalat"/>
          <w:lang w:val="hy-AM"/>
        </w:rPr>
        <w:t>պատասխանում է քննարկման մասնակիցների կողմից բարձրացված բոլոր հարցերին, առարկություններին և առաջարկություններին: Աշխատանքային քննարկումների արդյունքներով, ԽՄ-ն և համայնքի աշխատակազմը լրամշակում են ՏԱՊ-ի նախագիծը և ներկայացնում համայնքի ղեկավարին:</w:t>
      </w:r>
    </w:p>
    <w:p w:rsidR="000C65BD" w:rsidRPr="00F52BDE" w:rsidRDefault="000C65BD" w:rsidP="001B4CD2">
      <w:pPr>
        <w:spacing w:before="60" w:after="60" w:line="240" w:lineRule="auto"/>
        <w:ind w:firstLine="567"/>
        <w:jc w:val="both"/>
        <w:rPr>
          <w:rFonts w:ascii="GHEA Grapalat" w:hAnsi="GHEA Grapalat"/>
          <w:lang w:val="hy-AM"/>
        </w:rPr>
      </w:pPr>
      <w:r w:rsidRPr="00F52BDE">
        <w:rPr>
          <w:rFonts w:ascii="GHEA Grapalat" w:hAnsi="GHEA Grapalat"/>
          <w:lang w:val="hy-AM"/>
        </w:rPr>
        <w:t>Այնուհետև, համայնքի ղեկավարը ՏԱՊ-ի նախագիծը դնում է հանրային քննարկումների կամ բաց լսումների</w:t>
      </w:r>
      <w:r w:rsidR="006E3D16" w:rsidRPr="00F52BDE">
        <w:rPr>
          <w:rFonts w:ascii="GHEA Grapalat" w:hAnsi="GHEA Grapalat"/>
          <w:lang w:val="hy-AM"/>
        </w:rPr>
        <w:t xml:space="preserve"> և տեղադրում է համայնքի պաշտոնական կայքում</w:t>
      </w:r>
      <w:r w:rsidRPr="00F52BDE">
        <w:rPr>
          <w:rFonts w:ascii="GHEA Grapalat" w:hAnsi="GHEA Grapalat"/>
          <w:lang w:val="hy-AM"/>
        </w:rPr>
        <w:t>` լայնորեն իրազեկելով համայնքի բնակչությանը, համայնքի ՔՀՄՀ ներկայացուցիչներին և այլոց</w:t>
      </w:r>
      <w:r w:rsidR="006E3D16" w:rsidRPr="00F52BDE">
        <w:rPr>
          <w:rFonts w:ascii="GHEA Grapalat" w:hAnsi="GHEA Grapalat"/>
          <w:lang w:val="hy-AM"/>
        </w:rPr>
        <w:t>, և</w:t>
      </w:r>
      <w:r w:rsidRPr="00F52BDE">
        <w:rPr>
          <w:rFonts w:ascii="GHEA Grapalat" w:hAnsi="GHEA Grapalat"/>
          <w:lang w:val="hy-AM"/>
        </w:rPr>
        <w:t xml:space="preserve"> նպատակ դնելով նախագծի վերաբերյալ կարծիքների հավաքումը և նախագծի լրամշակումը</w:t>
      </w:r>
      <w:r w:rsidR="006E3D16" w:rsidRPr="00F52BDE">
        <w:rPr>
          <w:rStyle w:val="FootnoteReference"/>
          <w:rFonts w:ascii="GHEA Grapalat" w:hAnsi="GHEA Grapalat"/>
          <w:lang w:val="hy-AM"/>
        </w:rPr>
        <w:footnoteReference w:id="18"/>
      </w:r>
      <w:r w:rsidRPr="00F52BDE">
        <w:rPr>
          <w:rFonts w:ascii="GHEA Grapalat" w:hAnsi="GHEA Grapalat"/>
          <w:lang w:val="hy-AM"/>
        </w:rPr>
        <w:t xml:space="preserve">: Հանրային քննարկումների կամ բաց լսումների արդյունքներով, ԽՄ-ն </w:t>
      </w:r>
      <w:r w:rsidR="00CB3F4C" w:rsidRPr="00F52BDE">
        <w:rPr>
          <w:rFonts w:ascii="GHEA Grapalat" w:hAnsi="GHEA Grapalat"/>
          <w:lang w:val="hy-AM"/>
        </w:rPr>
        <w:t xml:space="preserve">և համայնքի աշխատակազմը </w:t>
      </w:r>
      <w:r w:rsidRPr="00F52BDE">
        <w:rPr>
          <w:rFonts w:ascii="GHEA Grapalat" w:hAnsi="GHEA Grapalat"/>
          <w:lang w:val="hy-AM"/>
        </w:rPr>
        <w:t xml:space="preserve">լրամշակում </w:t>
      </w:r>
      <w:r w:rsidR="00CB3F4C" w:rsidRPr="00F52BDE">
        <w:rPr>
          <w:rFonts w:ascii="GHEA Grapalat" w:hAnsi="GHEA Grapalat"/>
          <w:lang w:val="hy-AM"/>
        </w:rPr>
        <w:t>են</w:t>
      </w:r>
      <w:r w:rsidRPr="00F52BDE">
        <w:rPr>
          <w:rFonts w:ascii="GHEA Grapalat" w:hAnsi="GHEA Grapalat"/>
          <w:lang w:val="hy-AM"/>
        </w:rPr>
        <w:t xml:space="preserve"> </w:t>
      </w:r>
      <w:r w:rsidR="00CB3F4C" w:rsidRPr="00F52BDE">
        <w:rPr>
          <w:rFonts w:ascii="GHEA Grapalat" w:hAnsi="GHEA Grapalat"/>
          <w:lang w:val="hy-AM"/>
        </w:rPr>
        <w:t>ՏԱՊ-ի</w:t>
      </w:r>
      <w:r w:rsidRPr="00F52BDE">
        <w:rPr>
          <w:rFonts w:ascii="GHEA Grapalat" w:hAnsi="GHEA Grapalat"/>
          <w:lang w:val="hy-AM"/>
        </w:rPr>
        <w:t xml:space="preserve"> նախագիծը, պատրաստում </w:t>
      </w:r>
      <w:r w:rsidR="002E5ED8" w:rsidRPr="00F52BDE">
        <w:rPr>
          <w:rFonts w:ascii="GHEA Grapalat" w:hAnsi="GHEA Grapalat"/>
          <w:lang w:val="hy-AM"/>
        </w:rPr>
        <w:t>են</w:t>
      </w:r>
      <w:r w:rsidRPr="00F52BDE">
        <w:rPr>
          <w:rFonts w:ascii="GHEA Grapalat" w:hAnsi="GHEA Grapalat"/>
          <w:lang w:val="hy-AM"/>
        </w:rPr>
        <w:t xml:space="preserve"> դրանց վերաբերյալ ավագանուն տրամադրվող տեղեկատվությունը և ներկայացնում համայնքի ղեկավարին:</w:t>
      </w:r>
    </w:p>
    <w:p w:rsidR="00741DCC" w:rsidRPr="00F52BDE" w:rsidRDefault="00A31324" w:rsidP="00E15F47">
      <w:pPr>
        <w:spacing w:after="0" w:line="240" w:lineRule="auto"/>
        <w:ind w:firstLine="567"/>
        <w:jc w:val="both"/>
        <w:rPr>
          <w:rFonts w:ascii="GHEA Grapalat" w:hAnsi="GHEA Grapalat" w:cs="Sylfaen"/>
          <w:lang w:val="hy-AM"/>
        </w:rPr>
      </w:pPr>
      <w:r w:rsidRPr="00F52BDE">
        <w:rPr>
          <w:rFonts w:ascii="GHEA Grapalat" w:hAnsi="GHEA Grapalat"/>
          <w:lang w:val="hy-AM"/>
        </w:rPr>
        <w:lastRenderedPageBreak/>
        <w:t>Հ</w:t>
      </w:r>
      <w:r w:rsidR="00741DCC" w:rsidRPr="00F52BDE">
        <w:rPr>
          <w:rFonts w:ascii="GHEA Grapalat" w:hAnsi="GHEA Grapalat"/>
          <w:lang w:val="hy-AM"/>
        </w:rPr>
        <w:t xml:space="preserve">ամայնքի ղեկավարը </w:t>
      </w:r>
      <w:r w:rsidRPr="00F52BDE">
        <w:rPr>
          <w:rFonts w:ascii="GHEA Grapalat" w:hAnsi="GHEA Grapalat"/>
          <w:lang w:val="hy-AM"/>
        </w:rPr>
        <w:t>ՏԱՊ-ի</w:t>
      </w:r>
      <w:r w:rsidR="00741DCC" w:rsidRPr="00F52BDE">
        <w:rPr>
          <w:rFonts w:ascii="GHEA Grapalat" w:hAnsi="GHEA Grapalat" w:cs="Sylfaen"/>
          <w:lang w:val="hy-AM"/>
        </w:rPr>
        <w:t xml:space="preserve"> նախագծի վերջնական տարբերակը և դրան կից փաստաթղթերը, </w:t>
      </w:r>
      <w:r w:rsidR="00041F26" w:rsidRPr="00F52BDE">
        <w:rPr>
          <w:rFonts w:ascii="GHEA Grapalat" w:hAnsi="GHEA Grapalat" w:cs="Sylfaen"/>
          <w:lang w:val="hy-AM"/>
        </w:rPr>
        <w:t>օրենքով սահմանված կարգով</w:t>
      </w:r>
      <w:r w:rsidR="00741DCC" w:rsidRPr="00F52BDE">
        <w:rPr>
          <w:rFonts w:ascii="GHEA Grapalat" w:hAnsi="GHEA Grapalat" w:cs="Sylfaen"/>
          <w:lang w:val="hy-AM"/>
        </w:rPr>
        <w:t xml:space="preserve">, ներկայացնում է համայնքի ավագանու </w:t>
      </w:r>
      <w:r w:rsidR="00041F26" w:rsidRPr="00F52BDE">
        <w:rPr>
          <w:rFonts w:ascii="GHEA Grapalat" w:hAnsi="GHEA Grapalat" w:cs="Sylfaen"/>
          <w:lang w:val="hy-AM"/>
        </w:rPr>
        <w:t>քննարկմանը</w:t>
      </w:r>
      <w:r w:rsidRPr="00F52BDE">
        <w:rPr>
          <w:rFonts w:ascii="GHEA Grapalat" w:hAnsi="GHEA Grapalat" w:cs="Sylfaen"/>
          <w:lang w:val="hy-AM"/>
        </w:rPr>
        <w:t xml:space="preserve"> և </w:t>
      </w:r>
      <w:r w:rsidR="001B4CD2" w:rsidRPr="00F52BDE">
        <w:rPr>
          <w:rFonts w:ascii="GHEA Grapalat" w:hAnsi="GHEA Grapalat" w:cs="Sylfaen"/>
          <w:lang w:val="hy-AM"/>
        </w:rPr>
        <w:t>ընդուն</w:t>
      </w:r>
      <w:r w:rsidRPr="00F52BDE">
        <w:rPr>
          <w:rFonts w:ascii="GHEA Grapalat" w:hAnsi="GHEA Grapalat" w:cs="Sylfaen"/>
          <w:lang w:val="hy-AM"/>
        </w:rPr>
        <w:t>մանը</w:t>
      </w:r>
      <w:r w:rsidR="00041F26" w:rsidRPr="00F52BDE">
        <w:rPr>
          <w:rFonts w:ascii="GHEA Grapalat" w:hAnsi="GHEA Grapalat" w:cs="Sylfaen"/>
          <w:lang w:val="hy-AM"/>
        </w:rPr>
        <w:t>:</w:t>
      </w:r>
      <w:r w:rsidR="002E5ED8" w:rsidRPr="00F52BDE">
        <w:rPr>
          <w:rFonts w:ascii="GHEA Grapalat" w:hAnsi="GHEA Grapalat" w:cs="Sylfaen"/>
          <w:lang w:val="hy-AM"/>
        </w:rPr>
        <w:t xml:space="preserve"> </w:t>
      </w:r>
      <w:r w:rsidR="00755F53" w:rsidRPr="00F52BDE">
        <w:rPr>
          <w:rFonts w:ascii="GHEA Grapalat" w:hAnsi="GHEA Grapalat" w:cs="Sylfaen"/>
          <w:lang w:val="hy-AM"/>
        </w:rPr>
        <w:t xml:space="preserve">Ընդ </w:t>
      </w:r>
      <w:r w:rsidR="003D5F82" w:rsidRPr="00F52BDE">
        <w:rPr>
          <w:rFonts w:ascii="GHEA Grapalat" w:hAnsi="GHEA Grapalat" w:cs="Sylfaen"/>
          <w:lang w:val="hy-AM"/>
        </w:rPr>
        <w:t>որում</w:t>
      </w:r>
      <w:r w:rsidR="00755F53" w:rsidRPr="00F52BDE">
        <w:rPr>
          <w:rFonts w:ascii="GHEA Grapalat" w:hAnsi="GHEA Grapalat" w:cs="Sylfaen"/>
          <w:lang w:val="hy-AM"/>
        </w:rPr>
        <w:t xml:space="preserve">, </w:t>
      </w:r>
      <w:r w:rsidR="001B4CD2" w:rsidRPr="00F52BDE">
        <w:rPr>
          <w:rFonts w:ascii="GHEA Grapalat" w:hAnsi="GHEA Grapalat" w:cs="Sylfaen"/>
          <w:lang w:val="hy-AM"/>
        </w:rPr>
        <w:t>խորհուրդ</w:t>
      </w:r>
      <w:r w:rsidR="002E5ED8" w:rsidRPr="00F52BDE">
        <w:rPr>
          <w:rFonts w:ascii="GHEA Grapalat" w:hAnsi="GHEA Grapalat" w:cs="Sylfaen"/>
          <w:lang w:val="hy-AM"/>
        </w:rPr>
        <w:t xml:space="preserve"> է </w:t>
      </w:r>
      <w:r w:rsidR="001B4CD2" w:rsidRPr="00F52BDE">
        <w:rPr>
          <w:rFonts w:ascii="GHEA Grapalat" w:hAnsi="GHEA Grapalat" w:cs="Sylfaen"/>
          <w:lang w:val="hy-AM"/>
        </w:rPr>
        <w:t>տր</w:t>
      </w:r>
      <w:r w:rsidR="002E5ED8" w:rsidRPr="00F52BDE">
        <w:rPr>
          <w:rFonts w:ascii="GHEA Grapalat" w:hAnsi="GHEA Grapalat" w:cs="Sylfaen"/>
          <w:lang w:val="hy-AM"/>
        </w:rPr>
        <w:t xml:space="preserve">վում համայնքի գալիք տարվա ՏԱՊ-ի և բյուջեի նախագծերը </w:t>
      </w:r>
      <w:r w:rsidR="003D5F82" w:rsidRPr="00F52BDE">
        <w:rPr>
          <w:rFonts w:ascii="GHEA Grapalat" w:hAnsi="GHEA Grapalat" w:cs="Sylfaen"/>
          <w:lang w:val="hy-AM"/>
        </w:rPr>
        <w:t xml:space="preserve">համայնքի ավագանու քննարկմանը ներկայացնել </w:t>
      </w:r>
      <w:r w:rsidR="002E5ED8" w:rsidRPr="00F52BDE">
        <w:rPr>
          <w:rFonts w:ascii="GHEA Grapalat" w:hAnsi="GHEA Grapalat" w:cs="Sylfaen"/>
          <w:lang w:val="hy-AM"/>
        </w:rPr>
        <w:t>միասին</w:t>
      </w:r>
      <w:r w:rsidR="00755F53" w:rsidRPr="00F52BDE">
        <w:rPr>
          <w:rFonts w:ascii="GHEA Grapalat" w:hAnsi="GHEA Grapalat" w:cs="Sylfaen"/>
          <w:lang w:val="hy-AM"/>
        </w:rPr>
        <w:t>՝ մեկ փաթեթի շրջանակ</w:t>
      </w:r>
      <w:r w:rsidR="00E15F47" w:rsidRPr="00F52BDE">
        <w:rPr>
          <w:rFonts w:ascii="GHEA Grapalat" w:hAnsi="GHEA Grapalat" w:cs="Sylfaen"/>
          <w:lang w:val="hy-AM"/>
        </w:rPr>
        <w:t>ներում,</w:t>
      </w:r>
      <w:r w:rsidR="002E5ED8" w:rsidRPr="00F52BDE">
        <w:rPr>
          <w:rFonts w:ascii="GHEA Grapalat" w:hAnsi="GHEA Grapalat" w:cs="Sylfaen"/>
          <w:lang w:val="hy-AM"/>
        </w:rPr>
        <w:t xml:space="preserve"> քանի որ </w:t>
      </w:r>
      <w:r w:rsidR="00E15F47" w:rsidRPr="00F52BDE">
        <w:rPr>
          <w:rFonts w:ascii="GHEA Grapalat" w:hAnsi="GHEA Grapalat" w:cs="Sylfaen"/>
          <w:lang w:val="hy-AM"/>
        </w:rPr>
        <w:t>այդ նախագծերի</w:t>
      </w:r>
      <w:r w:rsidR="00755F53" w:rsidRPr="00F52BDE">
        <w:rPr>
          <w:rFonts w:ascii="GHEA Grapalat" w:hAnsi="GHEA Grapalat" w:cs="Sylfaen"/>
          <w:lang w:val="hy-AM"/>
        </w:rPr>
        <w:t xml:space="preserve"> մշակման և կառավարման նպատակներն ու խնդիրները հիմնականում համընկնում են և</w:t>
      </w:r>
      <w:r w:rsidR="00E15F47" w:rsidRPr="00F52BDE">
        <w:rPr>
          <w:rFonts w:ascii="GHEA Grapalat" w:hAnsi="GHEA Grapalat" w:cs="Sylfaen"/>
          <w:lang w:val="hy-AM"/>
        </w:rPr>
        <w:t>, հետևաբար,</w:t>
      </w:r>
      <w:r w:rsidR="00755F53" w:rsidRPr="00F52BDE">
        <w:rPr>
          <w:rFonts w:ascii="GHEA Grapalat" w:hAnsi="GHEA Grapalat" w:cs="Sylfaen"/>
          <w:lang w:val="hy-AM"/>
        </w:rPr>
        <w:t xml:space="preserve"> </w:t>
      </w:r>
      <w:r w:rsidR="003D5F82" w:rsidRPr="00F52BDE">
        <w:rPr>
          <w:rFonts w:ascii="GHEA Grapalat" w:hAnsi="GHEA Grapalat" w:cs="Sylfaen"/>
          <w:lang w:val="hy-AM"/>
        </w:rPr>
        <w:t xml:space="preserve">դրանով </w:t>
      </w:r>
      <w:r w:rsidR="00755F53" w:rsidRPr="00F52BDE">
        <w:rPr>
          <w:rFonts w:ascii="GHEA Grapalat" w:hAnsi="GHEA Grapalat" w:cs="Sylfaen"/>
          <w:lang w:val="hy-AM"/>
        </w:rPr>
        <w:t>ավագանու անդամներ</w:t>
      </w:r>
      <w:r w:rsidR="00E15F47" w:rsidRPr="00F52BDE">
        <w:rPr>
          <w:rFonts w:ascii="GHEA Grapalat" w:hAnsi="GHEA Grapalat" w:cs="Sylfaen"/>
          <w:lang w:val="hy-AM"/>
        </w:rPr>
        <w:t>ին</w:t>
      </w:r>
      <w:r w:rsidR="00755F53" w:rsidRPr="00F52BDE">
        <w:rPr>
          <w:rFonts w:ascii="GHEA Grapalat" w:hAnsi="GHEA Grapalat" w:cs="Sylfaen"/>
          <w:lang w:val="hy-AM"/>
        </w:rPr>
        <w:t xml:space="preserve"> հնարավորություն </w:t>
      </w:r>
      <w:r w:rsidR="00E15F47" w:rsidRPr="00F52BDE">
        <w:rPr>
          <w:rFonts w:ascii="GHEA Grapalat" w:hAnsi="GHEA Grapalat" w:cs="Sylfaen"/>
          <w:lang w:val="hy-AM"/>
        </w:rPr>
        <w:t>է</w:t>
      </w:r>
      <w:r w:rsidR="00755F53" w:rsidRPr="00F52BDE">
        <w:rPr>
          <w:rFonts w:ascii="GHEA Grapalat" w:hAnsi="GHEA Grapalat" w:cs="Sylfaen"/>
          <w:lang w:val="hy-AM"/>
        </w:rPr>
        <w:t xml:space="preserve"> </w:t>
      </w:r>
      <w:r w:rsidR="00E15F47" w:rsidRPr="00F52BDE">
        <w:rPr>
          <w:rFonts w:ascii="GHEA Grapalat" w:hAnsi="GHEA Grapalat" w:cs="Sylfaen"/>
          <w:lang w:val="hy-AM"/>
        </w:rPr>
        <w:t>ընձեռնվ</w:t>
      </w:r>
      <w:r w:rsidR="00755F53" w:rsidRPr="00F52BDE">
        <w:rPr>
          <w:rFonts w:ascii="GHEA Grapalat" w:hAnsi="GHEA Grapalat" w:cs="Sylfaen"/>
          <w:lang w:val="hy-AM"/>
        </w:rPr>
        <w:t>ում</w:t>
      </w:r>
      <w:r w:rsidR="00E15F47" w:rsidRPr="00F52BDE">
        <w:rPr>
          <w:rFonts w:ascii="GHEA Grapalat" w:hAnsi="GHEA Grapalat" w:cs="Sylfaen"/>
          <w:lang w:val="hy-AM"/>
        </w:rPr>
        <w:t>՝</w:t>
      </w:r>
      <w:r w:rsidR="00755F53" w:rsidRPr="00F52BDE">
        <w:rPr>
          <w:rFonts w:ascii="GHEA Grapalat" w:hAnsi="GHEA Grapalat" w:cs="Sylfaen"/>
          <w:lang w:val="hy-AM"/>
        </w:rPr>
        <w:t xml:space="preserve"> համայնքի </w:t>
      </w:r>
      <w:r w:rsidR="00AB7318" w:rsidRPr="00F52BDE">
        <w:rPr>
          <w:rFonts w:ascii="GHEA Grapalat" w:hAnsi="GHEA Grapalat" w:cs="Sylfaen"/>
          <w:lang w:val="hy-AM"/>
        </w:rPr>
        <w:t xml:space="preserve">գալիք տարվա համար </w:t>
      </w:r>
      <w:r w:rsidR="00755F53" w:rsidRPr="00F52BDE">
        <w:rPr>
          <w:rFonts w:ascii="GHEA Grapalat" w:hAnsi="GHEA Grapalat" w:cs="Sylfaen"/>
          <w:lang w:val="hy-AM"/>
        </w:rPr>
        <w:t xml:space="preserve">կարևորագույն երկու փաստաթղթերը </w:t>
      </w:r>
      <w:r w:rsidR="00E15F47" w:rsidRPr="00F52BDE">
        <w:rPr>
          <w:rFonts w:ascii="GHEA Grapalat" w:hAnsi="GHEA Grapalat" w:cs="Sylfaen"/>
          <w:lang w:val="hy-AM"/>
        </w:rPr>
        <w:t>համատեղ</w:t>
      </w:r>
      <w:r w:rsidR="00755F53" w:rsidRPr="00F52BDE">
        <w:rPr>
          <w:rFonts w:ascii="GHEA Grapalat" w:hAnsi="GHEA Grapalat" w:cs="Sylfaen"/>
          <w:lang w:val="hy-AM"/>
        </w:rPr>
        <w:t xml:space="preserve"> դիտարկելու</w:t>
      </w:r>
      <w:r w:rsidR="00E15F47" w:rsidRPr="00F52BDE">
        <w:rPr>
          <w:rFonts w:ascii="GHEA Grapalat" w:hAnsi="GHEA Grapalat" w:cs="Sylfaen"/>
          <w:lang w:val="hy-AM"/>
        </w:rPr>
        <w:t>, համադրելու և դրանց վերաբերյալ ավելի հիմնավորված ու փաստարկված որոշումներ կայացնելու համար</w:t>
      </w:r>
      <w:r w:rsidR="00755F53" w:rsidRPr="00F52BDE">
        <w:rPr>
          <w:rFonts w:ascii="GHEA Grapalat" w:hAnsi="GHEA Grapalat" w:cs="Sylfaen"/>
          <w:lang w:val="hy-AM"/>
        </w:rPr>
        <w:t>։</w:t>
      </w:r>
    </w:p>
    <w:p w:rsidR="006604C5" w:rsidRPr="00F52BDE" w:rsidRDefault="006604C5" w:rsidP="00971FAB">
      <w:pPr>
        <w:spacing w:after="0" w:line="264" w:lineRule="auto"/>
        <w:ind w:firstLine="720"/>
        <w:rPr>
          <w:rFonts w:ascii="GHEA Grapalat" w:hAnsi="GHEA Grapalat" w:cs="Sylfaen"/>
          <w:lang w:val="hy-AM"/>
        </w:rPr>
      </w:pPr>
    </w:p>
    <w:p w:rsidR="006604C5" w:rsidRPr="00F52BDE" w:rsidRDefault="006604C5" w:rsidP="003D5F82">
      <w:pPr>
        <w:pStyle w:val="Heading2"/>
        <w:spacing w:before="0" w:line="240" w:lineRule="auto"/>
        <w:ind w:left="1134" w:hanging="1134"/>
        <w:rPr>
          <w:rFonts w:ascii="GHEA Grapalat" w:hAnsi="GHEA Grapalat"/>
          <w:sz w:val="23"/>
          <w:szCs w:val="23"/>
          <w:lang w:val="hy-AM"/>
        </w:rPr>
      </w:pPr>
      <w:bookmarkStart w:id="22" w:name="_Toc502246552"/>
      <w:r w:rsidRPr="00F52BDE">
        <w:rPr>
          <w:rFonts w:ascii="GHEA Grapalat" w:hAnsi="GHEA Grapalat"/>
          <w:sz w:val="23"/>
          <w:szCs w:val="23"/>
          <w:lang w:val="hy-AM"/>
        </w:rPr>
        <w:t>4-</w:t>
      </w:r>
      <w:r w:rsidRPr="00F52BDE">
        <w:rPr>
          <w:rFonts w:ascii="GHEA Grapalat" w:hAnsi="GHEA Grapalat" w:cs="Times New Roman"/>
          <w:sz w:val="23"/>
          <w:szCs w:val="23"/>
          <w:lang w:val="hy-AM"/>
        </w:rPr>
        <w:t>րդ</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փուլ</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Համայնքի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ավագանու</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կողմից</w:t>
      </w:r>
      <w:r w:rsidRPr="00F52BDE">
        <w:rPr>
          <w:rFonts w:ascii="GHEA Grapalat" w:hAnsi="GHEA Grapalat"/>
          <w:sz w:val="23"/>
          <w:szCs w:val="23"/>
          <w:lang w:val="hy-AM"/>
        </w:rPr>
        <w:t xml:space="preserve"> </w:t>
      </w:r>
      <w:r w:rsidR="000143D0" w:rsidRPr="00F52BDE">
        <w:rPr>
          <w:rFonts w:ascii="GHEA Grapalat" w:hAnsi="GHEA Grapalat" w:cs="Times New Roman"/>
          <w:sz w:val="23"/>
          <w:szCs w:val="23"/>
          <w:lang w:val="hy-AM"/>
        </w:rPr>
        <w:t>ՏԱՊ</w:t>
      </w:r>
      <w:r w:rsidR="000143D0" w:rsidRPr="00F52BDE">
        <w:rPr>
          <w:rFonts w:ascii="GHEA Grapalat" w:hAnsi="GHEA Grapalat"/>
          <w:sz w:val="23"/>
          <w:szCs w:val="23"/>
          <w:lang w:val="hy-AM"/>
        </w:rPr>
        <w:t>-</w:t>
      </w:r>
      <w:r w:rsidR="000143D0" w:rsidRPr="00F52BDE">
        <w:rPr>
          <w:rFonts w:ascii="GHEA Grapalat" w:hAnsi="GHEA Grapalat" w:cs="Times New Roman"/>
          <w:sz w:val="23"/>
          <w:szCs w:val="23"/>
          <w:lang w:val="hy-AM"/>
        </w:rPr>
        <w:t>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նախագծի</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քննարկում</w:t>
      </w:r>
      <w:r w:rsidRPr="00F52BDE">
        <w:rPr>
          <w:rFonts w:ascii="GHEA Grapalat" w:hAnsi="GHEA Grapalat"/>
          <w:sz w:val="23"/>
          <w:szCs w:val="23"/>
          <w:lang w:val="hy-AM"/>
        </w:rPr>
        <w:t xml:space="preserve"> </w:t>
      </w:r>
      <w:r w:rsidRPr="00F52BDE">
        <w:rPr>
          <w:rFonts w:ascii="GHEA Grapalat" w:hAnsi="GHEA Grapalat" w:cs="Times New Roman"/>
          <w:sz w:val="23"/>
          <w:szCs w:val="23"/>
          <w:lang w:val="hy-AM"/>
        </w:rPr>
        <w:t>և</w:t>
      </w:r>
      <w:r w:rsidRPr="00F52BDE">
        <w:rPr>
          <w:rFonts w:ascii="GHEA Grapalat" w:hAnsi="GHEA Grapalat"/>
          <w:sz w:val="23"/>
          <w:szCs w:val="23"/>
          <w:lang w:val="hy-AM"/>
        </w:rPr>
        <w:t xml:space="preserve"> </w:t>
      </w:r>
      <w:r w:rsidR="006D1A89" w:rsidRPr="00F52BDE">
        <w:rPr>
          <w:rFonts w:ascii="GHEA Grapalat" w:hAnsi="GHEA Grapalat"/>
          <w:sz w:val="23"/>
          <w:szCs w:val="23"/>
          <w:lang w:val="hy-AM"/>
        </w:rPr>
        <w:t>ընդուն</w:t>
      </w:r>
      <w:r w:rsidRPr="00F52BDE">
        <w:rPr>
          <w:rFonts w:ascii="GHEA Grapalat" w:hAnsi="GHEA Grapalat" w:cs="Times New Roman"/>
          <w:sz w:val="23"/>
          <w:szCs w:val="23"/>
          <w:lang w:val="hy-AM"/>
        </w:rPr>
        <w:t>ում</w:t>
      </w:r>
      <w:bookmarkEnd w:id="22"/>
    </w:p>
    <w:p w:rsidR="006604C5" w:rsidRPr="00F52BDE" w:rsidRDefault="006604C5" w:rsidP="007C0FB2">
      <w:pPr>
        <w:spacing w:after="0" w:line="264" w:lineRule="auto"/>
        <w:ind w:left="1276" w:hanging="1276"/>
        <w:rPr>
          <w:rFonts w:ascii="GHEA Grapalat" w:hAnsi="GHEA Grapalat" w:cs="Sylfaen"/>
          <w:b/>
          <w:sz w:val="12"/>
          <w:szCs w:val="12"/>
          <w:lang w:val="hy-AM"/>
        </w:rPr>
      </w:pPr>
    </w:p>
    <w:p w:rsidR="009464C9" w:rsidRPr="00F52BDE" w:rsidRDefault="000143D0" w:rsidP="002B4E1F">
      <w:pPr>
        <w:spacing w:after="0" w:line="240" w:lineRule="auto"/>
        <w:ind w:firstLine="567"/>
        <w:jc w:val="both"/>
        <w:rPr>
          <w:rFonts w:ascii="GHEA Grapalat" w:hAnsi="GHEA Grapalat" w:cs="Sylfaen"/>
          <w:lang w:val="hy-AM"/>
        </w:rPr>
      </w:pPr>
      <w:r w:rsidRPr="00F52BDE">
        <w:rPr>
          <w:rFonts w:ascii="GHEA Grapalat" w:hAnsi="GHEA Grapalat"/>
          <w:lang w:val="hy-AM"/>
        </w:rPr>
        <w:t>ՏԱՊ-ի նախագիծը</w:t>
      </w:r>
      <w:r w:rsidR="002323B2" w:rsidRPr="00F52BDE">
        <w:rPr>
          <w:rFonts w:ascii="GHEA Grapalat" w:hAnsi="GHEA Grapalat"/>
          <w:lang w:val="hy-AM"/>
        </w:rPr>
        <w:t xml:space="preserve"> քննարկվում է</w:t>
      </w:r>
      <w:r w:rsidRPr="00F52BDE">
        <w:rPr>
          <w:rFonts w:ascii="GHEA Grapalat" w:hAnsi="GHEA Grapalat"/>
          <w:lang w:val="hy-AM"/>
        </w:rPr>
        <w:t>, նախ, համայնքի ավագանու համապատասխան մշտական հանձնաժողովում (եթե այն ձևավորված է)</w:t>
      </w:r>
      <w:r w:rsidR="002323B2" w:rsidRPr="00F52BDE">
        <w:rPr>
          <w:rFonts w:ascii="GHEA Grapalat" w:hAnsi="GHEA Grapalat"/>
          <w:lang w:val="hy-AM"/>
        </w:rPr>
        <w:t xml:space="preserve">, այնուհետև՝ ավագանու </w:t>
      </w:r>
      <w:r w:rsidR="006D1A89" w:rsidRPr="00F52BDE">
        <w:rPr>
          <w:rFonts w:ascii="GHEA Grapalat" w:hAnsi="GHEA Grapalat"/>
          <w:lang w:val="hy-AM"/>
        </w:rPr>
        <w:t xml:space="preserve">լիագումար </w:t>
      </w:r>
      <w:r w:rsidR="002323B2" w:rsidRPr="00F52BDE">
        <w:rPr>
          <w:rFonts w:ascii="GHEA Grapalat" w:hAnsi="GHEA Grapalat"/>
          <w:lang w:val="hy-AM"/>
        </w:rPr>
        <w:t>նիստում։ Համայնքի ավագանու նիստում ՏԱՊ-ի քննարկումը կատարվում է նույն կարգով, ինչպես սահմանված է</w:t>
      </w:r>
      <w:r w:rsidR="00DB3447" w:rsidRPr="00F52BDE">
        <w:rPr>
          <w:rFonts w:ascii="GHEA Grapalat" w:hAnsi="GHEA Grapalat" w:cs="Sylfaen"/>
          <w:lang w:val="hy-AM"/>
        </w:rPr>
        <w:t xml:space="preserve"> Հ</w:t>
      </w:r>
      <w:r w:rsidR="002323B2" w:rsidRPr="00F52BDE">
        <w:rPr>
          <w:rFonts w:ascii="GHEA Grapalat" w:hAnsi="GHEA Grapalat" w:cs="Sylfaen"/>
          <w:lang w:val="hy-AM"/>
        </w:rPr>
        <w:t>Հ</w:t>
      </w:r>
      <w:r w:rsidR="00DB3447" w:rsidRPr="00F52BDE">
        <w:rPr>
          <w:rFonts w:ascii="GHEA Grapalat" w:hAnsi="GHEA Grapalat" w:cs="Sylfaen"/>
          <w:lang w:val="hy-AM"/>
        </w:rPr>
        <w:t>ԶԾ</w:t>
      </w:r>
      <w:r w:rsidR="002323B2" w:rsidRPr="00F52BDE">
        <w:rPr>
          <w:rFonts w:ascii="GHEA Grapalat" w:hAnsi="GHEA Grapalat" w:cs="Sylfaen"/>
          <w:lang w:val="hy-AM"/>
        </w:rPr>
        <w:t>-ի</w:t>
      </w:r>
      <w:r w:rsidR="00DB3447" w:rsidRPr="00F52BDE">
        <w:rPr>
          <w:rFonts w:ascii="GHEA Grapalat" w:hAnsi="GHEA Grapalat" w:cs="Sylfaen"/>
          <w:lang w:val="hy-AM"/>
        </w:rPr>
        <w:t xml:space="preserve"> նախագծի քննարկմ</w:t>
      </w:r>
      <w:r w:rsidR="004476BF" w:rsidRPr="00F52BDE">
        <w:rPr>
          <w:rFonts w:ascii="GHEA Grapalat" w:hAnsi="GHEA Grapalat" w:cs="Sylfaen"/>
          <w:lang w:val="hy-AM"/>
        </w:rPr>
        <w:t>ան</w:t>
      </w:r>
      <w:r w:rsidR="00DB3447" w:rsidRPr="00F52BDE">
        <w:rPr>
          <w:rFonts w:ascii="GHEA Grapalat" w:hAnsi="GHEA Grapalat" w:cs="Sylfaen"/>
          <w:lang w:val="hy-AM"/>
        </w:rPr>
        <w:t xml:space="preserve"> և հաստատմ</w:t>
      </w:r>
      <w:r w:rsidR="004476BF" w:rsidRPr="00F52BDE">
        <w:rPr>
          <w:rFonts w:ascii="GHEA Grapalat" w:hAnsi="GHEA Grapalat" w:cs="Sylfaen"/>
          <w:lang w:val="hy-AM"/>
        </w:rPr>
        <w:t>ան ընթացակարգ</w:t>
      </w:r>
      <w:r w:rsidR="002323B2" w:rsidRPr="00F52BDE">
        <w:rPr>
          <w:rFonts w:ascii="GHEA Grapalat" w:hAnsi="GHEA Grapalat" w:cs="Sylfaen"/>
          <w:lang w:val="hy-AM"/>
        </w:rPr>
        <w:t>ում</w:t>
      </w:r>
      <w:r w:rsidR="004476BF" w:rsidRPr="00F52BDE">
        <w:rPr>
          <w:rFonts w:ascii="GHEA Grapalat" w:hAnsi="GHEA Grapalat" w:cs="Sylfaen"/>
          <w:lang w:val="hy-AM"/>
        </w:rPr>
        <w:t xml:space="preserve"> (տե՛ս </w:t>
      </w:r>
      <w:r w:rsidR="002B4E1F" w:rsidRPr="00F52BDE">
        <w:rPr>
          <w:rFonts w:ascii="GHEA Grapalat" w:hAnsi="GHEA Grapalat" w:cs="Sylfaen"/>
          <w:lang w:val="hy-AM"/>
        </w:rPr>
        <w:t>«</w:t>
      </w:r>
      <w:r w:rsidR="004476BF" w:rsidRPr="00F52BDE">
        <w:rPr>
          <w:rFonts w:ascii="GHEA Grapalat" w:hAnsi="GHEA Grapalat" w:cs="Sylfaen"/>
          <w:lang w:val="hy-AM"/>
        </w:rPr>
        <w:t>Մեթոդաբանության</w:t>
      </w:r>
      <w:r w:rsidR="002B4E1F" w:rsidRPr="00F52BDE">
        <w:rPr>
          <w:rFonts w:ascii="GHEA Grapalat" w:hAnsi="GHEA Grapalat" w:cs="Sylfaen"/>
          <w:lang w:val="hy-AM"/>
        </w:rPr>
        <w:t>»</w:t>
      </w:r>
      <w:r w:rsidR="004476BF" w:rsidRPr="00F52BDE">
        <w:rPr>
          <w:rFonts w:ascii="GHEA Grapalat" w:hAnsi="GHEA Grapalat" w:cs="Sylfaen"/>
          <w:lang w:val="hy-AM"/>
        </w:rPr>
        <w:t xml:space="preserve"> հավելված </w:t>
      </w:r>
      <w:r w:rsidR="0068263F" w:rsidRPr="00F52BDE">
        <w:rPr>
          <w:rFonts w:ascii="GHEA Grapalat" w:hAnsi="GHEA Grapalat" w:cs="Sylfaen"/>
          <w:lang w:val="hy-AM"/>
        </w:rPr>
        <w:t>5</w:t>
      </w:r>
      <w:r w:rsidR="004476BF" w:rsidRPr="00F52BDE">
        <w:rPr>
          <w:rFonts w:ascii="GHEA Grapalat" w:hAnsi="GHEA Grapalat" w:cs="Sylfaen"/>
          <w:lang w:val="hy-AM"/>
        </w:rPr>
        <w:t xml:space="preserve">): </w:t>
      </w:r>
    </w:p>
    <w:p w:rsidR="00435397" w:rsidRPr="00F52BDE" w:rsidRDefault="001166F2" w:rsidP="002B4E1F">
      <w:pPr>
        <w:spacing w:after="0" w:line="240" w:lineRule="auto"/>
        <w:ind w:firstLine="567"/>
        <w:jc w:val="both"/>
        <w:rPr>
          <w:rFonts w:ascii="GHEA Grapalat" w:hAnsi="GHEA Grapalat" w:cs="Sylfaen"/>
          <w:b/>
          <w:lang w:val="hy-AM"/>
        </w:rPr>
      </w:pPr>
      <w:r w:rsidRPr="00F52BDE">
        <w:rPr>
          <w:rFonts w:ascii="GHEA Grapalat" w:hAnsi="GHEA Grapalat"/>
          <w:lang w:val="hy-AM"/>
        </w:rPr>
        <w:t>Հ</w:t>
      </w:r>
      <w:r w:rsidR="009464C9" w:rsidRPr="00F52BDE">
        <w:rPr>
          <w:rFonts w:ascii="GHEA Grapalat" w:hAnsi="GHEA Grapalat"/>
          <w:lang w:val="hy-AM"/>
        </w:rPr>
        <w:t>ամայնք</w:t>
      </w:r>
      <w:r w:rsidR="00435397" w:rsidRPr="00F52BDE">
        <w:rPr>
          <w:rFonts w:ascii="GHEA Grapalat" w:hAnsi="GHEA Grapalat"/>
          <w:lang w:val="hy-AM"/>
        </w:rPr>
        <w:t xml:space="preserve">ի ավագանու </w:t>
      </w:r>
      <w:r w:rsidR="006D1A89" w:rsidRPr="00F52BDE">
        <w:rPr>
          <w:rFonts w:ascii="GHEA Grapalat" w:hAnsi="GHEA Grapalat"/>
          <w:lang w:val="hy-AM"/>
        </w:rPr>
        <w:t>կողմից ընդունվելուց</w:t>
      </w:r>
      <w:r w:rsidR="00435397" w:rsidRPr="00F52BDE">
        <w:rPr>
          <w:rFonts w:ascii="GHEA Grapalat" w:hAnsi="GHEA Grapalat"/>
          <w:lang w:val="hy-AM"/>
        </w:rPr>
        <w:t xml:space="preserve"> հետո</w:t>
      </w:r>
      <w:r w:rsidR="00DA39F6" w:rsidRPr="00F52BDE">
        <w:rPr>
          <w:rFonts w:ascii="GHEA Grapalat" w:hAnsi="GHEA Grapalat"/>
          <w:lang w:val="hy-AM"/>
        </w:rPr>
        <w:t xml:space="preserve">, </w:t>
      </w:r>
      <w:r w:rsidR="00BB49ED" w:rsidRPr="00F52BDE">
        <w:rPr>
          <w:rFonts w:ascii="GHEA Grapalat" w:hAnsi="GHEA Grapalat"/>
          <w:lang w:val="hy-AM"/>
        </w:rPr>
        <w:t>ՏԱՊ</w:t>
      </w:r>
      <w:r w:rsidR="00DA39F6" w:rsidRPr="00F52BDE">
        <w:rPr>
          <w:rFonts w:ascii="GHEA Grapalat" w:hAnsi="GHEA Grapalat"/>
          <w:lang w:val="hy-AM"/>
        </w:rPr>
        <w:t>-</w:t>
      </w:r>
      <w:r w:rsidR="00BB49ED" w:rsidRPr="00F52BDE">
        <w:rPr>
          <w:rFonts w:ascii="GHEA Grapalat" w:hAnsi="GHEA Grapalat"/>
          <w:lang w:val="hy-AM"/>
        </w:rPr>
        <w:t>ը</w:t>
      </w:r>
      <w:r w:rsidR="00435397" w:rsidRPr="00F52BDE">
        <w:rPr>
          <w:rFonts w:ascii="GHEA Grapalat" w:hAnsi="GHEA Grapalat"/>
          <w:lang w:val="hy-AM"/>
        </w:rPr>
        <w:t xml:space="preserve"> հրա</w:t>
      </w:r>
      <w:r w:rsidR="00BB49ED" w:rsidRPr="00F52BDE">
        <w:rPr>
          <w:rFonts w:ascii="GHEA Grapalat" w:hAnsi="GHEA Grapalat"/>
          <w:lang w:val="hy-AM"/>
        </w:rPr>
        <w:t>պ</w:t>
      </w:r>
      <w:r w:rsidR="00435397" w:rsidRPr="00F52BDE">
        <w:rPr>
          <w:rFonts w:ascii="GHEA Grapalat" w:hAnsi="GHEA Grapalat"/>
          <w:lang w:val="hy-AM"/>
        </w:rPr>
        <w:t>արակվում</w:t>
      </w:r>
      <w:r w:rsidR="00BB49ED" w:rsidRPr="00F52BDE">
        <w:rPr>
          <w:rFonts w:ascii="GHEA Grapalat" w:hAnsi="GHEA Grapalat"/>
          <w:lang w:val="hy-AM"/>
        </w:rPr>
        <w:t xml:space="preserve"> է</w:t>
      </w:r>
      <w:r w:rsidR="002B4E1F" w:rsidRPr="00F52BDE">
        <w:rPr>
          <w:rFonts w:ascii="GHEA Grapalat" w:hAnsi="GHEA Grapalat"/>
          <w:lang w:val="hy-AM"/>
        </w:rPr>
        <w:t>,</w:t>
      </w:r>
      <w:r w:rsidR="00435397" w:rsidRPr="00F52BDE">
        <w:rPr>
          <w:rFonts w:ascii="GHEA Grapalat" w:hAnsi="GHEA Grapalat"/>
          <w:lang w:val="hy-AM"/>
        </w:rPr>
        <w:t xml:space="preserve"> տարածվում է </w:t>
      </w:r>
      <w:r w:rsidR="00DA39F6" w:rsidRPr="00F52BDE">
        <w:rPr>
          <w:rFonts w:ascii="GHEA Grapalat" w:hAnsi="GHEA Grapalat"/>
          <w:lang w:val="hy-AM"/>
        </w:rPr>
        <w:t xml:space="preserve">համայնքի կազմում ընդգրկված </w:t>
      </w:r>
      <w:r w:rsidR="00435397" w:rsidRPr="00F52BDE">
        <w:rPr>
          <w:rFonts w:ascii="GHEA Grapalat" w:hAnsi="GHEA Grapalat"/>
          <w:lang w:val="hy-AM"/>
        </w:rPr>
        <w:t>բոլոր բնակավայրերում</w:t>
      </w:r>
      <w:r w:rsidR="002B4E1F" w:rsidRPr="00F52BDE">
        <w:rPr>
          <w:rFonts w:ascii="GHEA Grapalat" w:hAnsi="GHEA Grapalat"/>
          <w:lang w:val="hy-AM"/>
        </w:rPr>
        <w:t xml:space="preserve"> և տեղադրվում է համայնքի պաշտոնական </w:t>
      </w:r>
      <w:r w:rsidR="00AB7318" w:rsidRPr="00F52BDE">
        <w:rPr>
          <w:rFonts w:ascii="GHEA Grapalat" w:hAnsi="GHEA Grapalat"/>
          <w:lang w:val="hy-AM"/>
        </w:rPr>
        <w:t xml:space="preserve">համացանցային </w:t>
      </w:r>
      <w:r w:rsidR="002B4E1F" w:rsidRPr="00F52BDE">
        <w:rPr>
          <w:rFonts w:ascii="GHEA Grapalat" w:hAnsi="GHEA Grapalat"/>
          <w:lang w:val="hy-AM"/>
        </w:rPr>
        <w:t>կայքում</w:t>
      </w:r>
      <w:r w:rsidR="00435397" w:rsidRPr="00F52BDE">
        <w:rPr>
          <w:rFonts w:ascii="GHEA Grapalat" w:hAnsi="GHEA Grapalat"/>
          <w:lang w:val="hy-AM"/>
        </w:rPr>
        <w:t xml:space="preserve">: </w:t>
      </w:r>
      <w:r w:rsidR="00DA39F6" w:rsidRPr="00F52BDE">
        <w:rPr>
          <w:rFonts w:ascii="GHEA Grapalat" w:hAnsi="GHEA Grapalat"/>
          <w:lang w:val="hy-AM"/>
        </w:rPr>
        <w:t>Այն հ</w:t>
      </w:r>
      <w:r w:rsidR="00435397" w:rsidRPr="00F52BDE">
        <w:rPr>
          <w:rFonts w:ascii="GHEA Grapalat" w:hAnsi="GHEA Grapalat"/>
          <w:lang w:val="hy-AM"/>
        </w:rPr>
        <w:t>ամայնքի բնակ</w:t>
      </w:r>
      <w:r w:rsidR="00DA39F6" w:rsidRPr="00F52BDE">
        <w:rPr>
          <w:rFonts w:ascii="GHEA Grapalat" w:hAnsi="GHEA Grapalat"/>
          <w:lang w:val="hy-AM"/>
        </w:rPr>
        <w:t>ի</w:t>
      </w:r>
      <w:r w:rsidR="00435397" w:rsidRPr="00F52BDE">
        <w:rPr>
          <w:rFonts w:ascii="GHEA Grapalat" w:hAnsi="GHEA Grapalat"/>
          <w:lang w:val="hy-AM"/>
        </w:rPr>
        <w:t>չն</w:t>
      </w:r>
      <w:r w:rsidR="00DA39F6" w:rsidRPr="00F52BDE">
        <w:rPr>
          <w:rFonts w:ascii="GHEA Grapalat" w:hAnsi="GHEA Grapalat"/>
          <w:lang w:val="hy-AM"/>
        </w:rPr>
        <w:t>երի</w:t>
      </w:r>
      <w:r w:rsidR="00435397" w:rsidRPr="00F52BDE">
        <w:rPr>
          <w:rFonts w:ascii="GHEA Grapalat" w:hAnsi="GHEA Grapalat"/>
          <w:lang w:val="hy-AM"/>
        </w:rPr>
        <w:t xml:space="preserve"> համար առավել </w:t>
      </w:r>
      <w:r w:rsidR="009464C9" w:rsidRPr="00F52BDE">
        <w:rPr>
          <w:rFonts w:ascii="GHEA Grapalat" w:hAnsi="GHEA Grapalat"/>
          <w:lang w:val="hy-AM"/>
        </w:rPr>
        <w:t>մատչ</w:t>
      </w:r>
      <w:r w:rsidR="00435397" w:rsidRPr="00F52BDE">
        <w:rPr>
          <w:rFonts w:ascii="GHEA Grapalat" w:hAnsi="GHEA Grapalat"/>
          <w:lang w:val="hy-AM"/>
        </w:rPr>
        <w:t xml:space="preserve">ելի դարձնելու համար </w:t>
      </w:r>
      <w:r w:rsidR="00BB49ED" w:rsidRPr="00F52BDE">
        <w:rPr>
          <w:rFonts w:ascii="GHEA Grapalat" w:hAnsi="GHEA Grapalat"/>
          <w:lang w:val="hy-AM"/>
        </w:rPr>
        <w:t xml:space="preserve">կարելի է </w:t>
      </w:r>
      <w:r w:rsidR="00435397" w:rsidRPr="00F52BDE">
        <w:rPr>
          <w:rFonts w:ascii="GHEA Grapalat" w:hAnsi="GHEA Grapalat"/>
          <w:lang w:val="hy-AM"/>
        </w:rPr>
        <w:t>պատրաստ</w:t>
      </w:r>
      <w:r w:rsidR="00BB49ED" w:rsidRPr="00F52BDE">
        <w:rPr>
          <w:rFonts w:ascii="GHEA Grapalat" w:hAnsi="GHEA Grapalat"/>
          <w:lang w:val="hy-AM"/>
        </w:rPr>
        <w:t>ել</w:t>
      </w:r>
      <w:r w:rsidR="00435397" w:rsidRPr="00F52BDE">
        <w:rPr>
          <w:rFonts w:ascii="GHEA Grapalat" w:hAnsi="GHEA Grapalat"/>
          <w:lang w:val="hy-AM"/>
        </w:rPr>
        <w:t xml:space="preserve"> և </w:t>
      </w:r>
      <w:r w:rsidR="009464C9" w:rsidRPr="00F52BDE">
        <w:rPr>
          <w:rFonts w:ascii="GHEA Grapalat" w:hAnsi="GHEA Grapalat"/>
          <w:lang w:val="hy-AM"/>
        </w:rPr>
        <w:t>հրա</w:t>
      </w:r>
      <w:r w:rsidR="00BB49ED" w:rsidRPr="00F52BDE">
        <w:rPr>
          <w:rFonts w:ascii="GHEA Grapalat" w:hAnsi="GHEA Grapalat"/>
          <w:lang w:val="hy-AM"/>
        </w:rPr>
        <w:t>պ</w:t>
      </w:r>
      <w:r w:rsidR="009464C9" w:rsidRPr="00F52BDE">
        <w:rPr>
          <w:rFonts w:ascii="GHEA Grapalat" w:hAnsi="GHEA Grapalat"/>
          <w:lang w:val="hy-AM"/>
        </w:rPr>
        <w:t>արակ</w:t>
      </w:r>
      <w:r w:rsidR="00BB49ED" w:rsidRPr="00F52BDE">
        <w:rPr>
          <w:rFonts w:ascii="GHEA Grapalat" w:hAnsi="GHEA Grapalat"/>
          <w:lang w:val="hy-AM"/>
        </w:rPr>
        <w:t>ել</w:t>
      </w:r>
      <w:r w:rsidR="00435397" w:rsidRPr="00F52BDE">
        <w:rPr>
          <w:rFonts w:ascii="GHEA Grapalat" w:hAnsi="GHEA Grapalat"/>
          <w:lang w:val="hy-AM"/>
        </w:rPr>
        <w:t xml:space="preserve"> հիմնական ցուցանիշներ, վիճակագրական և գրաֆիկական տվյալներ պարունակող տեղեկ</w:t>
      </w:r>
      <w:r w:rsidR="003576A5" w:rsidRPr="00F52BDE">
        <w:rPr>
          <w:rFonts w:ascii="GHEA Grapalat" w:hAnsi="GHEA Grapalat"/>
          <w:lang w:val="hy-AM"/>
        </w:rPr>
        <w:t>ատու</w:t>
      </w:r>
      <w:r w:rsidR="00435397" w:rsidRPr="00F52BDE">
        <w:rPr>
          <w:rFonts w:ascii="GHEA Grapalat" w:hAnsi="GHEA Grapalat"/>
          <w:lang w:val="hy-AM"/>
        </w:rPr>
        <w:t>ներ</w:t>
      </w:r>
      <w:r w:rsidR="003576A5" w:rsidRPr="00F52BDE">
        <w:rPr>
          <w:rFonts w:ascii="GHEA Grapalat" w:hAnsi="GHEA Grapalat"/>
          <w:lang w:val="hy-AM"/>
        </w:rPr>
        <w:t xml:space="preserve"> ու գրքույկներ</w:t>
      </w:r>
      <w:r w:rsidR="00435397" w:rsidRPr="00F52BDE">
        <w:rPr>
          <w:rFonts w:ascii="GHEA Grapalat" w:hAnsi="GHEA Grapalat"/>
          <w:lang w:val="hy-AM"/>
        </w:rPr>
        <w:t>:</w:t>
      </w:r>
      <w:r w:rsidR="002B4E1F" w:rsidRPr="00F52BDE">
        <w:rPr>
          <w:rFonts w:ascii="GHEA Grapalat" w:hAnsi="GHEA Grapalat"/>
          <w:lang w:val="hy-AM"/>
        </w:rPr>
        <w:t xml:space="preserve"> Այս պարտականությունը դրվում է ԽՄ-ի և համայնքի աշխատակազմի վրա։</w:t>
      </w:r>
    </w:p>
    <w:p w:rsidR="00E47115" w:rsidRPr="00F52BDE" w:rsidRDefault="00E47115" w:rsidP="00971FAB">
      <w:pPr>
        <w:spacing w:after="0" w:line="264" w:lineRule="auto"/>
        <w:rPr>
          <w:rFonts w:ascii="GHEA Grapalat" w:hAnsi="GHEA Grapalat"/>
          <w:b/>
          <w:sz w:val="24"/>
          <w:szCs w:val="24"/>
          <w:lang w:val="hy-AM"/>
        </w:rPr>
      </w:pPr>
    </w:p>
    <w:p w:rsidR="00CB676D" w:rsidRPr="00F52BDE" w:rsidRDefault="0062595F" w:rsidP="007D0B7C">
      <w:pPr>
        <w:pStyle w:val="Heading1"/>
        <w:numPr>
          <w:ilvl w:val="0"/>
          <w:numId w:val="5"/>
        </w:numPr>
        <w:spacing w:before="0" w:line="240" w:lineRule="auto"/>
        <w:rPr>
          <w:rFonts w:ascii="GHEA Grapalat" w:hAnsi="GHEA Grapalat"/>
          <w:sz w:val="24"/>
          <w:szCs w:val="24"/>
          <w:lang w:val="hy-AM"/>
        </w:rPr>
      </w:pPr>
      <w:bookmarkStart w:id="23" w:name="_Toc502246553"/>
      <w:r w:rsidRPr="00F52BDE">
        <w:rPr>
          <w:rFonts w:ascii="GHEA Grapalat" w:hAnsi="GHEA Grapalat" w:cs="Times New Roman"/>
          <w:sz w:val="24"/>
          <w:szCs w:val="24"/>
          <w:lang w:val="hy-AM"/>
        </w:rPr>
        <w:t>Համայնքի</w:t>
      </w:r>
      <w:r w:rsidR="00CB676D" w:rsidRPr="00F52BDE">
        <w:rPr>
          <w:rFonts w:ascii="GHEA Grapalat" w:hAnsi="GHEA Grapalat"/>
          <w:sz w:val="24"/>
          <w:szCs w:val="24"/>
          <w:lang w:val="hy-AM"/>
        </w:rPr>
        <w:t xml:space="preserve"> </w:t>
      </w:r>
      <w:r w:rsidRPr="00F52BDE">
        <w:rPr>
          <w:rFonts w:ascii="GHEA Grapalat" w:hAnsi="GHEA Grapalat" w:cs="Times New Roman"/>
          <w:sz w:val="24"/>
          <w:szCs w:val="24"/>
          <w:lang w:val="hy-AM"/>
        </w:rPr>
        <w:t>ՏԱՊ</w:t>
      </w:r>
      <w:r w:rsidR="008E7E91" w:rsidRPr="00F52BDE">
        <w:rPr>
          <w:rFonts w:ascii="GHEA Grapalat" w:hAnsi="GHEA Grapalat"/>
          <w:sz w:val="24"/>
          <w:szCs w:val="24"/>
          <w:lang w:val="hy-AM"/>
        </w:rPr>
        <w:t>-</w:t>
      </w:r>
      <w:r w:rsidR="00CB676D" w:rsidRPr="00F52BDE">
        <w:rPr>
          <w:rFonts w:ascii="GHEA Grapalat" w:hAnsi="GHEA Grapalat" w:cs="Times New Roman"/>
          <w:sz w:val="24"/>
          <w:szCs w:val="24"/>
          <w:lang w:val="hy-AM"/>
        </w:rPr>
        <w:t>ի</w:t>
      </w:r>
      <w:r w:rsidR="00CB676D" w:rsidRPr="00F52BDE">
        <w:rPr>
          <w:rFonts w:ascii="GHEA Grapalat" w:hAnsi="GHEA Grapalat"/>
          <w:sz w:val="24"/>
          <w:szCs w:val="24"/>
          <w:lang w:val="hy-AM"/>
        </w:rPr>
        <w:t xml:space="preserve"> </w:t>
      </w:r>
      <w:r w:rsidR="00CB676D" w:rsidRPr="00F52BDE">
        <w:rPr>
          <w:rFonts w:ascii="GHEA Grapalat" w:hAnsi="GHEA Grapalat" w:cs="Times New Roman"/>
          <w:sz w:val="24"/>
          <w:szCs w:val="24"/>
          <w:lang w:val="hy-AM"/>
        </w:rPr>
        <w:t>իրականաց</w:t>
      </w:r>
      <w:r w:rsidRPr="00F52BDE">
        <w:rPr>
          <w:rFonts w:ascii="GHEA Grapalat" w:hAnsi="GHEA Grapalat" w:cs="Times New Roman"/>
          <w:sz w:val="24"/>
          <w:szCs w:val="24"/>
          <w:lang w:val="hy-AM"/>
        </w:rPr>
        <w:t>ու</w:t>
      </w:r>
      <w:r w:rsidR="00CB676D" w:rsidRPr="00F52BDE">
        <w:rPr>
          <w:rFonts w:ascii="GHEA Grapalat" w:hAnsi="GHEA Grapalat" w:cs="Times New Roman"/>
          <w:sz w:val="24"/>
          <w:szCs w:val="24"/>
          <w:lang w:val="hy-AM"/>
        </w:rPr>
        <w:t>մ</w:t>
      </w:r>
      <w:r w:rsidRPr="00F52BDE">
        <w:rPr>
          <w:rFonts w:ascii="GHEA Grapalat" w:hAnsi="GHEA Grapalat" w:cs="Times New Roman"/>
          <w:sz w:val="24"/>
          <w:szCs w:val="24"/>
          <w:lang w:val="hy-AM"/>
        </w:rPr>
        <w:t>ը</w:t>
      </w:r>
      <w:r w:rsidR="00CB676D" w:rsidRPr="00F52BDE">
        <w:rPr>
          <w:rFonts w:ascii="GHEA Grapalat" w:hAnsi="GHEA Grapalat"/>
          <w:sz w:val="24"/>
          <w:szCs w:val="24"/>
          <w:lang w:val="hy-AM"/>
        </w:rPr>
        <w:t xml:space="preserve">, </w:t>
      </w:r>
      <w:r w:rsidR="00CB676D" w:rsidRPr="00F52BDE">
        <w:rPr>
          <w:rFonts w:ascii="GHEA Grapalat" w:hAnsi="GHEA Grapalat" w:cs="Times New Roman"/>
          <w:sz w:val="24"/>
          <w:szCs w:val="24"/>
          <w:lang w:val="hy-AM"/>
        </w:rPr>
        <w:t>մ</w:t>
      </w:r>
      <w:r w:rsidR="006A15AF" w:rsidRPr="00F52BDE">
        <w:rPr>
          <w:rFonts w:ascii="GHEA Grapalat" w:hAnsi="GHEA Grapalat" w:cs="Times New Roman"/>
          <w:sz w:val="24"/>
          <w:szCs w:val="24"/>
          <w:lang w:val="hy-AM"/>
        </w:rPr>
        <w:t>ոնիթորինգ</w:t>
      </w:r>
      <w:r w:rsidRPr="00F52BDE">
        <w:rPr>
          <w:rFonts w:ascii="GHEA Grapalat" w:hAnsi="GHEA Grapalat" w:cs="Times New Roman"/>
          <w:sz w:val="24"/>
          <w:szCs w:val="24"/>
          <w:lang w:val="hy-AM"/>
        </w:rPr>
        <w:t>ը</w:t>
      </w:r>
      <w:r w:rsidRPr="00F52BDE">
        <w:rPr>
          <w:rFonts w:ascii="GHEA Grapalat" w:hAnsi="GHEA Grapalat"/>
          <w:sz w:val="24"/>
          <w:szCs w:val="24"/>
          <w:lang w:val="hy-AM"/>
        </w:rPr>
        <w:t xml:space="preserve"> </w:t>
      </w:r>
      <w:r w:rsidRPr="00F52BDE">
        <w:rPr>
          <w:rFonts w:ascii="GHEA Grapalat" w:hAnsi="GHEA Grapalat" w:cs="Times New Roman"/>
          <w:sz w:val="24"/>
          <w:szCs w:val="24"/>
          <w:lang w:val="hy-AM"/>
        </w:rPr>
        <w:t>և</w:t>
      </w:r>
      <w:r w:rsidRPr="00F52BDE">
        <w:rPr>
          <w:rFonts w:ascii="GHEA Grapalat" w:hAnsi="GHEA Grapalat"/>
          <w:sz w:val="24"/>
          <w:szCs w:val="24"/>
          <w:lang w:val="hy-AM"/>
        </w:rPr>
        <w:t xml:space="preserve"> </w:t>
      </w:r>
      <w:r w:rsidRPr="00F52BDE">
        <w:rPr>
          <w:rFonts w:ascii="GHEA Grapalat" w:hAnsi="GHEA Grapalat" w:cs="Times New Roman"/>
          <w:sz w:val="24"/>
          <w:szCs w:val="24"/>
          <w:lang w:val="hy-AM"/>
        </w:rPr>
        <w:t>գնահատումը</w:t>
      </w:r>
      <w:r w:rsidR="00CB676D" w:rsidRPr="00F52BDE">
        <w:rPr>
          <w:rFonts w:ascii="GHEA Grapalat" w:hAnsi="GHEA Grapalat"/>
          <w:sz w:val="24"/>
          <w:szCs w:val="24"/>
          <w:lang w:val="hy-AM"/>
        </w:rPr>
        <w:t xml:space="preserve">, </w:t>
      </w:r>
      <w:r w:rsidR="008D129A" w:rsidRPr="00F52BDE">
        <w:rPr>
          <w:rFonts w:ascii="GHEA Grapalat" w:hAnsi="GHEA Grapalat" w:cs="Times New Roman"/>
          <w:sz w:val="24"/>
          <w:szCs w:val="24"/>
          <w:lang w:val="hy-AM"/>
        </w:rPr>
        <w:t>հաշվետվությունների</w:t>
      </w:r>
      <w:r w:rsidR="008D129A" w:rsidRPr="00F52BDE">
        <w:rPr>
          <w:rFonts w:ascii="GHEA Grapalat" w:hAnsi="GHEA Grapalat"/>
          <w:sz w:val="24"/>
          <w:szCs w:val="24"/>
          <w:lang w:val="hy-AM"/>
        </w:rPr>
        <w:t xml:space="preserve"> </w:t>
      </w:r>
      <w:r w:rsidR="008D129A" w:rsidRPr="00F52BDE">
        <w:rPr>
          <w:rFonts w:ascii="GHEA Grapalat" w:hAnsi="GHEA Grapalat" w:cs="Times New Roman"/>
          <w:sz w:val="24"/>
          <w:szCs w:val="24"/>
          <w:lang w:val="hy-AM"/>
        </w:rPr>
        <w:t>կազմումը</w:t>
      </w:r>
      <w:r w:rsidR="008D129A" w:rsidRPr="00F52BDE">
        <w:rPr>
          <w:rFonts w:ascii="GHEA Grapalat" w:hAnsi="GHEA Grapalat"/>
          <w:sz w:val="24"/>
          <w:szCs w:val="24"/>
          <w:lang w:val="hy-AM"/>
        </w:rPr>
        <w:t xml:space="preserve">, </w:t>
      </w:r>
      <w:r w:rsidR="008D129A" w:rsidRPr="00F52BDE">
        <w:rPr>
          <w:rFonts w:ascii="GHEA Grapalat" w:hAnsi="GHEA Grapalat" w:cs="Times New Roman"/>
          <w:sz w:val="24"/>
          <w:szCs w:val="24"/>
          <w:lang w:val="hy-AM"/>
        </w:rPr>
        <w:t>քննարկումը</w:t>
      </w:r>
      <w:r w:rsidR="008D129A" w:rsidRPr="00F52BDE">
        <w:rPr>
          <w:rFonts w:ascii="GHEA Grapalat" w:hAnsi="GHEA Grapalat"/>
          <w:sz w:val="24"/>
          <w:szCs w:val="24"/>
          <w:lang w:val="hy-AM"/>
        </w:rPr>
        <w:t xml:space="preserve"> </w:t>
      </w:r>
      <w:r w:rsidR="008D129A" w:rsidRPr="00F52BDE">
        <w:rPr>
          <w:rFonts w:ascii="GHEA Grapalat" w:hAnsi="GHEA Grapalat" w:cs="Times New Roman"/>
          <w:sz w:val="24"/>
          <w:szCs w:val="24"/>
          <w:lang w:val="hy-AM"/>
        </w:rPr>
        <w:t>և</w:t>
      </w:r>
      <w:r w:rsidR="008D129A" w:rsidRPr="00F52BDE">
        <w:rPr>
          <w:rFonts w:ascii="GHEA Grapalat" w:hAnsi="GHEA Grapalat"/>
          <w:sz w:val="24"/>
          <w:szCs w:val="24"/>
          <w:lang w:val="hy-AM"/>
        </w:rPr>
        <w:t xml:space="preserve"> </w:t>
      </w:r>
      <w:r w:rsidR="008D129A" w:rsidRPr="00F52BDE">
        <w:rPr>
          <w:rFonts w:ascii="GHEA Grapalat" w:hAnsi="GHEA Grapalat" w:cs="Times New Roman"/>
          <w:sz w:val="24"/>
          <w:szCs w:val="24"/>
          <w:lang w:val="hy-AM"/>
        </w:rPr>
        <w:t>ընդունումը</w:t>
      </w:r>
      <w:bookmarkEnd w:id="23"/>
    </w:p>
    <w:p w:rsidR="00CB676D" w:rsidRPr="00F52BDE" w:rsidRDefault="00CB676D" w:rsidP="007C0FB2">
      <w:pPr>
        <w:pStyle w:val="ListParagraph"/>
        <w:spacing w:after="0" w:line="264" w:lineRule="auto"/>
        <w:ind w:left="0"/>
        <w:contextualSpacing w:val="0"/>
        <w:rPr>
          <w:rFonts w:ascii="GHEA Grapalat" w:hAnsi="GHEA Grapalat" w:cs="Sylfaen"/>
          <w:sz w:val="24"/>
          <w:szCs w:val="24"/>
          <w:lang w:val="hy-AM"/>
        </w:rPr>
      </w:pPr>
    </w:p>
    <w:p w:rsidR="00F2421A" w:rsidRPr="00F52BDE" w:rsidRDefault="008D129A" w:rsidP="008D6958">
      <w:pPr>
        <w:pStyle w:val="Heading2"/>
        <w:spacing w:before="0" w:after="120" w:line="240" w:lineRule="auto"/>
        <w:rPr>
          <w:rFonts w:ascii="GHEA Grapalat" w:hAnsi="GHEA Grapalat"/>
          <w:color w:val="365F91" w:themeColor="accent1" w:themeShade="BF"/>
          <w:sz w:val="23"/>
          <w:szCs w:val="23"/>
          <w:lang w:val="hy-AM"/>
        </w:rPr>
      </w:pPr>
      <w:bookmarkStart w:id="24" w:name="_Toc502246554"/>
      <w:r w:rsidRPr="00F52BDE">
        <w:rPr>
          <w:rFonts w:ascii="GHEA Grapalat" w:hAnsi="GHEA Grapalat" w:cs="Times New Roman"/>
          <w:color w:val="365F91" w:themeColor="accent1" w:themeShade="BF"/>
          <w:sz w:val="23"/>
          <w:szCs w:val="23"/>
          <w:lang w:val="hy-AM"/>
        </w:rPr>
        <w:t>ՏԱՊ</w:t>
      </w:r>
      <w:r w:rsidR="00F2421A" w:rsidRPr="00F52BDE">
        <w:rPr>
          <w:rFonts w:ascii="GHEA Grapalat" w:hAnsi="GHEA Grapalat"/>
          <w:color w:val="365F91" w:themeColor="accent1" w:themeShade="BF"/>
          <w:sz w:val="23"/>
          <w:szCs w:val="23"/>
          <w:lang w:val="hy-AM"/>
        </w:rPr>
        <w:t>-</w:t>
      </w:r>
      <w:r w:rsidR="00F2421A" w:rsidRPr="00F52BDE">
        <w:rPr>
          <w:rFonts w:ascii="GHEA Grapalat" w:hAnsi="GHEA Grapalat" w:cs="Times New Roman"/>
          <w:color w:val="365F91" w:themeColor="accent1" w:themeShade="BF"/>
          <w:sz w:val="23"/>
          <w:szCs w:val="23"/>
          <w:lang w:val="hy-AM"/>
        </w:rPr>
        <w:t>ի</w:t>
      </w:r>
      <w:r w:rsidR="00F2421A" w:rsidRPr="00F52BDE">
        <w:rPr>
          <w:rFonts w:ascii="GHEA Grapalat" w:hAnsi="GHEA Grapalat"/>
          <w:color w:val="365F91" w:themeColor="accent1" w:themeShade="BF"/>
          <w:sz w:val="23"/>
          <w:szCs w:val="23"/>
          <w:lang w:val="hy-AM"/>
        </w:rPr>
        <w:t xml:space="preserve"> </w:t>
      </w:r>
      <w:r w:rsidR="00F2421A" w:rsidRPr="00F52BDE">
        <w:rPr>
          <w:rFonts w:ascii="GHEA Grapalat" w:hAnsi="GHEA Grapalat" w:cs="Times New Roman"/>
          <w:color w:val="365F91" w:themeColor="accent1" w:themeShade="BF"/>
          <w:sz w:val="23"/>
          <w:szCs w:val="23"/>
          <w:lang w:val="hy-AM"/>
        </w:rPr>
        <w:t>իրականացումը</w:t>
      </w:r>
      <w:bookmarkEnd w:id="24"/>
    </w:p>
    <w:p w:rsidR="004E1CC5" w:rsidRPr="00F52BDE" w:rsidRDefault="007474BF" w:rsidP="009D0A52">
      <w:pPr>
        <w:pStyle w:val="ListParagraph"/>
        <w:spacing w:after="60" w:line="240" w:lineRule="auto"/>
        <w:ind w:left="0" w:firstLine="567"/>
        <w:contextualSpacing w:val="0"/>
        <w:jc w:val="both"/>
        <w:rPr>
          <w:rFonts w:ascii="GHEA Grapalat" w:hAnsi="GHEA Grapalat" w:cs="Times New Roman"/>
          <w:bCs/>
          <w:lang w:val="hy-AM"/>
        </w:rPr>
      </w:pPr>
      <w:r w:rsidRPr="00F52BDE">
        <w:rPr>
          <w:rFonts w:ascii="GHEA Grapalat" w:hAnsi="GHEA Grapalat"/>
          <w:lang w:val="hy-AM"/>
        </w:rPr>
        <w:t xml:space="preserve">Ինչպես արդեն նշվել է սույն </w:t>
      </w:r>
      <w:r w:rsidR="008D6958" w:rsidRPr="00F52BDE">
        <w:rPr>
          <w:rFonts w:ascii="GHEA Grapalat" w:hAnsi="GHEA Grapalat"/>
          <w:lang w:val="hy-AM"/>
        </w:rPr>
        <w:t>«</w:t>
      </w:r>
      <w:r w:rsidR="004A7489" w:rsidRPr="00F52BDE">
        <w:rPr>
          <w:rFonts w:ascii="GHEA Grapalat" w:hAnsi="GHEA Grapalat"/>
          <w:lang w:val="hy-AM"/>
        </w:rPr>
        <w:t>Ո</w:t>
      </w:r>
      <w:r w:rsidRPr="00F52BDE">
        <w:rPr>
          <w:rFonts w:ascii="GHEA Grapalat" w:hAnsi="GHEA Grapalat"/>
          <w:lang w:val="hy-AM"/>
        </w:rPr>
        <w:t>ւղեցույցի</w:t>
      </w:r>
      <w:r w:rsidR="008D6958" w:rsidRPr="00F52BDE">
        <w:rPr>
          <w:rFonts w:ascii="GHEA Grapalat" w:hAnsi="GHEA Grapalat"/>
          <w:lang w:val="hy-AM"/>
        </w:rPr>
        <w:t>»</w:t>
      </w:r>
      <w:r w:rsidRPr="00F52BDE">
        <w:rPr>
          <w:rFonts w:ascii="GHEA Grapalat" w:hAnsi="GHEA Grapalat"/>
          <w:lang w:val="hy-AM"/>
        </w:rPr>
        <w:t xml:space="preserve"> </w:t>
      </w:r>
      <w:r w:rsidR="004A7489" w:rsidRPr="00F52BDE">
        <w:rPr>
          <w:rFonts w:ascii="GHEA Grapalat" w:hAnsi="GHEA Grapalat"/>
          <w:lang w:val="hy-AM"/>
        </w:rPr>
        <w:t>2</w:t>
      </w:r>
      <w:r w:rsidRPr="00F52BDE">
        <w:rPr>
          <w:rFonts w:ascii="GHEA Grapalat" w:hAnsi="GHEA Grapalat"/>
          <w:lang w:val="hy-AM"/>
        </w:rPr>
        <w:t xml:space="preserve">-րդ </w:t>
      </w:r>
      <w:r w:rsidR="007E61B7" w:rsidRPr="00F52BDE">
        <w:rPr>
          <w:rFonts w:ascii="GHEA Grapalat" w:hAnsi="GHEA Grapalat"/>
          <w:lang w:val="hy-AM"/>
        </w:rPr>
        <w:t>բաժն</w:t>
      </w:r>
      <w:r w:rsidRPr="00F52BDE">
        <w:rPr>
          <w:rFonts w:ascii="GHEA Grapalat" w:hAnsi="GHEA Grapalat"/>
          <w:lang w:val="hy-AM"/>
        </w:rPr>
        <w:t xml:space="preserve">ում, ՏԱՊ-ի իրականացումը սերտորեն կապված է համայնքի բյուջեի մշակման և իրականացման հետ։ </w:t>
      </w:r>
      <w:r w:rsidR="00CF273A" w:rsidRPr="00F52BDE">
        <w:rPr>
          <w:rFonts w:ascii="GHEA Grapalat" w:hAnsi="GHEA Grapalat"/>
          <w:lang w:val="hy-AM"/>
        </w:rPr>
        <w:t>Համայնքի</w:t>
      </w:r>
      <w:r w:rsidR="00820E3B" w:rsidRPr="00F52BDE">
        <w:rPr>
          <w:rFonts w:ascii="GHEA Grapalat" w:hAnsi="GHEA Grapalat" w:cs="Times New Roman"/>
          <w:bCs/>
          <w:lang w:val="hy-AM"/>
        </w:rPr>
        <w:t xml:space="preserve"> </w:t>
      </w:r>
      <w:r w:rsidR="00CF273A" w:rsidRPr="00F52BDE">
        <w:rPr>
          <w:rFonts w:ascii="GHEA Grapalat" w:hAnsi="GHEA Grapalat" w:cs="Times New Roman"/>
          <w:bCs/>
          <w:lang w:val="hy-AM"/>
        </w:rPr>
        <w:t>տվյալ</w:t>
      </w:r>
      <w:r w:rsidR="00820E3B" w:rsidRPr="00F52BDE">
        <w:rPr>
          <w:rFonts w:ascii="GHEA Grapalat" w:hAnsi="GHEA Grapalat" w:cs="Times New Roman"/>
          <w:bCs/>
          <w:lang w:val="hy-AM"/>
        </w:rPr>
        <w:t xml:space="preserve"> տարվա բյուջեի նախագծի կազմման ծրագրային հիմքը </w:t>
      </w:r>
      <w:r w:rsidR="00CF273A" w:rsidRPr="00F52BDE">
        <w:rPr>
          <w:rFonts w:ascii="GHEA Grapalat" w:hAnsi="GHEA Grapalat" w:cs="Times New Roman"/>
          <w:bCs/>
          <w:lang w:val="hy-AM"/>
        </w:rPr>
        <w:t>ՏԱՊ</w:t>
      </w:r>
      <w:r w:rsidR="00820E3B" w:rsidRPr="00F52BDE">
        <w:rPr>
          <w:rFonts w:ascii="GHEA Grapalat" w:hAnsi="GHEA Grapalat" w:cs="Times New Roman"/>
          <w:bCs/>
          <w:lang w:val="hy-AM"/>
        </w:rPr>
        <w:t>-ում նախատեսված ոլորտային</w:t>
      </w:r>
      <w:r w:rsidR="002E19E1" w:rsidRPr="00F52BDE">
        <w:rPr>
          <w:rFonts w:ascii="GHEA Grapalat" w:hAnsi="GHEA Grapalat" w:cs="Times New Roman"/>
          <w:bCs/>
          <w:lang w:val="hy-AM"/>
        </w:rPr>
        <w:t xml:space="preserve"> </w:t>
      </w:r>
      <w:r w:rsidR="00820E3B" w:rsidRPr="00F52BDE">
        <w:rPr>
          <w:rFonts w:ascii="GHEA Grapalat" w:hAnsi="GHEA Grapalat" w:cs="Times New Roman"/>
          <w:bCs/>
          <w:lang w:val="hy-AM"/>
        </w:rPr>
        <w:t xml:space="preserve">ծրագրերն են: Գործնականում, </w:t>
      </w:r>
      <w:r w:rsidR="00CF273A" w:rsidRPr="00F52BDE">
        <w:rPr>
          <w:rFonts w:ascii="GHEA Grapalat" w:hAnsi="GHEA Grapalat" w:cs="Times New Roman"/>
          <w:bCs/>
          <w:lang w:val="hy-AM"/>
        </w:rPr>
        <w:t>ՏԱՊ</w:t>
      </w:r>
      <w:r w:rsidR="00820E3B" w:rsidRPr="00F52BDE">
        <w:rPr>
          <w:rFonts w:ascii="GHEA Grapalat" w:hAnsi="GHEA Grapalat" w:cs="Times New Roman"/>
          <w:bCs/>
          <w:lang w:val="hy-AM"/>
        </w:rPr>
        <w:t xml:space="preserve">-ի իրականացումը հանգում է համայնքի </w:t>
      </w:r>
      <w:r w:rsidR="00CF273A" w:rsidRPr="00F52BDE">
        <w:rPr>
          <w:rFonts w:ascii="GHEA Grapalat" w:hAnsi="GHEA Grapalat" w:cs="Times New Roman"/>
          <w:bCs/>
          <w:lang w:val="hy-AM"/>
        </w:rPr>
        <w:t>տվյալ</w:t>
      </w:r>
      <w:r w:rsidR="00820E3B" w:rsidRPr="00F52BDE">
        <w:rPr>
          <w:rFonts w:ascii="GHEA Grapalat" w:hAnsi="GHEA Grapalat" w:cs="Times New Roman"/>
          <w:bCs/>
          <w:lang w:val="hy-AM"/>
        </w:rPr>
        <w:t xml:space="preserve"> </w:t>
      </w:r>
      <w:r w:rsidR="00085A8A" w:rsidRPr="00F52BDE">
        <w:rPr>
          <w:rFonts w:ascii="GHEA Grapalat" w:hAnsi="GHEA Grapalat" w:cs="Times New Roman"/>
          <w:bCs/>
          <w:lang w:val="hy-AM"/>
        </w:rPr>
        <w:t>տար</w:t>
      </w:r>
      <w:r w:rsidR="00CF273A" w:rsidRPr="00F52BDE">
        <w:rPr>
          <w:rFonts w:ascii="GHEA Grapalat" w:hAnsi="GHEA Grapalat" w:cs="Times New Roman"/>
          <w:bCs/>
          <w:lang w:val="hy-AM"/>
        </w:rPr>
        <w:t>վա</w:t>
      </w:r>
      <w:r w:rsidR="00085A8A" w:rsidRPr="00F52BDE">
        <w:rPr>
          <w:rFonts w:ascii="GHEA Grapalat" w:hAnsi="GHEA Grapalat" w:cs="Times New Roman"/>
          <w:bCs/>
          <w:lang w:val="hy-AM"/>
        </w:rPr>
        <w:t xml:space="preserve"> </w:t>
      </w:r>
      <w:r w:rsidR="00820E3B" w:rsidRPr="00F52BDE">
        <w:rPr>
          <w:rFonts w:ascii="GHEA Grapalat" w:hAnsi="GHEA Grapalat" w:cs="Times New Roman"/>
          <w:bCs/>
          <w:lang w:val="hy-AM"/>
        </w:rPr>
        <w:t>բյուջե</w:t>
      </w:r>
      <w:r w:rsidR="00F23D00" w:rsidRPr="00F52BDE">
        <w:rPr>
          <w:rFonts w:ascii="GHEA Grapalat" w:hAnsi="GHEA Grapalat" w:cs="Times New Roman"/>
          <w:bCs/>
          <w:lang w:val="hy-AM"/>
        </w:rPr>
        <w:t>ից և այլ աղբյուրներից ֆինանսավորվող բոլոր ծրագրերի</w:t>
      </w:r>
      <w:r w:rsidR="00BD7997" w:rsidRPr="00F52BDE">
        <w:rPr>
          <w:rFonts w:ascii="GHEA Grapalat" w:hAnsi="GHEA Grapalat" w:cs="Times New Roman"/>
          <w:bCs/>
          <w:lang w:val="hy-AM"/>
        </w:rPr>
        <w:t>`</w:t>
      </w:r>
      <w:r w:rsidR="00085A8A" w:rsidRPr="00F52BDE">
        <w:rPr>
          <w:rFonts w:ascii="GHEA Grapalat" w:hAnsi="GHEA Grapalat" w:cs="Times New Roman"/>
          <w:bCs/>
          <w:lang w:val="hy-AM"/>
        </w:rPr>
        <w:t xml:space="preserve"> </w:t>
      </w:r>
      <w:r w:rsidR="00CF273A" w:rsidRPr="00F52BDE">
        <w:rPr>
          <w:rFonts w:ascii="GHEA Grapalat" w:hAnsi="GHEA Grapalat" w:cs="Times New Roman"/>
          <w:bCs/>
          <w:lang w:val="hy-AM"/>
        </w:rPr>
        <w:t>ՏԱՊ</w:t>
      </w:r>
      <w:r w:rsidR="00BD7997" w:rsidRPr="00F52BDE">
        <w:rPr>
          <w:rFonts w:ascii="GHEA Grapalat" w:hAnsi="GHEA Grapalat" w:cs="Times New Roman"/>
          <w:bCs/>
          <w:lang w:val="hy-AM"/>
        </w:rPr>
        <w:t>-ի հիման վրա</w:t>
      </w:r>
      <w:r w:rsidR="00085A8A" w:rsidRPr="00F52BDE">
        <w:rPr>
          <w:rFonts w:ascii="GHEA Grapalat" w:hAnsi="GHEA Grapalat" w:cs="Times New Roman"/>
          <w:bCs/>
          <w:lang w:val="hy-AM"/>
        </w:rPr>
        <w:t xml:space="preserve"> պլանավորմանը և </w:t>
      </w:r>
      <w:r w:rsidR="00820E3B" w:rsidRPr="00F52BDE">
        <w:rPr>
          <w:rFonts w:ascii="GHEA Grapalat" w:hAnsi="GHEA Grapalat" w:cs="Times New Roman"/>
          <w:bCs/>
          <w:lang w:val="hy-AM"/>
        </w:rPr>
        <w:t>կատարմանը:</w:t>
      </w:r>
    </w:p>
    <w:p w:rsidR="00715B79" w:rsidRPr="00F52BDE" w:rsidRDefault="00EE4888" w:rsidP="00FF5982">
      <w:pPr>
        <w:pStyle w:val="ListParagraph"/>
        <w:spacing w:after="0" w:line="240" w:lineRule="auto"/>
        <w:ind w:left="0" w:firstLine="567"/>
        <w:contextualSpacing w:val="0"/>
        <w:jc w:val="both"/>
        <w:rPr>
          <w:rFonts w:ascii="GHEA Grapalat" w:eastAsia="Times New Roman" w:hAnsi="GHEA Grapalat"/>
          <w:lang w:val="hy-AM"/>
        </w:rPr>
      </w:pPr>
      <w:r w:rsidRPr="00F52BDE">
        <w:rPr>
          <w:rFonts w:ascii="GHEA Grapalat" w:eastAsia="Times New Roman" w:hAnsi="GHEA Grapalat"/>
          <w:lang w:val="hy-AM"/>
        </w:rPr>
        <w:t>ՏԱՊ-ի իրականացման ընդհանուր պատասխանատուն նորից համայնքի ղեկավարն է։ ՏԱՊ-ում ներառված ոլորտային</w:t>
      </w:r>
      <w:r w:rsidR="008D6958" w:rsidRPr="00F52BDE">
        <w:rPr>
          <w:rFonts w:ascii="GHEA Grapalat" w:eastAsia="Times New Roman" w:hAnsi="GHEA Grapalat"/>
          <w:lang w:val="hy-AM"/>
        </w:rPr>
        <w:t xml:space="preserve"> </w:t>
      </w:r>
      <w:r w:rsidRPr="00F52BDE">
        <w:rPr>
          <w:rFonts w:ascii="GHEA Grapalat" w:eastAsia="Times New Roman" w:hAnsi="GHEA Grapalat"/>
          <w:lang w:val="hy-AM"/>
        </w:rPr>
        <w:t xml:space="preserve">ծրագրերի պատասխանատուները համայնքի աշխատակազմի համապատասխան բաժինների կամ համայնքային կազմակերպությունների </w:t>
      </w:r>
      <w:r w:rsidR="008D6958" w:rsidRPr="00F52BDE">
        <w:rPr>
          <w:rFonts w:ascii="GHEA Grapalat" w:eastAsia="Times New Roman" w:hAnsi="GHEA Grapalat"/>
          <w:lang w:val="hy-AM"/>
        </w:rPr>
        <w:t>ղեկավարներ</w:t>
      </w:r>
      <w:r w:rsidRPr="00F52BDE">
        <w:rPr>
          <w:rFonts w:ascii="GHEA Grapalat" w:eastAsia="Times New Roman" w:hAnsi="GHEA Grapalat"/>
          <w:lang w:val="hy-AM"/>
        </w:rPr>
        <w:t>ն են՝ համայնքի ղեկավարի անմիջական հսկողությամբ։</w:t>
      </w:r>
    </w:p>
    <w:p w:rsidR="00F2421A" w:rsidRPr="00F52BDE" w:rsidRDefault="00F2421A" w:rsidP="00971FAB">
      <w:pPr>
        <w:spacing w:after="0" w:line="264" w:lineRule="auto"/>
        <w:ind w:firstLine="720"/>
        <w:rPr>
          <w:rFonts w:ascii="GHEA Grapalat" w:hAnsi="GHEA Grapalat"/>
          <w:sz w:val="16"/>
          <w:szCs w:val="16"/>
          <w:lang w:val="hy-AM"/>
        </w:rPr>
      </w:pPr>
    </w:p>
    <w:p w:rsidR="00F2421A" w:rsidRPr="00F52BDE" w:rsidRDefault="00700C7B" w:rsidP="009D0A52">
      <w:pPr>
        <w:pStyle w:val="Heading2"/>
        <w:spacing w:before="0" w:after="120" w:line="240" w:lineRule="auto"/>
        <w:rPr>
          <w:rFonts w:ascii="GHEA Grapalat" w:hAnsi="GHEA Grapalat"/>
          <w:color w:val="365F91" w:themeColor="accent1" w:themeShade="BF"/>
          <w:sz w:val="23"/>
          <w:szCs w:val="23"/>
          <w:lang w:val="hy-AM"/>
        </w:rPr>
      </w:pPr>
      <w:bookmarkStart w:id="25" w:name="_Toc502246555"/>
      <w:r w:rsidRPr="00F52BDE">
        <w:rPr>
          <w:rFonts w:ascii="GHEA Grapalat" w:hAnsi="GHEA Grapalat" w:cs="Times New Roman"/>
          <w:color w:val="365F91" w:themeColor="accent1" w:themeShade="BF"/>
          <w:sz w:val="23"/>
          <w:szCs w:val="23"/>
          <w:lang w:val="hy-AM"/>
        </w:rPr>
        <w:t>ՏԱՊ</w:t>
      </w:r>
      <w:r w:rsidR="00F2421A" w:rsidRPr="00F52BDE">
        <w:rPr>
          <w:rFonts w:ascii="GHEA Grapalat" w:hAnsi="GHEA Grapalat"/>
          <w:color w:val="365F91" w:themeColor="accent1" w:themeShade="BF"/>
          <w:sz w:val="23"/>
          <w:szCs w:val="23"/>
          <w:lang w:val="hy-AM"/>
        </w:rPr>
        <w:t>-</w:t>
      </w:r>
      <w:r w:rsidR="00F2421A" w:rsidRPr="00F52BDE">
        <w:rPr>
          <w:rFonts w:ascii="GHEA Grapalat" w:hAnsi="GHEA Grapalat" w:cs="Times New Roman"/>
          <w:color w:val="365F91" w:themeColor="accent1" w:themeShade="BF"/>
          <w:sz w:val="23"/>
          <w:szCs w:val="23"/>
          <w:lang w:val="hy-AM"/>
        </w:rPr>
        <w:t>ի</w:t>
      </w:r>
      <w:r w:rsidR="00F2421A" w:rsidRPr="00F52BDE">
        <w:rPr>
          <w:rFonts w:ascii="GHEA Grapalat" w:hAnsi="GHEA Grapalat"/>
          <w:color w:val="365F91" w:themeColor="accent1" w:themeShade="BF"/>
          <w:sz w:val="23"/>
          <w:szCs w:val="23"/>
          <w:lang w:val="hy-AM"/>
        </w:rPr>
        <w:t xml:space="preserve"> </w:t>
      </w:r>
      <w:r w:rsidR="00F2421A" w:rsidRPr="00F52BDE">
        <w:rPr>
          <w:rFonts w:ascii="GHEA Grapalat" w:hAnsi="GHEA Grapalat" w:cs="Times New Roman"/>
          <w:color w:val="365F91" w:themeColor="accent1" w:themeShade="BF"/>
          <w:sz w:val="23"/>
          <w:szCs w:val="23"/>
          <w:lang w:val="hy-AM"/>
        </w:rPr>
        <w:t>մոնիթորինգը</w:t>
      </w:r>
      <w:r w:rsidRPr="00F52BDE">
        <w:rPr>
          <w:rFonts w:ascii="GHEA Grapalat" w:hAnsi="GHEA Grapalat"/>
          <w:color w:val="365F91" w:themeColor="accent1" w:themeShade="BF"/>
          <w:sz w:val="23"/>
          <w:szCs w:val="23"/>
          <w:lang w:val="hy-AM"/>
        </w:rPr>
        <w:t xml:space="preserve"> </w:t>
      </w:r>
      <w:r w:rsidRPr="00F52BDE">
        <w:rPr>
          <w:rFonts w:ascii="GHEA Grapalat" w:hAnsi="GHEA Grapalat" w:cs="Times New Roman"/>
          <w:color w:val="365F91" w:themeColor="accent1" w:themeShade="BF"/>
          <w:sz w:val="23"/>
          <w:szCs w:val="23"/>
          <w:lang w:val="hy-AM"/>
        </w:rPr>
        <w:t>և</w:t>
      </w:r>
      <w:r w:rsidRPr="00F52BDE">
        <w:rPr>
          <w:rFonts w:ascii="GHEA Grapalat" w:hAnsi="GHEA Grapalat"/>
          <w:color w:val="365F91" w:themeColor="accent1" w:themeShade="BF"/>
          <w:sz w:val="23"/>
          <w:szCs w:val="23"/>
          <w:lang w:val="hy-AM"/>
        </w:rPr>
        <w:t xml:space="preserve"> </w:t>
      </w:r>
      <w:r w:rsidRPr="00F52BDE">
        <w:rPr>
          <w:rFonts w:ascii="GHEA Grapalat" w:hAnsi="GHEA Grapalat" w:cs="Times New Roman"/>
          <w:color w:val="365F91" w:themeColor="accent1" w:themeShade="BF"/>
          <w:sz w:val="23"/>
          <w:szCs w:val="23"/>
          <w:lang w:val="hy-AM"/>
        </w:rPr>
        <w:t>գնահատումը</w:t>
      </w:r>
      <w:bookmarkEnd w:id="25"/>
    </w:p>
    <w:p w:rsidR="000C4BF7" w:rsidRPr="00F52BDE" w:rsidRDefault="004260B9" w:rsidP="0069681F">
      <w:pPr>
        <w:pStyle w:val="ListParagraph"/>
        <w:tabs>
          <w:tab w:val="left" w:pos="5572"/>
        </w:tabs>
        <w:spacing w:before="120" w:after="0" w:line="240" w:lineRule="auto"/>
        <w:ind w:left="0" w:firstLine="567"/>
        <w:contextualSpacing w:val="0"/>
        <w:jc w:val="both"/>
        <w:rPr>
          <w:rFonts w:ascii="GHEA Grapalat" w:hAnsi="GHEA Grapalat"/>
          <w:lang w:val="hy-AM"/>
        </w:rPr>
      </w:pPr>
      <w:r w:rsidRPr="00F52BDE">
        <w:rPr>
          <w:rFonts w:ascii="GHEA Grapalat" w:hAnsi="GHEA Grapalat"/>
          <w:lang w:val="hy-AM"/>
        </w:rPr>
        <w:t xml:space="preserve">Ինչպես </w:t>
      </w:r>
      <w:r w:rsidRPr="00F52BDE">
        <w:rPr>
          <w:rFonts w:ascii="GHEA Grapalat" w:eastAsia="Times New Roman" w:hAnsi="GHEA Grapalat"/>
          <w:lang w:val="hy-AM"/>
        </w:rPr>
        <w:t xml:space="preserve">ներկայացված է </w:t>
      </w:r>
      <w:r w:rsidR="006661A9" w:rsidRPr="00F52BDE">
        <w:rPr>
          <w:rFonts w:ascii="GHEA Grapalat" w:eastAsia="Times New Roman" w:hAnsi="GHEA Grapalat"/>
          <w:lang w:val="hy-AM"/>
        </w:rPr>
        <w:t xml:space="preserve">սույն </w:t>
      </w:r>
      <w:r w:rsidR="009D0A52" w:rsidRPr="00F52BDE">
        <w:rPr>
          <w:rFonts w:ascii="GHEA Grapalat" w:eastAsia="Times New Roman" w:hAnsi="GHEA Grapalat"/>
          <w:lang w:val="hy-AM"/>
        </w:rPr>
        <w:t>«</w:t>
      </w:r>
      <w:r w:rsidR="00D076FB" w:rsidRPr="00F52BDE">
        <w:rPr>
          <w:rFonts w:ascii="GHEA Grapalat" w:eastAsia="Times New Roman" w:hAnsi="GHEA Grapalat"/>
          <w:lang w:val="hy-AM"/>
        </w:rPr>
        <w:t>Ո</w:t>
      </w:r>
      <w:r w:rsidR="006661A9" w:rsidRPr="00F52BDE">
        <w:rPr>
          <w:rFonts w:ascii="GHEA Grapalat" w:eastAsia="Times New Roman" w:hAnsi="GHEA Grapalat"/>
          <w:lang w:val="hy-AM"/>
        </w:rPr>
        <w:t>ւղեցույց</w:t>
      </w:r>
      <w:r w:rsidR="009D0A52" w:rsidRPr="00F52BDE">
        <w:rPr>
          <w:rFonts w:ascii="GHEA Grapalat" w:eastAsia="Times New Roman" w:hAnsi="GHEA Grapalat"/>
          <w:lang w:val="hy-AM"/>
        </w:rPr>
        <w:t>»</w:t>
      </w:r>
      <w:r w:rsidR="004A1911" w:rsidRPr="00F52BDE">
        <w:rPr>
          <w:rFonts w:ascii="GHEA Grapalat" w:eastAsia="Times New Roman" w:hAnsi="GHEA Grapalat"/>
          <w:lang w:val="hy-AM"/>
        </w:rPr>
        <w:t>-ի</w:t>
      </w:r>
      <w:r w:rsidRPr="00F52BDE">
        <w:rPr>
          <w:rFonts w:ascii="GHEA Grapalat" w:eastAsia="Times New Roman" w:hAnsi="GHEA Grapalat"/>
          <w:lang w:val="hy-AM"/>
        </w:rPr>
        <w:t xml:space="preserve"> </w:t>
      </w:r>
      <w:r w:rsidR="004A7489" w:rsidRPr="00F52BDE">
        <w:rPr>
          <w:rFonts w:ascii="GHEA Grapalat" w:eastAsia="Times New Roman" w:hAnsi="GHEA Grapalat"/>
          <w:lang w:val="hy-AM"/>
        </w:rPr>
        <w:t>3</w:t>
      </w:r>
      <w:r w:rsidRPr="00F52BDE">
        <w:rPr>
          <w:rFonts w:ascii="GHEA Grapalat" w:eastAsia="Times New Roman" w:hAnsi="GHEA Grapalat"/>
          <w:lang w:val="hy-AM"/>
        </w:rPr>
        <w:t xml:space="preserve">-րդ </w:t>
      </w:r>
      <w:r w:rsidR="00C11DAD" w:rsidRPr="00F52BDE">
        <w:rPr>
          <w:rFonts w:ascii="GHEA Grapalat" w:eastAsia="Times New Roman" w:hAnsi="GHEA Grapalat"/>
          <w:lang w:val="hy-AM"/>
        </w:rPr>
        <w:t>բաժն</w:t>
      </w:r>
      <w:r w:rsidRPr="00F52BDE">
        <w:rPr>
          <w:rFonts w:ascii="GHEA Grapalat" w:eastAsia="Times New Roman" w:hAnsi="GHEA Grapalat"/>
          <w:lang w:val="hy-AM"/>
        </w:rPr>
        <w:t xml:space="preserve">ում, </w:t>
      </w:r>
      <w:r w:rsidR="006661A9" w:rsidRPr="00F52BDE">
        <w:rPr>
          <w:rFonts w:ascii="GHEA Grapalat" w:eastAsia="Times New Roman" w:hAnsi="GHEA Grapalat"/>
          <w:lang w:val="hy-AM"/>
        </w:rPr>
        <w:t>ՏԱՊ</w:t>
      </w:r>
      <w:r w:rsidRPr="00F52BDE">
        <w:rPr>
          <w:rFonts w:ascii="GHEA Grapalat" w:eastAsia="Times New Roman" w:hAnsi="GHEA Grapalat"/>
          <w:lang w:val="hy-AM"/>
        </w:rPr>
        <w:t>-ի</w:t>
      </w:r>
      <w:r w:rsidR="006661A9" w:rsidRPr="00F52BDE">
        <w:rPr>
          <w:rFonts w:ascii="GHEA Grapalat" w:eastAsia="Times New Roman" w:hAnsi="GHEA Grapalat"/>
          <w:lang w:val="hy-AM"/>
        </w:rPr>
        <w:t xml:space="preserve"> կառուցվածքում ներառվում է ծրագրերի ՄԳՊ-ը, որ</w:t>
      </w:r>
      <w:r w:rsidR="00460B05" w:rsidRPr="00F52BDE">
        <w:rPr>
          <w:rFonts w:ascii="GHEA Grapalat" w:eastAsia="Times New Roman" w:hAnsi="GHEA Grapalat"/>
          <w:lang w:val="hy-AM"/>
        </w:rPr>
        <w:t>ի կազմամբ և կիրառմամբ</w:t>
      </w:r>
      <w:r w:rsidR="006661A9" w:rsidRPr="00F52BDE">
        <w:rPr>
          <w:rFonts w:ascii="GHEA Grapalat" w:eastAsia="Times New Roman" w:hAnsi="GHEA Grapalat"/>
          <w:lang w:val="hy-AM"/>
        </w:rPr>
        <w:t xml:space="preserve"> նախատես</w:t>
      </w:r>
      <w:r w:rsidR="00460B05" w:rsidRPr="00F52BDE">
        <w:rPr>
          <w:rFonts w:ascii="GHEA Grapalat" w:eastAsia="Times New Roman" w:hAnsi="GHEA Grapalat"/>
          <w:lang w:val="hy-AM"/>
        </w:rPr>
        <w:t>վ</w:t>
      </w:r>
      <w:r w:rsidR="006661A9" w:rsidRPr="00F52BDE">
        <w:rPr>
          <w:rFonts w:ascii="GHEA Grapalat" w:eastAsia="Times New Roman" w:hAnsi="GHEA Grapalat"/>
          <w:lang w:val="hy-AM"/>
        </w:rPr>
        <w:t>ում</w:t>
      </w:r>
      <w:r w:rsidR="00460B05" w:rsidRPr="00F52BDE">
        <w:rPr>
          <w:rFonts w:ascii="GHEA Grapalat" w:eastAsia="Times New Roman" w:hAnsi="GHEA Grapalat"/>
          <w:lang w:val="hy-AM"/>
        </w:rPr>
        <w:t xml:space="preserve"> է, որ</w:t>
      </w:r>
      <w:r w:rsidRPr="00F52BDE">
        <w:rPr>
          <w:rFonts w:ascii="GHEA Grapalat" w:eastAsia="Times New Roman" w:hAnsi="GHEA Grapalat"/>
          <w:lang w:val="hy-AM"/>
        </w:rPr>
        <w:t xml:space="preserve"> </w:t>
      </w:r>
      <w:r w:rsidR="006643E2" w:rsidRPr="00F52BDE">
        <w:rPr>
          <w:rFonts w:ascii="GHEA Grapalat" w:eastAsia="Times New Roman" w:hAnsi="GHEA Grapalat"/>
          <w:lang w:val="hy-AM"/>
        </w:rPr>
        <w:t xml:space="preserve">համայնքի ղեկավարին կից գործող </w:t>
      </w:r>
      <w:r w:rsidRPr="00F52BDE">
        <w:rPr>
          <w:rFonts w:ascii="GHEA Grapalat" w:eastAsia="Times New Roman" w:hAnsi="GHEA Grapalat"/>
          <w:lang w:val="hy-AM"/>
        </w:rPr>
        <w:t>Հ</w:t>
      </w:r>
      <w:r w:rsidR="006643E2" w:rsidRPr="00F52BDE">
        <w:rPr>
          <w:rFonts w:ascii="GHEA Grapalat" w:eastAsia="Times New Roman" w:hAnsi="GHEA Grapalat"/>
          <w:lang w:val="hy-AM"/>
        </w:rPr>
        <w:t>Հ</w:t>
      </w:r>
      <w:r w:rsidRPr="00F52BDE">
        <w:rPr>
          <w:rFonts w:ascii="GHEA Grapalat" w:eastAsia="Times New Roman" w:hAnsi="GHEA Grapalat"/>
          <w:lang w:val="hy-AM"/>
        </w:rPr>
        <w:t xml:space="preserve">ԶԾ-ի/բյուջեի կառավարման </w:t>
      </w:r>
      <w:r w:rsidR="00292203" w:rsidRPr="00F52BDE">
        <w:rPr>
          <w:rFonts w:ascii="GHEA Grapalat" w:eastAsia="Times New Roman" w:hAnsi="GHEA Grapalat"/>
          <w:lang w:val="hy-AM"/>
        </w:rPr>
        <w:t xml:space="preserve">գծով </w:t>
      </w:r>
      <w:r w:rsidRPr="00F52BDE">
        <w:rPr>
          <w:rFonts w:ascii="GHEA Grapalat" w:eastAsia="Times New Roman" w:hAnsi="GHEA Grapalat"/>
          <w:lang w:val="hy-AM"/>
        </w:rPr>
        <w:t>ԽՄ-</w:t>
      </w:r>
      <w:r w:rsidR="00460B05" w:rsidRPr="00F52BDE">
        <w:rPr>
          <w:rFonts w:ascii="GHEA Grapalat" w:eastAsia="Times New Roman" w:hAnsi="GHEA Grapalat"/>
          <w:lang w:val="hy-AM"/>
        </w:rPr>
        <w:t>ն</w:t>
      </w:r>
      <w:r w:rsidR="0052147C" w:rsidRPr="00F52BDE">
        <w:rPr>
          <w:rFonts w:ascii="GHEA Grapalat" w:eastAsia="Times New Roman" w:hAnsi="GHEA Grapalat"/>
          <w:lang w:val="hy-AM"/>
        </w:rPr>
        <w:t xml:space="preserve"> և համայնքի աշխատակազմը</w:t>
      </w:r>
      <w:r w:rsidR="00460B05" w:rsidRPr="00F52BDE">
        <w:rPr>
          <w:rFonts w:ascii="GHEA Grapalat" w:eastAsia="Times New Roman" w:hAnsi="GHEA Grapalat"/>
          <w:lang w:val="hy-AM"/>
        </w:rPr>
        <w:t xml:space="preserve"> պետք է</w:t>
      </w:r>
      <w:r w:rsidRPr="00F52BDE">
        <w:rPr>
          <w:rFonts w:ascii="GHEA Grapalat" w:eastAsia="Times New Roman" w:hAnsi="GHEA Grapalat"/>
          <w:lang w:val="hy-AM"/>
        </w:rPr>
        <w:t xml:space="preserve"> կիսամյակը </w:t>
      </w:r>
      <w:r w:rsidRPr="00F52BDE">
        <w:rPr>
          <w:rFonts w:ascii="GHEA Grapalat" w:eastAsia="Times New Roman" w:hAnsi="GHEA Grapalat"/>
          <w:lang w:val="hy-AM"/>
        </w:rPr>
        <w:lastRenderedPageBreak/>
        <w:t xml:space="preserve">մեկ անգամ </w:t>
      </w:r>
      <w:r w:rsidR="006643E2" w:rsidRPr="00F52BDE">
        <w:rPr>
          <w:rFonts w:ascii="GHEA Grapalat" w:eastAsia="Times New Roman" w:hAnsi="GHEA Grapalat"/>
          <w:lang w:val="hy-AM"/>
        </w:rPr>
        <w:t>մոնիթորինգի ենթարկ</w:t>
      </w:r>
      <w:r w:rsidR="004A1911" w:rsidRPr="00F52BDE">
        <w:rPr>
          <w:rFonts w:ascii="GHEA Grapalat" w:eastAsia="Times New Roman" w:hAnsi="GHEA Grapalat"/>
          <w:lang w:val="hy-AM"/>
        </w:rPr>
        <w:t>են</w:t>
      </w:r>
      <w:r w:rsidR="006643E2" w:rsidRPr="00F52BDE">
        <w:rPr>
          <w:rFonts w:ascii="GHEA Grapalat" w:eastAsia="Times New Roman" w:hAnsi="GHEA Grapalat"/>
          <w:lang w:val="hy-AM"/>
        </w:rPr>
        <w:t xml:space="preserve"> ՏԱՊ-</w:t>
      </w:r>
      <w:r w:rsidR="00460B05" w:rsidRPr="00F52BDE">
        <w:rPr>
          <w:rFonts w:ascii="GHEA Grapalat" w:eastAsia="Times New Roman" w:hAnsi="GHEA Grapalat"/>
          <w:lang w:val="hy-AM"/>
        </w:rPr>
        <w:t>ում ներառված</w:t>
      </w:r>
      <w:r w:rsidR="006643E2" w:rsidRPr="00F52BDE">
        <w:rPr>
          <w:rFonts w:ascii="GHEA Grapalat" w:eastAsia="Times New Roman" w:hAnsi="GHEA Grapalat"/>
          <w:lang w:val="hy-AM"/>
        </w:rPr>
        <w:t xml:space="preserve"> </w:t>
      </w:r>
      <w:r w:rsidRPr="00F52BDE">
        <w:rPr>
          <w:rFonts w:ascii="GHEA Grapalat" w:hAnsi="GHEA Grapalat"/>
          <w:lang w:val="hy-AM"/>
        </w:rPr>
        <w:t>ոլորտային ծրագրեր</w:t>
      </w:r>
      <w:r w:rsidR="00460B05" w:rsidRPr="00F52BDE">
        <w:rPr>
          <w:rFonts w:ascii="GHEA Grapalat" w:hAnsi="GHEA Grapalat"/>
          <w:lang w:val="hy-AM"/>
        </w:rPr>
        <w:t>ի</w:t>
      </w:r>
      <w:r w:rsidRPr="00F52BDE">
        <w:rPr>
          <w:rFonts w:ascii="GHEA Grapalat" w:hAnsi="GHEA Grapalat"/>
          <w:lang w:val="hy-AM"/>
        </w:rPr>
        <w:t xml:space="preserve"> </w:t>
      </w:r>
      <w:r w:rsidR="00460B05" w:rsidRPr="00F52BDE">
        <w:rPr>
          <w:rFonts w:ascii="GHEA Grapalat" w:hAnsi="GHEA Grapalat"/>
          <w:lang w:val="hy-AM"/>
        </w:rPr>
        <w:t>իրականացման ընթացք</w:t>
      </w:r>
      <w:r w:rsidR="006643E2" w:rsidRPr="00F52BDE">
        <w:rPr>
          <w:rFonts w:ascii="GHEA Grapalat" w:hAnsi="GHEA Grapalat"/>
          <w:lang w:val="hy-AM"/>
        </w:rPr>
        <w:t xml:space="preserve">ը։ </w:t>
      </w:r>
      <w:r w:rsidR="00460B05" w:rsidRPr="00F52BDE">
        <w:rPr>
          <w:rFonts w:ascii="GHEA Grapalat" w:hAnsi="GHEA Grapalat"/>
          <w:lang w:val="hy-AM"/>
        </w:rPr>
        <w:t>Այդ գործընթացն</w:t>
      </w:r>
      <w:r w:rsidR="006643E2" w:rsidRPr="00F52BDE">
        <w:rPr>
          <w:rFonts w:ascii="GHEA Grapalat" w:hAnsi="GHEA Grapalat"/>
          <w:lang w:val="hy-AM"/>
        </w:rPr>
        <w:t xml:space="preserve"> </w:t>
      </w:r>
      <w:r w:rsidR="0069709F" w:rsidRPr="00F52BDE">
        <w:rPr>
          <w:rFonts w:ascii="GHEA Grapalat" w:hAnsi="GHEA Grapalat"/>
          <w:lang w:val="hy-AM"/>
        </w:rPr>
        <w:t xml:space="preserve">իրականացվում է </w:t>
      </w:r>
      <w:r w:rsidR="007A5FC3" w:rsidRPr="00F52BDE">
        <w:rPr>
          <w:rFonts w:ascii="GHEA Grapalat" w:hAnsi="GHEA Grapalat"/>
          <w:lang w:val="hy-AM"/>
        </w:rPr>
        <w:t>ծրագրերի կառուցվածք</w:t>
      </w:r>
      <w:r w:rsidR="00027B10" w:rsidRPr="00F52BDE">
        <w:rPr>
          <w:rFonts w:ascii="GHEA Grapalat" w:hAnsi="GHEA Grapalat"/>
          <w:lang w:val="hy-AM"/>
        </w:rPr>
        <w:t>ներ</w:t>
      </w:r>
      <w:r w:rsidR="007A5FC3" w:rsidRPr="00F52BDE">
        <w:rPr>
          <w:rFonts w:ascii="GHEA Grapalat" w:hAnsi="GHEA Grapalat"/>
          <w:lang w:val="hy-AM"/>
        </w:rPr>
        <w:t>ում (անձնագրերում)</w:t>
      </w:r>
      <w:r w:rsidRPr="00F52BDE">
        <w:rPr>
          <w:rFonts w:ascii="GHEA Grapalat" w:hAnsi="GHEA Grapalat"/>
          <w:lang w:val="hy-AM"/>
        </w:rPr>
        <w:t xml:space="preserve"> </w:t>
      </w:r>
      <w:r w:rsidR="007A5FC3" w:rsidRPr="00F52BDE">
        <w:rPr>
          <w:rFonts w:ascii="GHEA Grapalat" w:hAnsi="GHEA Grapalat"/>
          <w:lang w:val="hy-AM"/>
        </w:rPr>
        <w:t xml:space="preserve">արդեն սահմանված </w:t>
      </w:r>
      <w:r w:rsidR="00893595" w:rsidRPr="00F52BDE">
        <w:rPr>
          <w:rFonts w:ascii="GHEA Grapalat" w:hAnsi="GHEA Grapalat"/>
          <w:lang w:val="hy-AM"/>
        </w:rPr>
        <w:t xml:space="preserve">միջանկյալ </w:t>
      </w:r>
      <w:r w:rsidR="0069709F" w:rsidRPr="00F52BDE">
        <w:rPr>
          <w:rFonts w:ascii="GHEA Grapalat" w:hAnsi="GHEA Grapalat"/>
          <w:lang w:val="hy-AM"/>
        </w:rPr>
        <w:t xml:space="preserve">արդյունքային </w:t>
      </w:r>
      <w:r w:rsidRPr="00F52BDE">
        <w:rPr>
          <w:rFonts w:ascii="GHEA Grapalat" w:hAnsi="GHEA Grapalat"/>
          <w:lang w:val="hy-AM"/>
        </w:rPr>
        <w:t xml:space="preserve">ցուցանիշների </w:t>
      </w:r>
      <w:r w:rsidR="007A5FC3" w:rsidRPr="00F52BDE">
        <w:rPr>
          <w:rFonts w:ascii="GHEA Grapalat" w:hAnsi="GHEA Grapalat"/>
          <w:lang w:val="hy-AM"/>
        </w:rPr>
        <w:t>վերաբերյալ տվյալներ</w:t>
      </w:r>
      <w:r w:rsidR="00972746" w:rsidRPr="00F52BDE">
        <w:rPr>
          <w:rFonts w:ascii="GHEA Grapalat" w:hAnsi="GHEA Grapalat"/>
          <w:lang w:val="hy-AM"/>
        </w:rPr>
        <w:t>ը</w:t>
      </w:r>
      <w:r w:rsidR="007A5FC3" w:rsidRPr="00F52BDE">
        <w:rPr>
          <w:rFonts w:ascii="GHEA Grapalat" w:hAnsi="GHEA Grapalat"/>
          <w:lang w:val="hy-AM"/>
        </w:rPr>
        <w:t xml:space="preserve"> հավաքագր</w:t>
      </w:r>
      <w:r w:rsidR="00972746" w:rsidRPr="00F52BDE">
        <w:rPr>
          <w:rFonts w:ascii="GHEA Grapalat" w:hAnsi="GHEA Grapalat"/>
          <w:lang w:val="hy-AM"/>
        </w:rPr>
        <w:t>ելու</w:t>
      </w:r>
      <w:r w:rsidR="007A5FC3" w:rsidRPr="00F52BDE">
        <w:rPr>
          <w:rFonts w:ascii="GHEA Grapalat" w:hAnsi="GHEA Grapalat"/>
          <w:lang w:val="hy-AM"/>
        </w:rPr>
        <w:t>, դրանց փաստացի արժեքներ</w:t>
      </w:r>
      <w:r w:rsidR="00972746" w:rsidRPr="00F52BDE">
        <w:rPr>
          <w:rFonts w:ascii="GHEA Grapalat" w:hAnsi="GHEA Grapalat"/>
          <w:lang w:val="hy-AM"/>
        </w:rPr>
        <w:t>ը</w:t>
      </w:r>
      <w:r w:rsidR="007A5FC3" w:rsidRPr="00F52BDE">
        <w:rPr>
          <w:rFonts w:ascii="GHEA Grapalat" w:hAnsi="GHEA Grapalat"/>
          <w:lang w:val="hy-AM"/>
        </w:rPr>
        <w:t xml:space="preserve"> հաշվարկ</w:t>
      </w:r>
      <w:r w:rsidR="00972746" w:rsidRPr="00F52BDE">
        <w:rPr>
          <w:rFonts w:ascii="GHEA Grapalat" w:hAnsi="GHEA Grapalat"/>
          <w:lang w:val="hy-AM"/>
        </w:rPr>
        <w:t>ելու</w:t>
      </w:r>
      <w:r w:rsidR="00893595" w:rsidRPr="00F52BDE">
        <w:rPr>
          <w:rFonts w:ascii="GHEA Grapalat" w:hAnsi="GHEA Grapalat"/>
          <w:lang w:val="hy-AM"/>
        </w:rPr>
        <w:t>,</w:t>
      </w:r>
      <w:r w:rsidR="0069709F" w:rsidRPr="00F52BDE">
        <w:rPr>
          <w:rFonts w:ascii="GHEA Grapalat" w:hAnsi="GHEA Grapalat"/>
          <w:lang w:val="hy-AM"/>
        </w:rPr>
        <w:t xml:space="preserve"> ելակետային </w:t>
      </w:r>
      <w:r w:rsidR="007A5FC3" w:rsidRPr="00F52BDE">
        <w:rPr>
          <w:rFonts w:ascii="GHEA Grapalat" w:hAnsi="GHEA Grapalat"/>
          <w:lang w:val="hy-AM"/>
        </w:rPr>
        <w:t>ու</w:t>
      </w:r>
      <w:r w:rsidR="0069709F" w:rsidRPr="00F52BDE">
        <w:rPr>
          <w:rFonts w:ascii="GHEA Grapalat" w:hAnsi="GHEA Grapalat"/>
          <w:lang w:val="hy-AM"/>
        </w:rPr>
        <w:t xml:space="preserve"> թիրախային արժեքների </w:t>
      </w:r>
      <w:r w:rsidR="007A5FC3" w:rsidRPr="00F52BDE">
        <w:rPr>
          <w:rFonts w:ascii="GHEA Grapalat" w:hAnsi="GHEA Grapalat"/>
          <w:lang w:val="hy-AM"/>
        </w:rPr>
        <w:t xml:space="preserve">հետ </w:t>
      </w:r>
      <w:r w:rsidR="00972746" w:rsidRPr="00F52BDE">
        <w:rPr>
          <w:rFonts w:ascii="GHEA Grapalat" w:hAnsi="GHEA Grapalat"/>
          <w:lang w:val="hy-AM"/>
        </w:rPr>
        <w:t xml:space="preserve">դրանք </w:t>
      </w:r>
      <w:r w:rsidR="0069709F" w:rsidRPr="00F52BDE">
        <w:rPr>
          <w:rFonts w:ascii="GHEA Grapalat" w:hAnsi="GHEA Grapalat"/>
          <w:lang w:val="hy-AM"/>
        </w:rPr>
        <w:t>համեմատ</w:t>
      </w:r>
      <w:r w:rsidR="00972746" w:rsidRPr="00F52BDE">
        <w:rPr>
          <w:rFonts w:ascii="GHEA Grapalat" w:hAnsi="GHEA Grapalat"/>
          <w:lang w:val="hy-AM"/>
        </w:rPr>
        <w:t>ելու</w:t>
      </w:r>
      <w:r w:rsidR="00631077" w:rsidRPr="00F52BDE">
        <w:rPr>
          <w:rFonts w:ascii="GHEA Grapalat" w:hAnsi="GHEA Grapalat"/>
          <w:lang w:val="hy-AM"/>
        </w:rPr>
        <w:t xml:space="preserve"> և</w:t>
      </w:r>
      <w:r w:rsidRPr="00F52BDE">
        <w:rPr>
          <w:rFonts w:ascii="GHEA Grapalat" w:hAnsi="GHEA Grapalat"/>
          <w:lang w:val="hy-AM"/>
        </w:rPr>
        <w:t xml:space="preserve"> </w:t>
      </w:r>
      <w:r w:rsidR="00C86FD5" w:rsidRPr="00F52BDE">
        <w:rPr>
          <w:rFonts w:ascii="GHEA Grapalat" w:hAnsi="GHEA Grapalat"/>
          <w:lang w:val="hy-AM"/>
        </w:rPr>
        <w:t>մոնիթորինգի</w:t>
      </w:r>
      <w:r w:rsidR="000C4BF7" w:rsidRPr="00F52BDE">
        <w:rPr>
          <w:rFonts w:ascii="GHEA Grapalat" w:hAnsi="GHEA Grapalat"/>
          <w:lang w:val="hy-AM"/>
        </w:rPr>
        <w:t xml:space="preserve"> </w:t>
      </w:r>
      <w:r w:rsidR="00C07F8F" w:rsidRPr="00F52BDE">
        <w:rPr>
          <w:rFonts w:ascii="GHEA Grapalat" w:hAnsi="GHEA Grapalat"/>
          <w:lang w:val="hy-AM"/>
        </w:rPr>
        <w:t>արդյունքներ</w:t>
      </w:r>
      <w:r w:rsidR="0069709F" w:rsidRPr="00F52BDE">
        <w:rPr>
          <w:rFonts w:ascii="GHEA Grapalat" w:hAnsi="GHEA Grapalat"/>
          <w:lang w:val="hy-AM"/>
        </w:rPr>
        <w:t>ի նկարագրություն</w:t>
      </w:r>
      <w:r w:rsidR="00C07F8F" w:rsidRPr="00F52BDE">
        <w:rPr>
          <w:rFonts w:ascii="GHEA Grapalat" w:hAnsi="GHEA Grapalat"/>
          <w:lang w:val="hy-AM"/>
        </w:rPr>
        <w:t>ը համայնքի ղեկավարին</w:t>
      </w:r>
      <w:r w:rsidR="000C4BF7" w:rsidRPr="00F52BDE">
        <w:rPr>
          <w:rFonts w:ascii="GHEA Grapalat" w:hAnsi="GHEA Grapalat"/>
          <w:lang w:val="hy-AM"/>
        </w:rPr>
        <w:t xml:space="preserve"> ներկայացն</w:t>
      </w:r>
      <w:r w:rsidR="0052147C" w:rsidRPr="00F52BDE">
        <w:rPr>
          <w:rFonts w:ascii="GHEA Grapalat" w:hAnsi="GHEA Grapalat"/>
          <w:lang w:val="hy-AM"/>
        </w:rPr>
        <w:t>ելու</w:t>
      </w:r>
      <w:r w:rsidR="000C4BF7" w:rsidRPr="00F52BDE">
        <w:rPr>
          <w:rFonts w:ascii="GHEA Grapalat" w:hAnsi="GHEA Grapalat"/>
          <w:lang w:val="hy-AM"/>
        </w:rPr>
        <w:t xml:space="preserve"> միջոցով</w:t>
      </w:r>
      <w:r w:rsidR="00460B05" w:rsidRPr="00F52BDE">
        <w:rPr>
          <w:rFonts w:ascii="GHEA Grapalat" w:hAnsi="GHEA Grapalat"/>
          <w:lang w:val="hy-AM"/>
        </w:rPr>
        <w:t xml:space="preserve"> (օգտագործելով աղյուսակ </w:t>
      </w:r>
      <w:r w:rsidR="00D076FB" w:rsidRPr="00F52BDE">
        <w:rPr>
          <w:rFonts w:ascii="GHEA Grapalat" w:hAnsi="GHEA Grapalat"/>
          <w:lang w:val="hy-AM"/>
        </w:rPr>
        <w:t>6</w:t>
      </w:r>
      <w:r w:rsidR="00460B05" w:rsidRPr="00F52BDE">
        <w:rPr>
          <w:rFonts w:ascii="GHEA Grapalat" w:hAnsi="GHEA Grapalat"/>
          <w:lang w:val="hy-AM"/>
        </w:rPr>
        <w:t>-ում բերված</w:t>
      </w:r>
      <w:r w:rsidR="00C86FD5" w:rsidRPr="00F52BDE">
        <w:rPr>
          <w:rFonts w:ascii="GHEA Grapalat" w:hAnsi="GHEA Grapalat"/>
          <w:lang w:val="hy-AM"/>
        </w:rPr>
        <w:t>՝ տեղեկատվության ներկայացման</w:t>
      </w:r>
      <w:r w:rsidR="00460B05" w:rsidRPr="00F52BDE">
        <w:rPr>
          <w:rFonts w:ascii="GHEA Grapalat" w:hAnsi="GHEA Grapalat"/>
          <w:lang w:val="hy-AM"/>
        </w:rPr>
        <w:t xml:space="preserve"> ձև</w:t>
      </w:r>
      <w:r w:rsidR="00C86FD5" w:rsidRPr="00F52BDE">
        <w:rPr>
          <w:rFonts w:ascii="GHEA Grapalat" w:hAnsi="GHEA Grapalat"/>
          <w:lang w:val="hy-AM"/>
        </w:rPr>
        <w:t>անմուշ</w:t>
      </w:r>
      <w:r w:rsidR="00460B05" w:rsidRPr="00F52BDE">
        <w:rPr>
          <w:rFonts w:ascii="GHEA Grapalat" w:hAnsi="GHEA Grapalat"/>
          <w:lang w:val="hy-AM"/>
        </w:rPr>
        <w:t>ը)</w:t>
      </w:r>
      <w:r w:rsidR="00C07F8F" w:rsidRPr="00F52BDE">
        <w:rPr>
          <w:rFonts w:ascii="GHEA Grapalat" w:hAnsi="GHEA Grapalat"/>
          <w:lang w:val="hy-AM"/>
        </w:rPr>
        <w:t>:</w:t>
      </w:r>
      <w:r w:rsidR="000C4BF7" w:rsidRPr="00F52BDE">
        <w:rPr>
          <w:rFonts w:ascii="GHEA Grapalat" w:hAnsi="GHEA Grapalat"/>
          <w:lang w:val="hy-AM"/>
        </w:rPr>
        <w:t xml:space="preserve"> </w:t>
      </w:r>
    </w:p>
    <w:p w:rsidR="007D1C48" w:rsidRPr="00F52BDE" w:rsidRDefault="00C914AE" w:rsidP="0084102C">
      <w:pPr>
        <w:spacing w:before="60" w:after="60" w:line="240" w:lineRule="auto"/>
        <w:ind w:firstLine="567"/>
        <w:jc w:val="both"/>
        <w:rPr>
          <w:rFonts w:ascii="GHEA Grapalat" w:hAnsi="GHEA Grapalat"/>
          <w:lang w:val="hy-AM"/>
        </w:rPr>
      </w:pPr>
      <w:r w:rsidRPr="00F52BDE">
        <w:rPr>
          <w:rFonts w:ascii="GHEA Grapalat" w:hAnsi="GHEA Grapalat"/>
          <w:lang w:val="hy-AM"/>
        </w:rPr>
        <w:t>ՏԱՊ</w:t>
      </w:r>
      <w:r w:rsidR="00431A04" w:rsidRPr="00F52BDE">
        <w:rPr>
          <w:rFonts w:ascii="GHEA Grapalat" w:hAnsi="GHEA Grapalat"/>
          <w:lang w:val="hy-AM"/>
        </w:rPr>
        <w:t>-ի իրականացման գնահատումը կատար</w:t>
      </w:r>
      <w:r w:rsidRPr="00F52BDE">
        <w:rPr>
          <w:rFonts w:ascii="GHEA Grapalat" w:hAnsi="GHEA Grapalat"/>
          <w:lang w:val="hy-AM"/>
        </w:rPr>
        <w:t>վ</w:t>
      </w:r>
      <w:r w:rsidR="00431A04" w:rsidRPr="00F52BDE">
        <w:rPr>
          <w:rFonts w:ascii="GHEA Grapalat" w:hAnsi="GHEA Grapalat"/>
          <w:lang w:val="hy-AM"/>
        </w:rPr>
        <w:t xml:space="preserve">ում </w:t>
      </w:r>
      <w:r w:rsidR="00A41ABF" w:rsidRPr="00F52BDE">
        <w:rPr>
          <w:rFonts w:ascii="GHEA Grapalat" w:hAnsi="GHEA Grapalat"/>
          <w:lang w:val="hy-AM"/>
        </w:rPr>
        <w:t>է</w:t>
      </w:r>
      <w:r w:rsidR="00431A04" w:rsidRPr="00F52BDE">
        <w:rPr>
          <w:rFonts w:ascii="GHEA Grapalat" w:hAnsi="GHEA Grapalat"/>
          <w:lang w:val="hy-AM"/>
        </w:rPr>
        <w:t xml:space="preserve"> </w:t>
      </w:r>
      <w:r w:rsidRPr="00F52BDE">
        <w:rPr>
          <w:rFonts w:ascii="GHEA Grapalat" w:hAnsi="GHEA Grapalat"/>
          <w:lang w:val="hy-AM"/>
        </w:rPr>
        <w:t xml:space="preserve">տարին մեկ անգամ </w:t>
      </w:r>
      <w:r w:rsidR="00431A04" w:rsidRPr="00F52BDE">
        <w:rPr>
          <w:rFonts w:ascii="GHEA Grapalat" w:hAnsi="GHEA Grapalat"/>
          <w:lang w:val="hy-AM"/>
        </w:rPr>
        <w:t>ԽՄ-</w:t>
      </w:r>
      <w:r w:rsidRPr="00F52BDE">
        <w:rPr>
          <w:rFonts w:ascii="GHEA Grapalat" w:hAnsi="GHEA Grapalat"/>
          <w:lang w:val="hy-AM"/>
        </w:rPr>
        <w:t xml:space="preserve">ի </w:t>
      </w:r>
      <w:r w:rsidR="0052147C" w:rsidRPr="00F52BDE">
        <w:rPr>
          <w:rFonts w:ascii="GHEA Grapalat" w:hAnsi="GHEA Grapalat"/>
          <w:lang w:val="hy-AM"/>
        </w:rPr>
        <w:t xml:space="preserve">և համայնքի աշխատակազմի </w:t>
      </w:r>
      <w:r w:rsidRPr="00F52BDE">
        <w:rPr>
          <w:rFonts w:ascii="GHEA Grapalat" w:hAnsi="GHEA Grapalat"/>
          <w:lang w:val="hy-AM"/>
        </w:rPr>
        <w:t>կողմից</w:t>
      </w:r>
      <w:r w:rsidR="00431A04" w:rsidRPr="00F52BDE">
        <w:rPr>
          <w:rFonts w:ascii="GHEA Grapalat" w:hAnsi="GHEA Grapalat"/>
          <w:lang w:val="hy-AM"/>
        </w:rPr>
        <w:t xml:space="preserve">՝ հիմնվելով </w:t>
      </w:r>
      <w:r w:rsidRPr="00F52BDE">
        <w:rPr>
          <w:rFonts w:ascii="GHEA Grapalat" w:hAnsi="GHEA Grapalat"/>
          <w:lang w:val="hy-AM"/>
        </w:rPr>
        <w:t>ՏԱՊ</w:t>
      </w:r>
      <w:r w:rsidR="00431A04" w:rsidRPr="00F52BDE">
        <w:rPr>
          <w:rFonts w:ascii="GHEA Grapalat" w:hAnsi="GHEA Grapalat"/>
          <w:lang w:val="hy-AM"/>
        </w:rPr>
        <w:t>-ի կիսամյակային մոնիթորինգ</w:t>
      </w:r>
      <w:r w:rsidR="00272766" w:rsidRPr="00F52BDE">
        <w:rPr>
          <w:rFonts w:ascii="GHEA Grapalat" w:hAnsi="GHEA Grapalat"/>
          <w:lang w:val="hy-AM"/>
        </w:rPr>
        <w:t>ներ</w:t>
      </w:r>
      <w:r w:rsidR="00431A04" w:rsidRPr="00F52BDE">
        <w:rPr>
          <w:rFonts w:ascii="GHEA Grapalat" w:hAnsi="GHEA Grapalat"/>
          <w:lang w:val="hy-AM"/>
        </w:rPr>
        <w:t xml:space="preserve">ի արդյունքների վրա: </w:t>
      </w:r>
      <w:r w:rsidRPr="00F52BDE">
        <w:rPr>
          <w:rFonts w:ascii="GHEA Grapalat" w:hAnsi="GHEA Grapalat"/>
          <w:lang w:val="hy-AM"/>
        </w:rPr>
        <w:t>ՏԱՊ</w:t>
      </w:r>
      <w:r w:rsidR="00431A04" w:rsidRPr="00F52BDE">
        <w:rPr>
          <w:rFonts w:ascii="GHEA Grapalat" w:hAnsi="GHEA Grapalat"/>
          <w:lang w:val="hy-AM"/>
        </w:rPr>
        <w:t>-ում ներառված ծրագր</w:t>
      </w:r>
      <w:r w:rsidR="00027B10" w:rsidRPr="00F52BDE">
        <w:rPr>
          <w:rFonts w:ascii="GHEA Grapalat" w:hAnsi="GHEA Grapalat"/>
          <w:lang w:val="hy-AM"/>
        </w:rPr>
        <w:t>եր</w:t>
      </w:r>
      <w:r w:rsidR="00A41ABF" w:rsidRPr="00F52BDE">
        <w:rPr>
          <w:rFonts w:ascii="GHEA Grapalat" w:hAnsi="GHEA Grapalat"/>
          <w:lang w:val="hy-AM"/>
        </w:rPr>
        <w:t>ի միջոցառումներ</w:t>
      </w:r>
      <w:r w:rsidR="00431A04" w:rsidRPr="00F52BDE">
        <w:rPr>
          <w:rFonts w:ascii="GHEA Grapalat" w:hAnsi="GHEA Grapalat"/>
          <w:lang w:val="hy-AM"/>
        </w:rPr>
        <w:t xml:space="preserve">ով նախատեսված աշխատանքների կատարման գնահատումը ևս իրականացվում է </w:t>
      </w:r>
      <w:r w:rsidR="00027B10" w:rsidRPr="00F52BDE">
        <w:rPr>
          <w:rFonts w:ascii="GHEA Grapalat" w:hAnsi="GHEA Grapalat"/>
          <w:lang w:val="hy-AM"/>
        </w:rPr>
        <w:t xml:space="preserve">ծրագրերի </w:t>
      </w:r>
      <w:r w:rsidR="00BF7047" w:rsidRPr="00F52BDE">
        <w:rPr>
          <w:rFonts w:ascii="GHEA Grapalat" w:hAnsi="GHEA Grapalat"/>
          <w:lang w:val="hy-AM"/>
        </w:rPr>
        <w:t xml:space="preserve">միջանկյալ արդյունքների </w:t>
      </w:r>
      <w:r w:rsidR="00AD5258" w:rsidRPr="00F52BDE">
        <w:rPr>
          <w:rFonts w:ascii="GHEA Grapalat" w:hAnsi="GHEA Grapalat"/>
          <w:lang w:val="hy-AM"/>
        </w:rPr>
        <w:t xml:space="preserve">արդեն </w:t>
      </w:r>
      <w:r w:rsidR="002D47D1" w:rsidRPr="00F52BDE">
        <w:rPr>
          <w:rFonts w:ascii="GHEA Grapalat" w:hAnsi="GHEA Grapalat"/>
          <w:lang w:val="hy-AM"/>
        </w:rPr>
        <w:t xml:space="preserve">սահմանված </w:t>
      </w:r>
      <w:r w:rsidR="00431A04" w:rsidRPr="00F52BDE">
        <w:rPr>
          <w:rFonts w:ascii="GHEA Grapalat" w:hAnsi="GHEA Grapalat"/>
          <w:lang w:val="hy-AM"/>
        </w:rPr>
        <w:t xml:space="preserve">ցուցանիշների </w:t>
      </w:r>
      <w:r w:rsidR="002D47D1" w:rsidRPr="00F52BDE">
        <w:rPr>
          <w:rFonts w:ascii="GHEA Grapalat" w:hAnsi="GHEA Grapalat"/>
          <w:lang w:val="hy-AM"/>
        </w:rPr>
        <w:t xml:space="preserve">գնահատման </w:t>
      </w:r>
      <w:r w:rsidR="00431A04" w:rsidRPr="00F52BDE">
        <w:rPr>
          <w:rFonts w:ascii="GHEA Grapalat" w:hAnsi="GHEA Grapalat"/>
          <w:lang w:val="hy-AM"/>
        </w:rPr>
        <w:t>միջոցով</w:t>
      </w:r>
      <w:r w:rsidR="00F23D00" w:rsidRPr="00F52BDE">
        <w:rPr>
          <w:rStyle w:val="FootnoteReference"/>
          <w:rFonts w:ascii="GHEA Grapalat" w:hAnsi="GHEA Grapalat"/>
          <w:lang w:val="hy-AM"/>
        </w:rPr>
        <w:footnoteReference w:id="19"/>
      </w:r>
      <w:r w:rsidR="00F23D00" w:rsidRPr="00F52BDE">
        <w:rPr>
          <w:rFonts w:ascii="GHEA Grapalat" w:hAnsi="GHEA Grapalat"/>
          <w:lang w:val="hy-AM"/>
        </w:rPr>
        <w:t>:</w:t>
      </w:r>
    </w:p>
    <w:p w:rsidR="0084102C" w:rsidRPr="00F52BDE" w:rsidRDefault="0084102C" w:rsidP="0084102C">
      <w:pPr>
        <w:pStyle w:val="ListParagraph"/>
        <w:tabs>
          <w:tab w:val="left" w:pos="5572"/>
        </w:tabs>
        <w:spacing w:after="0" w:line="240" w:lineRule="auto"/>
        <w:ind w:left="0" w:firstLine="567"/>
        <w:contextualSpacing w:val="0"/>
        <w:jc w:val="both"/>
        <w:rPr>
          <w:rFonts w:ascii="GHEA Grapalat" w:hAnsi="GHEA Grapalat"/>
          <w:lang w:val="hy-AM"/>
        </w:rPr>
      </w:pPr>
      <w:r w:rsidRPr="00F52BDE">
        <w:rPr>
          <w:rFonts w:ascii="GHEA Grapalat" w:hAnsi="GHEA Grapalat"/>
          <w:lang w:val="hy-AM"/>
        </w:rPr>
        <w:t>Կարևոր է, որպեսզի ՏԱՊ-ի մոնիթորինգի և գնահատման աշխատանքներին ներգրավվեն նաև համայնքում գործող ՔՀՄՀ կազմակերպությունները և խմբերը, ակտիվ բնակիչները և շահագրգիռ այլ կողմերը, որոնց անմիջական մասնակցությունն այդ գործընթացին կարող է մեծապես նպաստել կատարվող աշխատանքների արդյունավետության և ՏԻՄ-երի գործունեության թափանցիկության բարձրացմանը:</w:t>
      </w:r>
    </w:p>
    <w:p w:rsidR="009903AF" w:rsidRPr="00F52BDE" w:rsidRDefault="008E4B16" w:rsidP="0010224B">
      <w:pPr>
        <w:pStyle w:val="ListParagraph"/>
        <w:tabs>
          <w:tab w:val="left" w:pos="5572"/>
        </w:tabs>
        <w:spacing w:after="0" w:line="240" w:lineRule="auto"/>
        <w:ind w:left="0" w:firstLine="567"/>
        <w:contextualSpacing w:val="0"/>
        <w:jc w:val="both"/>
        <w:rPr>
          <w:rFonts w:ascii="GHEA Grapalat" w:hAnsi="GHEA Grapalat"/>
          <w:lang w:val="hy-AM"/>
        </w:rPr>
      </w:pPr>
      <w:r w:rsidRPr="00F52BDE">
        <w:rPr>
          <w:rFonts w:ascii="GHEA Grapalat" w:hAnsi="GHEA Grapalat"/>
          <w:lang w:val="hy-AM"/>
        </w:rPr>
        <w:t>Ավելին, հ</w:t>
      </w:r>
      <w:r w:rsidR="00D11886" w:rsidRPr="00F52BDE">
        <w:rPr>
          <w:rFonts w:ascii="GHEA Grapalat" w:hAnsi="GHEA Grapalat"/>
          <w:lang w:val="hy-AM"/>
        </w:rPr>
        <w:t xml:space="preserve">ամայնքի ՏԱՊ-ի ՄԳՊ-ի մշակումը և իրագործումը կարող է լավ համագործակցության դաշտ հանդիսանալ </w:t>
      </w:r>
      <w:r w:rsidR="009903AF" w:rsidRPr="00F52BDE">
        <w:rPr>
          <w:rFonts w:ascii="GHEA Grapalat" w:hAnsi="GHEA Grapalat"/>
          <w:lang w:val="hy-AM"/>
        </w:rPr>
        <w:t xml:space="preserve">համայնքի </w:t>
      </w:r>
      <w:r w:rsidR="004C5B86" w:rsidRPr="00F52BDE">
        <w:rPr>
          <w:rFonts w:ascii="GHEA Grapalat" w:hAnsi="GHEA Grapalat"/>
          <w:lang w:val="hy-AM"/>
        </w:rPr>
        <w:t xml:space="preserve">ՏԻՄ-երի </w:t>
      </w:r>
      <w:r w:rsidR="009903AF" w:rsidRPr="00F52BDE">
        <w:rPr>
          <w:rFonts w:ascii="GHEA Grapalat" w:hAnsi="GHEA Grapalat"/>
          <w:lang w:val="hy-AM"/>
        </w:rPr>
        <w:t>և</w:t>
      </w:r>
      <w:r w:rsidR="000C1717" w:rsidRPr="00F52BDE">
        <w:rPr>
          <w:rFonts w:ascii="GHEA Grapalat" w:hAnsi="GHEA Grapalat"/>
          <w:lang w:val="hy-AM"/>
        </w:rPr>
        <w:t xml:space="preserve"> </w:t>
      </w:r>
      <w:r w:rsidR="0010224B" w:rsidRPr="00F52BDE">
        <w:rPr>
          <w:rFonts w:ascii="GHEA Grapalat" w:hAnsi="GHEA Grapalat"/>
          <w:lang w:val="hy-AM"/>
        </w:rPr>
        <w:t xml:space="preserve">այդ ոլորտում մասնագիտացած </w:t>
      </w:r>
      <w:r w:rsidR="000C1717" w:rsidRPr="00F52BDE">
        <w:rPr>
          <w:rFonts w:ascii="GHEA Grapalat" w:hAnsi="GHEA Grapalat"/>
          <w:lang w:val="hy-AM"/>
        </w:rPr>
        <w:t xml:space="preserve">ՔՀՄՀ-ի </w:t>
      </w:r>
      <w:r w:rsidRPr="00F52BDE">
        <w:rPr>
          <w:rFonts w:ascii="GHEA Grapalat" w:hAnsi="GHEA Grapalat"/>
          <w:lang w:val="hy-AM"/>
        </w:rPr>
        <w:t xml:space="preserve">սուբյեկտների </w:t>
      </w:r>
      <w:r w:rsidR="000C1717" w:rsidRPr="00F52BDE">
        <w:rPr>
          <w:rFonts w:ascii="GHEA Grapalat" w:hAnsi="GHEA Grapalat"/>
          <w:lang w:val="hy-AM"/>
        </w:rPr>
        <w:t xml:space="preserve">(ինչպես համայնքի տարածքում գործող, այնպես էլ </w:t>
      </w:r>
      <w:r w:rsidR="00B51CC7" w:rsidRPr="00F52BDE">
        <w:rPr>
          <w:rFonts w:ascii="GHEA Grapalat" w:hAnsi="GHEA Grapalat"/>
          <w:lang w:val="hy-AM"/>
        </w:rPr>
        <w:t xml:space="preserve">միջհամայնքային, </w:t>
      </w:r>
      <w:r w:rsidR="000C1717" w:rsidRPr="00F52BDE">
        <w:rPr>
          <w:rFonts w:ascii="GHEA Grapalat" w:hAnsi="GHEA Grapalat"/>
          <w:lang w:val="hy-AM"/>
        </w:rPr>
        <w:t>տարածաշրջանային, տարածքային մասշաբով գործունեություն ծավալող</w:t>
      </w:r>
      <w:r w:rsidRPr="00F52BDE">
        <w:rPr>
          <w:rFonts w:ascii="GHEA Grapalat" w:hAnsi="GHEA Grapalat"/>
          <w:lang w:val="hy-AM"/>
        </w:rPr>
        <w:t xml:space="preserve"> կազմակերպությունների ու խմբերի</w:t>
      </w:r>
      <w:r w:rsidR="000C1717" w:rsidRPr="00F52BDE">
        <w:rPr>
          <w:rFonts w:ascii="GHEA Grapalat" w:hAnsi="GHEA Grapalat"/>
          <w:lang w:val="hy-AM"/>
        </w:rPr>
        <w:t>)</w:t>
      </w:r>
      <w:r w:rsidR="0010224B" w:rsidRPr="00F52BDE">
        <w:rPr>
          <w:rFonts w:ascii="GHEA Grapalat" w:hAnsi="GHEA Grapalat"/>
          <w:lang w:val="hy-AM"/>
        </w:rPr>
        <w:t xml:space="preserve"> </w:t>
      </w:r>
      <w:r w:rsidR="000E2F58" w:rsidRPr="00F52BDE">
        <w:rPr>
          <w:rFonts w:ascii="GHEA Grapalat" w:hAnsi="GHEA Grapalat"/>
          <w:lang w:val="hy-AM"/>
        </w:rPr>
        <w:t>միջև</w:t>
      </w:r>
      <w:r w:rsidR="0010224B" w:rsidRPr="00F52BDE">
        <w:rPr>
          <w:rFonts w:ascii="GHEA Grapalat" w:hAnsi="GHEA Grapalat"/>
          <w:lang w:val="hy-AM"/>
        </w:rPr>
        <w:t>։ Համայնք</w:t>
      </w:r>
      <w:r w:rsidR="00AF5B62" w:rsidRPr="00F52BDE">
        <w:rPr>
          <w:rFonts w:ascii="GHEA Grapalat" w:hAnsi="GHEA Grapalat"/>
          <w:lang w:val="hy-AM"/>
        </w:rPr>
        <w:t>ի ՏԻՄ-եր</w:t>
      </w:r>
      <w:r w:rsidR="0010224B" w:rsidRPr="00F52BDE">
        <w:rPr>
          <w:rFonts w:ascii="GHEA Grapalat" w:hAnsi="GHEA Grapalat"/>
          <w:lang w:val="hy-AM"/>
        </w:rPr>
        <w:t xml:space="preserve">ը </w:t>
      </w:r>
      <w:r w:rsidR="009903AF" w:rsidRPr="00F52BDE">
        <w:rPr>
          <w:rFonts w:ascii="GHEA Grapalat" w:hAnsi="GHEA Grapalat"/>
          <w:lang w:val="hy-AM"/>
        </w:rPr>
        <w:t xml:space="preserve">կարող </w:t>
      </w:r>
      <w:r w:rsidR="00AF5B62" w:rsidRPr="00F52BDE">
        <w:rPr>
          <w:rFonts w:ascii="GHEA Grapalat" w:hAnsi="GHEA Grapalat"/>
          <w:lang w:val="hy-AM"/>
        </w:rPr>
        <w:t>են</w:t>
      </w:r>
      <w:r w:rsidR="00EE4421" w:rsidRPr="00F52BDE">
        <w:rPr>
          <w:rFonts w:ascii="GHEA Grapalat" w:hAnsi="GHEA Grapalat"/>
          <w:lang w:val="hy-AM"/>
        </w:rPr>
        <w:t xml:space="preserve"> նաև</w:t>
      </w:r>
      <w:r w:rsidR="009903AF" w:rsidRPr="00F52BDE">
        <w:rPr>
          <w:rFonts w:ascii="GHEA Grapalat" w:hAnsi="GHEA Grapalat"/>
          <w:lang w:val="hy-AM"/>
        </w:rPr>
        <w:t xml:space="preserve"> ՏԱՊ-ում ներառված ծրագրեր</w:t>
      </w:r>
      <w:r w:rsidR="0010224B" w:rsidRPr="00F52BDE">
        <w:rPr>
          <w:rFonts w:ascii="GHEA Grapalat" w:hAnsi="GHEA Grapalat"/>
          <w:lang w:val="hy-AM"/>
        </w:rPr>
        <w:t xml:space="preserve">ի մոնիթորինգի և գնահատման աշխատանքների </w:t>
      </w:r>
      <w:r w:rsidR="009903AF" w:rsidRPr="00F52BDE">
        <w:rPr>
          <w:rFonts w:ascii="GHEA Grapalat" w:hAnsi="GHEA Grapalat"/>
          <w:lang w:val="hy-AM"/>
        </w:rPr>
        <w:t>իրականաց</w:t>
      </w:r>
      <w:r w:rsidR="0010224B" w:rsidRPr="00F52BDE">
        <w:rPr>
          <w:rFonts w:ascii="GHEA Grapalat" w:hAnsi="GHEA Grapalat"/>
          <w:lang w:val="hy-AM"/>
        </w:rPr>
        <w:t xml:space="preserve">ումը </w:t>
      </w:r>
      <w:r w:rsidR="004C5B86" w:rsidRPr="00F52BDE">
        <w:rPr>
          <w:rFonts w:ascii="GHEA Grapalat" w:hAnsi="GHEA Grapalat"/>
          <w:lang w:val="hy-AM"/>
        </w:rPr>
        <w:t xml:space="preserve">մրցութային կարգով </w:t>
      </w:r>
      <w:r w:rsidR="0010224B" w:rsidRPr="00F52BDE">
        <w:rPr>
          <w:rFonts w:ascii="GHEA Grapalat" w:hAnsi="GHEA Grapalat"/>
          <w:lang w:val="hy-AM"/>
        </w:rPr>
        <w:t>պատվիրակել</w:t>
      </w:r>
      <w:r w:rsidR="009903AF" w:rsidRPr="00F52BDE">
        <w:rPr>
          <w:rFonts w:ascii="GHEA Grapalat" w:hAnsi="GHEA Grapalat"/>
          <w:lang w:val="hy-AM"/>
        </w:rPr>
        <w:t xml:space="preserve"> ՔՀՄՀ սուբյեկտներին</w:t>
      </w:r>
      <w:r w:rsidR="004C5B86" w:rsidRPr="00F52BDE">
        <w:rPr>
          <w:rFonts w:ascii="GHEA Grapalat" w:hAnsi="GHEA Grapalat"/>
          <w:lang w:val="hy-AM"/>
        </w:rPr>
        <w:t>, իսկ վերջիններս</w:t>
      </w:r>
      <w:r w:rsidRPr="00F52BDE">
        <w:rPr>
          <w:rFonts w:ascii="GHEA Grapalat" w:hAnsi="GHEA Grapalat"/>
          <w:lang w:val="hy-AM"/>
        </w:rPr>
        <w:t>՝</w:t>
      </w:r>
      <w:r w:rsidR="00AF5B62" w:rsidRPr="00F52BDE">
        <w:rPr>
          <w:rFonts w:ascii="GHEA Grapalat" w:hAnsi="GHEA Grapalat"/>
          <w:lang w:val="hy-AM"/>
        </w:rPr>
        <w:t xml:space="preserve"> </w:t>
      </w:r>
      <w:r w:rsidR="000E2F58" w:rsidRPr="00F52BDE">
        <w:rPr>
          <w:rFonts w:ascii="GHEA Grapalat" w:hAnsi="GHEA Grapalat"/>
          <w:lang w:val="hy-AM"/>
        </w:rPr>
        <w:t xml:space="preserve">կազմակերպելով և </w:t>
      </w:r>
      <w:r w:rsidR="00AF5B62" w:rsidRPr="00F52BDE">
        <w:rPr>
          <w:rFonts w:ascii="GHEA Grapalat" w:hAnsi="GHEA Grapalat"/>
          <w:lang w:val="hy-AM"/>
        </w:rPr>
        <w:t xml:space="preserve">իրականացնելով այդ աշխատանքները, </w:t>
      </w:r>
      <w:r w:rsidRPr="00F52BDE">
        <w:rPr>
          <w:rFonts w:ascii="GHEA Grapalat" w:hAnsi="GHEA Grapalat"/>
          <w:lang w:val="hy-AM"/>
        </w:rPr>
        <w:t>կ</w:t>
      </w:r>
      <w:r w:rsidR="00AF5B62" w:rsidRPr="00F52BDE">
        <w:rPr>
          <w:rFonts w:ascii="GHEA Grapalat" w:hAnsi="GHEA Grapalat"/>
          <w:lang w:val="hy-AM"/>
        </w:rPr>
        <w:t>պատրաս</w:t>
      </w:r>
      <w:r w:rsidRPr="00F52BDE">
        <w:rPr>
          <w:rFonts w:ascii="GHEA Grapalat" w:hAnsi="GHEA Grapalat"/>
          <w:lang w:val="hy-AM"/>
        </w:rPr>
        <w:t>տ</w:t>
      </w:r>
      <w:r w:rsidR="00AF5B62" w:rsidRPr="00F52BDE">
        <w:rPr>
          <w:rFonts w:ascii="GHEA Grapalat" w:hAnsi="GHEA Grapalat"/>
          <w:lang w:val="hy-AM"/>
        </w:rPr>
        <w:t xml:space="preserve">են </w:t>
      </w:r>
      <w:r w:rsidR="000E2F58" w:rsidRPr="00F52BDE">
        <w:rPr>
          <w:rFonts w:ascii="GHEA Grapalat" w:hAnsi="GHEA Grapalat"/>
          <w:lang w:val="hy-AM"/>
        </w:rPr>
        <w:t xml:space="preserve">զեկույց </w:t>
      </w:r>
      <w:r w:rsidR="00EE4421" w:rsidRPr="00F52BDE">
        <w:rPr>
          <w:rFonts w:ascii="GHEA Grapalat" w:hAnsi="GHEA Grapalat"/>
          <w:lang w:val="hy-AM"/>
        </w:rPr>
        <w:t xml:space="preserve">կամ հաշվետվութուն </w:t>
      </w:r>
      <w:r w:rsidRPr="00F52BDE">
        <w:rPr>
          <w:rFonts w:ascii="GHEA Grapalat" w:hAnsi="GHEA Grapalat"/>
          <w:lang w:val="hy-AM"/>
        </w:rPr>
        <w:t>դրանց արդյունքների վերաբերյալ</w:t>
      </w:r>
      <w:r w:rsidR="00AF5B62" w:rsidRPr="00F52BDE">
        <w:rPr>
          <w:rFonts w:ascii="GHEA Grapalat" w:hAnsi="GHEA Grapalat"/>
          <w:lang w:val="hy-AM"/>
        </w:rPr>
        <w:t xml:space="preserve"> և</w:t>
      </w:r>
      <w:r w:rsidR="000E2F58" w:rsidRPr="00F52BDE">
        <w:rPr>
          <w:rFonts w:ascii="GHEA Grapalat" w:hAnsi="GHEA Grapalat"/>
          <w:lang w:val="hy-AM"/>
        </w:rPr>
        <w:t xml:space="preserve"> այն</w:t>
      </w:r>
      <w:r w:rsidR="00AF5B62" w:rsidRPr="00F52BDE">
        <w:rPr>
          <w:rFonts w:ascii="GHEA Grapalat" w:hAnsi="GHEA Grapalat"/>
          <w:lang w:val="hy-AM"/>
        </w:rPr>
        <w:t xml:space="preserve"> </w:t>
      </w:r>
      <w:r w:rsidRPr="00F52BDE">
        <w:rPr>
          <w:rFonts w:ascii="GHEA Grapalat" w:hAnsi="GHEA Grapalat"/>
          <w:lang w:val="hy-AM"/>
        </w:rPr>
        <w:t>կ</w:t>
      </w:r>
      <w:r w:rsidR="00AF5B62" w:rsidRPr="00F52BDE">
        <w:rPr>
          <w:rFonts w:ascii="GHEA Grapalat" w:hAnsi="GHEA Grapalat"/>
          <w:lang w:val="hy-AM"/>
        </w:rPr>
        <w:t>ներկայացն</w:t>
      </w:r>
      <w:r w:rsidRPr="00F52BDE">
        <w:rPr>
          <w:rFonts w:ascii="GHEA Grapalat" w:hAnsi="GHEA Grapalat"/>
          <w:lang w:val="hy-AM"/>
        </w:rPr>
        <w:t>են</w:t>
      </w:r>
      <w:r w:rsidR="00AF5B62" w:rsidRPr="00F52BDE">
        <w:rPr>
          <w:rFonts w:ascii="GHEA Grapalat" w:hAnsi="GHEA Grapalat"/>
          <w:lang w:val="hy-AM"/>
        </w:rPr>
        <w:t xml:space="preserve"> համայնքի ՏԻՄ-երի քննարկմանը և համապատասխան միջոցառումների ձեռնարկմանը</w:t>
      </w:r>
      <w:r w:rsidR="009903AF" w:rsidRPr="00F52BDE">
        <w:rPr>
          <w:rFonts w:ascii="GHEA Grapalat" w:hAnsi="GHEA Grapalat"/>
          <w:lang w:val="hy-AM"/>
        </w:rPr>
        <w:t>:</w:t>
      </w:r>
      <w:r w:rsidR="00F23D00" w:rsidRPr="00F52BDE">
        <w:rPr>
          <w:rFonts w:ascii="GHEA Grapalat" w:hAnsi="GHEA Grapalat"/>
          <w:lang w:val="hy-AM"/>
        </w:rPr>
        <w:t xml:space="preserve"> Ոչ-կառավարական կազմակերպությունների և կառույցների ներգրավմամբ ձեռք բերված մոնիթորինգի արդյունքները (պատրաստված հաշվետվությունները) պետք է համարվեն ՏԻՄ-</w:t>
      </w:r>
      <w:r w:rsidR="00EE4421" w:rsidRPr="00F52BDE">
        <w:rPr>
          <w:rFonts w:ascii="GHEA Grapalat" w:hAnsi="GHEA Grapalat"/>
          <w:lang w:val="hy-AM"/>
        </w:rPr>
        <w:t>եր</w:t>
      </w:r>
      <w:r w:rsidR="00F23D00" w:rsidRPr="00F52BDE">
        <w:rPr>
          <w:rFonts w:ascii="GHEA Grapalat" w:hAnsi="GHEA Grapalat"/>
          <w:lang w:val="hy-AM"/>
        </w:rPr>
        <w:t>ի տարեկան ՄԳ հաշվետվության անբաժանելի մաս:</w:t>
      </w:r>
    </w:p>
    <w:p w:rsidR="00EE4421" w:rsidRPr="00F52BDE" w:rsidRDefault="008E4B16" w:rsidP="000E2F58">
      <w:pPr>
        <w:spacing w:before="60" w:after="0" w:line="240" w:lineRule="auto"/>
        <w:ind w:firstLine="567"/>
        <w:jc w:val="both"/>
        <w:rPr>
          <w:rFonts w:ascii="GHEA Grapalat" w:hAnsi="GHEA Grapalat"/>
          <w:lang w:val="hy-AM"/>
        </w:rPr>
      </w:pPr>
      <w:r w:rsidRPr="00F52BDE">
        <w:rPr>
          <w:rFonts w:ascii="GHEA Grapalat" w:hAnsi="GHEA Grapalat"/>
          <w:lang w:val="hy-AM"/>
        </w:rPr>
        <w:t>Ամեն դեպքում</w:t>
      </w:r>
      <w:r w:rsidR="00B51CC7" w:rsidRPr="00F52BDE">
        <w:rPr>
          <w:rFonts w:ascii="GHEA Grapalat" w:hAnsi="GHEA Grapalat"/>
          <w:lang w:val="hy-AM"/>
        </w:rPr>
        <w:t xml:space="preserve">, անկախ </w:t>
      </w:r>
      <w:r w:rsidR="00AD5258" w:rsidRPr="00F52BDE">
        <w:rPr>
          <w:rFonts w:ascii="GHEA Grapalat" w:hAnsi="GHEA Grapalat"/>
          <w:lang w:val="hy-AM"/>
        </w:rPr>
        <w:t>ՏԱՊ</w:t>
      </w:r>
      <w:r w:rsidR="00272766" w:rsidRPr="00F52BDE">
        <w:rPr>
          <w:rFonts w:ascii="GHEA Grapalat" w:hAnsi="GHEA Grapalat"/>
          <w:lang w:val="hy-AM"/>
        </w:rPr>
        <w:t xml:space="preserve">-ի </w:t>
      </w:r>
      <w:r w:rsidR="00AD5258" w:rsidRPr="00F52BDE">
        <w:rPr>
          <w:rFonts w:ascii="GHEA Grapalat" w:hAnsi="GHEA Grapalat"/>
          <w:lang w:val="hy-AM"/>
        </w:rPr>
        <w:t>մոնիթորինգի</w:t>
      </w:r>
      <w:r w:rsidR="00272766" w:rsidRPr="00F52BDE">
        <w:rPr>
          <w:rFonts w:ascii="GHEA Grapalat" w:hAnsi="GHEA Grapalat"/>
          <w:lang w:val="hy-AM"/>
        </w:rPr>
        <w:t xml:space="preserve"> </w:t>
      </w:r>
      <w:r w:rsidR="003A0D1A" w:rsidRPr="00F52BDE">
        <w:rPr>
          <w:rFonts w:ascii="GHEA Grapalat" w:hAnsi="GHEA Grapalat"/>
          <w:lang w:val="hy-AM"/>
        </w:rPr>
        <w:t>և</w:t>
      </w:r>
      <w:r w:rsidR="00272766" w:rsidRPr="00F52BDE">
        <w:rPr>
          <w:rFonts w:ascii="GHEA Grapalat" w:hAnsi="GHEA Grapalat"/>
          <w:lang w:val="hy-AM"/>
        </w:rPr>
        <w:t xml:space="preserve"> գնահատման</w:t>
      </w:r>
      <w:r w:rsidR="00B51CC7" w:rsidRPr="00F52BDE">
        <w:rPr>
          <w:rFonts w:ascii="GHEA Grapalat" w:hAnsi="GHEA Grapalat"/>
          <w:lang w:val="hy-AM"/>
        </w:rPr>
        <w:t xml:space="preserve"> աշխատանքներ</w:t>
      </w:r>
      <w:r w:rsidR="002C7B41" w:rsidRPr="00F52BDE">
        <w:rPr>
          <w:rFonts w:ascii="GHEA Grapalat" w:hAnsi="GHEA Grapalat"/>
          <w:lang w:val="hy-AM"/>
        </w:rPr>
        <w:t>ի</w:t>
      </w:r>
      <w:r w:rsidR="00B51CC7" w:rsidRPr="00F52BDE">
        <w:rPr>
          <w:rFonts w:ascii="GHEA Grapalat" w:hAnsi="GHEA Grapalat"/>
          <w:lang w:val="hy-AM"/>
        </w:rPr>
        <w:t xml:space="preserve"> իրականաց</w:t>
      </w:r>
      <w:r w:rsidR="002C7B41" w:rsidRPr="00F52BDE">
        <w:rPr>
          <w:rFonts w:ascii="GHEA Grapalat" w:hAnsi="GHEA Grapalat"/>
          <w:lang w:val="hy-AM"/>
        </w:rPr>
        <w:t>ման պատասխանատվությունը ստանձնողից</w:t>
      </w:r>
      <w:r w:rsidR="00B51CC7" w:rsidRPr="00F52BDE">
        <w:rPr>
          <w:rFonts w:ascii="GHEA Grapalat" w:hAnsi="GHEA Grapalat"/>
          <w:lang w:val="hy-AM"/>
        </w:rPr>
        <w:t xml:space="preserve"> (ներքին կամ արտաքին), դրանց</w:t>
      </w:r>
      <w:r w:rsidR="00272766" w:rsidRPr="00F52BDE">
        <w:rPr>
          <w:rFonts w:ascii="GHEA Grapalat" w:hAnsi="GHEA Grapalat"/>
          <w:lang w:val="hy-AM"/>
        </w:rPr>
        <w:t xml:space="preserve"> արդյունքների մասին անհրաժեշտ է կազմել </w:t>
      </w:r>
      <w:r w:rsidR="00B51CC7" w:rsidRPr="00F52BDE">
        <w:rPr>
          <w:rFonts w:ascii="GHEA Grapalat" w:hAnsi="GHEA Grapalat"/>
          <w:lang w:val="hy-AM"/>
        </w:rPr>
        <w:t xml:space="preserve">համապատասխան </w:t>
      </w:r>
      <w:r w:rsidR="00272766" w:rsidRPr="00F52BDE">
        <w:rPr>
          <w:rFonts w:ascii="GHEA Grapalat" w:hAnsi="GHEA Grapalat"/>
          <w:lang w:val="hy-AM"/>
        </w:rPr>
        <w:t xml:space="preserve">զեկույց կամ հաշվետվություն և ներկայացնել համայնքի ղեկավարին, </w:t>
      </w:r>
      <w:r w:rsidR="00481525" w:rsidRPr="00F52BDE">
        <w:rPr>
          <w:rFonts w:ascii="GHEA Grapalat" w:hAnsi="GHEA Grapalat"/>
          <w:lang w:val="hy-AM"/>
        </w:rPr>
        <w:t>որն</w:t>
      </w:r>
      <w:r w:rsidR="00272766" w:rsidRPr="00F52BDE">
        <w:rPr>
          <w:rFonts w:ascii="GHEA Grapalat" w:hAnsi="GHEA Grapalat"/>
          <w:lang w:val="hy-AM"/>
        </w:rPr>
        <w:t xml:space="preserve"> էլ</w:t>
      </w:r>
      <w:r w:rsidR="00481525" w:rsidRPr="00F52BDE">
        <w:rPr>
          <w:rFonts w:ascii="GHEA Grapalat" w:hAnsi="GHEA Grapalat"/>
          <w:lang w:val="hy-AM"/>
        </w:rPr>
        <w:t>, իր հերթին,</w:t>
      </w:r>
      <w:r w:rsidR="00272766" w:rsidRPr="00F52BDE">
        <w:rPr>
          <w:rFonts w:ascii="GHEA Grapalat" w:hAnsi="GHEA Grapalat"/>
          <w:lang w:val="hy-AM"/>
        </w:rPr>
        <w:t xml:space="preserve"> այն ներկայացնում է համայնքի ավագանու քննարկմանը և </w:t>
      </w:r>
      <w:r w:rsidR="00481525" w:rsidRPr="00F52BDE">
        <w:rPr>
          <w:rFonts w:ascii="GHEA Grapalat" w:hAnsi="GHEA Grapalat"/>
          <w:lang w:val="hy-AM"/>
        </w:rPr>
        <w:t xml:space="preserve">համապատասխան </w:t>
      </w:r>
      <w:r w:rsidR="00272766" w:rsidRPr="00F52BDE">
        <w:rPr>
          <w:rFonts w:ascii="GHEA Grapalat" w:hAnsi="GHEA Grapalat"/>
          <w:lang w:val="hy-AM"/>
        </w:rPr>
        <w:t>որոշման կայացմանը:</w:t>
      </w:r>
      <w:r w:rsidR="00F23D00" w:rsidRPr="00F52BDE">
        <w:rPr>
          <w:rFonts w:ascii="GHEA Grapalat" w:hAnsi="GHEA Grapalat"/>
          <w:lang w:val="hy-AM"/>
        </w:rPr>
        <w:t xml:space="preserve"> </w:t>
      </w:r>
    </w:p>
    <w:p w:rsidR="00272766" w:rsidRPr="00F52BDE" w:rsidRDefault="00EE4421" w:rsidP="000E2F58">
      <w:pPr>
        <w:spacing w:before="60" w:after="0" w:line="240" w:lineRule="auto"/>
        <w:ind w:firstLine="567"/>
        <w:jc w:val="both"/>
        <w:rPr>
          <w:rFonts w:ascii="GHEA Grapalat" w:hAnsi="GHEA Grapalat"/>
          <w:lang w:val="hy-AM"/>
        </w:rPr>
      </w:pPr>
      <w:r w:rsidRPr="00F52BDE">
        <w:rPr>
          <w:rFonts w:ascii="GHEA Grapalat" w:hAnsi="GHEA Grapalat"/>
          <w:lang w:val="hy-AM"/>
        </w:rPr>
        <w:t xml:space="preserve">ՏԱՊ-ի </w:t>
      </w:r>
      <w:r w:rsidR="00F23D00" w:rsidRPr="00F52BDE">
        <w:rPr>
          <w:rFonts w:ascii="GHEA Grapalat" w:hAnsi="GHEA Grapalat"/>
          <w:lang w:val="hy-AM"/>
        </w:rPr>
        <w:t>ՄԳ</w:t>
      </w:r>
      <w:r w:rsidRPr="00F52BDE">
        <w:rPr>
          <w:rFonts w:ascii="GHEA Grapalat" w:hAnsi="GHEA Grapalat"/>
          <w:lang w:val="hy-AM"/>
        </w:rPr>
        <w:t>Պ-ի կատարման</w:t>
      </w:r>
      <w:r w:rsidR="00F23D00" w:rsidRPr="00F52BDE">
        <w:rPr>
          <w:rFonts w:ascii="GHEA Grapalat" w:hAnsi="GHEA Grapalat"/>
          <w:lang w:val="hy-AM"/>
        </w:rPr>
        <w:t xml:space="preserve"> հաշվետվությունը պետք է հրապարակվի համայնքի պաշտոնական կայքում, իսկ հնարավորության դեպքում՝ նաև համայնքային և մարզային ԶԼՄ-ներում:</w:t>
      </w:r>
    </w:p>
    <w:p w:rsidR="00C043C2" w:rsidRPr="00F52BDE" w:rsidRDefault="00C043C2" w:rsidP="007C0FB2">
      <w:pPr>
        <w:spacing w:after="0" w:line="264" w:lineRule="auto"/>
        <w:jc w:val="both"/>
        <w:rPr>
          <w:rFonts w:ascii="GHEA Grapalat" w:hAnsi="GHEA Grapalat"/>
          <w:sz w:val="16"/>
          <w:szCs w:val="16"/>
          <w:lang w:val="hy-AM"/>
        </w:rPr>
      </w:pPr>
    </w:p>
    <w:p w:rsidR="00C7535D" w:rsidRPr="00F52BDE" w:rsidRDefault="00700C7B" w:rsidP="007C0FB2">
      <w:pPr>
        <w:pStyle w:val="Heading2"/>
        <w:spacing w:before="0" w:after="120"/>
        <w:rPr>
          <w:rFonts w:ascii="GHEA Grapalat" w:hAnsi="GHEA Grapalat"/>
          <w:sz w:val="23"/>
          <w:szCs w:val="23"/>
          <w:lang w:val="hy-AM"/>
        </w:rPr>
      </w:pPr>
      <w:bookmarkStart w:id="26" w:name="_Toc502246556"/>
      <w:r w:rsidRPr="00F52BDE">
        <w:rPr>
          <w:rFonts w:ascii="GHEA Grapalat" w:hAnsi="GHEA Grapalat" w:cs="Times New Roman"/>
          <w:sz w:val="23"/>
          <w:szCs w:val="23"/>
          <w:lang w:val="hy-AM"/>
        </w:rPr>
        <w:lastRenderedPageBreak/>
        <w:t>ՏԱՊ</w:t>
      </w:r>
      <w:r w:rsidR="008E7E91" w:rsidRPr="00F52BDE">
        <w:rPr>
          <w:rFonts w:ascii="GHEA Grapalat" w:hAnsi="GHEA Grapalat"/>
          <w:sz w:val="23"/>
          <w:szCs w:val="23"/>
          <w:lang w:val="hy-AM"/>
        </w:rPr>
        <w:t>-</w:t>
      </w:r>
      <w:r w:rsidR="00C7535D" w:rsidRPr="00F52BDE">
        <w:rPr>
          <w:rFonts w:ascii="GHEA Grapalat" w:hAnsi="GHEA Grapalat" w:cs="Times New Roman"/>
          <w:sz w:val="23"/>
          <w:szCs w:val="23"/>
          <w:lang w:val="hy-AM"/>
        </w:rPr>
        <w:t>ի</w:t>
      </w:r>
      <w:r w:rsidR="00C7535D" w:rsidRPr="00F52BDE">
        <w:rPr>
          <w:rFonts w:ascii="GHEA Grapalat" w:hAnsi="GHEA Grapalat"/>
          <w:sz w:val="23"/>
          <w:szCs w:val="23"/>
          <w:lang w:val="hy-AM"/>
        </w:rPr>
        <w:t xml:space="preserve"> </w:t>
      </w:r>
      <w:r w:rsidR="00C7535D" w:rsidRPr="00F52BDE">
        <w:rPr>
          <w:rFonts w:ascii="GHEA Grapalat" w:hAnsi="GHEA Grapalat" w:cs="Times New Roman"/>
          <w:sz w:val="23"/>
          <w:szCs w:val="23"/>
          <w:lang w:val="hy-AM"/>
        </w:rPr>
        <w:t>իրականացման</w:t>
      </w:r>
      <w:r w:rsidR="00C7535D" w:rsidRPr="00F52BDE">
        <w:rPr>
          <w:rFonts w:ascii="GHEA Grapalat" w:hAnsi="GHEA Grapalat"/>
          <w:sz w:val="23"/>
          <w:szCs w:val="23"/>
          <w:lang w:val="hy-AM"/>
        </w:rPr>
        <w:t xml:space="preserve"> </w:t>
      </w:r>
      <w:r w:rsidR="00C7535D" w:rsidRPr="00F52BDE">
        <w:rPr>
          <w:rFonts w:ascii="GHEA Grapalat" w:hAnsi="GHEA Grapalat" w:cs="Times New Roman"/>
          <w:sz w:val="23"/>
          <w:szCs w:val="23"/>
          <w:lang w:val="hy-AM"/>
        </w:rPr>
        <w:t>հաշվետվությունների</w:t>
      </w:r>
      <w:r w:rsidR="00C7535D" w:rsidRPr="00F52BDE">
        <w:rPr>
          <w:rFonts w:ascii="GHEA Grapalat" w:hAnsi="GHEA Grapalat"/>
          <w:sz w:val="23"/>
          <w:szCs w:val="23"/>
          <w:lang w:val="hy-AM"/>
        </w:rPr>
        <w:t xml:space="preserve"> </w:t>
      </w:r>
      <w:r w:rsidR="00C7535D" w:rsidRPr="00F52BDE">
        <w:rPr>
          <w:rFonts w:ascii="GHEA Grapalat" w:hAnsi="GHEA Grapalat" w:cs="Times New Roman"/>
          <w:sz w:val="23"/>
          <w:szCs w:val="23"/>
          <w:lang w:val="hy-AM"/>
        </w:rPr>
        <w:t>կազմ</w:t>
      </w:r>
      <w:r w:rsidRPr="00F52BDE">
        <w:rPr>
          <w:rFonts w:ascii="GHEA Grapalat" w:hAnsi="GHEA Grapalat" w:cs="Times New Roman"/>
          <w:sz w:val="23"/>
          <w:szCs w:val="23"/>
          <w:lang w:val="hy-AM"/>
        </w:rPr>
        <w:t>ու</w:t>
      </w:r>
      <w:r w:rsidR="00C7535D" w:rsidRPr="00F52BDE">
        <w:rPr>
          <w:rFonts w:ascii="GHEA Grapalat" w:hAnsi="GHEA Grapalat" w:cs="Times New Roman"/>
          <w:sz w:val="23"/>
          <w:szCs w:val="23"/>
          <w:lang w:val="hy-AM"/>
        </w:rPr>
        <w:t>մ</w:t>
      </w:r>
      <w:r w:rsidRPr="00F52BDE">
        <w:rPr>
          <w:rFonts w:ascii="GHEA Grapalat" w:hAnsi="GHEA Grapalat" w:cs="Times New Roman"/>
          <w:sz w:val="23"/>
          <w:szCs w:val="23"/>
          <w:lang w:val="hy-AM"/>
        </w:rPr>
        <w:t>ը</w:t>
      </w:r>
      <w:r w:rsidR="00C7535D" w:rsidRPr="00F52BDE">
        <w:rPr>
          <w:rFonts w:ascii="GHEA Grapalat" w:hAnsi="GHEA Grapalat"/>
          <w:sz w:val="23"/>
          <w:szCs w:val="23"/>
          <w:lang w:val="hy-AM"/>
        </w:rPr>
        <w:t xml:space="preserve">, </w:t>
      </w:r>
      <w:r w:rsidR="00C7535D" w:rsidRPr="00F52BDE">
        <w:rPr>
          <w:rFonts w:ascii="GHEA Grapalat" w:hAnsi="GHEA Grapalat" w:cs="Times New Roman"/>
          <w:sz w:val="23"/>
          <w:szCs w:val="23"/>
          <w:lang w:val="hy-AM"/>
        </w:rPr>
        <w:t>քննարկ</w:t>
      </w:r>
      <w:r w:rsidRPr="00F52BDE">
        <w:rPr>
          <w:rFonts w:ascii="GHEA Grapalat" w:hAnsi="GHEA Grapalat" w:cs="Times New Roman"/>
          <w:sz w:val="23"/>
          <w:szCs w:val="23"/>
          <w:lang w:val="hy-AM"/>
        </w:rPr>
        <w:t>ու</w:t>
      </w:r>
      <w:r w:rsidR="00C7535D" w:rsidRPr="00F52BDE">
        <w:rPr>
          <w:rFonts w:ascii="GHEA Grapalat" w:hAnsi="GHEA Grapalat" w:cs="Times New Roman"/>
          <w:sz w:val="23"/>
          <w:szCs w:val="23"/>
          <w:lang w:val="hy-AM"/>
        </w:rPr>
        <w:t>մ</w:t>
      </w:r>
      <w:r w:rsidRPr="00F52BDE">
        <w:rPr>
          <w:rFonts w:ascii="GHEA Grapalat" w:hAnsi="GHEA Grapalat" w:cs="Times New Roman"/>
          <w:sz w:val="23"/>
          <w:szCs w:val="23"/>
          <w:lang w:val="hy-AM"/>
        </w:rPr>
        <w:t>ը</w:t>
      </w:r>
      <w:r w:rsidR="00C7535D" w:rsidRPr="00F52BDE">
        <w:rPr>
          <w:rFonts w:ascii="GHEA Grapalat" w:hAnsi="GHEA Grapalat"/>
          <w:sz w:val="23"/>
          <w:szCs w:val="23"/>
          <w:lang w:val="hy-AM"/>
        </w:rPr>
        <w:t xml:space="preserve"> </w:t>
      </w:r>
      <w:r w:rsidR="00C7535D" w:rsidRPr="00F52BDE">
        <w:rPr>
          <w:rFonts w:ascii="GHEA Grapalat" w:hAnsi="GHEA Grapalat" w:cs="Times New Roman"/>
          <w:sz w:val="23"/>
          <w:szCs w:val="23"/>
          <w:lang w:val="hy-AM"/>
        </w:rPr>
        <w:t>և</w:t>
      </w:r>
      <w:r w:rsidR="00C7535D" w:rsidRPr="00F52BDE">
        <w:rPr>
          <w:rFonts w:ascii="GHEA Grapalat" w:hAnsi="GHEA Grapalat"/>
          <w:sz w:val="23"/>
          <w:szCs w:val="23"/>
          <w:lang w:val="hy-AM"/>
        </w:rPr>
        <w:t xml:space="preserve"> </w:t>
      </w:r>
      <w:r w:rsidRPr="00F52BDE">
        <w:rPr>
          <w:rFonts w:ascii="GHEA Grapalat" w:hAnsi="GHEA Grapalat" w:cs="Times New Roman"/>
          <w:sz w:val="23"/>
          <w:szCs w:val="23"/>
          <w:lang w:val="hy-AM"/>
        </w:rPr>
        <w:t>ընդունում</w:t>
      </w:r>
      <w:r w:rsidR="00C7535D" w:rsidRPr="00F52BDE">
        <w:rPr>
          <w:rFonts w:ascii="GHEA Grapalat" w:hAnsi="GHEA Grapalat" w:cs="Times New Roman"/>
          <w:sz w:val="23"/>
          <w:szCs w:val="23"/>
          <w:lang w:val="hy-AM"/>
        </w:rPr>
        <w:t>ը</w:t>
      </w:r>
      <w:bookmarkEnd w:id="26"/>
    </w:p>
    <w:p w:rsidR="00247490" w:rsidRPr="00F52BDE" w:rsidRDefault="009B3C3A" w:rsidP="00466EA1">
      <w:pPr>
        <w:pStyle w:val="ListParagraph"/>
        <w:spacing w:after="60" w:line="240" w:lineRule="auto"/>
        <w:ind w:left="0" w:firstLine="567"/>
        <w:contextualSpacing w:val="0"/>
        <w:jc w:val="both"/>
        <w:rPr>
          <w:rFonts w:ascii="GHEA Grapalat" w:hAnsi="GHEA Grapalat"/>
          <w:lang w:val="hy-AM"/>
        </w:rPr>
      </w:pPr>
      <w:r w:rsidRPr="00F52BDE">
        <w:rPr>
          <w:rFonts w:ascii="GHEA Grapalat" w:hAnsi="GHEA Grapalat"/>
          <w:lang w:val="hy-AM"/>
        </w:rPr>
        <w:t xml:space="preserve">Համաձայն </w:t>
      </w:r>
      <w:r w:rsidR="00133001" w:rsidRPr="00F52BDE">
        <w:rPr>
          <w:rFonts w:ascii="GHEA Grapalat" w:hAnsi="GHEA Grapalat"/>
          <w:lang w:val="hy-AM"/>
        </w:rPr>
        <w:t>«</w:t>
      </w:r>
      <w:r w:rsidRPr="00F52BDE">
        <w:rPr>
          <w:rFonts w:ascii="GHEA Grapalat" w:hAnsi="GHEA Grapalat"/>
          <w:lang w:val="hy-AM"/>
        </w:rPr>
        <w:t>Տեղական ինքնակառավարման մասին</w:t>
      </w:r>
      <w:r w:rsidR="00133001" w:rsidRPr="00F52BDE">
        <w:rPr>
          <w:rFonts w:ascii="GHEA Grapalat" w:hAnsi="GHEA Grapalat"/>
          <w:lang w:val="hy-AM"/>
        </w:rPr>
        <w:t>»</w:t>
      </w:r>
      <w:r w:rsidRPr="00F52BDE">
        <w:rPr>
          <w:rFonts w:ascii="GHEA Grapalat" w:hAnsi="GHEA Grapalat"/>
          <w:lang w:val="hy-AM"/>
        </w:rPr>
        <w:t xml:space="preserve"> ՀՀ օրենքի </w:t>
      </w:r>
      <w:r w:rsidR="009A4CF8" w:rsidRPr="00F52BDE">
        <w:rPr>
          <w:rFonts w:ascii="GHEA Grapalat" w:hAnsi="GHEA Grapalat"/>
          <w:lang w:val="hy-AM"/>
        </w:rPr>
        <w:t>8</w:t>
      </w:r>
      <w:r w:rsidR="009309C6" w:rsidRPr="00F52BDE">
        <w:rPr>
          <w:rFonts w:ascii="GHEA Grapalat" w:hAnsi="GHEA Grapalat"/>
          <w:lang w:val="hy-AM"/>
        </w:rPr>
        <w:t>2</w:t>
      </w:r>
      <w:r w:rsidRPr="00F52BDE">
        <w:rPr>
          <w:rFonts w:ascii="GHEA Grapalat" w:hAnsi="GHEA Grapalat"/>
          <w:lang w:val="hy-AM"/>
        </w:rPr>
        <w:t>-րդ հոդվածի</w:t>
      </w:r>
      <w:r w:rsidR="00903B34" w:rsidRPr="00F52BDE">
        <w:rPr>
          <w:rFonts w:ascii="GHEA Grapalat" w:hAnsi="GHEA Grapalat"/>
          <w:lang w:val="hy-AM"/>
        </w:rPr>
        <w:t xml:space="preserve"> 7-րդ մասի</w:t>
      </w:r>
      <w:r w:rsidRPr="00F52BDE">
        <w:rPr>
          <w:rFonts w:ascii="GHEA Grapalat" w:hAnsi="GHEA Grapalat"/>
          <w:lang w:val="hy-AM"/>
        </w:rPr>
        <w:t>՝</w:t>
      </w:r>
      <w:r w:rsidR="009A4CF8" w:rsidRPr="00F52BDE">
        <w:rPr>
          <w:rFonts w:ascii="GHEA Grapalat" w:hAnsi="GHEA Grapalat"/>
          <w:lang w:val="hy-AM"/>
        </w:rPr>
        <w:t xml:space="preserve"> «</w:t>
      </w:r>
      <w:r w:rsidRPr="00F52BDE">
        <w:rPr>
          <w:rFonts w:ascii="GHEA Grapalat" w:eastAsia="Times New Roman" w:hAnsi="GHEA Grapalat" w:cs="Sylfaen"/>
          <w:lang w:val="hy-AM"/>
        </w:rPr>
        <w:t>Մինչև</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հաշվետու</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բյուջետային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տարվան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հաջորդող</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տարվա</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մարտի</w:t>
      </w:r>
      <w:r w:rsidRPr="00F52BDE">
        <w:rPr>
          <w:rFonts w:ascii="GHEA Grapalat" w:eastAsia="Times New Roman" w:hAnsi="GHEA Grapalat" w:cs="Times New Roman"/>
          <w:lang w:val="hy-AM"/>
        </w:rPr>
        <w:t xml:space="preserve"> 1-</w:t>
      </w:r>
      <w:r w:rsidRPr="00F52BDE">
        <w:rPr>
          <w:rFonts w:ascii="GHEA Grapalat" w:eastAsia="Times New Roman" w:hAnsi="GHEA Grapalat" w:cs="Sylfaen"/>
          <w:lang w:val="hy-AM"/>
        </w:rPr>
        <w:t>ը</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բյուջեի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կատարման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տարեկան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հաշվետվության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հետ</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համայնքի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ղեկավարը</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համայնքի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ավագանուն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է</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ներկայացնում</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հաշվետու</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տարում</w:t>
      </w:r>
      <w:r w:rsidRPr="00F52BDE">
        <w:rPr>
          <w:rFonts w:ascii="GHEA Grapalat" w:eastAsia="Times New Roman" w:hAnsi="GHEA Grapalat" w:cs="Times New Roman"/>
          <w:lang w:val="hy-AM"/>
        </w:rPr>
        <w:t xml:space="preserve"> </w:t>
      </w:r>
      <w:r w:rsidR="009A4CF8" w:rsidRPr="00F52BDE">
        <w:rPr>
          <w:rFonts w:ascii="GHEA Grapalat" w:eastAsia="Times New Roman" w:hAnsi="GHEA Grapalat" w:cs="Times New Roman"/>
          <w:lang w:val="hy-AM"/>
        </w:rPr>
        <w:t>հնգ</w:t>
      </w:r>
      <w:r w:rsidRPr="00F52BDE">
        <w:rPr>
          <w:rFonts w:ascii="GHEA Grapalat" w:eastAsia="Times New Roman" w:hAnsi="GHEA Grapalat" w:cs="Sylfaen"/>
          <w:lang w:val="hy-AM"/>
        </w:rPr>
        <w:t>ամյա</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զարգացման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ծրագրի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իրականացման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վերաբերյալ</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հաշվետվություն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որը</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ենթակա</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է</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հրապարակման՝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օրենքով</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սահմանված</w:t>
      </w:r>
      <w:r w:rsidRPr="00F52BDE">
        <w:rPr>
          <w:rFonts w:ascii="GHEA Grapalat" w:eastAsia="Times New Roman" w:hAnsi="GHEA Grapalat" w:cs="Times New Roman"/>
          <w:lang w:val="hy-AM"/>
        </w:rPr>
        <w:t xml:space="preserve"> </w:t>
      </w:r>
      <w:r w:rsidR="00903B34" w:rsidRPr="00F52BDE">
        <w:rPr>
          <w:rFonts w:ascii="GHEA Grapalat" w:eastAsia="Times New Roman" w:hAnsi="GHEA Grapalat" w:cs="Times New Roman"/>
          <w:lang w:val="hy-AM"/>
        </w:rPr>
        <w:t>կ</w:t>
      </w:r>
      <w:r w:rsidRPr="00F52BDE">
        <w:rPr>
          <w:rFonts w:ascii="GHEA Grapalat" w:eastAsia="Times New Roman" w:hAnsi="GHEA Grapalat" w:cs="Sylfaen"/>
          <w:lang w:val="hy-AM"/>
        </w:rPr>
        <w:t>արգով</w:t>
      </w:r>
      <w:r w:rsidRPr="00F52BDE">
        <w:rPr>
          <w:rFonts w:ascii="GHEA Grapalat" w:eastAsia="Times New Roman" w:hAnsi="GHEA Grapalat" w:cs="Times New Roman"/>
          <w:lang w:val="hy-AM"/>
        </w:rPr>
        <w:t>:</w:t>
      </w:r>
      <w:r w:rsidR="009A4CF8" w:rsidRPr="00F52BDE">
        <w:rPr>
          <w:rFonts w:ascii="GHEA Grapalat" w:eastAsia="Times New Roman" w:hAnsi="GHEA Grapalat" w:cs="Times New Roman"/>
          <w:lang w:val="hy-AM"/>
        </w:rPr>
        <w:t>»։</w:t>
      </w:r>
      <w:r w:rsidRPr="00F52BDE">
        <w:rPr>
          <w:rFonts w:ascii="GHEA Grapalat" w:hAnsi="GHEA Grapalat"/>
          <w:lang w:val="hy-AM"/>
        </w:rPr>
        <w:t xml:space="preserve"> </w:t>
      </w:r>
    </w:p>
    <w:p w:rsidR="00D353A4" w:rsidRPr="00F52BDE" w:rsidRDefault="00903B34" w:rsidP="00466EA1">
      <w:pPr>
        <w:pStyle w:val="ListParagraph"/>
        <w:spacing w:after="0" w:line="240" w:lineRule="auto"/>
        <w:ind w:left="0" w:firstLine="567"/>
        <w:contextualSpacing w:val="0"/>
        <w:jc w:val="both"/>
        <w:rPr>
          <w:rFonts w:ascii="GHEA Grapalat" w:hAnsi="GHEA Grapalat" w:cs="Arial"/>
          <w:lang w:val="hy-AM"/>
        </w:rPr>
      </w:pPr>
      <w:r w:rsidRPr="00F52BDE">
        <w:rPr>
          <w:rFonts w:ascii="GHEA Grapalat" w:hAnsi="GHEA Grapalat" w:cs="Arial"/>
          <w:lang w:val="hy-AM"/>
        </w:rPr>
        <w:t xml:space="preserve">Հաշվետու տարում </w:t>
      </w:r>
      <w:r w:rsidR="00247490" w:rsidRPr="00F52BDE">
        <w:rPr>
          <w:rFonts w:ascii="GHEA Grapalat" w:hAnsi="GHEA Grapalat" w:cs="Arial"/>
          <w:lang w:val="hy-AM"/>
        </w:rPr>
        <w:t>Հ</w:t>
      </w:r>
      <w:r w:rsidRPr="00F52BDE">
        <w:rPr>
          <w:rFonts w:ascii="GHEA Grapalat" w:hAnsi="GHEA Grapalat" w:cs="Arial"/>
          <w:lang w:val="hy-AM"/>
        </w:rPr>
        <w:t>Հ</w:t>
      </w:r>
      <w:r w:rsidR="00247490" w:rsidRPr="00F52BDE">
        <w:rPr>
          <w:rFonts w:ascii="GHEA Grapalat" w:hAnsi="GHEA Grapalat" w:cs="Arial"/>
          <w:lang w:val="hy-AM"/>
        </w:rPr>
        <w:t xml:space="preserve">ԶԾ-ի իրականացման հաշվետվությունը հիմնվում </w:t>
      </w:r>
      <w:r w:rsidR="002379C5" w:rsidRPr="00F52BDE">
        <w:rPr>
          <w:rFonts w:ascii="GHEA Grapalat" w:hAnsi="GHEA Grapalat" w:cs="Arial"/>
          <w:lang w:val="hy-AM"/>
        </w:rPr>
        <w:t>է</w:t>
      </w:r>
      <w:r w:rsidR="00247490" w:rsidRPr="00F52BDE">
        <w:rPr>
          <w:rFonts w:ascii="GHEA Grapalat" w:hAnsi="GHEA Grapalat" w:cs="Arial"/>
          <w:lang w:val="hy-AM"/>
        </w:rPr>
        <w:t xml:space="preserve"> </w:t>
      </w:r>
      <w:r w:rsidRPr="00F52BDE">
        <w:rPr>
          <w:rFonts w:ascii="GHEA Grapalat" w:hAnsi="GHEA Grapalat" w:cs="Arial"/>
          <w:lang w:val="hy-AM"/>
        </w:rPr>
        <w:t>ՏԱՊ</w:t>
      </w:r>
      <w:r w:rsidR="00247490" w:rsidRPr="00F52BDE">
        <w:rPr>
          <w:rFonts w:ascii="GHEA Grapalat" w:hAnsi="GHEA Grapalat" w:cs="Arial"/>
          <w:lang w:val="hy-AM"/>
        </w:rPr>
        <w:t xml:space="preserve">-ի </w:t>
      </w:r>
      <w:r w:rsidRPr="00F52BDE">
        <w:rPr>
          <w:rFonts w:ascii="GHEA Grapalat" w:hAnsi="GHEA Grapalat" w:cs="Arial"/>
          <w:lang w:val="hy-AM"/>
        </w:rPr>
        <w:t xml:space="preserve">իրականացման, </w:t>
      </w:r>
      <w:r w:rsidR="004D7F33" w:rsidRPr="00F52BDE">
        <w:rPr>
          <w:rFonts w:ascii="GHEA Grapalat" w:hAnsi="GHEA Grapalat" w:cs="Arial"/>
          <w:lang w:val="hy-AM"/>
        </w:rPr>
        <w:t>մոնիթորինգի և</w:t>
      </w:r>
      <w:r w:rsidR="00247490" w:rsidRPr="00F52BDE">
        <w:rPr>
          <w:rFonts w:ascii="GHEA Grapalat" w:hAnsi="GHEA Grapalat" w:cs="Arial"/>
          <w:lang w:val="hy-AM"/>
        </w:rPr>
        <w:t xml:space="preserve"> գնահատման արդյունքների վրա՝ </w:t>
      </w:r>
      <w:r w:rsidR="00BB7612" w:rsidRPr="00F52BDE">
        <w:rPr>
          <w:rFonts w:ascii="GHEA Grapalat" w:hAnsi="GHEA Grapalat" w:cs="Arial"/>
          <w:lang w:val="hy-AM"/>
        </w:rPr>
        <w:t>օգտագործ</w:t>
      </w:r>
      <w:r w:rsidR="00247490" w:rsidRPr="00F52BDE">
        <w:rPr>
          <w:rFonts w:ascii="GHEA Grapalat" w:hAnsi="GHEA Grapalat" w:cs="Arial"/>
          <w:lang w:val="hy-AM"/>
        </w:rPr>
        <w:t xml:space="preserve">ելով </w:t>
      </w:r>
      <w:r w:rsidR="004D7F33" w:rsidRPr="00F52BDE">
        <w:rPr>
          <w:rFonts w:ascii="GHEA Grapalat" w:hAnsi="GHEA Grapalat" w:cs="Arial"/>
          <w:lang w:val="hy-AM"/>
        </w:rPr>
        <w:t xml:space="preserve">սույն </w:t>
      </w:r>
      <w:r w:rsidR="002379C5" w:rsidRPr="00F52BDE">
        <w:rPr>
          <w:rFonts w:ascii="GHEA Grapalat" w:hAnsi="GHEA Grapalat" w:cs="Arial"/>
          <w:lang w:val="hy-AM"/>
        </w:rPr>
        <w:t>«</w:t>
      </w:r>
      <w:r w:rsidR="00D076FB" w:rsidRPr="00F52BDE">
        <w:rPr>
          <w:rFonts w:ascii="GHEA Grapalat" w:hAnsi="GHEA Grapalat" w:cs="Arial"/>
          <w:lang w:val="hy-AM"/>
        </w:rPr>
        <w:t>Ուղեցույց</w:t>
      </w:r>
      <w:r w:rsidR="002379C5" w:rsidRPr="00F52BDE">
        <w:rPr>
          <w:rFonts w:ascii="GHEA Grapalat" w:eastAsia="Times New Roman" w:hAnsi="GHEA Grapalat"/>
          <w:lang w:val="hy-AM"/>
        </w:rPr>
        <w:t>»</w:t>
      </w:r>
      <w:r w:rsidR="0054268E" w:rsidRPr="00F52BDE">
        <w:rPr>
          <w:rFonts w:ascii="GHEA Grapalat" w:eastAsia="Times New Roman" w:hAnsi="GHEA Grapalat"/>
          <w:lang w:val="hy-AM"/>
        </w:rPr>
        <w:t>-ի</w:t>
      </w:r>
      <w:r w:rsidR="00BB7612" w:rsidRPr="00F52BDE">
        <w:rPr>
          <w:rFonts w:ascii="GHEA Grapalat" w:eastAsia="Times New Roman" w:hAnsi="GHEA Grapalat"/>
          <w:lang w:val="hy-AM"/>
        </w:rPr>
        <w:t xml:space="preserve"> </w:t>
      </w:r>
      <w:r w:rsidR="00247490" w:rsidRPr="00F52BDE">
        <w:rPr>
          <w:rFonts w:ascii="GHEA Grapalat" w:hAnsi="GHEA Grapalat" w:cs="Arial"/>
          <w:lang w:val="hy-AM"/>
        </w:rPr>
        <w:t xml:space="preserve">աղյուսակներ </w:t>
      </w:r>
      <w:r w:rsidR="00D076FB" w:rsidRPr="00F52BDE">
        <w:rPr>
          <w:rFonts w:ascii="GHEA Grapalat" w:hAnsi="GHEA Grapalat" w:cs="Arial"/>
          <w:lang w:val="hy-AM"/>
        </w:rPr>
        <w:t>3</w:t>
      </w:r>
      <w:r w:rsidR="00247490" w:rsidRPr="00F52BDE">
        <w:rPr>
          <w:rFonts w:ascii="GHEA Grapalat" w:hAnsi="GHEA Grapalat" w:cs="Arial"/>
          <w:lang w:val="hy-AM"/>
        </w:rPr>
        <w:t>-</w:t>
      </w:r>
      <w:r w:rsidR="00D076FB" w:rsidRPr="00F52BDE">
        <w:rPr>
          <w:rFonts w:ascii="GHEA Grapalat" w:hAnsi="GHEA Grapalat" w:cs="Arial"/>
          <w:lang w:val="hy-AM"/>
        </w:rPr>
        <w:t>6</w:t>
      </w:r>
      <w:r w:rsidR="00247490" w:rsidRPr="00F52BDE">
        <w:rPr>
          <w:rFonts w:ascii="GHEA Grapalat" w:hAnsi="GHEA Grapalat" w:cs="Arial"/>
          <w:lang w:val="hy-AM"/>
        </w:rPr>
        <w:t xml:space="preserve">-ում մշակված </w:t>
      </w:r>
      <w:r w:rsidR="00BB7612" w:rsidRPr="00F52BDE">
        <w:rPr>
          <w:rFonts w:ascii="GHEA Grapalat" w:hAnsi="GHEA Grapalat" w:cs="Arial"/>
          <w:lang w:val="hy-AM"/>
        </w:rPr>
        <w:t>և</w:t>
      </w:r>
      <w:r w:rsidR="00247490" w:rsidRPr="00F52BDE">
        <w:rPr>
          <w:rFonts w:ascii="GHEA Grapalat" w:hAnsi="GHEA Grapalat" w:cs="Arial"/>
          <w:lang w:val="hy-AM"/>
        </w:rPr>
        <w:t xml:space="preserve"> </w:t>
      </w:r>
      <w:r w:rsidR="00BB7612" w:rsidRPr="00F52BDE">
        <w:rPr>
          <w:rFonts w:ascii="GHEA Grapalat" w:hAnsi="GHEA Grapalat" w:cs="Arial"/>
          <w:lang w:val="hy-AM"/>
        </w:rPr>
        <w:t>լր</w:t>
      </w:r>
      <w:r w:rsidR="00247490" w:rsidRPr="00F52BDE">
        <w:rPr>
          <w:rFonts w:ascii="GHEA Grapalat" w:hAnsi="GHEA Grapalat" w:cs="Arial"/>
          <w:lang w:val="hy-AM"/>
        </w:rPr>
        <w:t>ացված տեղեկատվությ</w:t>
      </w:r>
      <w:r w:rsidR="00BB7612" w:rsidRPr="00F52BDE">
        <w:rPr>
          <w:rFonts w:ascii="GHEA Grapalat" w:hAnsi="GHEA Grapalat" w:cs="Arial"/>
          <w:lang w:val="hy-AM"/>
        </w:rPr>
        <w:t>ու</w:t>
      </w:r>
      <w:r w:rsidR="00247490" w:rsidRPr="00F52BDE">
        <w:rPr>
          <w:rFonts w:ascii="GHEA Grapalat" w:hAnsi="GHEA Grapalat" w:cs="Arial"/>
          <w:lang w:val="hy-AM"/>
        </w:rPr>
        <w:t>ն</w:t>
      </w:r>
      <w:r w:rsidR="00BB7612" w:rsidRPr="00F52BDE">
        <w:rPr>
          <w:rFonts w:ascii="GHEA Grapalat" w:hAnsi="GHEA Grapalat" w:cs="Arial"/>
          <w:lang w:val="hy-AM"/>
        </w:rPr>
        <w:t>ը</w:t>
      </w:r>
      <w:r w:rsidR="00247490" w:rsidRPr="00F52BDE">
        <w:rPr>
          <w:rFonts w:ascii="GHEA Grapalat" w:hAnsi="GHEA Grapalat" w:cs="Arial"/>
          <w:lang w:val="hy-AM"/>
        </w:rPr>
        <w:t>։</w:t>
      </w:r>
    </w:p>
    <w:p w:rsidR="00D353A4" w:rsidRPr="00F52BDE" w:rsidRDefault="00D353A4" w:rsidP="00466EA1">
      <w:pPr>
        <w:pStyle w:val="ListParagraph"/>
        <w:spacing w:after="60" w:line="240" w:lineRule="auto"/>
        <w:ind w:left="0" w:firstLine="567"/>
        <w:contextualSpacing w:val="0"/>
        <w:jc w:val="both"/>
        <w:rPr>
          <w:rFonts w:ascii="GHEA Grapalat" w:hAnsi="GHEA Grapalat"/>
          <w:lang w:val="hy-AM"/>
        </w:rPr>
      </w:pPr>
      <w:r w:rsidRPr="00F52BDE">
        <w:rPr>
          <w:rFonts w:ascii="GHEA Grapalat" w:hAnsi="GHEA Grapalat"/>
          <w:lang w:val="hy-AM"/>
        </w:rPr>
        <w:t>ՏԱՊ-ի իրականացման, մոնիթորինգի և գնահատման համակարգը ենթադրում է տարվա ընթացքում երկու հաշվետվությունների պատրաստում՝ ՏԱՊ-ի իրականացման մոնիթորինգի (միջանկյալ, կիսամյակային) և ՏԱՊ-ի իրականացման գնահատման (տարեկան), որոնք ունեն հետևյալ կառուցվածքը՝</w:t>
      </w:r>
    </w:p>
    <w:p w:rsidR="00D353A4" w:rsidRPr="00F52BDE" w:rsidRDefault="00D353A4" w:rsidP="00466EA1">
      <w:pPr>
        <w:pStyle w:val="ListParagraph"/>
        <w:spacing w:after="0" w:line="240" w:lineRule="auto"/>
        <w:ind w:left="567"/>
        <w:contextualSpacing w:val="0"/>
        <w:rPr>
          <w:rFonts w:ascii="GHEA Grapalat" w:hAnsi="GHEA Grapalat"/>
          <w:lang w:val="hy-AM"/>
        </w:rPr>
      </w:pPr>
      <w:r w:rsidRPr="00F52BDE">
        <w:rPr>
          <w:rFonts w:ascii="GHEA Grapalat" w:hAnsi="GHEA Grapalat"/>
          <w:lang w:val="hy-AM"/>
        </w:rPr>
        <w:t>Ներածություն</w:t>
      </w:r>
    </w:p>
    <w:p w:rsidR="00D353A4" w:rsidRPr="00F52BDE" w:rsidRDefault="00D353A4" w:rsidP="007D0B7C">
      <w:pPr>
        <w:pStyle w:val="ListParagraph"/>
        <w:numPr>
          <w:ilvl w:val="0"/>
          <w:numId w:val="4"/>
        </w:numPr>
        <w:spacing w:after="0" w:line="240" w:lineRule="auto"/>
        <w:ind w:left="567" w:hanging="283"/>
        <w:contextualSpacing w:val="0"/>
        <w:rPr>
          <w:rFonts w:ascii="GHEA Grapalat" w:hAnsi="GHEA Grapalat"/>
          <w:lang w:val="hy-AM"/>
        </w:rPr>
      </w:pPr>
      <w:r w:rsidRPr="00F52BDE">
        <w:rPr>
          <w:rFonts w:ascii="GHEA Grapalat" w:hAnsi="GHEA Grapalat"/>
          <w:lang w:val="hy-AM"/>
        </w:rPr>
        <w:t>ՏԱՊ-ի իրականացման վերլուծություն (ըստ ոլորտների</w:t>
      </w:r>
      <w:r w:rsidR="00551308" w:rsidRPr="00F52BDE">
        <w:rPr>
          <w:rFonts w:ascii="GHEA Grapalat" w:hAnsi="GHEA Grapalat"/>
          <w:lang w:val="hy-AM"/>
        </w:rPr>
        <w:t xml:space="preserve"> և ծրագրերի</w:t>
      </w:r>
      <w:r w:rsidRPr="00F52BDE">
        <w:rPr>
          <w:rFonts w:ascii="GHEA Grapalat" w:hAnsi="GHEA Grapalat"/>
          <w:lang w:val="hy-AM"/>
        </w:rPr>
        <w:t>)</w:t>
      </w:r>
    </w:p>
    <w:p w:rsidR="00D353A4" w:rsidRPr="00F52BDE" w:rsidRDefault="00D353A4" w:rsidP="007D0B7C">
      <w:pPr>
        <w:pStyle w:val="ListParagraph"/>
        <w:numPr>
          <w:ilvl w:val="0"/>
          <w:numId w:val="4"/>
        </w:numPr>
        <w:spacing w:after="0" w:line="240" w:lineRule="auto"/>
        <w:ind w:left="567" w:hanging="283"/>
        <w:contextualSpacing w:val="0"/>
        <w:rPr>
          <w:rFonts w:ascii="GHEA Grapalat" w:hAnsi="GHEA Grapalat"/>
          <w:lang w:val="hy-AM"/>
        </w:rPr>
      </w:pPr>
      <w:r w:rsidRPr="00F52BDE">
        <w:rPr>
          <w:rFonts w:ascii="GHEA Grapalat" w:hAnsi="GHEA Grapalat"/>
          <w:lang w:val="hy-AM"/>
        </w:rPr>
        <w:t>Եզրա</w:t>
      </w:r>
      <w:r w:rsidR="00DC4E51" w:rsidRPr="00F52BDE">
        <w:rPr>
          <w:rFonts w:ascii="GHEA Grapalat" w:hAnsi="GHEA Grapalat"/>
          <w:lang w:val="hy-AM"/>
        </w:rPr>
        <w:t>կացություն</w:t>
      </w:r>
      <w:r w:rsidRPr="00F52BDE">
        <w:rPr>
          <w:rFonts w:ascii="GHEA Grapalat" w:hAnsi="GHEA Grapalat"/>
          <w:lang w:val="hy-AM"/>
        </w:rPr>
        <w:t>ներ և առաջարկություններ</w:t>
      </w:r>
    </w:p>
    <w:p w:rsidR="00D353A4" w:rsidRPr="00F52BDE" w:rsidRDefault="00D353A4" w:rsidP="00466EA1">
      <w:pPr>
        <w:pStyle w:val="ListParagraph"/>
        <w:spacing w:after="120" w:line="240" w:lineRule="auto"/>
        <w:ind w:left="568"/>
        <w:contextualSpacing w:val="0"/>
        <w:rPr>
          <w:rFonts w:ascii="GHEA Grapalat" w:hAnsi="GHEA Grapalat"/>
          <w:lang w:val="hy-AM"/>
        </w:rPr>
      </w:pPr>
      <w:r w:rsidRPr="00F52BDE">
        <w:rPr>
          <w:rFonts w:ascii="GHEA Grapalat" w:hAnsi="GHEA Grapalat"/>
          <w:lang w:val="hy-AM"/>
        </w:rPr>
        <w:t xml:space="preserve">Հավելվածներ՝ ըստ անհրաժեշտության։ </w:t>
      </w:r>
    </w:p>
    <w:p w:rsidR="00C114BC" w:rsidRPr="00F52BDE" w:rsidRDefault="008351B8" w:rsidP="00C80805">
      <w:pPr>
        <w:pStyle w:val="ListParagraph"/>
        <w:spacing w:after="60" w:line="240" w:lineRule="auto"/>
        <w:ind w:left="0" w:firstLine="567"/>
        <w:contextualSpacing w:val="0"/>
        <w:jc w:val="both"/>
        <w:rPr>
          <w:rFonts w:ascii="GHEA Grapalat" w:hAnsi="GHEA Grapalat" w:cs="Sylfaen"/>
          <w:lang w:val="hy-AM"/>
        </w:rPr>
      </w:pPr>
      <w:r w:rsidRPr="00F52BDE">
        <w:rPr>
          <w:rFonts w:ascii="GHEA Grapalat" w:hAnsi="GHEA Grapalat" w:cs="Sylfaen"/>
          <w:lang w:val="hy-AM"/>
        </w:rPr>
        <w:t xml:space="preserve">Համայնքի ղեկավարը կազմակերպում և անցկացնում է </w:t>
      </w:r>
      <w:r w:rsidR="00395C2E" w:rsidRPr="00F52BDE">
        <w:rPr>
          <w:rFonts w:ascii="GHEA Grapalat" w:hAnsi="GHEA Grapalat" w:cs="Sylfaen"/>
          <w:lang w:val="hy-AM"/>
        </w:rPr>
        <w:t>ՏԱՊ</w:t>
      </w:r>
      <w:r w:rsidRPr="00F52BDE">
        <w:rPr>
          <w:rFonts w:ascii="GHEA Grapalat" w:hAnsi="GHEA Grapalat" w:cs="Sylfaen"/>
          <w:lang w:val="hy-AM"/>
        </w:rPr>
        <w:t>-ի իրականացման հաշվետվության</w:t>
      </w:r>
      <w:r w:rsidR="004F01F5" w:rsidRPr="00F52BDE">
        <w:rPr>
          <w:rFonts w:ascii="GHEA Grapalat" w:hAnsi="GHEA Grapalat" w:cs="Sylfaen"/>
          <w:lang w:val="hy-AM"/>
        </w:rPr>
        <w:t xml:space="preserve"> նախագծի</w:t>
      </w:r>
      <w:r w:rsidRPr="00F52BDE">
        <w:rPr>
          <w:rFonts w:ascii="GHEA Grapalat" w:hAnsi="GHEA Grapalat" w:cs="Sylfaen"/>
          <w:lang w:val="hy-AM"/>
        </w:rPr>
        <w:t>, նախ, աշխատանքային քննարկում</w:t>
      </w:r>
      <w:r w:rsidR="007D4DF9" w:rsidRPr="00F52BDE">
        <w:rPr>
          <w:rFonts w:ascii="GHEA Grapalat" w:hAnsi="GHEA Grapalat" w:cs="Sylfaen"/>
          <w:lang w:val="hy-AM"/>
        </w:rPr>
        <w:t>ներ</w:t>
      </w:r>
      <w:r w:rsidR="0097021C" w:rsidRPr="00F52BDE">
        <w:rPr>
          <w:rFonts w:ascii="GHEA Grapalat" w:hAnsi="GHEA Grapalat" w:cs="Sylfaen"/>
          <w:lang w:val="hy-AM"/>
        </w:rPr>
        <w:t xml:space="preserve">, այնուհետև՝ դրա հանրային բաց </w:t>
      </w:r>
      <w:r w:rsidR="0097021C" w:rsidRPr="00F52BDE">
        <w:rPr>
          <w:rFonts w:ascii="GHEA Grapalat" w:eastAsia="Times New Roman" w:hAnsi="GHEA Grapalat" w:cs="Sylfaen"/>
          <w:lang w:val="hy-AM"/>
        </w:rPr>
        <w:t>լսումներ</w:t>
      </w:r>
      <w:r w:rsidR="0097021C" w:rsidRPr="00F52BDE">
        <w:rPr>
          <w:rFonts w:ascii="GHEA Grapalat" w:eastAsia="Times New Roman" w:hAnsi="GHEA Grapalat"/>
          <w:lang w:val="hy-AM"/>
        </w:rPr>
        <w:t xml:space="preserve"> </w:t>
      </w:r>
      <w:r w:rsidR="0097021C" w:rsidRPr="00F52BDE">
        <w:rPr>
          <w:rFonts w:ascii="GHEA Grapalat" w:eastAsia="Times New Roman" w:hAnsi="GHEA Grapalat" w:cs="Sylfaen"/>
          <w:lang w:val="hy-AM"/>
        </w:rPr>
        <w:t>կամ</w:t>
      </w:r>
      <w:r w:rsidR="0097021C" w:rsidRPr="00F52BDE">
        <w:rPr>
          <w:rFonts w:ascii="GHEA Grapalat" w:eastAsia="Times New Roman" w:hAnsi="GHEA Grapalat"/>
          <w:lang w:val="hy-AM"/>
        </w:rPr>
        <w:t xml:space="preserve"> </w:t>
      </w:r>
      <w:r w:rsidR="0097021C" w:rsidRPr="00F52BDE">
        <w:rPr>
          <w:rFonts w:ascii="GHEA Grapalat" w:eastAsia="Times New Roman" w:hAnsi="GHEA Grapalat" w:cs="Sylfaen"/>
          <w:lang w:val="hy-AM"/>
        </w:rPr>
        <w:t>քննարկումներ</w:t>
      </w:r>
      <w:r w:rsidR="00A21CFA" w:rsidRPr="00F52BDE">
        <w:rPr>
          <w:rFonts w:ascii="GHEA Grapalat" w:eastAsia="Times New Roman" w:hAnsi="GHEA Grapalat" w:cs="Sylfaen"/>
          <w:lang w:val="hy-AM"/>
        </w:rPr>
        <w:t>,</w:t>
      </w:r>
      <w:r w:rsidR="0097021C" w:rsidRPr="00F52BDE">
        <w:rPr>
          <w:rFonts w:ascii="GHEA Grapalat" w:eastAsia="Times New Roman" w:hAnsi="GHEA Grapalat"/>
          <w:lang w:val="hy-AM"/>
        </w:rPr>
        <w:t xml:space="preserve"> </w:t>
      </w:r>
      <w:r w:rsidR="00C114BC" w:rsidRPr="00F52BDE">
        <w:rPr>
          <w:rFonts w:ascii="GHEA Grapalat" w:eastAsia="Times New Roman" w:hAnsi="GHEA Grapalat"/>
          <w:lang w:val="hy-AM"/>
        </w:rPr>
        <w:t xml:space="preserve">համաձայն </w:t>
      </w:r>
      <w:r w:rsidR="0097021C" w:rsidRPr="00F52BDE">
        <w:rPr>
          <w:rFonts w:ascii="GHEA Grapalat" w:eastAsia="Times New Roman" w:hAnsi="GHEA Grapalat"/>
          <w:lang w:val="hy-AM"/>
        </w:rPr>
        <w:t>օրենք</w:t>
      </w:r>
      <w:r w:rsidR="00C114BC" w:rsidRPr="00F52BDE">
        <w:rPr>
          <w:rFonts w:ascii="GHEA Grapalat" w:eastAsia="Times New Roman" w:hAnsi="GHEA Grapalat"/>
          <w:lang w:val="hy-AM"/>
        </w:rPr>
        <w:t>ի</w:t>
      </w:r>
      <w:r w:rsidR="0097021C" w:rsidRPr="00F52BDE">
        <w:rPr>
          <w:rFonts w:ascii="GHEA Grapalat" w:eastAsia="Times New Roman" w:hAnsi="GHEA Grapalat"/>
          <w:lang w:val="hy-AM"/>
        </w:rPr>
        <w:t xml:space="preserve"> և համայնքի ավագանու կողմից </w:t>
      </w:r>
      <w:r w:rsidR="00C114BC" w:rsidRPr="00F52BDE">
        <w:rPr>
          <w:rFonts w:ascii="GHEA Grapalat" w:eastAsia="Times New Roman" w:hAnsi="GHEA Grapalat"/>
          <w:lang w:val="hy-AM"/>
        </w:rPr>
        <w:t>հաստատ</w:t>
      </w:r>
      <w:r w:rsidR="0097021C" w:rsidRPr="00F52BDE">
        <w:rPr>
          <w:rFonts w:ascii="GHEA Grapalat" w:eastAsia="Times New Roman" w:hAnsi="GHEA Grapalat" w:cs="Sylfaen"/>
          <w:lang w:val="hy-AM"/>
        </w:rPr>
        <w:t>ված</w:t>
      </w:r>
      <w:r w:rsidR="0097021C" w:rsidRPr="00F52BDE">
        <w:rPr>
          <w:rFonts w:ascii="GHEA Grapalat" w:eastAsia="Times New Roman" w:hAnsi="GHEA Grapalat"/>
          <w:lang w:val="hy-AM"/>
        </w:rPr>
        <w:t xml:space="preserve"> </w:t>
      </w:r>
      <w:r w:rsidR="00014D06" w:rsidRPr="00F52BDE">
        <w:rPr>
          <w:rFonts w:ascii="GHEA Grapalat" w:eastAsia="Times New Roman" w:hAnsi="GHEA Grapalat"/>
          <w:lang w:val="hy-AM"/>
        </w:rPr>
        <w:t xml:space="preserve">համապատասխան </w:t>
      </w:r>
      <w:r w:rsidR="0097021C" w:rsidRPr="00F52BDE">
        <w:rPr>
          <w:rFonts w:ascii="GHEA Grapalat" w:eastAsia="Times New Roman" w:hAnsi="GHEA Grapalat"/>
          <w:lang w:val="hy-AM"/>
        </w:rPr>
        <w:t>կարգ</w:t>
      </w:r>
      <w:r w:rsidR="00C114BC" w:rsidRPr="00F52BDE">
        <w:rPr>
          <w:rFonts w:ascii="GHEA Grapalat" w:eastAsia="Times New Roman" w:hAnsi="GHEA Grapalat"/>
          <w:lang w:val="hy-AM"/>
        </w:rPr>
        <w:t>ի</w:t>
      </w:r>
      <w:r w:rsidR="00466EA1" w:rsidRPr="00F52BDE">
        <w:rPr>
          <w:rFonts w:ascii="GHEA Grapalat" w:eastAsia="Times New Roman" w:hAnsi="GHEA Grapalat"/>
          <w:lang w:val="hy-AM"/>
        </w:rPr>
        <w:t xml:space="preserve"> (</w:t>
      </w:r>
      <w:r w:rsidR="003B4606" w:rsidRPr="00F52BDE">
        <w:rPr>
          <w:rFonts w:ascii="GHEA Grapalat" w:eastAsia="Times New Roman" w:hAnsi="GHEA Grapalat"/>
          <w:lang w:val="hy-AM"/>
        </w:rPr>
        <w:t xml:space="preserve">ԲԲՀ-ի դեպքում </w:t>
      </w:r>
      <w:r w:rsidR="00466EA1" w:rsidRPr="00F52BDE">
        <w:rPr>
          <w:rFonts w:ascii="GHEA Grapalat" w:eastAsia="Times New Roman" w:hAnsi="GHEA Grapalat"/>
          <w:lang w:val="hy-AM"/>
        </w:rPr>
        <w:t xml:space="preserve">տե՛ս ստորև </w:t>
      </w:r>
      <w:r w:rsidR="00551308" w:rsidRPr="00F52BDE">
        <w:rPr>
          <w:rFonts w:ascii="GHEA Grapalat" w:eastAsia="Times New Roman" w:hAnsi="GHEA Grapalat"/>
          <w:lang w:val="hy-AM"/>
        </w:rPr>
        <w:t xml:space="preserve">բեված </w:t>
      </w:r>
      <w:r w:rsidR="00466EA1" w:rsidRPr="00F52BDE">
        <w:rPr>
          <w:rFonts w:ascii="GHEA Grapalat" w:eastAsia="Times New Roman" w:hAnsi="GHEA Grapalat"/>
          <w:lang w:val="hy-AM"/>
        </w:rPr>
        <w:t>ներդիր</w:t>
      </w:r>
      <w:r w:rsidR="00DC4E51" w:rsidRPr="00F52BDE">
        <w:rPr>
          <w:rFonts w:ascii="GHEA Grapalat" w:eastAsia="Times New Roman" w:hAnsi="GHEA Grapalat"/>
          <w:lang w:val="hy-AM"/>
        </w:rPr>
        <w:t xml:space="preserve"> </w:t>
      </w:r>
      <w:r w:rsidR="0020474F" w:rsidRPr="00F52BDE">
        <w:rPr>
          <w:rFonts w:ascii="GHEA Grapalat" w:eastAsia="Times New Roman" w:hAnsi="GHEA Grapalat"/>
          <w:lang w:val="hy-AM"/>
        </w:rPr>
        <w:t>2</w:t>
      </w:r>
      <w:r w:rsidR="00DC4E51" w:rsidRPr="00F52BDE">
        <w:rPr>
          <w:rFonts w:ascii="GHEA Grapalat" w:eastAsia="Times New Roman" w:hAnsi="GHEA Grapalat"/>
          <w:lang w:val="hy-AM"/>
        </w:rPr>
        <w:t>-</w:t>
      </w:r>
      <w:r w:rsidR="00466EA1" w:rsidRPr="00F52BDE">
        <w:rPr>
          <w:rFonts w:ascii="GHEA Grapalat" w:eastAsia="Times New Roman" w:hAnsi="GHEA Grapalat"/>
          <w:lang w:val="hy-AM"/>
        </w:rPr>
        <w:t>ը)</w:t>
      </w:r>
      <w:r w:rsidR="0097021C" w:rsidRPr="00F52BDE">
        <w:rPr>
          <w:rFonts w:ascii="GHEA Grapalat" w:eastAsia="Times New Roman" w:hAnsi="GHEA Grapalat" w:cs="Sylfaen"/>
          <w:lang w:val="hy-AM"/>
        </w:rPr>
        <w:t xml:space="preserve">՝ </w:t>
      </w:r>
      <w:r w:rsidR="0097021C" w:rsidRPr="00F52BDE">
        <w:rPr>
          <w:rFonts w:ascii="GHEA Grapalat" w:hAnsi="GHEA Grapalat" w:cs="Sylfaen"/>
          <w:lang w:val="hy-AM"/>
        </w:rPr>
        <w:t>այդ մասին լայնորեն իրազեկելով համայնքի</w:t>
      </w:r>
      <w:r w:rsidR="00F4023B" w:rsidRPr="00F52BDE">
        <w:rPr>
          <w:rFonts w:ascii="GHEA Grapalat" w:hAnsi="GHEA Grapalat" w:cs="Sylfaen"/>
          <w:lang w:val="hy-AM"/>
        </w:rPr>
        <w:t xml:space="preserve"> </w:t>
      </w:r>
      <w:r w:rsidR="0097021C" w:rsidRPr="00F52BDE">
        <w:rPr>
          <w:rFonts w:ascii="GHEA Grapalat" w:hAnsi="GHEA Grapalat" w:cs="Sylfaen"/>
          <w:lang w:val="hy-AM"/>
        </w:rPr>
        <w:t xml:space="preserve">բնակչությանը, </w:t>
      </w:r>
      <w:r w:rsidR="00F32E57" w:rsidRPr="00F52BDE">
        <w:rPr>
          <w:rFonts w:ascii="GHEA Grapalat" w:hAnsi="GHEA Grapalat" w:cs="Sylfaen"/>
          <w:lang w:val="hy-AM"/>
        </w:rPr>
        <w:t>ՔՀՄՀ</w:t>
      </w:r>
      <w:r w:rsidR="0097021C" w:rsidRPr="00F52BDE">
        <w:rPr>
          <w:rFonts w:ascii="GHEA Grapalat" w:hAnsi="GHEA Grapalat" w:cs="Sylfaen"/>
          <w:lang w:val="hy-AM"/>
        </w:rPr>
        <w:t xml:space="preserve"> կազմակերպություններին և խմբերին:</w:t>
      </w:r>
    </w:p>
    <w:p w:rsidR="00551308" w:rsidRPr="00F52BDE" w:rsidRDefault="00551308" w:rsidP="00C80805">
      <w:pPr>
        <w:pStyle w:val="ListParagraph"/>
        <w:spacing w:after="60" w:line="240" w:lineRule="auto"/>
        <w:ind w:left="0" w:firstLine="567"/>
        <w:contextualSpacing w:val="0"/>
        <w:jc w:val="both"/>
        <w:rPr>
          <w:rFonts w:ascii="GHEA Grapalat" w:hAnsi="GHEA Grapalat" w:cs="Sylfaen"/>
          <w:lang w:val="hy-AM"/>
        </w:rPr>
      </w:pPr>
    </w:p>
    <w:p w:rsidR="003E2335" w:rsidRPr="00F52BDE" w:rsidRDefault="003E2335" w:rsidP="00C80805">
      <w:pPr>
        <w:pStyle w:val="ListParagraph"/>
        <w:spacing w:after="60" w:line="240" w:lineRule="auto"/>
        <w:ind w:left="0" w:firstLine="567"/>
        <w:contextualSpacing w:val="0"/>
        <w:jc w:val="both"/>
        <w:rPr>
          <w:rFonts w:ascii="GHEA Grapalat" w:hAnsi="GHEA Grapalat" w:cs="Sylfaen"/>
          <w:lang w:val="hy-AM"/>
        </w:rPr>
      </w:pPr>
    </w:p>
    <w:p w:rsidR="003E2335" w:rsidRPr="00F52BDE" w:rsidRDefault="003E2335" w:rsidP="00C80805">
      <w:pPr>
        <w:pStyle w:val="ListParagraph"/>
        <w:spacing w:after="60" w:line="240" w:lineRule="auto"/>
        <w:ind w:left="0" w:firstLine="567"/>
        <w:contextualSpacing w:val="0"/>
        <w:jc w:val="both"/>
        <w:rPr>
          <w:rFonts w:ascii="GHEA Grapalat" w:hAnsi="GHEA Grapalat" w:cs="Sylfaen"/>
          <w:lang w:val="hy-AM"/>
        </w:rPr>
      </w:pPr>
    </w:p>
    <w:p w:rsidR="00F01896" w:rsidRPr="00F52BDE" w:rsidRDefault="009B0DC9" w:rsidP="00C114BC">
      <w:pPr>
        <w:pStyle w:val="ListParagraph"/>
        <w:spacing w:after="0" w:line="240" w:lineRule="auto"/>
        <w:ind w:left="0" w:firstLine="567"/>
        <w:contextualSpacing w:val="0"/>
        <w:jc w:val="both"/>
        <w:rPr>
          <w:rFonts w:ascii="GHEA Grapalat" w:hAnsi="GHEA Grapalat"/>
          <w:sz w:val="12"/>
          <w:szCs w:val="12"/>
          <w:lang w:val="hy-AM"/>
        </w:rPr>
      </w:pPr>
      <w:r>
        <w:rPr>
          <w:rFonts w:ascii="GHEA Grapalat" w:hAnsi="GHEA Grapalat"/>
          <w:noProof/>
          <w:sz w:val="12"/>
          <w:szCs w:val="12"/>
        </w:rPr>
        <w:pict>
          <v:rect id="Rectangle 8" o:spid="_x0000_s1034" style="position:absolute;left:0;text-align:left;margin-left:-1.55pt;margin-top:.2pt;width:522.75pt;height:125.25pt;z-index:2516336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" filled="f" strokecolor="#243f60 [1604]" strokeweight="2pt"/>
        </w:pict>
      </w:r>
    </w:p>
    <w:p w:rsidR="00F01896" w:rsidRPr="00F52BDE" w:rsidRDefault="009B0DC9" w:rsidP="007C0FB2">
      <w:pPr>
        <w:spacing w:after="60" w:line="264" w:lineRule="auto"/>
        <w:ind w:firstLine="567"/>
        <w:jc w:val="both"/>
        <w:rPr>
          <w:rFonts w:ascii="GHEA Grapalat" w:hAnsi="GHEA Grapalat"/>
          <w:sz w:val="24"/>
          <w:szCs w:val="24"/>
          <w:lang w:val="hy-AM"/>
        </w:rPr>
      </w:pPr>
      <w:r>
        <w:rPr>
          <w:rFonts w:ascii="GHEA Grapalat" w:hAnsi="GHEA Grapalat"/>
          <w:noProof/>
          <w:sz w:val="24"/>
          <w:szCs w:val="24"/>
        </w:rPr>
        <w:pict>
          <v:shape id="Text Box 9" o:spid="_x0000_s1029" type="#_x0000_t202" style="position:absolute;left:0;text-align:left;margin-left:5.2pt;margin-top:.55pt;width:512.25pt;height:114pt;z-index:25163776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" fillcolor="white [3201]" stroked="f" strokeweight=".5pt">
            <v:textbox>
              <w:txbxContent>
                <w:p w:rsidR="001C57CA" w:rsidRPr="00A40C07" w:rsidRDefault="001C57CA" w:rsidP="00B2490E">
                  <w:pPr>
                    <w:spacing w:after="0" w:line="240" w:lineRule="auto"/>
                    <w:jc w:val="center"/>
                    <w:rPr>
                      <w:rFonts w:ascii="Sylfaen" w:eastAsia="Times New Roman" w:hAnsi="Sylfaen" w:cs="Arial"/>
                      <w:b/>
                      <w:bCs/>
                      <w:lang w:val="af-ZA"/>
                    </w:rPr>
                  </w:pPr>
                  <w:r w:rsidRPr="00A40C07">
                    <w:rPr>
                      <w:rFonts w:ascii="Sylfaen" w:hAnsi="Sylfaen" w:cs="Arial"/>
                      <w:b/>
                      <w:sz w:val="24"/>
                      <w:szCs w:val="24"/>
                      <w:lang w:val="hy-AM"/>
                    </w:rPr>
                    <w:t xml:space="preserve">Ներդիր </w:t>
                  </w:r>
                  <w:r>
                    <w:rPr>
                      <w:rFonts w:ascii="Sylfaen" w:hAnsi="Sylfaen" w:cs="Arial"/>
                      <w:b/>
                      <w:sz w:val="24"/>
                      <w:szCs w:val="24"/>
                      <w:lang w:val="hy-AM"/>
                    </w:rPr>
                    <w:t>2</w:t>
                  </w:r>
                  <w:r w:rsidRPr="00A40C07">
                    <w:rPr>
                      <w:rFonts w:ascii="Sylfaen" w:hAnsi="Sylfaen" w:cs="Arial"/>
                      <w:b/>
                      <w:sz w:val="24"/>
                      <w:szCs w:val="24"/>
                      <w:lang w:val="hy-AM"/>
                    </w:rPr>
                    <w:t xml:space="preserve">. </w:t>
                  </w:r>
                  <w:r w:rsidRPr="00A40C07">
                    <w:rPr>
                      <w:rFonts w:ascii="Sylfaen" w:eastAsia="Times New Roman" w:hAnsi="Sylfaen" w:cs="Arial"/>
                      <w:b/>
                      <w:bCs/>
                      <w:lang w:val="hy-AM"/>
                    </w:rPr>
                    <w:t xml:space="preserve">Քաղվածք </w:t>
                  </w:r>
                  <w:r w:rsidRPr="00A40C07">
                    <w:rPr>
                      <w:rFonts w:ascii="Sylfaen" w:eastAsia="Times New Roman" w:hAnsi="Sylfaen" w:cs="Arial"/>
                      <w:b/>
                      <w:bCs/>
                      <w:lang w:val="af-ZA"/>
                    </w:rPr>
                    <w:t>«</w:t>
                  </w:r>
                  <w:r w:rsidRPr="00A40C07">
                    <w:rPr>
                      <w:rFonts w:ascii="Sylfaen" w:hAnsi="Sylfaen" w:cs="Arial"/>
                      <w:b/>
                      <w:lang w:val="hy-AM"/>
                    </w:rPr>
                    <w:t>Համայնքում</w:t>
                  </w:r>
                  <w:r w:rsidRPr="00A40C07">
                    <w:rPr>
                      <w:rFonts w:ascii="Sylfaen" w:hAnsi="Sylfaen" w:cs="Arial"/>
                      <w:b/>
                      <w:lang w:val="af-ZA"/>
                    </w:rPr>
                    <w:t xml:space="preserve"> </w:t>
                  </w:r>
                  <w:r w:rsidRPr="00A40C07">
                    <w:rPr>
                      <w:rFonts w:ascii="Sylfaen" w:hAnsi="Sylfaen" w:cs="Arial"/>
                      <w:b/>
                      <w:lang w:val="hy-AM"/>
                    </w:rPr>
                    <w:t>հանրային</w:t>
                  </w:r>
                  <w:r w:rsidRPr="00A40C07">
                    <w:rPr>
                      <w:rFonts w:ascii="Sylfaen" w:hAnsi="Sylfaen" w:cs="Arial"/>
                      <w:b/>
                      <w:lang w:val="af-ZA"/>
                    </w:rPr>
                    <w:t xml:space="preserve"> </w:t>
                  </w:r>
                  <w:r w:rsidRPr="00A40C07">
                    <w:rPr>
                      <w:rFonts w:ascii="Sylfaen" w:hAnsi="Sylfaen" w:cs="Arial"/>
                      <w:b/>
                      <w:lang w:val="hy-AM"/>
                    </w:rPr>
                    <w:t>բաց</w:t>
                  </w:r>
                  <w:r w:rsidRPr="00A40C07">
                    <w:rPr>
                      <w:rFonts w:ascii="Sylfaen" w:hAnsi="Sylfaen" w:cs="Arial"/>
                      <w:b/>
                      <w:lang w:val="af-ZA"/>
                    </w:rPr>
                    <w:t xml:space="preserve"> </w:t>
                  </w:r>
                  <w:r w:rsidRPr="00A40C07">
                    <w:rPr>
                      <w:rFonts w:ascii="Sylfaen" w:hAnsi="Sylfaen" w:cs="Arial"/>
                      <w:b/>
                      <w:lang w:val="hy-AM"/>
                    </w:rPr>
                    <w:t>լսումների</w:t>
                  </w:r>
                  <w:r w:rsidRPr="00A40C07">
                    <w:rPr>
                      <w:rFonts w:ascii="Sylfaen" w:hAnsi="Sylfaen" w:cs="Arial"/>
                      <w:b/>
                      <w:lang w:val="af-ZA"/>
                    </w:rPr>
                    <w:t xml:space="preserve"> </w:t>
                  </w:r>
                  <w:r w:rsidRPr="00A40C07">
                    <w:rPr>
                      <w:rFonts w:ascii="Sylfaen" w:hAnsi="Sylfaen" w:cs="Arial"/>
                      <w:b/>
                      <w:lang w:val="hy-AM"/>
                    </w:rPr>
                    <w:t>և</w:t>
                  </w:r>
                  <w:r w:rsidRPr="00A40C07">
                    <w:rPr>
                      <w:rFonts w:ascii="Sylfaen" w:hAnsi="Sylfaen" w:cs="Arial"/>
                      <w:b/>
                      <w:lang w:val="af-ZA"/>
                    </w:rPr>
                    <w:t xml:space="preserve"> (</w:t>
                  </w:r>
                  <w:r w:rsidRPr="00A40C07">
                    <w:rPr>
                      <w:rFonts w:ascii="Sylfaen" w:hAnsi="Sylfaen" w:cs="Arial"/>
                      <w:b/>
                      <w:lang w:val="hy-AM"/>
                    </w:rPr>
                    <w:t>կամ</w:t>
                  </w:r>
                  <w:r w:rsidRPr="00A40C07">
                    <w:rPr>
                      <w:rFonts w:ascii="Sylfaen" w:hAnsi="Sylfaen" w:cs="Arial"/>
                      <w:b/>
                      <w:lang w:val="af-ZA"/>
                    </w:rPr>
                    <w:t xml:space="preserve">) </w:t>
                  </w:r>
                  <w:r w:rsidRPr="00A40C07">
                    <w:rPr>
                      <w:rFonts w:ascii="Sylfaen" w:hAnsi="Sylfaen" w:cs="Arial"/>
                      <w:b/>
                      <w:lang w:val="hy-AM"/>
                    </w:rPr>
                    <w:t>քննարկումների</w:t>
                  </w:r>
                  <w:r w:rsidRPr="00A40C07">
                    <w:rPr>
                      <w:rFonts w:ascii="Sylfaen" w:hAnsi="Sylfaen" w:cs="Arial"/>
                      <w:b/>
                      <w:lang w:val="af-ZA"/>
                    </w:rPr>
                    <w:t xml:space="preserve"> </w:t>
                  </w:r>
                  <w:r w:rsidRPr="00A40C07">
                    <w:rPr>
                      <w:rFonts w:ascii="Sylfaen" w:hAnsi="Sylfaen" w:cs="Arial"/>
                      <w:b/>
                      <w:lang w:val="hy-AM"/>
                    </w:rPr>
                    <w:t>կազմակերպման</w:t>
                  </w:r>
                  <w:r w:rsidRPr="00A40C07">
                    <w:rPr>
                      <w:rFonts w:ascii="Sylfaen" w:hAnsi="Sylfaen" w:cs="Arial"/>
                      <w:b/>
                      <w:lang w:val="af-ZA"/>
                    </w:rPr>
                    <w:t xml:space="preserve"> </w:t>
                  </w:r>
                  <w:r w:rsidRPr="00A40C07">
                    <w:rPr>
                      <w:rFonts w:ascii="Sylfaen" w:hAnsi="Sylfaen" w:cs="Arial"/>
                      <w:b/>
                      <w:lang w:val="hy-AM"/>
                    </w:rPr>
                    <w:t>և</w:t>
                  </w:r>
                  <w:r w:rsidRPr="00A40C07">
                    <w:rPr>
                      <w:rFonts w:ascii="Sylfaen" w:hAnsi="Sylfaen" w:cs="Arial"/>
                      <w:b/>
                      <w:lang w:val="af-ZA"/>
                    </w:rPr>
                    <w:t xml:space="preserve"> </w:t>
                  </w:r>
                  <w:r w:rsidRPr="00A40C07">
                    <w:rPr>
                      <w:rFonts w:ascii="Sylfaen" w:hAnsi="Sylfaen" w:cs="Arial"/>
                      <w:b/>
                      <w:lang w:val="hy-AM"/>
                    </w:rPr>
                    <w:t>անցկացման</w:t>
                  </w:r>
                  <w:r w:rsidRPr="00A40C07">
                    <w:rPr>
                      <w:rFonts w:ascii="Sylfaen" w:hAnsi="Sylfaen" w:cs="Arial"/>
                      <w:b/>
                      <w:lang w:val="af-ZA"/>
                    </w:rPr>
                    <w:t xml:space="preserve"> </w:t>
                  </w:r>
                  <w:r w:rsidRPr="00A40C07">
                    <w:rPr>
                      <w:rFonts w:ascii="Sylfaen" w:hAnsi="Sylfaen" w:cs="Arial"/>
                      <w:b/>
                      <w:lang w:val="hy-AM"/>
                    </w:rPr>
                    <w:t>կարգ</w:t>
                  </w:r>
                  <w:r w:rsidRPr="00A40C07">
                    <w:rPr>
                      <w:rFonts w:ascii="Sylfaen" w:eastAsia="Times New Roman" w:hAnsi="Sylfaen" w:cs="Arial"/>
                      <w:b/>
                      <w:bCs/>
                      <w:lang w:val="af-ZA"/>
                    </w:rPr>
                    <w:t>»-</w:t>
                  </w:r>
                  <w:r w:rsidRPr="00A40C07">
                    <w:rPr>
                      <w:rFonts w:ascii="Sylfaen" w:eastAsia="Times New Roman" w:hAnsi="Sylfaen" w:cs="Arial"/>
                      <w:b/>
                      <w:bCs/>
                      <w:lang w:val="hy-AM"/>
                    </w:rPr>
                    <w:t>ից</w:t>
                  </w:r>
                  <w:r w:rsidRPr="00A40C07">
                    <w:rPr>
                      <w:rFonts w:ascii="Sylfaen" w:eastAsia="Times New Roman" w:hAnsi="Sylfaen" w:cs="Arial"/>
                      <w:b/>
                      <w:bCs/>
                      <w:lang w:val="af-ZA"/>
                    </w:rPr>
                    <w:t xml:space="preserve"> </w:t>
                  </w:r>
                </w:p>
                <w:p w:rsidR="001C57CA" w:rsidRPr="00A40C07" w:rsidRDefault="001C57CA" w:rsidP="00384A64">
                  <w:pPr>
                    <w:spacing w:after="0" w:line="240" w:lineRule="auto"/>
                    <w:rPr>
                      <w:rFonts w:ascii="Sylfaen" w:eastAsia="Times New Roman" w:hAnsi="Sylfaen" w:cs="Arial"/>
                      <w:b/>
                      <w:bCs/>
                      <w:sz w:val="12"/>
                      <w:szCs w:val="12"/>
                      <w:lang w:val="af-ZA"/>
                    </w:rPr>
                  </w:pPr>
                </w:p>
                <w:p w:rsidR="001C57CA" w:rsidRPr="00A40C07" w:rsidRDefault="001C57CA" w:rsidP="00466EA1">
                  <w:pPr>
                    <w:spacing w:after="0" w:line="240" w:lineRule="auto"/>
                    <w:jc w:val="both"/>
                    <w:rPr>
                      <w:rFonts w:ascii="Sylfaen" w:hAnsi="Sylfaen" w:cs="Arial"/>
                      <w:sz w:val="20"/>
                      <w:szCs w:val="20"/>
                      <w:lang w:val="hy-AM"/>
                    </w:rPr>
                  </w:pPr>
                  <w:r w:rsidRPr="00A40C07">
                    <w:rPr>
                      <w:rFonts w:ascii="Sylfaen" w:eastAsia="Times New Roman" w:hAnsi="Sylfaen" w:cs="Arial"/>
                      <w:bCs/>
                      <w:sz w:val="20"/>
                      <w:szCs w:val="20"/>
                      <w:lang w:val="hy-AM"/>
                    </w:rPr>
                    <w:t xml:space="preserve">11. </w:t>
                  </w:r>
                  <w:r w:rsidRPr="00A40C07">
                    <w:rPr>
                      <w:rFonts w:ascii="Sylfaen" w:eastAsia="Times New Roman" w:hAnsi="Sylfaen" w:cs="Arial"/>
                      <w:bCs/>
                      <w:sz w:val="20"/>
                      <w:szCs w:val="20"/>
                    </w:rPr>
                    <w:t>Եթե</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հանրային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քննարկման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ներկայացված</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իրավական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ակտի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նախագիծը</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կամ</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համայնքային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հարցն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առնչվում</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է</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ԲԲՀ</w:t>
                  </w:r>
                  <w:r w:rsidRPr="00A40C07">
                    <w:rPr>
                      <w:rFonts w:ascii="Sylfaen" w:eastAsia="Times New Roman" w:hAnsi="Sylfaen" w:cs="Arial"/>
                      <w:bCs/>
                      <w:sz w:val="20"/>
                      <w:szCs w:val="20"/>
                      <w:lang w:val="af-ZA"/>
                    </w:rPr>
                    <w:t>-</w:t>
                  </w:r>
                  <w:r w:rsidRPr="00A40C07">
                    <w:rPr>
                      <w:rFonts w:ascii="Sylfaen" w:eastAsia="Times New Roman" w:hAnsi="Sylfaen" w:cs="Arial"/>
                      <w:bCs/>
                      <w:sz w:val="20"/>
                      <w:szCs w:val="20"/>
                    </w:rPr>
                    <w:t>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որոշակի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բնակավայրերի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հանրային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շահերին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համայնքի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ղեկավարը</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հանրային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քննարկումներ</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է</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կազմակերպում</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և</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անցկացնում</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բոլոր</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այդ</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բնակավայրերում</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Մասնավորապես</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ԲԲՀ</w:t>
                  </w:r>
                  <w:r w:rsidRPr="00A40C07">
                    <w:rPr>
                      <w:rFonts w:ascii="Sylfaen" w:eastAsia="Times New Roman" w:hAnsi="Sylfaen" w:cs="Arial"/>
                      <w:bCs/>
                      <w:sz w:val="20"/>
                      <w:szCs w:val="20"/>
                      <w:lang w:val="af-ZA"/>
                    </w:rPr>
                    <w:t>-</w:t>
                  </w:r>
                  <w:r w:rsidRPr="00A40C07">
                    <w:rPr>
                      <w:rFonts w:ascii="Sylfaen" w:eastAsia="Times New Roman" w:hAnsi="Sylfaen" w:cs="Arial"/>
                      <w:bCs/>
                      <w:sz w:val="20"/>
                      <w:szCs w:val="20"/>
                    </w:rPr>
                    <w:t>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բոլոր</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բնակավայրերում</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հանրային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քննարկումների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կազմակերպումը</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և</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անցկացումը</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պարտադիր</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է</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w:t>
                  </w:r>
                  <w:r w:rsidRPr="00A40C07">
                    <w:rPr>
                      <w:rFonts w:ascii="Sylfaen" w:eastAsia="Times New Roman" w:hAnsi="Sylfaen" w:cs="Arial"/>
                      <w:bCs/>
                      <w:sz w:val="20"/>
                      <w:szCs w:val="20"/>
                      <w:lang w:val="hy-AM"/>
                    </w:rPr>
                    <w:t>Հ</w:t>
                  </w:r>
                  <w:r w:rsidRPr="00A40C07">
                    <w:rPr>
                      <w:rFonts w:ascii="Sylfaen" w:eastAsia="Times New Roman" w:hAnsi="Sylfaen" w:cs="Arial"/>
                      <w:bCs/>
                      <w:sz w:val="20"/>
                      <w:szCs w:val="20"/>
                    </w:rPr>
                    <w:t>ԶԾ</w:t>
                  </w:r>
                  <w:r w:rsidRPr="00A40C07">
                    <w:rPr>
                      <w:rFonts w:ascii="Sylfaen" w:eastAsia="Times New Roman" w:hAnsi="Sylfaen" w:cs="Arial"/>
                      <w:bCs/>
                      <w:sz w:val="20"/>
                      <w:szCs w:val="20"/>
                      <w:lang w:val="af-ZA"/>
                    </w:rPr>
                    <w:t>-</w:t>
                  </w:r>
                  <w:r w:rsidRPr="00A40C07">
                    <w:rPr>
                      <w:rFonts w:ascii="Sylfaen" w:eastAsia="Times New Roman" w:hAnsi="Sylfaen" w:cs="Arial"/>
                      <w:bCs/>
                      <w:sz w:val="20"/>
                      <w:szCs w:val="20"/>
                    </w:rPr>
                    <w:t>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համայնքի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տարեկան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բյուջեի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և</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վերջինիս</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կատարման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տարեկան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հաշվետվության</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նախագծերի</w:t>
                  </w:r>
                  <w:r w:rsidRPr="00A40C07">
                    <w:rPr>
                      <w:rFonts w:ascii="Sylfaen" w:eastAsia="Times New Roman" w:hAnsi="Sylfaen" w:cs="Arial"/>
                      <w:bCs/>
                      <w:sz w:val="20"/>
                      <w:szCs w:val="20"/>
                      <w:lang w:val="af-ZA"/>
                    </w:rPr>
                    <w:t xml:space="preserve"> </w:t>
                  </w:r>
                  <w:r w:rsidRPr="00A40C07">
                    <w:rPr>
                      <w:rFonts w:ascii="Sylfaen" w:eastAsia="Times New Roman" w:hAnsi="Sylfaen" w:cs="Arial"/>
                      <w:bCs/>
                      <w:sz w:val="20"/>
                      <w:szCs w:val="20"/>
                    </w:rPr>
                    <w:t>դեպքերում</w:t>
                  </w:r>
                  <w:r w:rsidRPr="00A40C07">
                    <w:rPr>
                      <w:rFonts w:ascii="Sylfaen" w:eastAsia="Times New Roman" w:hAnsi="Sylfaen" w:cs="Arial"/>
                      <w:bCs/>
                      <w:sz w:val="20"/>
                      <w:szCs w:val="20"/>
                      <w:lang w:val="af-ZA"/>
                    </w:rPr>
                    <w:t>:</w:t>
                  </w:r>
                </w:p>
              </w:txbxContent>
            </v:textbox>
            <w10:wrap anchorx="margin"/>
          </v:shape>
        </w:pict>
      </w:r>
    </w:p>
    <w:p w:rsidR="00F01896" w:rsidRPr="00F52BDE" w:rsidRDefault="00F01896" w:rsidP="007C0FB2">
      <w:pPr>
        <w:spacing w:after="60" w:line="264" w:lineRule="auto"/>
        <w:ind w:firstLine="567"/>
        <w:jc w:val="both"/>
        <w:rPr>
          <w:rFonts w:ascii="GHEA Grapalat" w:hAnsi="GHEA Grapalat"/>
          <w:sz w:val="24"/>
          <w:szCs w:val="24"/>
          <w:lang w:val="hy-AM"/>
        </w:rPr>
      </w:pPr>
    </w:p>
    <w:p w:rsidR="00F01896" w:rsidRPr="00F52BDE" w:rsidRDefault="00F01896" w:rsidP="007C0FB2">
      <w:pPr>
        <w:spacing w:after="60" w:line="264" w:lineRule="auto"/>
        <w:ind w:firstLine="567"/>
        <w:jc w:val="both"/>
        <w:rPr>
          <w:rFonts w:ascii="GHEA Grapalat" w:hAnsi="GHEA Grapalat"/>
          <w:sz w:val="24"/>
          <w:szCs w:val="24"/>
          <w:lang w:val="hy-AM"/>
        </w:rPr>
      </w:pPr>
    </w:p>
    <w:p w:rsidR="00F01896" w:rsidRPr="00F52BDE" w:rsidRDefault="00F01896" w:rsidP="007C0FB2">
      <w:pPr>
        <w:spacing w:after="60" w:line="264" w:lineRule="auto"/>
        <w:ind w:firstLine="567"/>
        <w:jc w:val="both"/>
        <w:rPr>
          <w:rFonts w:ascii="GHEA Grapalat" w:hAnsi="GHEA Grapalat"/>
          <w:sz w:val="24"/>
          <w:szCs w:val="24"/>
          <w:lang w:val="hy-AM"/>
        </w:rPr>
      </w:pPr>
    </w:p>
    <w:p w:rsidR="00F01896" w:rsidRPr="00F52BDE" w:rsidRDefault="00F01896" w:rsidP="007C0FB2">
      <w:pPr>
        <w:spacing w:after="60" w:line="264" w:lineRule="auto"/>
        <w:ind w:firstLine="567"/>
        <w:jc w:val="both"/>
        <w:rPr>
          <w:rFonts w:ascii="GHEA Grapalat" w:hAnsi="GHEA Grapalat"/>
          <w:sz w:val="24"/>
          <w:szCs w:val="24"/>
          <w:lang w:val="hy-AM"/>
        </w:rPr>
      </w:pPr>
    </w:p>
    <w:p w:rsidR="00575365" w:rsidRPr="00F52BDE" w:rsidRDefault="00575365" w:rsidP="001153B5">
      <w:pPr>
        <w:spacing w:after="60" w:line="240" w:lineRule="auto"/>
        <w:ind w:firstLine="567"/>
        <w:jc w:val="both"/>
        <w:rPr>
          <w:rFonts w:ascii="GHEA Grapalat" w:hAnsi="GHEA Grapalat"/>
          <w:lang w:val="hy-AM"/>
        </w:rPr>
      </w:pPr>
    </w:p>
    <w:p w:rsidR="00575365" w:rsidRPr="00F52BDE" w:rsidRDefault="00575365" w:rsidP="003E2335">
      <w:pPr>
        <w:spacing w:after="0" w:line="240" w:lineRule="auto"/>
        <w:ind w:firstLine="567"/>
        <w:jc w:val="both"/>
        <w:rPr>
          <w:rFonts w:ascii="GHEA Grapalat" w:hAnsi="GHEA Grapalat"/>
          <w:sz w:val="16"/>
          <w:szCs w:val="16"/>
          <w:lang w:val="hy-AM"/>
        </w:rPr>
      </w:pPr>
    </w:p>
    <w:p w:rsidR="00654312" w:rsidRPr="00F52BDE" w:rsidRDefault="00654312" w:rsidP="001153B5">
      <w:pPr>
        <w:spacing w:after="60" w:line="240" w:lineRule="auto"/>
        <w:ind w:firstLine="567"/>
        <w:jc w:val="both"/>
        <w:rPr>
          <w:rFonts w:ascii="GHEA Grapalat" w:hAnsi="GHEA Grapalat"/>
          <w:lang w:val="hy-AM"/>
        </w:rPr>
      </w:pPr>
      <w:r w:rsidRPr="00F52BDE">
        <w:rPr>
          <w:rFonts w:ascii="GHEA Grapalat" w:hAnsi="GHEA Grapalat"/>
          <w:lang w:val="hy-AM"/>
        </w:rPr>
        <w:t>Համաձայն «</w:t>
      </w:r>
      <w:r w:rsidRPr="00F52BDE">
        <w:rPr>
          <w:rFonts w:ascii="GHEA Grapalat" w:hAnsi="GHEA Grapalat" w:cs="Sylfaen"/>
          <w:lang w:val="hy-AM"/>
        </w:rPr>
        <w:t>Տեղական</w:t>
      </w:r>
      <w:r w:rsidRPr="00F52BDE">
        <w:rPr>
          <w:rFonts w:ascii="GHEA Grapalat" w:hAnsi="GHEA Grapalat"/>
          <w:lang w:val="hy-AM"/>
        </w:rPr>
        <w:t xml:space="preserve"> </w:t>
      </w:r>
      <w:r w:rsidRPr="00F52BDE">
        <w:rPr>
          <w:rFonts w:ascii="GHEA Grapalat" w:hAnsi="GHEA Grapalat" w:cs="Sylfaen"/>
          <w:lang w:val="hy-AM"/>
        </w:rPr>
        <w:t>ինքնակառավարման</w:t>
      </w:r>
      <w:r w:rsidRPr="00F52BDE">
        <w:rPr>
          <w:rFonts w:ascii="GHEA Grapalat" w:hAnsi="GHEA Grapalat"/>
          <w:lang w:val="hy-AM"/>
        </w:rPr>
        <w:t xml:space="preserve"> </w:t>
      </w:r>
      <w:r w:rsidRPr="00F52BDE">
        <w:rPr>
          <w:rFonts w:ascii="GHEA Grapalat" w:hAnsi="GHEA Grapalat" w:cs="Sylfaen"/>
          <w:lang w:val="hy-AM"/>
        </w:rPr>
        <w:t>մասին</w:t>
      </w:r>
      <w:r w:rsidRPr="00F52BDE">
        <w:rPr>
          <w:rFonts w:ascii="GHEA Grapalat" w:hAnsi="GHEA Grapalat"/>
          <w:lang w:val="hy-AM"/>
        </w:rPr>
        <w:t xml:space="preserve">» ՀՀ օրենքի </w:t>
      </w:r>
      <w:r w:rsidR="00B34090" w:rsidRPr="00F52BDE">
        <w:rPr>
          <w:rFonts w:ascii="GHEA Grapalat" w:hAnsi="GHEA Grapalat"/>
          <w:lang w:val="hy-AM"/>
        </w:rPr>
        <w:t>3</w:t>
      </w:r>
      <w:r w:rsidRPr="00F52BDE">
        <w:rPr>
          <w:rFonts w:ascii="GHEA Grapalat" w:hAnsi="GHEA Grapalat"/>
          <w:lang w:val="hy-AM"/>
        </w:rPr>
        <w:t>2-րդ հոդվածի</w:t>
      </w:r>
      <w:r w:rsidR="00B34090" w:rsidRPr="00F52BDE">
        <w:rPr>
          <w:rFonts w:ascii="GHEA Grapalat" w:hAnsi="GHEA Grapalat"/>
          <w:lang w:val="hy-AM"/>
        </w:rPr>
        <w:t xml:space="preserve"> 1-ին մասի</w:t>
      </w:r>
      <w:r w:rsidRPr="00F52BDE">
        <w:rPr>
          <w:rFonts w:ascii="GHEA Grapalat" w:hAnsi="GHEA Grapalat"/>
          <w:lang w:val="hy-AM"/>
        </w:rPr>
        <w:t xml:space="preserve"> 4-րդ կետի և </w:t>
      </w:r>
      <w:r w:rsidR="00014D06" w:rsidRPr="00F52BDE">
        <w:rPr>
          <w:rFonts w:ascii="GHEA Grapalat" w:hAnsi="GHEA Grapalat"/>
          <w:lang w:val="hy-AM"/>
        </w:rPr>
        <w:t>վեր</w:t>
      </w:r>
      <w:r w:rsidRPr="00F52BDE">
        <w:rPr>
          <w:rFonts w:ascii="GHEA Grapalat" w:hAnsi="GHEA Grapalat"/>
          <w:lang w:val="hy-AM"/>
        </w:rPr>
        <w:t xml:space="preserve">ոնշյալ կարգի, </w:t>
      </w:r>
      <w:r w:rsidR="00395C2E" w:rsidRPr="00F52BDE">
        <w:rPr>
          <w:rFonts w:ascii="GHEA Grapalat" w:hAnsi="GHEA Grapalat"/>
          <w:lang w:val="hy-AM"/>
        </w:rPr>
        <w:t>ԲԲՀ-</w:t>
      </w:r>
      <w:r w:rsidRPr="00F52BDE">
        <w:rPr>
          <w:rFonts w:ascii="GHEA Grapalat" w:hAnsi="GHEA Grapalat"/>
          <w:lang w:val="hy-AM"/>
        </w:rPr>
        <w:t xml:space="preserve">ի կազմում ընդգրկված բնակավայրի վարչական </w:t>
      </w:r>
      <w:r w:rsidR="00395C2E" w:rsidRPr="00F52BDE">
        <w:rPr>
          <w:rFonts w:ascii="GHEA Grapalat" w:hAnsi="GHEA Grapalat"/>
          <w:lang w:val="hy-AM"/>
        </w:rPr>
        <w:t>ղեկավար</w:t>
      </w:r>
      <w:r w:rsidRPr="00F52BDE">
        <w:rPr>
          <w:rFonts w:ascii="GHEA Grapalat" w:hAnsi="GHEA Grapalat"/>
          <w:lang w:val="hy-AM"/>
        </w:rPr>
        <w:t xml:space="preserve">ն անցկացնում </w:t>
      </w:r>
      <w:r w:rsidR="004F01F5" w:rsidRPr="00F52BDE">
        <w:rPr>
          <w:rFonts w:ascii="GHEA Grapalat" w:hAnsi="GHEA Grapalat"/>
          <w:lang w:val="hy-AM"/>
        </w:rPr>
        <w:t>է բնակավայրին վերաբերող հարցերի</w:t>
      </w:r>
      <w:r w:rsidRPr="00F52BDE">
        <w:rPr>
          <w:rFonts w:ascii="GHEA Grapalat" w:hAnsi="GHEA Grapalat"/>
          <w:lang w:val="hy-AM"/>
        </w:rPr>
        <w:t xml:space="preserve"> հանրային լսումներ կամ քննարկումներ</w:t>
      </w:r>
      <w:r w:rsidR="004F01F5" w:rsidRPr="00F52BDE">
        <w:rPr>
          <w:rFonts w:ascii="GHEA Grapalat" w:hAnsi="GHEA Grapalat"/>
          <w:lang w:val="hy-AM"/>
        </w:rPr>
        <w:t xml:space="preserve"> և արդյունքների մասին տեղեկություններ ներկայացնում համայնքի ղեկավարին</w:t>
      </w:r>
      <w:r w:rsidRPr="00F52BDE">
        <w:rPr>
          <w:rFonts w:ascii="GHEA Grapalat" w:hAnsi="GHEA Grapalat"/>
          <w:lang w:val="hy-AM"/>
        </w:rPr>
        <w:t xml:space="preserve">: </w:t>
      </w:r>
    </w:p>
    <w:p w:rsidR="00C7535D" w:rsidRPr="00F52BDE" w:rsidRDefault="004273AB" w:rsidP="001153B5">
      <w:pPr>
        <w:spacing w:after="60" w:line="240" w:lineRule="auto"/>
        <w:ind w:firstLine="567"/>
        <w:jc w:val="both"/>
        <w:rPr>
          <w:rFonts w:ascii="GHEA Grapalat" w:hAnsi="GHEA Grapalat" w:cs="Sylfaen"/>
          <w:lang w:val="hy-AM"/>
        </w:rPr>
      </w:pPr>
      <w:r w:rsidRPr="00F52BDE">
        <w:rPr>
          <w:rFonts w:ascii="GHEA Grapalat" w:hAnsi="GHEA Grapalat" w:cs="Sylfaen"/>
          <w:lang w:val="hy-AM"/>
        </w:rPr>
        <w:lastRenderedPageBreak/>
        <w:t>Համայնք</w:t>
      </w:r>
      <w:r w:rsidR="00654312" w:rsidRPr="00F52BDE">
        <w:rPr>
          <w:rFonts w:ascii="GHEA Grapalat" w:hAnsi="GHEA Grapalat" w:cs="Sylfaen"/>
          <w:lang w:val="hy-AM"/>
        </w:rPr>
        <w:t>ում անցկացված հանրային քննարկումների արդյունքներով, ԽՄ-ն</w:t>
      </w:r>
      <w:r w:rsidR="001153B5" w:rsidRPr="00F52BDE">
        <w:rPr>
          <w:rFonts w:ascii="GHEA Grapalat" w:hAnsi="GHEA Grapalat" w:cs="Sylfaen"/>
          <w:lang w:val="hy-AM"/>
        </w:rPr>
        <w:t xml:space="preserve"> և համայնքի աշխատակազմը</w:t>
      </w:r>
      <w:r w:rsidR="00654312" w:rsidRPr="00F52BDE">
        <w:rPr>
          <w:rFonts w:ascii="GHEA Grapalat" w:hAnsi="GHEA Grapalat" w:cs="Sylfaen"/>
          <w:lang w:val="hy-AM"/>
        </w:rPr>
        <w:t xml:space="preserve"> լրամշակում </w:t>
      </w:r>
      <w:r w:rsidR="001153B5" w:rsidRPr="00F52BDE">
        <w:rPr>
          <w:rFonts w:ascii="GHEA Grapalat" w:hAnsi="GHEA Grapalat" w:cs="Sylfaen"/>
          <w:lang w:val="hy-AM"/>
        </w:rPr>
        <w:t>են</w:t>
      </w:r>
      <w:r w:rsidR="00654312" w:rsidRPr="00F52BDE">
        <w:rPr>
          <w:rFonts w:ascii="GHEA Grapalat" w:hAnsi="GHEA Grapalat" w:cs="Sylfaen"/>
          <w:lang w:val="hy-AM"/>
        </w:rPr>
        <w:t xml:space="preserve"> </w:t>
      </w:r>
      <w:r w:rsidR="004F01F5" w:rsidRPr="00F52BDE">
        <w:rPr>
          <w:rFonts w:ascii="GHEA Grapalat" w:hAnsi="GHEA Grapalat" w:cs="Sylfaen"/>
          <w:lang w:val="hy-AM"/>
        </w:rPr>
        <w:t>ՏԱՊ</w:t>
      </w:r>
      <w:r w:rsidR="00654312" w:rsidRPr="00F52BDE">
        <w:rPr>
          <w:rFonts w:ascii="GHEA Grapalat" w:hAnsi="GHEA Grapalat" w:cs="Sylfaen"/>
          <w:lang w:val="hy-AM"/>
        </w:rPr>
        <w:t xml:space="preserve">-ի </w:t>
      </w:r>
      <w:r w:rsidR="00654312" w:rsidRPr="00F52BDE">
        <w:rPr>
          <w:rFonts w:ascii="GHEA Grapalat" w:hAnsi="GHEA Grapalat"/>
          <w:lang w:val="hy-AM"/>
        </w:rPr>
        <w:t xml:space="preserve">իրականացման հաշվետվության </w:t>
      </w:r>
      <w:r w:rsidR="00654312" w:rsidRPr="00F52BDE">
        <w:rPr>
          <w:rFonts w:ascii="GHEA Grapalat" w:hAnsi="GHEA Grapalat" w:cs="Sylfaen"/>
          <w:lang w:val="hy-AM"/>
        </w:rPr>
        <w:t xml:space="preserve">նախագիծը, պատրաստում </w:t>
      </w:r>
      <w:r w:rsidR="001153B5" w:rsidRPr="00F52BDE">
        <w:rPr>
          <w:rFonts w:ascii="GHEA Grapalat" w:hAnsi="GHEA Grapalat" w:cs="Sylfaen"/>
          <w:lang w:val="hy-AM"/>
        </w:rPr>
        <w:t>են</w:t>
      </w:r>
      <w:r w:rsidR="00654312" w:rsidRPr="00F52BDE">
        <w:rPr>
          <w:rFonts w:ascii="GHEA Grapalat" w:hAnsi="GHEA Grapalat" w:cs="Sylfaen"/>
          <w:lang w:val="hy-AM"/>
        </w:rPr>
        <w:t xml:space="preserve"> </w:t>
      </w:r>
      <w:r w:rsidR="00654312" w:rsidRPr="00F52BDE">
        <w:rPr>
          <w:rFonts w:ascii="GHEA Grapalat" w:eastAsia="Times New Roman" w:hAnsi="GHEA Grapalat" w:cs="Sylfaen"/>
          <w:lang w:val="hy-AM"/>
        </w:rPr>
        <w:t>դրանց</w:t>
      </w:r>
      <w:r w:rsidR="00654312" w:rsidRPr="00F52BDE">
        <w:rPr>
          <w:rFonts w:ascii="GHEA Grapalat" w:eastAsia="Times New Roman" w:hAnsi="GHEA Grapalat"/>
          <w:lang w:val="hy-AM"/>
        </w:rPr>
        <w:t xml:space="preserve"> </w:t>
      </w:r>
      <w:r w:rsidR="00654312" w:rsidRPr="00F52BDE">
        <w:rPr>
          <w:rFonts w:ascii="GHEA Grapalat" w:eastAsia="Times New Roman" w:hAnsi="GHEA Grapalat" w:cs="Sylfaen"/>
          <w:lang w:val="hy-AM"/>
        </w:rPr>
        <w:t>վերաբերյալ</w:t>
      </w:r>
      <w:r w:rsidR="00654312" w:rsidRPr="00F52BDE">
        <w:rPr>
          <w:rFonts w:ascii="GHEA Grapalat" w:eastAsia="Times New Roman" w:hAnsi="GHEA Grapalat"/>
          <w:lang w:val="hy-AM"/>
        </w:rPr>
        <w:t xml:space="preserve"> </w:t>
      </w:r>
      <w:r w:rsidR="00654312" w:rsidRPr="00F52BDE">
        <w:rPr>
          <w:rFonts w:ascii="GHEA Grapalat" w:eastAsia="Times New Roman" w:hAnsi="GHEA Grapalat" w:cs="Sylfaen"/>
          <w:lang w:val="hy-AM"/>
        </w:rPr>
        <w:t>ավագանուն</w:t>
      </w:r>
      <w:r w:rsidR="00654312" w:rsidRPr="00F52BDE">
        <w:rPr>
          <w:rFonts w:ascii="GHEA Grapalat" w:eastAsia="Times New Roman" w:hAnsi="GHEA Grapalat"/>
          <w:lang w:val="hy-AM"/>
        </w:rPr>
        <w:t xml:space="preserve"> </w:t>
      </w:r>
      <w:r w:rsidR="00654312" w:rsidRPr="00F52BDE">
        <w:rPr>
          <w:rFonts w:ascii="GHEA Grapalat" w:eastAsia="Times New Roman" w:hAnsi="GHEA Grapalat" w:cs="Sylfaen"/>
          <w:lang w:val="hy-AM"/>
        </w:rPr>
        <w:t>տրամադրվող</w:t>
      </w:r>
      <w:r w:rsidR="00654312" w:rsidRPr="00F52BDE">
        <w:rPr>
          <w:rFonts w:ascii="GHEA Grapalat" w:hAnsi="GHEA Grapalat" w:cs="Sylfaen"/>
          <w:lang w:val="hy-AM"/>
        </w:rPr>
        <w:t xml:space="preserve"> </w:t>
      </w:r>
      <w:r w:rsidR="00654312" w:rsidRPr="00F52BDE">
        <w:rPr>
          <w:rFonts w:ascii="GHEA Grapalat" w:eastAsia="Times New Roman" w:hAnsi="GHEA Grapalat" w:cs="Sylfaen"/>
          <w:lang w:val="hy-AM"/>
        </w:rPr>
        <w:t>տեղեկատվությունը</w:t>
      </w:r>
      <w:r w:rsidR="00A21CFA" w:rsidRPr="00F52BDE">
        <w:rPr>
          <w:rFonts w:ascii="GHEA Grapalat" w:eastAsia="Times New Roman" w:hAnsi="GHEA Grapalat" w:cs="Sylfaen"/>
          <w:lang w:val="hy-AM"/>
        </w:rPr>
        <w:t xml:space="preserve"> (ամփոփաթերթ</w:t>
      </w:r>
      <w:r w:rsidR="00575365" w:rsidRPr="00F52BDE">
        <w:rPr>
          <w:rFonts w:ascii="GHEA Grapalat" w:eastAsia="Times New Roman" w:hAnsi="GHEA Grapalat" w:cs="Sylfaen"/>
          <w:lang w:val="hy-AM"/>
        </w:rPr>
        <w:t>եր</w:t>
      </w:r>
      <w:r w:rsidR="00A21CFA" w:rsidRPr="00F52BDE">
        <w:rPr>
          <w:rFonts w:ascii="GHEA Grapalat" w:eastAsia="Times New Roman" w:hAnsi="GHEA Grapalat" w:cs="Sylfaen"/>
          <w:lang w:val="hy-AM"/>
        </w:rPr>
        <w:t>ը և տեղեկանք</w:t>
      </w:r>
      <w:r w:rsidR="00575365" w:rsidRPr="00F52BDE">
        <w:rPr>
          <w:rFonts w:ascii="GHEA Grapalat" w:eastAsia="Times New Roman" w:hAnsi="GHEA Grapalat" w:cs="Sylfaen"/>
          <w:lang w:val="hy-AM"/>
        </w:rPr>
        <w:t>ներ</w:t>
      </w:r>
      <w:r w:rsidR="00A21CFA" w:rsidRPr="00F52BDE">
        <w:rPr>
          <w:rFonts w:ascii="GHEA Grapalat" w:eastAsia="Times New Roman" w:hAnsi="GHEA Grapalat" w:cs="Sylfaen"/>
          <w:lang w:val="hy-AM"/>
        </w:rPr>
        <w:t>ը)</w:t>
      </w:r>
      <w:r w:rsidR="00654312" w:rsidRPr="00F52BDE">
        <w:rPr>
          <w:rFonts w:ascii="GHEA Grapalat" w:hAnsi="GHEA Grapalat" w:cs="Sylfaen"/>
          <w:lang w:val="hy-AM"/>
        </w:rPr>
        <w:t xml:space="preserve"> և ներկայացնում համայնքի ղեկավարին:</w:t>
      </w:r>
      <w:r w:rsidR="00A21CFA" w:rsidRPr="00F52BDE">
        <w:rPr>
          <w:rFonts w:ascii="GHEA Grapalat" w:hAnsi="GHEA Grapalat" w:cs="Sylfaen"/>
          <w:lang w:val="hy-AM"/>
        </w:rPr>
        <w:t xml:space="preserve"> </w:t>
      </w:r>
      <w:r w:rsidRPr="00F52BDE">
        <w:rPr>
          <w:rFonts w:ascii="GHEA Grapalat" w:hAnsi="GHEA Grapalat" w:cs="Sylfaen"/>
          <w:lang w:val="hy-AM"/>
        </w:rPr>
        <w:t>Վերջինս էլ լրամշակված հաշվետվության</w:t>
      </w:r>
      <w:r w:rsidR="00A21CFA" w:rsidRPr="00F52BDE">
        <w:rPr>
          <w:rFonts w:ascii="GHEA Grapalat" w:hAnsi="GHEA Grapalat"/>
          <w:lang w:val="hy-AM"/>
        </w:rPr>
        <w:t xml:space="preserve"> </w:t>
      </w:r>
      <w:r w:rsidR="00654312" w:rsidRPr="00F52BDE">
        <w:rPr>
          <w:rFonts w:ascii="GHEA Grapalat" w:hAnsi="GHEA Grapalat" w:cs="Sylfaen"/>
          <w:lang w:val="hy-AM"/>
        </w:rPr>
        <w:t>նախագ</w:t>
      </w:r>
      <w:r w:rsidR="00A21CFA" w:rsidRPr="00F52BDE">
        <w:rPr>
          <w:rFonts w:ascii="GHEA Grapalat" w:hAnsi="GHEA Grapalat" w:cs="Sylfaen"/>
          <w:lang w:val="hy-AM"/>
        </w:rPr>
        <w:t>ի</w:t>
      </w:r>
      <w:r w:rsidR="00654312" w:rsidRPr="00F52BDE">
        <w:rPr>
          <w:rFonts w:ascii="GHEA Grapalat" w:hAnsi="GHEA Grapalat" w:cs="Sylfaen"/>
          <w:lang w:val="hy-AM"/>
        </w:rPr>
        <w:t>ծը և դրան կից փաստաթղթերը, օրենքով սահմանված կարգով, ներկայացնում է համայնքի ավագանու քննարկմանը</w:t>
      </w:r>
      <w:r w:rsidR="00A21CFA" w:rsidRPr="00F52BDE">
        <w:rPr>
          <w:rFonts w:ascii="GHEA Grapalat" w:hAnsi="GHEA Grapalat" w:cs="Sylfaen"/>
          <w:lang w:val="hy-AM"/>
        </w:rPr>
        <w:t xml:space="preserve"> և որոշման կայացմանը</w:t>
      </w:r>
      <w:r w:rsidR="00654312" w:rsidRPr="00F52BDE">
        <w:rPr>
          <w:rFonts w:ascii="GHEA Grapalat" w:hAnsi="GHEA Grapalat" w:cs="Sylfaen"/>
          <w:lang w:val="hy-AM"/>
        </w:rPr>
        <w:t>:</w:t>
      </w:r>
      <w:r w:rsidR="008A06C6" w:rsidRPr="00F52BDE">
        <w:rPr>
          <w:rFonts w:ascii="GHEA Grapalat" w:hAnsi="GHEA Grapalat" w:cs="Sylfaen"/>
          <w:lang w:val="hy-AM"/>
        </w:rPr>
        <w:t xml:space="preserve"> </w:t>
      </w:r>
    </w:p>
    <w:p w:rsidR="008E7E91" w:rsidRPr="00F52BDE" w:rsidRDefault="00126DF3" w:rsidP="00561C08">
      <w:pPr>
        <w:spacing w:line="240" w:lineRule="auto"/>
        <w:ind w:firstLine="567"/>
        <w:jc w:val="both"/>
        <w:rPr>
          <w:rFonts w:ascii="GHEA Grapalat" w:hAnsi="GHEA Grapalat"/>
          <w:b/>
          <w:sz w:val="28"/>
          <w:szCs w:val="28"/>
          <w:lang w:val="hy-AM"/>
        </w:rPr>
      </w:pPr>
      <w:r w:rsidRPr="00F52BDE">
        <w:rPr>
          <w:rFonts w:ascii="GHEA Grapalat" w:hAnsi="GHEA Grapalat" w:cs="Sylfaen"/>
          <w:lang w:val="hy-AM"/>
        </w:rPr>
        <w:t xml:space="preserve">Համայնքի ավագանին </w:t>
      </w:r>
      <w:r w:rsidR="00EC781F" w:rsidRPr="00F52BDE">
        <w:rPr>
          <w:rFonts w:ascii="GHEA Grapalat" w:hAnsi="GHEA Grapalat" w:cs="Sylfaen"/>
          <w:lang w:val="hy-AM"/>
        </w:rPr>
        <w:t>ՏԱՊ</w:t>
      </w:r>
      <w:r w:rsidRPr="00F52BDE">
        <w:rPr>
          <w:rFonts w:ascii="GHEA Grapalat" w:hAnsi="GHEA Grapalat" w:cs="Sylfaen"/>
          <w:lang w:val="hy-AM"/>
        </w:rPr>
        <w:t>-ի իրականացման հաշվետվությ</w:t>
      </w:r>
      <w:r w:rsidR="00EC781F" w:rsidRPr="00F52BDE">
        <w:rPr>
          <w:rFonts w:ascii="GHEA Grapalat" w:hAnsi="GHEA Grapalat" w:cs="Sylfaen"/>
          <w:lang w:val="hy-AM"/>
        </w:rPr>
        <w:t>ա</w:t>
      </w:r>
      <w:r w:rsidRPr="00F52BDE">
        <w:rPr>
          <w:rFonts w:ascii="GHEA Grapalat" w:hAnsi="GHEA Grapalat" w:cs="Sylfaen"/>
          <w:lang w:val="hy-AM"/>
        </w:rPr>
        <w:t>ն</w:t>
      </w:r>
      <w:r w:rsidR="00EC781F" w:rsidRPr="00F52BDE">
        <w:rPr>
          <w:rFonts w:ascii="GHEA Grapalat" w:hAnsi="GHEA Grapalat" w:cs="Sylfaen"/>
          <w:lang w:val="hy-AM"/>
        </w:rPr>
        <w:t xml:space="preserve"> նախագիծ</w:t>
      </w:r>
      <w:r w:rsidRPr="00F52BDE">
        <w:rPr>
          <w:rFonts w:ascii="GHEA Grapalat" w:hAnsi="GHEA Grapalat" w:cs="Sylfaen"/>
          <w:lang w:val="hy-AM"/>
        </w:rPr>
        <w:t xml:space="preserve">ը քննարկում և որոշում է կայացնում </w:t>
      </w:r>
      <w:r w:rsidR="001153B5" w:rsidRPr="00F52BDE">
        <w:rPr>
          <w:rFonts w:ascii="GHEA Grapalat" w:hAnsi="GHEA Grapalat" w:cs="Sylfaen"/>
          <w:lang w:val="hy-AM"/>
        </w:rPr>
        <w:t>«</w:t>
      </w:r>
      <w:r w:rsidRPr="00F52BDE">
        <w:rPr>
          <w:rFonts w:ascii="GHEA Grapalat" w:hAnsi="GHEA Grapalat" w:cs="Sylfaen"/>
          <w:lang w:val="hy-AM"/>
        </w:rPr>
        <w:t>Մեթոդաբանության</w:t>
      </w:r>
      <w:r w:rsidR="001153B5" w:rsidRPr="00F52BDE">
        <w:rPr>
          <w:rFonts w:ascii="GHEA Grapalat" w:hAnsi="GHEA Grapalat" w:cs="Sylfaen"/>
          <w:lang w:val="hy-AM"/>
        </w:rPr>
        <w:t>»</w:t>
      </w:r>
      <w:r w:rsidRPr="00F52BDE">
        <w:rPr>
          <w:rFonts w:ascii="GHEA Grapalat" w:hAnsi="GHEA Grapalat" w:cs="Sylfaen"/>
          <w:lang w:val="hy-AM"/>
        </w:rPr>
        <w:t xml:space="preserve"> հավելված </w:t>
      </w:r>
      <w:r w:rsidR="00B11987" w:rsidRPr="00F52BDE">
        <w:rPr>
          <w:rFonts w:ascii="GHEA Grapalat" w:hAnsi="GHEA Grapalat" w:cs="Sylfaen"/>
          <w:lang w:val="hy-AM"/>
        </w:rPr>
        <w:t>5</w:t>
      </w:r>
      <w:r w:rsidRPr="00F52BDE">
        <w:rPr>
          <w:rFonts w:ascii="GHEA Grapalat" w:hAnsi="GHEA Grapalat" w:cs="Sylfaen"/>
          <w:lang w:val="hy-AM"/>
        </w:rPr>
        <w:t>-ում բերված՝ Հ</w:t>
      </w:r>
      <w:r w:rsidR="00EC781F" w:rsidRPr="00F52BDE">
        <w:rPr>
          <w:rFonts w:ascii="GHEA Grapalat" w:hAnsi="GHEA Grapalat" w:cs="Sylfaen"/>
          <w:lang w:val="hy-AM"/>
        </w:rPr>
        <w:t>Հ</w:t>
      </w:r>
      <w:r w:rsidRPr="00F52BDE">
        <w:rPr>
          <w:rFonts w:ascii="GHEA Grapalat" w:hAnsi="GHEA Grapalat" w:cs="Sylfaen"/>
          <w:lang w:val="hy-AM"/>
        </w:rPr>
        <w:t>ԶԾ նախագծի քննարկման և հաստատման նույն ընթացակարգով:</w:t>
      </w:r>
      <w:r w:rsidR="002E5B03" w:rsidRPr="00F52BDE">
        <w:rPr>
          <w:rFonts w:ascii="GHEA Grapalat" w:hAnsi="GHEA Grapalat" w:cs="Sylfaen"/>
          <w:lang w:val="hy-AM"/>
        </w:rPr>
        <w:t xml:space="preserve"> </w:t>
      </w:r>
      <w:r w:rsidR="008728DE" w:rsidRPr="00F52BDE">
        <w:rPr>
          <w:rFonts w:ascii="GHEA Grapalat" w:hAnsi="GHEA Grapalat" w:cs="Sylfaen"/>
          <w:lang w:val="hy-AM"/>
        </w:rPr>
        <w:t>Հաշվետվության նախագծի ք</w:t>
      </w:r>
      <w:r w:rsidR="002E5B03" w:rsidRPr="00F52BDE">
        <w:rPr>
          <w:rFonts w:ascii="GHEA Grapalat" w:hAnsi="GHEA Grapalat" w:cs="Sylfaen"/>
          <w:lang w:val="hy-AM"/>
        </w:rPr>
        <w:t>ննարկման արդյունքներով, համայնքի ավագանին կայացնում է այլընտրանքային երկու որոշումներից մեկը (տե՛ս</w:t>
      </w:r>
      <w:r w:rsidR="00F23D00" w:rsidRPr="00F52BDE">
        <w:rPr>
          <w:rFonts w:ascii="GHEA Grapalat" w:hAnsi="GHEA Grapalat" w:cs="Sylfaen"/>
          <w:lang w:val="hy-AM"/>
        </w:rPr>
        <w:t>՝</w:t>
      </w:r>
      <w:r w:rsidR="002E5B03" w:rsidRPr="00F52BDE">
        <w:rPr>
          <w:rFonts w:ascii="GHEA Grapalat" w:hAnsi="GHEA Grapalat" w:cs="Sylfaen"/>
          <w:lang w:val="hy-AM"/>
        </w:rPr>
        <w:t xml:space="preserve"> </w:t>
      </w:r>
      <w:r w:rsidR="00F23D00" w:rsidRPr="00F52BDE">
        <w:rPr>
          <w:rFonts w:ascii="GHEA Grapalat" w:hAnsi="GHEA Grapalat" w:cs="Sylfaen"/>
          <w:lang w:val="hy-AM"/>
        </w:rPr>
        <w:t xml:space="preserve">Ներդիր </w:t>
      </w:r>
      <w:r w:rsidR="0020474F" w:rsidRPr="00F52BDE">
        <w:rPr>
          <w:rFonts w:ascii="GHEA Grapalat" w:hAnsi="GHEA Grapalat" w:cs="Sylfaen"/>
          <w:lang w:val="hy-AM"/>
        </w:rPr>
        <w:t>3</w:t>
      </w:r>
      <w:r w:rsidR="002E5B03" w:rsidRPr="00F52BDE">
        <w:rPr>
          <w:rFonts w:ascii="GHEA Grapalat" w:hAnsi="GHEA Grapalat" w:cs="Sylfaen"/>
          <w:lang w:val="hy-AM"/>
        </w:rPr>
        <w:t>):</w:t>
      </w:r>
      <w:r w:rsidR="00C7535D" w:rsidRPr="00F52BDE">
        <w:rPr>
          <w:rFonts w:ascii="GHEA Grapalat" w:hAnsi="GHEA Grapalat"/>
          <w:b/>
          <w:sz w:val="28"/>
          <w:szCs w:val="28"/>
          <w:lang w:val="hy-AM"/>
        </w:rPr>
        <w:t xml:space="preserve"> </w:t>
      </w:r>
    </w:p>
    <w:p w:rsidR="007516EC" w:rsidRPr="00F52BDE" w:rsidRDefault="009B0DC9" w:rsidP="00971FAB">
      <w:pPr>
        <w:pStyle w:val="ListParagraph"/>
        <w:spacing w:after="0" w:line="264" w:lineRule="auto"/>
        <w:ind w:left="0"/>
        <w:contextualSpacing w:val="0"/>
        <w:rPr>
          <w:rFonts w:ascii="GHEA Grapalat" w:hAnsi="GHEA Grapalat"/>
          <w:b/>
          <w:sz w:val="28"/>
          <w:szCs w:val="28"/>
          <w:lang w:val="hy-AM"/>
        </w:rPr>
      </w:pPr>
      <w:r w:rsidRPr="009B0DC9">
        <w:rPr>
          <w:rFonts w:ascii="GHEA Grapalat" w:hAnsi="GHEA Grapalat"/>
          <w:noProof/>
          <w:sz w:val="24"/>
          <w:szCs w:val="24"/>
        </w:rPr>
        <w:pict>
          <v:shape id="Text Box 23" o:spid="_x0000_s1030" type="#_x0000_t202" style="position:absolute;margin-left:8.2pt;margin-top:6.55pt;width:501pt;height:108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" fillcolor="window" stroked="f" strokeweight=".5pt">
            <v:textbox>
              <w:txbxContent>
                <w:p w:rsidR="001C57CA" w:rsidRPr="004F64F4" w:rsidRDefault="001C57CA" w:rsidP="007516EC">
                  <w:pPr>
                    <w:spacing w:after="0" w:line="240" w:lineRule="auto"/>
                    <w:jc w:val="center"/>
                    <w:rPr>
                      <w:rFonts w:ascii="Sylfaen" w:eastAsia="Times New Roman" w:hAnsi="Sylfaen" w:cs="Arial"/>
                      <w:b/>
                      <w:bCs/>
                      <w:lang w:val="af-ZA"/>
                    </w:rPr>
                  </w:pPr>
                  <w:r w:rsidRPr="004F64F4">
                    <w:rPr>
                      <w:rFonts w:ascii="Sylfaen" w:hAnsi="Sylfaen" w:cs="Arial"/>
                      <w:b/>
                      <w:sz w:val="24"/>
                      <w:szCs w:val="24"/>
                      <w:lang w:val="hy-AM"/>
                    </w:rPr>
                    <w:t xml:space="preserve">Ներդիր </w:t>
                  </w:r>
                  <w:r>
                    <w:rPr>
                      <w:rFonts w:ascii="Sylfaen" w:hAnsi="Sylfaen" w:cs="Arial"/>
                      <w:b/>
                      <w:sz w:val="24"/>
                      <w:szCs w:val="24"/>
                      <w:lang w:val="hy-AM"/>
                    </w:rPr>
                    <w:t>3</w:t>
                  </w:r>
                  <w:r w:rsidRPr="004F64F4">
                    <w:rPr>
                      <w:rFonts w:ascii="Sylfaen" w:hAnsi="Sylfaen" w:cs="Arial"/>
                      <w:b/>
                      <w:sz w:val="24"/>
                      <w:szCs w:val="24"/>
                      <w:lang w:val="hy-AM"/>
                    </w:rPr>
                    <w:t xml:space="preserve">. </w:t>
                  </w:r>
                  <w:r w:rsidRPr="004F64F4">
                    <w:rPr>
                      <w:rFonts w:ascii="Sylfaen" w:eastAsia="Times New Roman" w:hAnsi="Sylfaen" w:cs="Arial"/>
                      <w:b/>
                      <w:bCs/>
                      <w:lang w:val="hy-AM"/>
                    </w:rPr>
                    <w:t xml:space="preserve">Քաղվածք </w:t>
                  </w:r>
                  <w:r w:rsidRPr="004F64F4">
                    <w:rPr>
                      <w:rFonts w:ascii="Sylfaen" w:eastAsia="Times New Roman" w:hAnsi="Sylfaen" w:cs="Arial"/>
                      <w:b/>
                      <w:bCs/>
                      <w:lang w:val="af-ZA"/>
                    </w:rPr>
                    <w:t>«</w:t>
                  </w:r>
                  <w:r w:rsidRPr="004F64F4">
                    <w:rPr>
                      <w:rFonts w:ascii="Sylfaen" w:hAnsi="Sylfaen" w:cs="Arial"/>
                      <w:b/>
                      <w:lang w:val="hy-AM"/>
                    </w:rPr>
                    <w:t>ՀՀԶԾ-ի մշակման և կառավարման մեթոդաբանության</w:t>
                  </w:r>
                  <w:r w:rsidRPr="004F64F4">
                    <w:rPr>
                      <w:rFonts w:ascii="Sylfaen" w:eastAsia="Times New Roman" w:hAnsi="Sylfaen" w:cs="Arial"/>
                      <w:b/>
                      <w:bCs/>
                      <w:lang w:val="af-ZA"/>
                    </w:rPr>
                    <w:t>»</w:t>
                  </w:r>
                  <w:r w:rsidRPr="004F64F4">
                    <w:rPr>
                      <w:rFonts w:ascii="Sylfaen" w:eastAsia="Times New Roman" w:hAnsi="Sylfaen" w:cs="Arial"/>
                      <w:b/>
                      <w:bCs/>
                      <w:lang w:val="hy-AM"/>
                    </w:rPr>
                    <w:t xml:space="preserve"> 7-րդ բաժնից</w:t>
                  </w:r>
                  <w:r w:rsidRPr="004F64F4">
                    <w:rPr>
                      <w:rFonts w:ascii="Sylfaen" w:eastAsia="Times New Roman" w:hAnsi="Sylfaen" w:cs="Arial"/>
                      <w:b/>
                      <w:bCs/>
                      <w:lang w:val="af-ZA"/>
                    </w:rPr>
                    <w:t xml:space="preserve"> </w:t>
                  </w:r>
                </w:p>
                <w:p w:rsidR="001C57CA" w:rsidRPr="004F64F4" w:rsidRDefault="001C57CA" w:rsidP="007E0E2F">
                  <w:pPr>
                    <w:spacing w:after="0" w:line="240" w:lineRule="auto"/>
                    <w:ind w:firstLine="567"/>
                    <w:jc w:val="both"/>
                    <w:rPr>
                      <w:rFonts w:ascii="Sylfaen" w:eastAsia="Times New Roman" w:hAnsi="Sylfaen"/>
                      <w:sz w:val="16"/>
                      <w:szCs w:val="16"/>
                    </w:rPr>
                  </w:pPr>
                </w:p>
                <w:p w:rsidR="001C57CA" w:rsidRPr="004F64F4" w:rsidRDefault="001C57CA" w:rsidP="00F42A6E">
                  <w:pPr>
                    <w:spacing w:after="60" w:line="240" w:lineRule="auto"/>
                    <w:ind w:firstLine="567"/>
                    <w:jc w:val="both"/>
                    <w:rPr>
                      <w:rFonts w:ascii="Sylfaen" w:eastAsia="Times New Roman" w:hAnsi="Sylfaen"/>
                      <w:sz w:val="20"/>
                      <w:szCs w:val="20"/>
                      <w:lang w:val="af-ZA"/>
                    </w:rPr>
                  </w:pPr>
                  <w:r w:rsidRPr="004F64F4">
                    <w:rPr>
                      <w:rFonts w:ascii="Sylfaen" w:eastAsia="Times New Roman" w:hAnsi="Sylfaen"/>
                      <w:sz w:val="20"/>
                      <w:szCs w:val="20"/>
                    </w:rPr>
                    <w:t>Համայնքի</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ավագան</w:t>
                  </w:r>
                  <w:r w:rsidRPr="004F64F4">
                    <w:rPr>
                      <w:rFonts w:ascii="Sylfaen" w:eastAsia="Times New Roman" w:hAnsi="Sylfaen"/>
                      <w:sz w:val="20"/>
                      <w:szCs w:val="20"/>
                      <w:lang w:val="hy-AM"/>
                    </w:rPr>
                    <w:t>ու կողմից</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Հ</w:t>
                  </w:r>
                  <w:r w:rsidRPr="004F64F4">
                    <w:rPr>
                      <w:rFonts w:ascii="Sylfaen" w:eastAsia="Times New Roman" w:hAnsi="Sylfaen"/>
                      <w:sz w:val="20"/>
                      <w:szCs w:val="20"/>
                      <w:lang w:val="hy-AM"/>
                    </w:rPr>
                    <w:t>ՀԶ</w:t>
                  </w:r>
                  <w:r w:rsidRPr="004F64F4">
                    <w:rPr>
                      <w:rFonts w:ascii="Sylfaen" w:eastAsia="Times New Roman" w:hAnsi="Sylfaen"/>
                      <w:sz w:val="20"/>
                      <w:szCs w:val="20"/>
                    </w:rPr>
                    <w:t>Ծ</w:t>
                  </w:r>
                  <w:r w:rsidRPr="004F64F4">
                    <w:rPr>
                      <w:rFonts w:ascii="Sylfaen" w:eastAsia="Times New Roman" w:hAnsi="Sylfaen"/>
                      <w:sz w:val="20"/>
                      <w:szCs w:val="20"/>
                      <w:lang w:val="af-ZA"/>
                    </w:rPr>
                    <w:t>-</w:t>
                  </w:r>
                  <w:r w:rsidRPr="004F64F4">
                    <w:rPr>
                      <w:rFonts w:ascii="Sylfaen" w:eastAsia="Times New Roman" w:hAnsi="Sylfaen"/>
                      <w:sz w:val="20"/>
                      <w:szCs w:val="20"/>
                    </w:rPr>
                    <w:t>ի</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իրականացման</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տարեկան</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հաշվետվությ</w:t>
                  </w:r>
                  <w:r w:rsidRPr="004F64F4">
                    <w:rPr>
                      <w:rFonts w:ascii="Sylfaen" w:eastAsia="Times New Roman" w:hAnsi="Sylfaen"/>
                      <w:sz w:val="20"/>
                      <w:szCs w:val="20"/>
                      <w:lang w:val="hy-AM"/>
                    </w:rPr>
                    <w:t>ա</w:t>
                  </w:r>
                  <w:r w:rsidRPr="004F64F4">
                    <w:rPr>
                      <w:rFonts w:ascii="Sylfaen" w:eastAsia="Times New Roman" w:hAnsi="Sylfaen"/>
                      <w:sz w:val="20"/>
                      <w:szCs w:val="20"/>
                    </w:rPr>
                    <w:t>ն</w:t>
                  </w:r>
                  <w:r w:rsidRPr="004F64F4">
                    <w:rPr>
                      <w:rFonts w:ascii="Sylfaen" w:eastAsia="Times New Roman" w:hAnsi="Sylfaen"/>
                      <w:sz w:val="20"/>
                      <w:szCs w:val="20"/>
                      <w:lang w:val="af-ZA"/>
                    </w:rPr>
                    <w:t xml:space="preserve"> </w:t>
                  </w:r>
                  <w:r w:rsidRPr="004F64F4">
                    <w:rPr>
                      <w:rFonts w:ascii="Sylfaen" w:eastAsia="Times New Roman" w:hAnsi="Sylfaen"/>
                      <w:sz w:val="20"/>
                      <w:szCs w:val="20"/>
                      <w:lang w:val="hy-AM"/>
                    </w:rPr>
                    <w:t>ք</w:t>
                  </w:r>
                  <w:r w:rsidRPr="004F64F4">
                    <w:rPr>
                      <w:rFonts w:ascii="Sylfaen" w:eastAsia="Times New Roman" w:hAnsi="Sylfaen"/>
                      <w:sz w:val="20"/>
                      <w:szCs w:val="20"/>
                    </w:rPr>
                    <w:t>ննարկման</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արդյունքներով</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ավագանին</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կայացնում</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է</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հետևյալ</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որոշումներից</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մեկը՝</w:t>
                  </w:r>
                </w:p>
                <w:p w:rsidR="001C57CA" w:rsidRPr="004F64F4" w:rsidRDefault="001C57CA" w:rsidP="00F42A6E">
                  <w:pPr>
                    <w:spacing w:after="60" w:line="240" w:lineRule="auto"/>
                    <w:ind w:left="630" w:hanging="360"/>
                    <w:rPr>
                      <w:rFonts w:ascii="Sylfaen" w:eastAsia="Times New Roman" w:hAnsi="Sylfaen"/>
                      <w:sz w:val="20"/>
                      <w:szCs w:val="20"/>
                      <w:lang w:val="af-ZA"/>
                    </w:rPr>
                  </w:pPr>
                  <w:r w:rsidRPr="004F64F4">
                    <w:rPr>
                      <w:rFonts w:ascii="Sylfaen" w:eastAsia="Times New Roman" w:hAnsi="Sylfaen"/>
                      <w:sz w:val="20"/>
                      <w:szCs w:val="20"/>
                    </w:rPr>
                    <w:t>ա</w:t>
                  </w:r>
                  <w:r w:rsidRPr="004F64F4">
                    <w:rPr>
                      <w:rFonts w:ascii="Sylfaen" w:eastAsia="Times New Roman" w:hAnsi="Sylfaen"/>
                      <w:sz w:val="20"/>
                      <w:szCs w:val="20"/>
                      <w:lang w:val="af-ZA"/>
                    </w:rPr>
                    <w:t xml:space="preserve">. </w:t>
                  </w:r>
                  <w:proofErr w:type="gramStart"/>
                  <w:r w:rsidRPr="004F64F4">
                    <w:rPr>
                      <w:rFonts w:ascii="Sylfaen" w:eastAsia="Times New Roman" w:hAnsi="Sylfaen"/>
                      <w:sz w:val="20"/>
                      <w:szCs w:val="20"/>
                    </w:rPr>
                    <w:t>ի</w:t>
                  </w:r>
                  <w:proofErr w:type="gramEnd"/>
                  <w:r w:rsidRPr="004F64F4">
                    <w:rPr>
                      <w:rFonts w:ascii="Sylfaen" w:eastAsia="Times New Roman" w:hAnsi="Sylfaen"/>
                      <w:sz w:val="20"/>
                      <w:szCs w:val="20"/>
                      <w:lang w:val="af-ZA"/>
                    </w:rPr>
                    <w:t xml:space="preserve"> </w:t>
                  </w:r>
                  <w:r w:rsidRPr="004F64F4">
                    <w:rPr>
                      <w:rFonts w:ascii="Sylfaen" w:eastAsia="Times New Roman" w:hAnsi="Sylfaen"/>
                      <w:sz w:val="20"/>
                      <w:szCs w:val="20"/>
                    </w:rPr>
                    <w:t>գիտություն</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է</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ընդունում</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Հ</w:t>
                  </w:r>
                  <w:r w:rsidRPr="004F64F4">
                    <w:rPr>
                      <w:rFonts w:ascii="Sylfaen" w:eastAsia="Times New Roman" w:hAnsi="Sylfaen"/>
                      <w:sz w:val="20"/>
                      <w:szCs w:val="20"/>
                      <w:lang w:val="hy-AM"/>
                    </w:rPr>
                    <w:t>Հ</w:t>
                  </w:r>
                  <w:r w:rsidRPr="004F64F4">
                    <w:rPr>
                      <w:rFonts w:ascii="Sylfaen" w:eastAsia="Times New Roman" w:hAnsi="Sylfaen"/>
                      <w:sz w:val="20"/>
                      <w:szCs w:val="20"/>
                    </w:rPr>
                    <w:t>ԶԾ</w:t>
                  </w:r>
                  <w:r w:rsidRPr="004F64F4">
                    <w:rPr>
                      <w:rFonts w:ascii="Sylfaen" w:eastAsia="Times New Roman" w:hAnsi="Sylfaen"/>
                      <w:sz w:val="20"/>
                      <w:szCs w:val="20"/>
                      <w:lang w:val="af-ZA"/>
                    </w:rPr>
                    <w:t>-</w:t>
                  </w:r>
                  <w:r w:rsidRPr="004F64F4">
                    <w:rPr>
                      <w:rFonts w:ascii="Sylfaen" w:eastAsia="Times New Roman" w:hAnsi="Sylfaen"/>
                      <w:sz w:val="20"/>
                      <w:szCs w:val="20"/>
                    </w:rPr>
                    <w:t>ի</w:t>
                  </w:r>
                  <w:r w:rsidRPr="004F64F4">
                    <w:rPr>
                      <w:rFonts w:ascii="Sylfaen" w:eastAsia="Times New Roman" w:hAnsi="Sylfaen"/>
                      <w:sz w:val="20"/>
                      <w:szCs w:val="20"/>
                      <w:lang w:val="af-ZA"/>
                    </w:rPr>
                    <w:t xml:space="preserve"> իրականաց</w:t>
                  </w:r>
                  <w:r w:rsidRPr="004F64F4">
                    <w:rPr>
                      <w:rFonts w:ascii="Sylfaen" w:eastAsia="Times New Roman" w:hAnsi="Sylfaen"/>
                      <w:sz w:val="20"/>
                      <w:szCs w:val="20"/>
                    </w:rPr>
                    <w:t>ման</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տարեկան</w:t>
                  </w:r>
                  <w:r w:rsidRPr="004F64F4">
                    <w:rPr>
                      <w:rFonts w:ascii="Sylfaen" w:eastAsia="Times New Roman" w:hAnsi="Sylfaen"/>
                      <w:sz w:val="20"/>
                      <w:szCs w:val="20"/>
                      <w:lang w:val="af-ZA"/>
                    </w:rPr>
                    <w:t xml:space="preserve"> </w:t>
                  </w:r>
                  <w:r w:rsidRPr="004F64F4">
                    <w:rPr>
                      <w:rFonts w:ascii="Sylfaen" w:eastAsia="Times New Roman" w:hAnsi="Sylfaen"/>
                      <w:sz w:val="20"/>
                      <w:szCs w:val="20"/>
                    </w:rPr>
                    <w:t>հաշվետվությունը</w:t>
                  </w:r>
                  <w:r w:rsidRPr="004F64F4">
                    <w:rPr>
                      <w:rFonts w:ascii="Sylfaen" w:eastAsia="Times New Roman" w:hAnsi="Sylfaen"/>
                      <w:sz w:val="20"/>
                      <w:szCs w:val="20"/>
                      <w:lang w:val="af-ZA"/>
                    </w:rPr>
                    <w:t xml:space="preserve">, </w:t>
                  </w:r>
                </w:p>
                <w:p w:rsidR="001C57CA" w:rsidRPr="004F64F4" w:rsidRDefault="001C57CA" w:rsidP="00F42A6E">
                  <w:pPr>
                    <w:pStyle w:val="ListParagraph"/>
                    <w:tabs>
                      <w:tab w:val="left" w:pos="8427"/>
                    </w:tabs>
                    <w:spacing w:after="0" w:line="240" w:lineRule="auto"/>
                    <w:ind w:left="630" w:hanging="360"/>
                    <w:rPr>
                      <w:rFonts w:ascii="Sylfaen" w:eastAsia="Times New Roman" w:hAnsi="Sylfaen" w:cs="Arial"/>
                      <w:b/>
                      <w:bCs/>
                      <w:lang w:val="af-ZA"/>
                    </w:rPr>
                  </w:pPr>
                  <w:r w:rsidRPr="004F64F4">
                    <w:rPr>
                      <w:rFonts w:ascii="Sylfaen" w:hAnsi="Sylfaen"/>
                      <w:sz w:val="20"/>
                      <w:szCs w:val="20"/>
                    </w:rPr>
                    <w:t>բ</w:t>
                  </w:r>
                  <w:r w:rsidRPr="004F64F4">
                    <w:rPr>
                      <w:rFonts w:ascii="Sylfaen" w:hAnsi="Sylfaen"/>
                      <w:sz w:val="20"/>
                      <w:szCs w:val="20"/>
                      <w:lang w:val="af-ZA"/>
                    </w:rPr>
                    <w:t xml:space="preserve">. </w:t>
                  </w:r>
                  <w:proofErr w:type="gramStart"/>
                  <w:r w:rsidRPr="004F64F4">
                    <w:rPr>
                      <w:rFonts w:ascii="Sylfaen" w:hAnsi="Sylfaen"/>
                      <w:sz w:val="20"/>
                      <w:szCs w:val="20"/>
                      <w:lang w:val="af-ZA"/>
                    </w:rPr>
                    <w:t>հանձնարարում</w:t>
                  </w:r>
                  <w:proofErr w:type="gramEnd"/>
                  <w:r w:rsidRPr="004F64F4">
                    <w:rPr>
                      <w:rFonts w:ascii="Sylfaen" w:hAnsi="Sylfaen"/>
                      <w:sz w:val="20"/>
                      <w:szCs w:val="20"/>
                      <w:lang w:val="af-ZA"/>
                    </w:rPr>
                    <w:t xml:space="preserve"> է համայնքի ղեկավարին</w:t>
                  </w:r>
                  <w:r w:rsidRPr="004F64F4">
                    <w:rPr>
                      <w:rFonts w:ascii="Sylfaen" w:hAnsi="Sylfaen"/>
                      <w:sz w:val="20"/>
                      <w:szCs w:val="20"/>
                      <w:lang w:val="hy-AM"/>
                    </w:rPr>
                    <w:t>՝</w:t>
                  </w:r>
                  <w:r w:rsidRPr="004F64F4">
                    <w:rPr>
                      <w:rFonts w:ascii="Sylfaen" w:hAnsi="Sylfaen"/>
                      <w:sz w:val="20"/>
                      <w:szCs w:val="20"/>
                      <w:lang w:val="af-ZA"/>
                    </w:rPr>
                    <w:t xml:space="preserve"> </w:t>
                  </w:r>
                  <w:r w:rsidRPr="004F64F4">
                    <w:rPr>
                      <w:rFonts w:ascii="Sylfaen" w:eastAsia="Times New Roman" w:hAnsi="Sylfaen"/>
                      <w:sz w:val="20"/>
                      <w:szCs w:val="20"/>
                    </w:rPr>
                    <w:t>Հ</w:t>
                  </w:r>
                  <w:r w:rsidRPr="004F64F4">
                    <w:rPr>
                      <w:rFonts w:ascii="Sylfaen" w:eastAsia="Times New Roman" w:hAnsi="Sylfaen"/>
                      <w:sz w:val="20"/>
                      <w:szCs w:val="20"/>
                      <w:lang w:val="hy-AM"/>
                    </w:rPr>
                    <w:t>Հ</w:t>
                  </w:r>
                  <w:r w:rsidRPr="004F64F4">
                    <w:rPr>
                      <w:rFonts w:ascii="Sylfaen" w:eastAsia="Times New Roman" w:hAnsi="Sylfaen"/>
                      <w:sz w:val="20"/>
                      <w:szCs w:val="20"/>
                    </w:rPr>
                    <w:t>ԶԾ</w:t>
                  </w:r>
                  <w:r w:rsidRPr="004F64F4">
                    <w:rPr>
                      <w:rFonts w:ascii="Sylfaen" w:hAnsi="Sylfaen"/>
                      <w:sz w:val="20"/>
                      <w:szCs w:val="20"/>
                      <w:lang w:val="af-ZA"/>
                    </w:rPr>
                    <w:t xml:space="preserve">-ում </w:t>
                  </w:r>
                  <w:r w:rsidRPr="004F64F4">
                    <w:rPr>
                      <w:rFonts w:ascii="Sylfaen" w:hAnsi="Sylfaen"/>
                      <w:sz w:val="20"/>
                      <w:szCs w:val="20"/>
                    </w:rPr>
                    <w:t>կատարել</w:t>
                  </w:r>
                  <w:r w:rsidRPr="004F64F4">
                    <w:rPr>
                      <w:rFonts w:ascii="Sylfaen" w:hAnsi="Sylfaen"/>
                      <w:sz w:val="20"/>
                      <w:szCs w:val="20"/>
                      <w:lang w:val="hy-AM"/>
                    </w:rPr>
                    <w:t>ու</w:t>
                  </w:r>
                  <w:r w:rsidRPr="004F64F4">
                    <w:rPr>
                      <w:rFonts w:ascii="Sylfaen" w:hAnsi="Sylfaen"/>
                      <w:sz w:val="20"/>
                      <w:szCs w:val="20"/>
                      <w:lang w:val="af-ZA"/>
                    </w:rPr>
                    <w:t xml:space="preserve"> </w:t>
                  </w:r>
                  <w:r w:rsidRPr="004F64F4">
                    <w:rPr>
                      <w:rFonts w:ascii="Sylfaen" w:hAnsi="Sylfaen"/>
                      <w:sz w:val="20"/>
                      <w:szCs w:val="20"/>
                    </w:rPr>
                    <w:t>փոփոխություններ</w:t>
                  </w:r>
                  <w:r w:rsidRPr="004F64F4">
                    <w:rPr>
                      <w:rFonts w:ascii="Sylfaen" w:hAnsi="Sylfaen"/>
                      <w:sz w:val="20"/>
                      <w:szCs w:val="20"/>
                      <w:lang w:val="af-ZA"/>
                    </w:rPr>
                    <w:t xml:space="preserve"> </w:t>
                  </w:r>
                  <w:r w:rsidRPr="004F64F4">
                    <w:rPr>
                      <w:rFonts w:ascii="Sylfaen" w:hAnsi="Sylfaen"/>
                      <w:sz w:val="20"/>
                      <w:szCs w:val="20"/>
                      <w:lang w:val="hy-AM"/>
                    </w:rPr>
                    <w:t>և</w:t>
                  </w:r>
                  <w:r w:rsidRPr="004F64F4">
                    <w:rPr>
                      <w:rFonts w:ascii="Sylfaen" w:hAnsi="Sylfaen"/>
                      <w:sz w:val="20"/>
                      <w:szCs w:val="20"/>
                      <w:lang w:val="af-ZA"/>
                    </w:rPr>
                    <w:t xml:space="preserve"> (կամ) լրացումներ</w:t>
                  </w:r>
                  <w:r w:rsidRPr="004F64F4">
                    <w:rPr>
                      <w:rFonts w:ascii="Sylfaen" w:hAnsi="Sylfaen"/>
                      <w:sz w:val="20"/>
                      <w:szCs w:val="20"/>
                      <w:lang w:val="hy-AM"/>
                    </w:rPr>
                    <w:t>՝</w:t>
                  </w:r>
                  <w:r w:rsidRPr="004F64F4">
                    <w:rPr>
                      <w:rFonts w:ascii="Sylfaen" w:hAnsi="Sylfaen"/>
                      <w:sz w:val="20"/>
                      <w:szCs w:val="20"/>
                      <w:lang w:val="af-ZA"/>
                    </w:rPr>
                    <w:t xml:space="preserve"> ներկայացնել</w:t>
                  </w:r>
                  <w:r w:rsidRPr="004F64F4">
                    <w:rPr>
                      <w:rFonts w:ascii="Sylfaen" w:hAnsi="Sylfaen"/>
                      <w:sz w:val="20"/>
                      <w:szCs w:val="20"/>
                      <w:lang w:val="hy-AM"/>
                    </w:rPr>
                    <w:t>ով</w:t>
                  </w:r>
                  <w:r w:rsidRPr="004F64F4">
                    <w:rPr>
                      <w:rFonts w:ascii="Sylfaen" w:hAnsi="Sylfaen"/>
                      <w:sz w:val="20"/>
                      <w:szCs w:val="20"/>
                      <w:lang w:val="af-ZA"/>
                    </w:rPr>
                    <w:t xml:space="preserve"> համայնքի ավագանու</w:t>
                  </w:r>
                  <w:r w:rsidRPr="004F64F4">
                    <w:rPr>
                      <w:rFonts w:ascii="Sylfaen" w:hAnsi="Sylfaen"/>
                      <w:sz w:val="20"/>
                      <w:szCs w:val="20"/>
                      <w:lang w:val="hy-AM"/>
                    </w:rPr>
                    <w:t xml:space="preserve"> քննարկմանը և</w:t>
                  </w:r>
                  <w:r w:rsidRPr="004F64F4">
                    <w:rPr>
                      <w:rFonts w:ascii="Sylfaen" w:hAnsi="Sylfaen"/>
                      <w:sz w:val="20"/>
                      <w:szCs w:val="20"/>
                      <w:lang w:val="af-ZA"/>
                    </w:rPr>
                    <w:t xml:space="preserve"> հաստատմանը:</w:t>
                  </w:r>
                </w:p>
              </w:txbxContent>
            </v:textbox>
          </v:shape>
        </w:pict>
      </w:r>
      <w:r w:rsidRPr="009B0DC9">
        <w:rPr>
          <w:rFonts w:ascii="GHEA Grapalat" w:hAnsi="GHEA Grapalat"/>
          <w:noProof/>
          <w:sz w:val="12"/>
          <w:szCs w:val="12"/>
        </w:rPr>
        <w:pict>
          <v:rect id="Rectangle 22" o:spid="_x0000_s1033" style="position:absolute;margin-left:-.05pt;margin-top:-.2pt;width:516pt;height:121.5pt;z-index:2516561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" filled="f" strokecolor="#243f60 [1604]" strokeweight="2pt">
            <w10:wrap anchorx="margin"/>
          </v:rect>
        </w:pict>
      </w:r>
    </w:p>
    <w:p w:rsidR="007516EC" w:rsidRPr="00F52BDE" w:rsidRDefault="007516EC" w:rsidP="00971FAB">
      <w:pPr>
        <w:pStyle w:val="ListParagraph"/>
        <w:spacing w:after="0" w:line="264" w:lineRule="auto"/>
        <w:ind w:left="0"/>
        <w:contextualSpacing w:val="0"/>
        <w:rPr>
          <w:rFonts w:ascii="GHEA Grapalat" w:hAnsi="GHEA Grapalat"/>
          <w:b/>
          <w:sz w:val="28"/>
          <w:szCs w:val="28"/>
          <w:lang w:val="hy-AM"/>
        </w:rPr>
      </w:pPr>
    </w:p>
    <w:p w:rsidR="007516EC" w:rsidRPr="00F52BDE" w:rsidRDefault="007516EC" w:rsidP="00971FAB">
      <w:pPr>
        <w:pStyle w:val="ListParagraph"/>
        <w:spacing w:after="0" w:line="264" w:lineRule="auto"/>
        <w:ind w:left="0"/>
        <w:contextualSpacing w:val="0"/>
        <w:rPr>
          <w:rFonts w:ascii="GHEA Grapalat" w:hAnsi="GHEA Grapalat"/>
          <w:b/>
          <w:sz w:val="28"/>
          <w:szCs w:val="28"/>
          <w:lang w:val="hy-AM"/>
        </w:rPr>
      </w:pPr>
    </w:p>
    <w:p w:rsidR="007516EC" w:rsidRPr="00F52BDE" w:rsidRDefault="007516EC" w:rsidP="00971FAB">
      <w:pPr>
        <w:pStyle w:val="ListParagraph"/>
        <w:spacing w:after="0" w:line="264" w:lineRule="auto"/>
        <w:ind w:left="0"/>
        <w:contextualSpacing w:val="0"/>
        <w:rPr>
          <w:rFonts w:ascii="GHEA Grapalat" w:hAnsi="GHEA Grapalat"/>
          <w:b/>
          <w:sz w:val="28"/>
          <w:szCs w:val="28"/>
          <w:lang w:val="hy-AM"/>
        </w:rPr>
      </w:pPr>
    </w:p>
    <w:p w:rsidR="007516EC" w:rsidRPr="00F52BDE" w:rsidRDefault="007516EC" w:rsidP="00971FAB">
      <w:pPr>
        <w:pStyle w:val="ListParagraph"/>
        <w:spacing w:after="0" w:line="264" w:lineRule="auto"/>
        <w:ind w:left="0"/>
        <w:contextualSpacing w:val="0"/>
        <w:rPr>
          <w:rFonts w:ascii="GHEA Grapalat" w:hAnsi="GHEA Grapalat"/>
          <w:b/>
          <w:sz w:val="28"/>
          <w:szCs w:val="28"/>
          <w:lang w:val="hy-AM"/>
        </w:rPr>
      </w:pPr>
    </w:p>
    <w:p w:rsidR="007516EC" w:rsidRPr="00F52BDE" w:rsidRDefault="007516EC" w:rsidP="00971FAB">
      <w:pPr>
        <w:pStyle w:val="ListParagraph"/>
        <w:spacing w:after="0" w:line="264" w:lineRule="auto"/>
        <w:ind w:left="0"/>
        <w:contextualSpacing w:val="0"/>
        <w:rPr>
          <w:rFonts w:ascii="GHEA Grapalat" w:hAnsi="GHEA Grapalat"/>
          <w:b/>
          <w:sz w:val="28"/>
          <w:szCs w:val="28"/>
          <w:lang w:val="hy-AM"/>
        </w:rPr>
      </w:pPr>
    </w:p>
    <w:p w:rsidR="007516EC" w:rsidRPr="00F52BDE" w:rsidRDefault="007516EC" w:rsidP="00FF5982">
      <w:pPr>
        <w:pStyle w:val="ListParagraph"/>
        <w:spacing w:after="0" w:line="240" w:lineRule="auto"/>
        <w:ind w:left="0"/>
        <w:contextualSpacing w:val="0"/>
        <w:rPr>
          <w:rFonts w:ascii="GHEA Grapalat" w:hAnsi="GHEA Grapalat"/>
          <w:b/>
          <w:lang w:val="hy-AM"/>
        </w:rPr>
      </w:pPr>
    </w:p>
    <w:p w:rsidR="004F64F4" w:rsidRPr="00F52BDE" w:rsidRDefault="004F64F4" w:rsidP="00FF5982">
      <w:pPr>
        <w:pStyle w:val="ListParagraph"/>
        <w:spacing w:after="0" w:line="240" w:lineRule="auto"/>
        <w:ind w:left="0"/>
        <w:contextualSpacing w:val="0"/>
        <w:rPr>
          <w:rFonts w:ascii="GHEA Grapalat" w:hAnsi="GHEA Grapalat"/>
          <w:b/>
          <w:lang w:val="hy-AM"/>
        </w:rPr>
      </w:pPr>
    </w:p>
    <w:p w:rsidR="003B0C65" w:rsidRPr="00F52BDE" w:rsidRDefault="00B80B23" w:rsidP="007D0B7C">
      <w:pPr>
        <w:pStyle w:val="Heading1"/>
        <w:numPr>
          <w:ilvl w:val="0"/>
          <w:numId w:val="5"/>
        </w:numPr>
        <w:spacing w:before="0"/>
        <w:ind w:left="714" w:hanging="357"/>
        <w:rPr>
          <w:rFonts w:ascii="GHEA Grapalat" w:hAnsi="GHEA Grapalat"/>
          <w:sz w:val="24"/>
          <w:szCs w:val="24"/>
          <w:lang w:val="hy-AM"/>
        </w:rPr>
      </w:pPr>
      <w:bookmarkStart w:id="27" w:name="_Toc502246557"/>
      <w:r w:rsidRPr="00F52BDE">
        <w:rPr>
          <w:rFonts w:ascii="GHEA Grapalat" w:hAnsi="GHEA Grapalat" w:cs="Times New Roman"/>
          <w:sz w:val="24"/>
          <w:szCs w:val="24"/>
          <w:lang w:val="hy-AM"/>
        </w:rPr>
        <w:t xml:space="preserve">Համայնքի </w:t>
      </w:r>
      <w:r w:rsidR="00601077" w:rsidRPr="00F52BDE">
        <w:rPr>
          <w:rFonts w:ascii="GHEA Grapalat" w:hAnsi="GHEA Grapalat" w:cs="Times New Roman"/>
          <w:sz w:val="24"/>
          <w:szCs w:val="24"/>
          <w:lang w:val="hy-AM"/>
        </w:rPr>
        <w:t>ՏԱՊ</w:t>
      </w:r>
      <w:r w:rsidR="00A1084A" w:rsidRPr="00F52BDE">
        <w:rPr>
          <w:rFonts w:ascii="GHEA Grapalat" w:hAnsi="GHEA Grapalat"/>
          <w:sz w:val="24"/>
          <w:szCs w:val="24"/>
          <w:lang w:val="hy-AM"/>
        </w:rPr>
        <w:t>-</w:t>
      </w:r>
      <w:r w:rsidR="003B0C65" w:rsidRPr="00F52BDE">
        <w:rPr>
          <w:rFonts w:ascii="GHEA Grapalat" w:hAnsi="GHEA Grapalat" w:cs="Times New Roman"/>
          <w:sz w:val="24"/>
          <w:szCs w:val="24"/>
          <w:lang w:val="hy-AM"/>
        </w:rPr>
        <w:t>ում</w:t>
      </w:r>
      <w:r w:rsidR="003B0C65" w:rsidRPr="00F52BDE">
        <w:rPr>
          <w:rFonts w:ascii="GHEA Grapalat" w:hAnsi="GHEA Grapalat"/>
          <w:sz w:val="24"/>
          <w:szCs w:val="24"/>
          <w:lang w:val="hy-AM"/>
        </w:rPr>
        <w:t xml:space="preserve"> </w:t>
      </w:r>
      <w:r w:rsidR="003B0C65" w:rsidRPr="00F52BDE">
        <w:rPr>
          <w:rFonts w:ascii="GHEA Grapalat" w:hAnsi="GHEA Grapalat" w:cs="Times New Roman"/>
          <w:sz w:val="24"/>
          <w:szCs w:val="24"/>
          <w:lang w:val="hy-AM"/>
        </w:rPr>
        <w:t>փոփոխություններ</w:t>
      </w:r>
      <w:r w:rsidR="003B0C65" w:rsidRPr="00F52BDE">
        <w:rPr>
          <w:rFonts w:ascii="GHEA Grapalat" w:hAnsi="GHEA Grapalat"/>
          <w:sz w:val="24"/>
          <w:szCs w:val="24"/>
          <w:lang w:val="hy-AM"/>
        </w:rPr>
        <w:t xml:space="preserve"> </w:t>
      </w:r>
      <w:r w:rsidR="00C611C4" w:rsidRPr="00F52BDE">
        <w:rPr>
          <w:rFonts w:ascii="GHEA Grapalat" w:hAnsi="GHEA Grapalat"/>
          <w:sz w:val="24"/>
          <w:szCs w:val="24"/>
          <w:lang w:val="hy-AM"/>
        </w:rPr>
        <w:t>և</w:t>
      </w:r>
      <w:r w:rsidR="003B0C65" w:rsidRPr="00F52BDE">
        <w:rPr>
          <w:rFonts w:ascii="GHEA Grapalat" w:hAnsi="GHEA Grapalat"/>
          <w:sz w:val="24"/>
          <w:szCs w:val="24"/>
          <w:lang w:val="hy-AM"/>
        </w:rPr>
        <w:t xml:space="preserve"> </w:t>
      </w:r>
      <w:r w:rsidR="003B0C65" w:rsidRPr="00F52BDE">
        <w:rPr>
          <w:rFonts w:ascii="GHEA Grapalat" w:hAnsi="GHEA Grapalat" w:cs="Times New Roman"/>
          <w:sz w:val="24"/>
          <w:szCs w:val="24"/>
          <w:lang w:val="hy-AM"/>
        </w:rPr>
        <w:t>լրացումներ</w:t>
      </w:r>
      <w:r w:rsidR="003B0C65" w:rsidRPr="00F52BDE">
        <w:rPr>
          <w:rFonts w:ascii="GHEA Grapalat" w:hAnsi="GHEA Grapalat"/>
          <w:sz w:val="24"/>
          <w:szCs w:val="24"/>
          <w:lang w:val="hy-AM"/>
        </w:rPr>
        <w:t xml:space="preserve"> </w:t>
      </w:r>
      <w:r w:rsidR="003B0C65" w:rsidRPr="00F52BDE">
        <w:rPr>
          <w:rFonts w:ascii="GHEA Grapalat" w:hAnsi="GHEA Grapalat" w:cs="Times New Roman"/>
          <w:sz w:val="24"/>
          <w:szCs w:val="24"/>
          <w:lang w:val="hy-AM"/>
        </w:rPr>
        <w:t>կատար</w:t>
      </w:r>
      <w:r w:rsidR="00C611C4" w:rsidRPr="00F52BDE">
        <w:rPr>
          <w:rFonts w:ascii="GHEA Grapalat" w:hAnsi="GHEA Grapalat" w:cs="Times New Roman"/>
          <w:sz w:val="24"/>
          <w:szCs w:val="24"/>
          <w:lang w:val="hy-AM"/>
        </w:rPr>
        <w:t>ել</w:t>
      </w:r>
      <w:r w:rsidR="00601077" w:rsidRPr="00F52BDE">
        <w:rPr>
          <w:rFonts w:ascii="GHEA Grapalat" w:hAnsi="GHEA Grapalat" w:cs="Times New Roman"/>
          <w:sz w:val="24"/>
          <w:szCs w:val="24"/>
          <w:lang w:val="hy-AM"/>
        </w:rPr>
        <w:t>ը</w:t>
      </w:r>
      <w:bookmarkEnd w:id="27"/>
      <w:r w:rsidR="00C7535D" w:rsidRPr="00F52BDE">
        <w:rPr>
          <w:rFonts w:ascii="GHEA Grapalat" w:hAnsi="GHEA Grapalat"/>
          <w:sz w:val="24"/>
          <w:szCs w:val="24"/>
          <w:lang w:val="hy-AM"/>
        </w:rPr>
        <w:t xml:space="preserve"> </w:t>
      </w:r>
    </w:p>
    <w:p w:rsidR="003B0C65" w:rsidRPr="00F52BDE" w:rsidRDefault="003B0C65" w:rsidP="00971FAB">
      <w:pPr>
        <w:spacing w:after="0" w:line="264" w:lineRule="auto"/>
        <w:rPr>
          <w:rFonts w:ascii="GHEA Grapalat" w:hAnsi="GHEA Grapalat"/>
          <w:lang w:val="hy-AM"/>
        </w:rPr>
      </w:pPr>
    </w:p>
    <w:p w:rsidR="00804F26" w:rsidRPr="00F52BDE" w:rsidRDefault="00634181" w:rsidP="00C30802">
      <w:pPr>
        <w:spacing w:after="0" w:line="240" w:lineRule="auto"/>
        <w:ind w:firstLine="567"/>
        <w:jc w:val="both"/>
        <w:rPr>
          <w:rFonts w:ascii="GHEA Grapalat" w:eastAsia="Calibri" w:hAnsi="GHEA Grapalat" w:cs="Sylfaen"/>
          <w:bCs/>
          <w:lang w:val="hy-AM"/>
        </w:rPr>
      </w:pPr>
      <w:r w:rsidRPr="00F52BDE">
        <w:rPr>
          <w:rFonts w:ascii="GHEA Grapalat" w:hAnsi="GHEA Grapalat"/>
          <w:lang w:val="hy-AM"/>
        </w:rPr>
        <w:t xml:space="preserve">Համաձայն </w:t>
      </w:r>
      <w:r w:rsidR="00133001" w:rsidRPr="00F52BDE">
        <w:rPr>
          <w:rFonts w:ascii="GHEA Grapalat" w:hAnsi="GHEA Grapalat"/>
          <w:lang w:val="hy-AM"/>
        </w:rPr>
        <w:t>«</w:t>
      </w:r>
      <w:r w:rsidRPr="00F52BDE">
        <w:rPr>
          <w:rFonts w:ascii="GHEA Grapalat" w:hAnsi="GHEA Grapalat"/>
          <w:lang w:val="hy-AM"/>
        </w:rPr>
        <w:t>Տեղական ինքնակառավարման մասին</w:t>
      </w:r>
      <w:r w:rsidR="00133001" w:rsidRPr="00F52BDE">
        <w:rPr>
          <w:rFonts w:ascii="GHEA Grapalat" w:hAnsi="GHEA Grapalat"/>
          <w:lang w:val="hy-AM"/>
        </w:rPr>
        <w:t>»</w:t>
      </w:r>
      <w:r w:rsidRPr="00F52BDE">
        <w:rPr>
          <w:rFonts w:ascii="GHEA Grapalat" w:hAnsi="GHEA Grapalat"/>
          <w:lang w:val="hy-AM"/>
        </w:rPr>
        <w:t xml:space="preserve"> ՀՀ օրենքի </w:t>
      </w:r>
      <w:r w:rsidR="00B11987" w:rsidRPr="00F52BDE">
        <w:rPr>
          <w:rFonts w:ascii="GHEA Grapalat" w:hAnsi="GHEA Grapalat"/>
          <w:lang w:val="hy-AM"/>
        </w:rPr>
        <w:t>8</w:t>
      </w:r>
      <w:r w:rsidR="001740E9" w:rsidRPr="00F52BDE">
        <w:rPr>
          <w:rFonts w:ascii="GHEA Grapalat" w:hAnsi="GHEA Grapalat"/>
          <w:lang w:val="hy-AM"/>
        </w:rPr>
        <w:t>2</w:t>
      </w:r>
      <w:r w:rsidRPr="00F52BDE">
        <w:rPr>
          <w:rFonts w:ascii="GHEA Grapalat" w:hAnsi="GHEA Grapalat"/>
          <w:lang w:val="hy-AM"/>
        </w:rPr>
        <w:t>-րդ հոդվածի</w:t>
      </w:r>
      <w:r w:rsidR="00B11987" w:rsidRPr="00F52BDE">
        <w:rPr>
          <w:rFonts w:ascii="GHEA Grapalat" w:hAnsi="GHEA Grapalat"/>
          <w:lang w:val="hy-AM"/>
        </w:rPr>
        <w:t xml:space="preserve"> 8-րդ մասի</w:t>
      </w:r>
      <w:r w:rsidRPr="00F52BDE">
        <w:rPr>
          <w:rFonts w:ascii="GHEA Grapalat" w:hAnsi="GHEA Grapalat"/>
          <w:lang w:val="hy-AM"/>
        </w:rPr>
        <w:t xml:space="preserve">՝ </w:t>
      </w:r>
      <w:r w:rsidR="00B11987" w:rsidRPr="00F52BDE">
        <w:rPr>
          <w:rFonts w:ascii="GHEA Grapalat" w:hAnsi="GHEA Grapalat"/>
          <w:lang w:val="hy-AM"/>
        </w:rPr>
        <w:t>«</w:t>
      </w:r>
      <w:r w:rsidRPr="00F52BDE">
        <w:rPr>
          <w:rFonts w:ascii="GHEA Grapalat" w:eastAsia="Times New Roman" w:hAnsi="GHEA Grapalat" w:cs="Sylfaen"/>
          <w:lang w:val="hy-AM"/>
        </w:rPr>
        <w:t>Համայնքի</w:t>
      </w:r>
      <w:r w:rsidRPr="00F52BDE">
        <w:rPr>
          <w:rFonts w:ascii="GHEA Grapalat" w:eastAsia="Times New Roman" w:hAnsi="GHEA Grapalat" w:cs="Times New Roman"/>
          <w:lang w:val="hy-AM"/>
        </w:rPr>
        <w:t xml:space="preserve"> </w:t>
      </w:r>
      <w:r w:rsidR="00B11987" w:rsidRPr="00F52BDE">
        <w:rPr>
          <w:rFonts w:ascii="GHEA Grapalat" w:eastAsia="Times New Roman" w:hAnsi="GHEA Grapalat" w:cs="Times New Roman"/>
          <w:lang w:val="hy-AM"/>
        </w:rPr>
        <w:t>հնգ</w:t>
      </w:r>
      <w:r w:rsidRPr="00F52BDE">
        <w:rPr>
          <w:rFonts w:ascii="GHEA Grapalat" w:eastAsia="Times New Roman" w:hAnsi="GHEA Grapalat" w:cs="Sylfaen"/>
          <w:lang w:val="hy-AM"/>
        </w:rPr>
        <w:t>ամյա</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զարգացման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ծրագրի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իրականացման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վերաբերյալ</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համայնքի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ղեկավարի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ներկայացրած</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հաշվետվությունից</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հետո՝</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մեկ</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ամսվա</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ընթացքում</w:t>
      </w:r>
      <w:r w:rsidRPr="00F52BDE">
        <w:rPr>
          <w:rFonts w:ascii="GHEA Grapalat" w:eastAsia="Times New Roman" w:hAnsi="GHEA Grapalat" w:cs="Times New Roman"/>
          <w:lang w:val="hy-AM"/>
        </w:rPr>
        <w:t xml:space="preserve">, </w:t>
      </w:r>
      <w:r w:rsidR="00B11987" w:rsidRPr="00F52BDE">
        <w:rPr>
          <w:rFonts w:ascii="GHEA Grapalat" w:eastAsia="Times New Roman" w:hAnsi="GHEA Grapalat" w:cs="Times New Roman"/>
          <w:lang w:val="hy-AM"/>
        </w:rPr>
        <w:t>հնգ</w:t>
      </w:r>
      <w:r w:rsidRPr="00F52BDE">
        <w:rPr>
          <w:rFonts w:ascii="GHEA Grapalat" w:eastAsia="Times New Roman" w:hAnsi="GHEA Grapalat" w:cs="Sylfaen"/>
          <w:lang w:val="hy-AM"/>
        </w:rPr>
        <w:t>ամյա</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զարգացման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ծրագրում</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փոփոխություններ</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կամ</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լրացումներ</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կարող</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են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առաջարկվել</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համայնքի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ղեկավարի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կամ</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համայնքի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ավագանու</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անդամների՝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օրենքով</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սահմանված</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թվի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առնվազն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մեկ</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երրորդի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կամ</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մշտական</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հանձնաժողովների</w:t>
      </w:r>
      <w:r w:rsidRPr="00F52BDE">
        <w:rPr>
          <w:rFonts w:ascii="GHEA Grapalat" w:eastAsia="Times New Roman" w:hAnsi="GHEA Grapalat" w:cs="Times New Roman"/>
          <w:lang w:val="hy-AM"/>
        </w:rPr>
        <w:t xml:space="preserve"> </w:t>
      </w:r>
      <w:r w:rsidRPr="00F52BDE">
        <w:rPr>
          <w:rFonts w:ascii="GHEA Grapalat" w:eastAsia="Times New Roman" w:hAnsi="GHEA Grapalat" w:cs="Sylfaen"/>
          <w:lang w:val="hy-AM"/>
        </w:rPr>
        <w:t>կողմից</w:t>
      </w:r>
      <w:r w:rsidRPr="00F52BDE">
        <w:rPr>
          <w:rFonts w:ascii="GHEA Grapalat" w:eastAsia="Times New Roman" w:hAnsi="GHEA Grapalat" w:cs="Times New Roman"/>
          <w:lang w:val="hy-AM"/>
        </w:rPr>
        <w:t>:</w:t>
      </w:r>
      <w:r w:rsidR="00B11987" w:rsidRPr="00F52BDE">
        <w:rPr>
          <w:rFonts w:ascii="GHEA Grapalat" w:eastAsia="Times New Roman" w:hAnsi="GHEA Grapalat" w:cs="Times New Roman"/>
          <w:lang w:val="hy-AM"/>
        </w:rPr>
        <w:t>»</w:t>
      </w:r>
      <w:r w:rsidRPr="00F52BDE">
        <w:rPr>
          <w:rFonts w:ascii="GHEA Grapalat" w:hAnsi="GHEA Grapalat"/>
          <w:lang w:val="hy-AM"/>
        </w:rPr>
        <w:t xml:space="preserve">: Համաձայն </w:t>
      </w:r>
      <w:r w:rsidR="00C30802" w:rsidRPr="00F52BDE">
        <w:rPr>
          <w:rFonts w:ascii="GHEA Grapalat" w:hAnsi="GHEA Grapalat"/>
          <w:lang w:val="hy-AM"/>
        </w:rPr>
        <w:t>«</w:t>
      </w:r>
      <w:r w:rsidRPr="00F52BDE">
        <w:rPr>
          <w:rFonts w:ascii="GHEA Grapalat" w:hAnsi="GHEA Grapalat"/>
          <w:lang w:val="hy-AM"/>
        </w:rPr>
        <w:t>Մեթոդաբանության</w:t>
      </w:r>
      <w:r w:rsidR="00C30802" w:rsidRPr="00F52BDE">
        <w:rPr>
          <w:rFonts w:ascii="GHEA Grapalat" w:hAnsi="GHEA Grapalat"/>
          <w:lang w:val="hy-AM"/>
        </w:rPr>
        <w:t>»</w:t>
      </w:r>
      <w:r w:rsidRPr="00F52BDE">
        <w:rPr>
          <w:rFonts w:ascii="GHEA Grapalat" w:hAnsi="GHEA Grapalat"/>
          <w:lang w:val="hy-AM"/>
        </w:rPr>
        <w:t xml:space="preserve"> 8-րդ բաժնի</w:t>
      </w:r>
      <w:r w:rsidR="00C30802" w:rsidRPr="00F52BDE">
        <w:rPr>
          <w:rFonts w:ascii="GHEA Grapalat" w:hAnsi="GHEA Grapalat"/>
          <w:lang w:val="hy-AM"/>
        </w:rPr>
        <w:t>՝</w:t>
      </w:r>
      <w:r w:rsidRPr="00F52BDE">
        <w:rPr>
          <w:rFonts w:ascii="GHEA Grapalat" w:hAnsi="GHEA Grapalat"/>
          <w:lang w:val="hy-AM"/>
        </w:rPr>
        <w:t xml:space="preserve"> </w:t>
      </w:r>
      <w:r w:rsidR="00C30802" w:rsidRPr="00F52BDE">
        <w:rPr>
          <w:rFonts w:ascii="GHEA Grapalat" w:hAnsi="GHEA Grapalat"/>
          <w:lang w:val="hy-AM"/>
        </w:rPr>
        <w:t>«</w:t>
      </w:r>
      <w:r w:rsidRPr="00F52BDE">
        <w:rPr>
          <w:rFonts w:ascii="GHEA Grapalat" w:hAnsi="GHEA Grapalat"/>
          <w:lang w:val="hy-AM"/>
        </w:rPr>
        <w:t>հ</w:t>
      </w:r>
      <w:r w:rsidRPr="00F52BDE">
        <w:rPr>
          <w:rFonts w:ascii="GHEA Grapalat" w:eastAsia="Calibri" w:hAnsi="GHEA Grapalat" w:cs="Sylfaen"/>
          <w:bCs/>
          <w:lang w:val="hy-AM"/>
        </w:rPr>
        <w:t>ամայնքի</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ավագանու մշտական հանձնաժողովների կամ</w:t>
      </w:r>
      <w:r w:rsidRPr="00F52BDE">
        <w:rPr>
          <w:rFonts w:ascii="GHEA Grapalat" w:eastAsia="Calibri" w:hAnsi="GHEA Grapalat" w:cs="Times New Roman"/>
          <w:bCs/>
          <w:lang w:val="hy-AM"/>
        </w:rPr>
        <w:t xml:space="preserve"> անդամ</w:t>
      </w:r>
      <w:r w:rsidRPr="00F52BDE">
        <w:rPr>
          <w:rFonts w:ascii="GHEA Grapalat" w:eastAsia="Calibri" w:hAnsi="GHEA Grapalat" w:cs="Sylfaen"/>
          <w:bCs/>
          <w:lang w:val="hy-AM"/>
        </w:rPr>
        <w:t>ների կողմից</w:t>
      </w:r>
      <w:r w:rsidRPr="00F52BDE">
        <w:rPr>
          <w:rFonts w:ascii="GHEA Grapalat" w:eastAsia="Times New Roman" w:hAnsi="GHEA Grapalat" w:cs="Sylfaen"/>
          <w:lang w:val="hy-AM" w:eastAsia="ru-RU"/>
        </w:rPr>
        <w:t xml:space="preserve"> </w:t>
      </w:r>
      <w:r w:rsidRPr="00F52BDE">
        <w:rPr>
          <w:rFonts w:ascii="GHEA Grapalat" w:eastAsia="Calibri" w:hAnsi="GHEA Grapalat" w:cs="Sylfaen"/>
          <w:bCs/>
          <w:lang w:val="hy-AM"/>
        </w:rPr>
        <w:t>առաջարկված</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այն</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փոփոխությունների</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կամ</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լրացումների վերաբերյալ</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որոնք</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ավելացնում</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 xml:space="preserve">են </w:t>
      </w:r>
      <w:r w:rsidRPr="00F52BDE">
        <w:rPr>
          <w:rFonts w:ascii="GHEA Grapalat" w:eastAsia="Times New Roman" w:hAnsi="GHEA Grapalat" w:cs="Sylfaen"/>
          <w:lang w:val="hy-AM" w:eastAsia="ru-RU"/>
        </w:rPr>
        <w:t>Հ</w:t>
      </w:r>
      <w:r w:rsidR="009A1EF6" w:rsidRPr="00F52BDE">
        <w:rPr>
          <w:rFonts w:ascii="GHEA Grapalat" w:eastAsia="Times New Roman" w:hAnsi="GHEA Grapalat" w:cs="Sylfaen"/>
          <w:lang w:val="hy-AM" w:eastAsia="ru-RU"/>
        </w:rPr>
        <w:t>Հ</w:t>
      </w:r>
      <w:r w:rsidRPr="00F52BDE">
        <w:rPr>
          <w:rFonts w:ascii="GHEA Grapalat" w:eastAsia="Times New Roman" w:hAnsi="GHEA Grapalat" w:cs="Sylfaen"/>
          <w:lang w:val="hy-AM" w:eastAsia="ru-RU"/>
        </w:rPr>
        <w:t>ԶԾ-ի</w:t>
      </w:r>
      <w:r w:rsidRPr="00F52BDE">
        <w:rPr>
          <w:rFonts w:ascii="GHEA Grapalat" w:eastAsia="Calibri" w:hAnsi="GHEA Grapalat" w:cs="Times New Roman"/>
          <w:bCs/>
          <w:lang w:val="hy-AM"/>
        </w:rPr>
        <w:t xml:space="preserve"> իրականացման ծախս</w:t>
      </w:r>
      <w:r w:rsidRPr="00F52BDE">
        <w:rPr>
          <w:rFonts w:ascii="GHEA Grapalat" w:eastAsia="Calibri" w:hAnsi="GHEA Grapalat" w:cs="Sylfaen"/>
          <w:bCs/>
          <w:lang w:val="hy-AM"/>
        </w:rPr>
        <w:t>երը</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համայնքի</w:t>
      </w:r>
      <w:r w:rsidRPr="00F52BDE">
        <w:rPr>
          <w:rFonts w:ascii="GHEA Grapalat" w:eastAsia="Calibri" w:hAnsi="GHEA Grapalat" w:cs="Times New Roman"/>
          <w:bCs/>
          <w:lang w:val="hy-AM"/>
        </w:rPr>
        <w:t xml:space="preserve"> </w:t>
      </w:r>
      <w:r w:rsidRPr="00F52BDE">
        <w:rPr>
          <w:rFonts w:ascii="GHEA Grapalat" w:eastAsia="Calibri" w:hAnsi="GHEA Grapalat" w:cs="Sylfaen"/>
          <w:bCs/>
          <w:lang w:val="hy-AM"/>
        </w:rPr>
        <w:t>ղեկավարը կազմում և ավագանուն է ներկայացնում իր եզրակացությունը</w:t>
      </w:r>
      <w:r w:rsidR="00C30802" w:rsidRPr="00F52BDE">
        <w:rPr>
          <w:rFonts w:ascii="GHEA Grapalat" w:eastAsia="Calibri" w:hAnsi="GHEA Grapalat" w:cs="Sylfaen"/>
          <w:bCs/>
          <w:lang w:val="hy-AM"/>
        </w:rPr>
        <w:t>»</w:t>
      </w:r>
      <w:r w:rsidRPr="00F52BDE">
        <w:rPr>
          <w:rFonts w:ascii="GHEA Grapalat" w:eastAsia="Calibri" w:hAnsi="GHEA Grapalat" w:cs="Sylfaen"/>
          <w:bCs/>
          <w:lang w:val="hy-AM"/>
        </w:rPr>
        <w:t>:</w:t>
      </w:r>
    </w:p>
    <w:p w:rsidR="00804F26" w:rsidRPr="00F52BDE" w:rsidRDefault="00B301B3" w:rsidP="00C30802">
      <w:pPr>
        <w:pStyle w:val="ListParagraph"/>
        <w:spacing w:after="0" w:line="240" w:lineRule="auto"/>
        <w:ind w:left="0" w:firstLine="567"/>
        <w:contextualSpacing w:val="0"/>
        <w:jc w:val="both"/>
        <w:rPr>
          <w:rFonts w:ascii="GHEA Grapalat" w:hAnsi="GHEA Grapalat"/>
          <w:lang w:val="hy-AM"/>
        </w:rPr>
      </w:pPr>
      <w:r w:rsidRPr="00F52BDE">
        <w:rPr>
          <w:rFonts w:ascii="GHEA Grapalat" w:hAnsi="GHEA Grapalat"/>
          <w:lang w:val="hy-AM"/>
        </w:rPr>
        <w:t xml:space="preserve">Համայնքի ղեկավարը </w:t>
      </w:r>
      <w:r w:rsidR="0053139D" w:rsidRPr="00F52BDE">
        <w:rPr>
          <w:rFonts w:ascii="GHEA Grapalat" w:hAnsi="GHEA Grapalat"/>
          <w:lang w:val="hy-AM"/>
        </w:rPr>
        <w:t>համայնքի</w:t>
      </w:r>
      <w:r w:rsidRPr="00F52BDE">
        <w:rPr>
          <w:rFonts w:ascii="GHEA Grapalat" w:hAnsi="GHEA Grapalat"/>
          <w:lang w:val="hy-AM"/>
        </w:rPr>
        <w:t xml:space="preserve"> ՏԱՊ-ում փոփոխություններ կամ լրացումներ կատարելու վերաբերյալ ստացված բոլոր առաջարկությունները օրենքով սահմանված կարգով ներկայացնում է համայնքի ավագանու քննարկմանը և հաստատմանը: Համայնք</w:t>
      </w:r>
      <w:r w:rsidR="00804F26" w:rsidRPr="00F52BDE">
        <w:rPr>
          <w:rFonts w:ascii="GHEA Grapalat" w:eastAsia="Calibri" w:hAnsi="GHEA Grapalat" w:cs="Sylfaen"/>
          <w:bCs/>
          <w:lang w:val="hy-AM"/>
        </w:rPr>
        <w:t xml:space="preserve">ի ավագանու կողմից </w:t>
      </w:r>
      <w:r w:rsidRPr="00F52BDE">
        <w:rPr>
          <w:rFonts w:ascii="GHEA Grapalat" w:eastAsia="Calibri" w:hAnsi="GHEA Grapalat" w:cs="Sylfaen"/>
          <w:bCs/>
          <w:lang w:val="hy-AM"/>
        </w:rPr>
        <w:t>ՀՀԶԾ</w:t>
      </w:r>
      <w:r w:rsidR="00804F26" w:rsidRPr="00F52BDE">
        <w:rPr>
          <w:rFonts w:ascii="GHEA Grapalat" w:hAnsi="GHEA Grapalat"/>
          <w:lang w:val="hy-AM"/>
        </w:rPr>
        <w:t xml:space="preserve">-ում </w:t>
      </w:r>
      <w:r w:rsidRPr="00F52BDE">
        <w:rPr>
          <w:rFonts w:ascii="GHEA Grapalat" w:hAnsi="GHEA Grapalat"/>
          <w:lang w:val="hy-AM"/>
        </w:rPr>
        <w:t xml:space="preserve">կամ ՏԱՊ-ում </w:t>
      </w:r>
      <w:r w:rsidR="00804F26" w:rsidRPr="00F52BDE">
        <w:rPr>
          <w:rFonts w:ascii="GHEA Grapalat" w:hAnsi="GHEA Grapalat"/>
          <w:lang w:val="hy-AM"/>
        </w:rPr>
        <w:t xml:space="preserve">փոփոխություններ կամ լրացումներ կատարելու վերաբերյալ առաջարկությունների քննարկումը և հաստատումը ևս կատարվում է համաձայն </w:t>
      </w:r>
      <w:r w:rsidR="00C30802" w:rsidRPr="00F52BDE">
        <w:rPr>
          <w:rFonts w:ascii="GHEA Grapalat" w:hAnsi="GHEA Grapalat"/>
          <w:lang w:val="hy-AM"/>
        </w:rPr>
        <w:t>«</w:t>
      </w:r>
      <w:r w:rsidR="00804F26" w:rsidRPr="00F52BDE">
        <w:rPr>
          <w:rFonts w:ascii="GHEA Grapalat" w:hAnsi="GHEA Grapalat"/>
          <w:lang w:val="hy-AM"/>
        </w:rPr>
        <w:t>Մեթոդաբանության</w:t>
      </w:r>
      <w:r w:rsidR="00C30802" w:rsidRPr="00F52BDE">
        <w:rPr>
          <w:rFonts w:ascii="GHEA Grapalat" w:hAnsi="GHEA Grapalat"/>
          <w:lang w:val="hy-AM"/>
        </w:rPr>
        <w:t>»</w:t>
      </w:r>
      <w:r w:rsidR="00804F26" w:rsidRPr="00F52BDE">
        <w:rPr>
          <w:rFonts w:ascii="GHEA Grapalat" w:hAnsi="GHEA Grapalat"/>
          <w:lang w:val="hy-AM"/>
        </w:rPr>
        <w:t xml:space="preserve"> հավելված </w:t>
      </w:r>
      <w:r w:rsidR="00B11987" w:rsidRPr="00F52BDE">
        <w:rPr>
          <w:rFonts w:ascii="GHEA Grapalat" w:hAnsi="GHEA Grapalat"/>
          <w:lang w:val="hy-AM"/>
        </w:rPr>
        <w:t>8</w:t>
      </w:r>
      <w:r w:rsidR="00804F26" w:rsidRPr="00F52BDE">
        <w:rPr>
          <w:rFonts w:ascii="GHEA Grapalat" w:hAnsi="GHEA Grapalat"/>
          <w:lang w:val="hy-AM"/>
        </w:rPr>
        <w:t>-ում բերված ընթացակարգի:</w:t>
      </w:r>
    </w:p>
    <w:p w:rsidR="00AD37F6" w:rsidRPr="00F52BDE" w:rsidRDefault="00AD37F6" w:rsidP="004F4DC2">
      <w:pPr>
        <w:spacing w:after="0"/>
        <w:rPr>
          <w:rFonts w:ascii="GHEA Grapalat" w:eastAsiaTheme="majorEastAsia" w:hAnsi="GHEA Grapalat" w:cs="Sylfaen"/>
          <w:b/>
          <w:bCs/>
          <w:color w:val="365F91" w:themeColor="accent1" w:themeShade="BF"/>
          <w:sz w:val="24"/>
          <w:szCs w:val="24"/>
          <w:lang w:val="hy-AM"/>
        </w:rPr>
      </w:pPr>
    </w:p>
    <w:p w:rsidR="0053139D" w:rsidRPr="00F52BDE" w:rsidRDefault="0053139D" w:rsidP="004F4DC2">
      <w:pPr>
        <w:spacing w:after="0"/>
        <w:rPr>
          <w:rFonts w:ascii="GHEA Grapalat" w:eastAsiaTheme="majorEastAsia" w:hAnsi="GHEA Grapalat" w:cs="Sylfaen"/>
          <w:b/>
          <w:bCs/>
          <w:color w:val="365F91" w:themeColor="accent1" w:themeShade="BF"/>
          <w:sz w:val="24"/>
          <w:szCs w:val="24"/>
          <w:lang w:val="hy-AM"/>
        </w:rPr>
      </w:pPr>
    </w:p>
    <w:p w:rsidR="00804F26" w:rsidRPr="00F52BDE" w:rsidRDefault="00804F26" w:rsidP="004F4DC2">
      <w:pPr>
        <w:pStyle w:val="Heading1"/>
        <w:spacing w:before="0"/>
        <w:jc w:val="center"/>
        <w:rPr>
          <w:rFonts w:ascii="GHEA Grapalat" w:hAnsi="GHEA Grapalat"/>
          <w:sz w:val="24"/>
          <w:szCs w:val="24"/>
          <w:lang w:val="hy-AM"/>
        </w:rPr>
      </w:pPr>
      <w:bookmarkStart w:id="28" w:name="_Toc502246558"/>
      <w:r w:rsidRPr="00F52BDE">
        <w:rPr>
          <w:rFonts w:ascii="GHEA Grapalat" w:hAnsi="GHEA Grapalat" w:cs="Times New Roman"/>
          <w:sz w:val="24"/>
          <w:szCs w:val="24"/>
          <w:lang w:val="hy-AM"/>
        </w:rPr>
        <w:lastRenderedPageBreak/>
        <w:t>Եզրափակում</w:t>
      </w:r>
      <w:bookmarkEnd w:id="28"/>
    </w:p>
    <w:p w:rsidR="00804F26" w:rsidRPr="00F52BDE" w:rsidRDefault="00804F26" w:rsidP="00F612F3">
      <w:pPr>
        <w:pStyle w:val="ListParagraph"/>
        <w:spacing w:after="0" w:line="240" w:lineRule="auto"/>
        <w:ind w:left="0"/>
        <w:contextualSpacing w:val="0"/>
        <w:rPr>
          <w:rFonts w:ascii="GHEA Grapalat" w:hAnsi="GHEA Grapalat"/>
          <w:lang w:val="hy-AM"/>
        </w:rPr>
      </w:pPr>
    </w:p>
    <w:p w:rsidR="009E74E0" w:rsidRPr="00F52BDE" w:rsidRDefault="00FC5E92" w:rsidP="00592228">
      <w:pPr>
        <w:autoSpaceDE w:val="0"/>
        <w:autoSpaceDN w:val="0"/>
        <w:adjustRightInd w:val="0"/>
        <w:spacing w:after="120" w:line="240" w:lineRule="auto"/>
        <w:ind w:firstLine="720"/>
        <w:jc w:val="both"/>
        <w:rPr>
          <w:rFonts w:ascii="GHEA Grapalat" w:hAnsi="GHEA Grapalat" w:cs="Sylfaen"/>
          <w:lang w:val="hy-AM"/>
        </w:rPr>
      </w:pPr>
      <w:r w:rsidRPr="00F52BDE">
        <w:rPr>
          <w:rFonts w:ascii="GHEA Grapalat" w:hAnsi="GHEA Grapalat"/>
          <w:lang w:val="hy-AM"/>
        </w:rPr>
        <w:t>«</w:t>
      </w:r>
      <w:r w:rsidR="009E74E0" w:rsidRPr="00F52BDE">
        <w:rPr>
          <w:rFonts w:ascii="GHEA Grapalat" w:hAnsi="GHEA Grapalat"/>
          <w:lang w:val="hy-AM"/>
        </w:rPr>
        <w:t xml:space="preserve">Համայնքի ՏԱՊ-ի մշակման </w:t>
      </w:r>
      <w:r w:rsidR="00AA1896" w:rsidRPr="00F52BDE">
        <w:rPr>
          <w:rFonts w:ascii="GHEA Grapalat" w:hAnsi="GHEA Grapalat"/>
          <w:lang w:val="hy-AM"/>
        </w:rPr>
        <w:t>մ</w:t>
      </w:r>
      <w:r w:rsidR="009E74E0" w:rsidRPr="00F52BDE">
        <w:rPr>
          <w:rFonts w:ascii="GHEA Grapalat" w:hAnsi="GHEA Grapalat"/>
          <w:lang w:val="hy-AM"/>
        </w:rPr>
        <w:t>եթոդական ուղեցույց</w:t>
      </w:r>
      <w:r w:rsidR="00D47EEE" w:rsidRPr="00F52BDE">
        <w:rPr>
          <w:rFonts w:ascii="GHEA Grapalat" w:hAnsi="GHEA Grapalat"/>
          <w:lang w:val="hy-AM"/>
        </w:rPr>
        <w:t>ը</w:t>
      </w:r>
      <w:r w:rsidRPr="00F52BDE">
        <w:rPr>
          <w:rFonts w:ascii="GHEA Grapalat" w:hAnsi="GHEA Grapalat"/>
          <w:lang w:val="hy-AM"/>
        </w:rPr>
        <w:t>»</w:t>
      </w:r>
      <w:r w:rsidR="009E74E0" w:rsidRPr="00F52BDE">
        <w:rPr>
          <w:rFonts w:ascii="GHEA Grapalat" w:hAnsi="GHEA Grapalat"/>
          <w:lang w:val="hy-AM"/>
        </w:rPr>
        <w:t xml:space="preserve"> </w:t>
      </w:r>
      <w:r w:rsidR="00D47EEE" w:rsidRPr="00F52BDE">
        <w:rPr>
          <w:rFonts w:ascii="GHEA Grapalat" w:hAnsi="GHEA Grapalat"/>
          <w:lang w:val="hy-AM"/>
        </w:rPr>
        <w:t>նպատակա</w:t>
      </w:r>
      <w:r w:rsidR="009E74E0" w:rsidRPr="00F52BDE">
        <w:rPr>
          <w:rFonts w:ascii="GHEA Grapalat" w:hAnsi="GHEA Grapalat" w:cs="Sylfaen"/>
          <w:lang w:val="hy-AM"/>
        </w:rPr>
        <w:t xml:space="preserve">ուղղված է </w:t>
      </w:r>
      <w:r w:rsidR="00AA1896" w:rsidRPr="00F52BDE">
        <w:rPr>
          <w:rFonts w:ascii="GHEA Grapalat" w:hAnsi="GHEA Grapalat" w:cs="Sylfaen"/>
          <w:lang w:val="hy-AM"/>
        </w:rPr>
        <w:t xml:space="preserve">մեթոդական </w:t>
      </w:r>
      <w:r w:rsidR="000E0407" w:rsidRPr="00F52BDE">
        <w:rPr>
          <w:rFonts w:ascii="GHEA Grapalat" w:hAnsi="GHEA Grapalat" w:cs="Sylfaen"/>
          <w:lang w:val="hy-AM"/>
        </w:rPr>
        <w:t xml:space="preserve">և գործնական </w:t>
      </w:r>
      <w:r w:rsidR="00AA1896" w:rsidRPr="00F52BDE">
        <w:rPr>
          <w:rFonts w:ascii="GHEA Grapalat" w:hAnsi="GHEA Grapalat" w:cs="Sylfaen"/>
          <w:lang w:val="hy-AM"/>
        </w:rPr>
        <w:t xml:space="preserve">օգնություն ցուցաբերել </w:t>
      </w:r>
      <w:r w:rsidR="009E74E0" w:rsidRPr="00F52BDE">
        <w:rPr>
          <w:rFonts w:ascii="GHEA Grapalat" w:hAnsi="GHEA Grapalat" w:cs="Sylfaen"/>
          <w:lang w:val="hy-AM"/>
        </w:rPr>
        <w:t>համայնքների</w:t>
      </w:r>
      <w:r w:rsidR="00AA1896" w:rsidRPr="00F52BDE">
        <w:rPr>
          <w:rFonts w:ascii="GHEA Grapalat" w:hAnsi="GHEA Grapalat" w:cs="Sylfaen"/>
          <w:lang w:val="hy-AM"/>
        </w:rPr>
        <w:t xml:space="preserve"> ՏԻՄ-երին, աշխատակազմերին և ՔՀՄՀ-ի կազմակերպություններին ու խմբերին՝</w:t>
      </w:r>
      <w:r w:rsidR="009E74E0" w:rsidRPr="00F52BDE">
        <w:rPr>
          <w:rFonts w:ascii="GHEA Grapalat" w:hAnsi="GHEA Grapalat" w:cs="Sylfaen"/>
          <w:lang w:val="hy-AM"/>
        </w:rPr>
        <w:t xml:space="preserve"> </w:t>
      </w:r>
      <w:r w:rsidR="00D47EEE" w:rsidRPr="00F52BDE">
        <w:rPr>
          <w:rFonts w:ascii="GHEA Grapalat" w:hAnsi="GHEA Grapalat" w:cs="Sylfaen"/>
          <w:lang w:val="hy-AM"/>
        </w:rPr>
        <w:t xml:space="preserve">ՀՀԶԾ-ն </w:t>
      </w:r>
      <w:r w:rsidR="009E74E0" w:rsidRPr="00F52BDE">
        <w:rPr>
          <w:rFonts w:ascii="GHEA Grapalat" w:hAnsi="GHEA Grapalat" w:cs="Sylfaen"/>
          <w:lang w:val="hy-AM"/>
        </w:rPr>
        <w:t xml:space="preserve">նպատակային </w:t>
      </w:r>
      <w:r w:rsidR="00D47EEE" w:rsidRPr="00F52BDE">
        <w:rPr>
          <w:rFonts w:ascii="GHEA Grapalat" w:hAnsi="GHEA Grapalat" w:cs="Sylfaen"/>
          <w:lang w:val="hy-AM"/>
        </w:rPr>
        <w:t xml:space="preserve">և արդյունավետ </w:t>
      </w:r>
      <w:r w:rsidR="009E74E0" w:rsidRPr="00F52BDE">
        <w:rPr>
          <w:rFonts w:ascii="GHEA Grapalat" w:hAnsi="GHEA Grapalat" w:cs="Sylfaen"/>
          <w:lang w:val="hy-AM"/>
        </w:rPr>
        <w:t>իրա</w:t>
      </w:r>
      <w:r w:rsidR="00D47EEE" w:rsidRPr="00F52BDE">
        <w:rPr>
          <w:rFonts w:ascii="GHEA Grapalat" w:hAnsi="GHEA Grapalat" w:cs="Sylfaen"/>
          <w:lang w:val="hy-AM"/>
        </w:rPr>
        <w:t>կանացնելու</w:t>
      </w:r>
      <w:r w:rsidR="009E74E0" w:rsidRPr="00F52BDE">
        <w:rPr>
          <w:rFonts w:ascii="GHEA Grapalat" w:hAnsi="GHEA Grapalat" w:cs="Sylfaen"/>
          <w:lang w:val="hy-AM"/>
        </w:rPr>
        <w:t xml:space="preserve"> </w:t>
      </w:r>
      <w:r w:rsidR="00631A18" w:rsidRPr="00F52BDE">
        <w:rPr>
          <w:rFonts w:ascii="GHEA Grapalat" w:hAnsi="GHEA Grapalat" w:cs="Sylfaen"/>
          <w:lang w:val="hy-AM"/>
        </w:rPr>
        <w:t xml:space="preserve">նպատակով, յուրաքանչյուր տարի </w:t>
      </w:r>
      <w:r w:rsidR="009E74E0" w:rsidRPr="00F52BDE">
        <w:rPr>
          <w:rFonts w:ascii="GHEA Grapalat" w:hAnsi="GHEA Grapalat" w:cs="Sylfaen"/>
          <w:lang w:val="hy-AM"/>
        </w:rPr>
        <w:t>մշակելու և կառավարելու</w:t>
      </w:r>
      <w:r w:rsidR="00AA1896" w:rsidRPr="00F52BDE">
        <w:rPr>
          <w:rFonts w:ascii="GHEA Grapalat" w:hAnsi="GHEA Grapalat" w:cs="Sylfaen"/>
          <w:lang w:val="hy-AM"/>
        </w:rPr>
        <w:t xml:space="preserve"> </w:t>
      </w:r>
      <w:r w:rsidR="00631A18" w:rsidRPr="00F52BDE">
        <w:rPr>
          <w:rFonts w:ascii="GHEA Grapalat" w:hAnsi="GHEA Grapalat" w:cs="Sylfaen"/>
          <w:lang w:val="hy-AM"/>
        </w:rPr>
        <w:t>ՏԱՊ</w:t>
      </w:r>
      <w:r w:rsidR="001844E7" w:rsidRPr="00F52BDE">
        <w:rPr>
          <w:rFonts w:ascii="GHEA Grapalat" w:hAnsi="GHEA Grapalat" w:cs="Sylfaen"/>
          <w:lang w:val="hy-AM"/>
        </w:rPr>
        <w:t>-ը</w:t>
      </w:r>
      <w:r w:rsidR="00631A18" w:rsidRPr="00F52BDE">
        <w:rPr>
          <w:rFonts w:ascii="GHEA Grapalat" w:hAnsi="GHEA Grapalat" w:cs="Sylfaen"/>
          <w:lang w:val="hy-AM"/>
        </w:rPr>
        <w:t>, որի իրականացման արդյունքներ</w:t>
      </w:r>
      <w:r w:rsidR="00C20CC2" w:rsidRPr="00F52BDE">
        <w:rPr>
          <w:rFonts w:ascii="GHEA Grapalat" w:hAnsi="GHEA Grapalat" w:cs="Sylfaen"/>
          <w:lang w:val="hy-AM"/>
        </w:rPr>
        <w:t>ն էլ</w:t>
      </w:r>
      <w:r w:rsidR="00631A18" w:rsidRPr="00F52BDE">
        <w:rPr>
          <w:rFonts w:ascii="GHEA Grapalat" w:hAnsi="GHEA Grapalat" w:cs="Sylfaen"/>
          <w:lang w:val="hy-AM"/>
        </w:rPr>
        <w:t xml:space="preserve"> </w:t>
      </w:r>
      <w:r w:rsidR="00F6437F" w:rsidRPr="00F52BDE">
        <w:rPr>
          <w:rFonts w:ascii="GHEA Grapalat" w:hAnsi="GHEA Grapalat" w:cs="Sylfaen"/>
          <w:lang w:val="hy-AM"/>
        </w:rPr>
        <w:t xml:space="preserve">լիարժեք </w:t>
      </w:r>
      <w:r w:rsidR="00631A18" w:rsidRPr="00F52BDE">
        <w:rPr>
          <w:rFonts w:ascii="GHEA Grapalat" w:hAnsi="GHEA Grapalat" w:cs="Sylfaen"/>
          <w:lang w:val="hy-AM"/>
        </w:rPr>
        <w:t xml:space="preserve">հիմք կհանդիսանան </w:t>
      </w:r>
      <w:r w:rsidR="00F6437F" w:rsidRPr="00F52BDE">
        <w:rPr>
          <w:rFonts w:ascii="GHEA Grapalat" w:hAnsi="GHEA Grapalat" w:cs="Sylfaen"/>
          <w:lang w:val="hy-AM"/>
        </w:rPr>
        <w:t xml:space="preserve">ՀՀԶԾ-ի </w:t>
      </w:r>
      <w:r w:rsidR="00631A18" w:rsidRPr="00F52BDE">
        <w:rPr>
          <w:rFonts w:ascii="GHEA Grapalat" w:hAnsi="GHEA Grapalat" w:cs="Sylfaen"/>
          <w:lang w:val="hy-AM"/>
        </w:rPr>
        <w:t xml:space="preserve">հաջորդ տարվա </w:t>
      </w:r>
      <w:r w:rsidR="00F6437F" w:rsidRPr="00F52BDE">
        <w:rPr>
          <w:rFonts w:ascii="GHEA Grapalat" w:hAnsi="GHEA Grapalat" w:cs="Sylfaen"/>
          <w:lang w:val="hy-AM"/>
        </w:rPr>
        <w:t>ՏԱՊ-ը մշակելու և կառավարելու համար։</w:t>
      </w:r>
      <w:r w:rsidR="00C20CC2" w:rsidRPr="00F52BDE">
        <w:rPr>
          <w:rFonts w:ascii="GHEA Grapalat" w:hAnsi="GHEA Grapalat" w:cs="Sylfaen"/>
          <w:lang w:val="hy-AM"/>
        </w:rPr>
        <w:t xml:space="preserve"> Հետևաբար, ՏԱՊ-ը՝ </w:t>
      </w:r>
      <w:r w:rsidR="002607DE" w:rsidRPr="00F52BDE">
        <w:rPr>
          <w:rFonts w:ascii="GHEA Grapalat" w:hAnsi="GHEA Grapalat" w:cs="Sylfaen"/>
          <w:lang w:val="hy-AM"/>
        </w:rPr>
        <w:t xml:space="preserve">մի կողմից, </w:t>
      </w:r>
      <w:r w:rsidR="00C20CC2" w:rsidRPr="00F52BDE">
        <w:rPr>
          <w:rFonts w:ascii="GHEA Grapalat" w:hAnsi="GHEA Grapalat" w:cs="Sylfaen"/>
          <w:lang w:val="hy-AM"/>
        </w:rPr>
        <w:t xml:space="preserve">իրենից ներկայացնելով առանձին փաստաթուղթ, </w:t>
      </w:r>
      <w:r w:rsidR="002607DE" w:rsidRPr="00F52BDE">
        <w:rPr>
          <w:rFonts w:ascii="GHEA Grapalat" w:hAnsi="GHEA Grapalat" w:cs="Sylfaen"/>
          <w:lang w:val="hy-AM"/>
        </w:rPr>
        <w:t xml:space="preserve">մյուս կողմից, </w:t>
      </w:r>
      <w:r w:rsidR="00C20CC2" w:rsidRPr="00F52BDE">
        <w:rPr>
          <w:rFonts w:ascii="GHEA Grapalat" w:hAnsi="GHEA Grapalat" w:cs="Sylfaen"/>
          <w:lang w:val="hy-AM"/>
        </w:rPr>
        <w:t xml:space="preserve">դիտարկվում է ՀՀԶԾ-ի </w:t>
      </w:r>
      <w:r w:rsidR="000E0407" w:rsidRPr="00F52BDE">
        <w:rPr>
          <w:rFonts w:ascii="GHEA Grapalat" w:hAnsi="GHEA Grapalat" w:cs="Sylfaen"/>
          <w:lang w:val="hy-AM"/>
        </w:rPr>
        <w:t xml:space="preserve">և համայնքի բյուջեի </w:t>
      </w:r>
      <w:r w:rsidR="00C20CC2" w:rsidRPr="00F52BDE">
        <w:rPr>
          <w:rFonts w:ascii="GHEA Grapalat" w:hAnsi="GHEA Grapalat" w:cs="Sylfaen"/>
          <w:lang w:val="hy-AM"/>
        </w:rPr>
        <w:t>փաստաթղթ</w:t>
      </w:r>
      <w:r w:rsidR="000E0407" w:rsidRPr="00F52BDE">
        <w:rPr>
          <w:rFonts w:ascii="GHEA Grapalat" w:hAnsi="GHEA Grapalat" w:cs="Sylfaen"/>
          <w:lang w:val="hy-AM"/>
        </w:rPr>
        <w:t>եր</w:t>
      </w:r>
      <w:r w:rsidR="00C20CC2" w:rsidRPr="00F52BDE">
        <w:rPr>
          <w:rFonts w:ascii="GHEA Grapalat" w:hAnsi="GHEA Grapalat" w:cs="Sylfaen"/>
          <w:lang w:val="hy-AM"/>
        </w:rPr>
        <w:t xml:space="preserve">ի հետ </w:t>
      </w:r>
      <w:r w:rsidR="00220130" w:rsidRPr="00F52BDE">
        <w:rPr>
          <w:rFonts w:ascii="GHEA Grapalat" w:hAnsi="GHEA Grapalat" w:cs="Sylfaen"/>
          <w:lang w:val="hy-AM"/>
        </w:rPr>
        <w:t>համատեղ</w:t>
      </w:r>
      <w:r w:rsidR="00C20CC2" w:rsidRPr="00F52BDE">
        <w:rPr>
          <w:rFonts w:ascii="GHEA Grapalat" w:hAnsi="GHEA Grapalat" w:cs="Sylfaen"/>
          <w:lang w:val="hy-AM"/>
        </w:rPr>
        <w:t xml:space="preserve"> և հանդիսանում է ՀՀԶԾ-ի իրականացման </w:t>
      </w:r>
      <w:r w:rsidR="00414926" w:rsidRPr="00F52BDE">
        <w:rPr>
          <w:rFonts w:ascii="GHEA Grapalat" w:hAnsi="GHEA Grapalat" w:cs="Sylfaen"/>
          <w:lang w:val="hy-AM"/>
        </w:rPr>
        <w:t xml:space="preserve">հնգամյա </w:t>
      </w:r>
      <w:r w:rsidR="00C20CC2" w:rsidRPr="00F52BDE">
        <w:rPr>
          <w:rFonts w:ascii="GHEA Grapalat" w:hAnsi="GHEA Grapalat" w:cs="Sylfaen"/>
          <w:lang w:val="hy-AM"/>
        </w:rPr>
        <w:t xml:space="preserve">շղթայի մի </w:t>
      </w:r>
      <w:r w:rsidR="00220130" w:rsidRPr="00F52BDE">
        <w:rPr>
          <w:rFonts w:ascii="GHEA Grapalat" w:hAnsi="GHEA Grapalat" w:cs="Sylfaen"/>
          <w:lang w:val="hy-AM"/>
        </w:rPr>
        <w:t xml:space="preserve">(տարեկան) </w:t>
      </w:r>
      <w:r w:rsidR="00C20CC2" w:rsidRPr="00F52BDE">
        <w:rPr>
          <w:rFonts w:ascii="GHEA Grapalat" w:hAnsi="GHEA Grapalat" w:cs="Sylfaen"/>
          <w:lang w:val="hy-AM"/>
        </w:rPr>
        <w:t>օղակը</w:t>
      </w:r>
      <w:r w:rsidR="002607DE" w:rsidRPr="00F52BDE">
        <w:rPr>
          <w:rFonts w:ascii="GHEA Grapalat" w:hAnsi="GHEA Grapalat" w:cs="Sylfaen"/>
          <w:lang w:val="hy-AM"/>
        </w:rPr>
        <w:t xml:space="preserve"> և կարևոր բաղադրիչը</w:t>
      </w:r>
      <w:r w:rsidR="0014300B" w:rsidRPr="00F52BDE">
        <w:rPr>
          <w:rFonts w:ascii="GHEA Grapalat" w:hAnsi="GHEA Grapalat" w:cs="Sylfaen"/>
          <w:lang w:val="hy-AM"/>
        </w:rPr>
        <w:t>, որի միջոցով հնարավոր է կազմել համայնքի զարգացման իրական վիճակի, խնդիրների և առաջարկվող լուծումների մասին ստույգ պատկերացում:</w:t>
      </w:r>
    </w:p>
    <w:p w:rsidR="00F612F3" w:rsidRPr="00F52BDE" w:rsidRDefault="009A6A21" w:rsidP="00265069">
      <w:pPr>
        <w:spacing w:after="60" w:line="240" w:lineRule="auto"/>
        <w:ind w:firstLine="567"/>
        <w:jc w:val="both"/>
        <w:rPr>
          <w:rFonts w:ascii="GHEA Grapalat" w:hAnsi="GHEA Grapalat" w:cs="Arial"/>
          <w:lang w:val="hy-AM"/>
        </w:rPr>
      </w:pPr>
      <w:r w:rsidRPr="00F52BDE">
        <w:rPr>
          <w:rFonts w:ascii="GHEA Grapalat" w:hAnsi="GHEA Grapalat" w:cs="Arial"/>
          <w:lang w:val="hy-AM"/>
        </w:rPr>
        <w:t xml:space="preserve">ԲԲՀ-ի </w:t>
      </w:r>
      <w:r w:rsidR="00220130" w:rsidRPr="00F52BDE">
        <w:rPr>
          <w:rFonts w:ascii="GHEA Grapalat" w:hAnsi="GHEA Grapalat" w:cs="Arial"/>
          <w:lang w:val="hy-AM"/>
        </w:rPr>
        <w:t>ՏԱՊ</w:t>
      </w:r>
      <w:r w:rsidRPr="00F52BDE">
        <w:rPr>
          <w:rFonts w:ascii="GHEA Grapalat" w:hAnsi="GHEA Grapalat" w:cs="Arial"/>
          <w:lang w:val="hy-AM"/>
        </w:rPr>
        <w:t>-ի մշակմ</w:t>
      </w:r>
      <w:r w:rsidR="00B631EC" w:rsidRPr="00F52BDE">
        <w:rPr>
          <w:rFonts w:ascii="GHEA Grapalat" w:hAnsi="GHEA Grapalat" w:cs="Arial"/>
          <w:lang w:val="hy-AM"/>
        </w:rPr>
        <w:t>ան</w:t>
      </w:r>
      <w:r w:rsidRPr="00F52BDE">
        <w:rPr>
          <w:rFonts w:ascii="GHEA Grapalat" w:hAnsi="GHEA Grapalat" w:cs="Arial"/>
          <w:lang w:val="hy-AM"/>
        </w:rPr>
        <w:t xml:space="preserve"> և կառավարմ</w:t>
      </w:r>
      <w:r w:rsidR="00B631EC" w:rsidRPr="00F52BDE">
        <w:rPr>
          <w:rFonts w:ascii="GHEA Grapalat" w:hAnsi="GHEA Grapalat" w:cs="Arial"/>
          <w:lang w:val="hy-AM"/>
        </w:rPr>
        <w:t xml:space="preserve">ան </w:t>
      </w:r>
      <w:r w:rsidR="00220130" w:rsidRPr="00F52BDE">
        <w:rPr>
          <w:rFonts w:ascii="GHEA Grapalat" w:hAnsi="GHEA Grapalat" w:cs="Arial"/>
          <w:lang w:val="hy-AM"/>
        </w:rPr>
        <w:t>գործընթացներն ու ձևաչափերը կարող են</w:t>
      </w:r>
      <w:r w:rsidRPr="00F52BDE">
        <w:rPr>
          <w:rFonts w:ascii="GHEA Grapalat" w:hAnsi="GHEA Grapalat" w:cs="Arial"/>
          <w:lang w:val="hy-AM"/>
        </w:rPr>
        <w:t xml:space="preserve"> </w:t>
      </w:r>
      <w:r w:rsidR="00AB362C" w:rsidRPr="00F52BDE">
        <w:rPr>
          <w:rFonts w:ascii="GHEA Grapalat" w:hAnsi="GHEA Grapalat" w:cs="Arial"/>
          <w:lang w:val="hy-AM"/>
        </w:rPr>
        <w:t>ինչ-որ չափով</w:t>
      </w:r>
      <w:r w:rsidR="00715364" w:rsidRPr="00F52BDE">
        <w:rPr>
          <w:rFonts w:ascii="GHEA Grapalat" w:hAnsi="GHEA Grapalat" w:cs="Arial"/>
          <w:lang w:val="hy-AM"/>
        </w:rPr>
        <w:t xml:space="preserve"> </w:t>
      </w:r>
      <w:r w:rsidRPr="00F52BDE">
        <w:rPr>
          <w:rFonts w:ascii="GHEA Grapalat" w:hAnsi="GHEA Grapalat" w:cs="Arial"/>
          <w:lang w:val="hy-AM"/>
        </w:rPr>
        <w:t>տարբեր</w:t>
      </w:r>
      <w:r w:rsidR="00220130" w:rsidRPr="00F52BDE">
        <w:rPr>
          <w:rFonts w:ascii="GHEA Grapalat" w:hAnsi="GHEA Grapalat" w:cs="Arial"/>
          <w:lang w:val="hy-AM"/>
        </w:rPr>
        <w:t>վել</w:t>
      </w:r>
      <w:r w:rsidRPr="00F52BDE">
        <w:rPr>
          <w:rFonts w:ascii="GHEA Grapalat" w:hAnsi="GHEA Grapalat" w:cs="Arial"/>
          <w:lang w:val="hy-AM"/>
        </w:rPr>
        <w:t xml:space="preserve"> մ</w:t>
      </w:r>
      <w:r w:rsidR="00414926" w:rsidRPr="00F52BDE">
        <w:rPr>
          <w:rFonts w:ascii="GHEA Grapalat" w:hAnsi="GHEA Grapalat" w:cs="Arial"/>
          <w:lang w:val="hy-AM"/>
        </w:rPr>
        <w:t>իա</w:t>
      </w:r>
      <w:r w:rsidRPr="00F52BDE">
        <w:rPr>
          <w:rFonts w:ascii="GHEA Grapalat" w:hAnsi="GHEA Grapalat" w:cs="Arial"/>
          <w:lang w:val="hy-AM"/>
        </w:rPr>
        <w:t xml:space="preserve">բնակավայր համայնքի </w:t>
      </w:r>
      <w:r w:rsidR="00EB31A5" w:rsidRPr="00F52BDE">
        <w:rPr>
          <w:rFonts w:ascii="GHEA Grapalat" w:hAnsi="GHEA Grapalat" w:cs="Arial"/>
          <w:lang w:val="hy-AM"/>
        </w:rPr>
        <w:t>ՏԱՊ</w:t>
      </w:r>
      <w:r w:rsidRPr="00F52BDE">
        <w:rPr>
          <w:rFonts w:ascii="GHEA Grapalat" w:hAnsi="GHEA Grapalat" w:cs="Arial"/>
          <w:lang w:val="hy-AM"/>
        </w:rPr>
        <w:t>-ի մշակմ</w:t>
      </w:r>
      <w:r w:rsidR="00715364" w:rsidRPr="00F52BDE">
        <w:rPr>
          <w:rFonts w:ascii="GHEA Grapalat" w:hAnsi="GHEA Grapalat" w:cs="Arial"/>
          <w:lang w:val="hy-AM"/>
        </w:rPr>
        <w:t>ան</w:t>
      </w:r>
      <w:r w:rsidRPr="00F52BDE">
        <w:rPr>
          <w:rFonts w:ascii="GHEA Grapalat" w:hAnsi="GHEA Grapalat" w:cs="Arial"/>
          <w:lang w:val="hy-AM"/>
        </w:rPr>
        <w:t xml:space="preserve"> և կառավարմ</w:t>
      </w:r>
      <w:r w:rsidR="00715364" w:rsidRPr="00F52BDE">
        <w:rPr>
          <w:rFonts w:ascii="GHEA Grapalat" w:hAnsi="GHEA Grapalat" w:cs="Arial"/>
          <w:lang w:val="hy-AM"/>
        </w:rPr>
        <w:t>ան</w:t>
      </w:r>
      <w:r w:rsidR="00B631EC" w:rsidRPr="00F52BDE">
        <w:rPr>
          <w:rFonts w:ascii="GHEA Grapalat" w:hAnsi="GHEA Grapalat" w:cs="Arial"/>
          <w:lang w:val="hy-AM"/>
        </w:rPr>
        <w:t xml:space="preserve"> գործընթացների</w:t>
      </w:r>
      <w:r w:rsidR="00EB31A5" w:rsidRPr="00F52BDE">
        <w:rPr>
          <w:rFonts w:ascii="GHEA Grapalat" w:hAnsi="GHEA Grapalat" w:cs="Arial"/>
          <w:lang w:val="hy-AM"/>
        </w:rPr>
        <w:t>ց և ձևաչափերից</w:t>
      </w:r>
      <w:r w:rsidR="00715364" w:rsidRPr="00F52BDE">
        <w:rPr>
          <w:rFonts w:ascii="GHEA Grapalat" w:hAnsi="GHEA Grapalat" w:cs="Arial"/>
          <w:lang w:val="hy-AM"/>
        </w:rPr>
        <w:t xml:space="preserve">: Այդ տարբերությունները </w:t>
      </w:r>
      <w:r w:rsidR="004D49FB" w:rsidRPr="00F52BDE">
        <w:rPr>
          <w:rFonts w:ascii="GHEA Grapalat" w:hAnsi="GHEA Grapalat" w:cs="Arial"/>
          <w:lang w:val="hy-AM"/>
        </w:rPr>
        <w:t xml:space="preserve">և առանձնահատկությունները </w:t>
      </w:r>
      <w:r w:rsidR="00B631EC" w:rsidRPr="00F52BDE">
        <w:rPr>
          <w:rFonts w:ascii="GHEA Grapalat" w:hAnsi="GHEA Grapalat" w:cs="Arial"/>
          <w:lang w:val="hy-AM"/>
        </w:rPr>
        <w:t xml:space="preserve">հիմնականում </w:t>
      </w:r>
      <w:r w:rsidR="001844E7" w:rsidRPr="00F52BDE">
        <w:rPr>
          <w:rFonts w:ascii="GHEA Grapalat" w:hAnsi="GHEA Grapalat" w:cs="Arial"/>
          <w:lang w:val="hy-AM"/>
        </w:rPr>
        <w:t xml:space="preserve">նշվել են սույն «Մեթոդական ուղեցույցի» տարբեր բաժիններում և </w:t>
      </w:r>
      <w:r w:rsidR="00715364" w:rsidRPr="00F52BDE">
        <w:rPr>
          <w:rFonts w:ascii="GHEA Grapalat" w:hAnsi="GHEA Grapalat" w:cs="Arial"/>
          <w:lang w:val="hy-AM"/>
        </w:rPr>
        <w:t>պայմանավորված են</w:t>
      </w:r>
      <w:r w:rsidR="004D49FB" w:rsidRPr="00F52BDE">
        <w:rPr>
          <w:rFonts w:ascii="GHEA Grapalat" w:hAnsi="GHEA Grapalat" w:cs="Arial"/>
          <w:lang w:val="hy-AM"/>
        </w:rPr>
        <w:t xml:space="preserve"> հենց</w:t>
      </w:r>
      <w:r w:rsidR="00715364" w:rsidRPr="00F52BDE">
        <w:rPr>
          <w:rFonts w:ascii="GHEA Grapalat" w:hAnsi="GHEA Grapalat" w:cs="Arial"/>
          <w:lang w:val="hy-AM"/>
        </w:rPr>
        <w:t xml:space="preserve"> ԲԲՀ-ի մի շարք առանձնահատկություններով, որոնք </w:t>
      </w:r>
      <w:r w:rsidR="00B631EC" w:rsidRPr="00F52BDE">
        <w:rPr>
          <w:rFonts w:ascii="GHEA Grapalat" w:hAnsi="GHEA Grapalat" w:cs="Arial"/>
          <w:lang w:val="hy-AM"/>
        </w:rPr>
        <w:t>ուղղակի կամ անուղղակի</w:t>
      </w:r>
      <w:r w:rsidR="00715364" w:rsidRPr="00F52BDE">
        <w:rPr>
          <w:rFonts w:ascii="GHEA Grapalat" w:hAnsi="GHEA Grapalat" w:cs="Arial"/>
          <w:lang w:val="hy-AM"/>
        </w:rPr>
        <w:t xml:space="preserve"> ազդեցություն են </w:t>
      </w:r>
      <w:r w:rsidR="00EA62ED" w:rsidRPr="00F52BDE">
        <w:rPr>
          <w:rFonts w:ascii="GHEA Grapalat" w:hAnsi="GHEA Grapalat" w:cs="Arial"/>
          <w:lang w:val="hy-AM"/>
        </w:rPr>
        <w:t>թող</w:t>
      </w:r>
      <w:r w:rsidR="00715364" w:rsidRPr="00F52BDE">
        <w:rPr>
          <w:rFonts w:ascii="GHEA Grapalat" w:hAnsi="GHEA Grapalat" w:cs="Arial"/>
          <w:lang w:val="hy-AM"/>
        </w:rPr>
        <w:t xml:space="preserve">նում ինչպես </w:t>
      </w:r>
      <w:r w:rsidR="00EB31A5" w:rsidRPr="00F52BDE">
        <w:rPr>
          <w:rFonts w:ascii="GHEA Grapalat" w:hAnsi="GHEA Grapalat" w:cs="Arial"/>
          <w:lang w:val="hy-AM"/>
        </w:rPr>
        <w:t>ՏԱՊ</w:t>
      </w:r>
      <w:r w:rsidR="00715364" w:rsidRPr="00F52BDE">
        <w:rPr>
          <w:rFonts w:ascii="GHEA Grapalat" w:hAnsi="GHEA Grapalat" w:cs="Arial"/>
          <w:lang w:val="hy-AM"/>
        </w:rPr>
        <w:t xml:space="preserve">-ի մշակման և կառավարման ընթացակարգերի, այնպես էլ </w:t>
      </w:r>
      <w:r w:rsidR="00EB31A5" w:rsidRPr="00F52BDE">
        <w:rPr>
          <w:rFonts w:ascii="GHEA Grapalat" w:hAnsi="GHEA Grapalat" w:cs="Arial"/>
          <w:lang w:val="hy-AM"/>
        </w:rPr>
        <w:t>ՏԱՊ</w:t>
      </w:r>
      <w:r w:rsidR="00715364" w:rsidRPr="00F52BDE">
        <w:rPr>
          <w:rFonts w:ascii="GHEA Grapalat" w:hAnsi="GHEA Grapalat" w:cs="Arial"/>
          <w:lang w:val="hy-AM"/>
        </w:rPr>
        <w:t>-ի</w:t>
      </w:r>
      <w:r w:rsidR="00B631EC" w:rsidRPr="00F52BDE">
        <w:rPr>
          <w:rFonts w:ascii="GHEA Grapalat" w:hAnsi="GHEA Grapalat" w:cs="Arial"/>
          <w:lang w:val="hy-AM"/>
        </w:rPr>
        <w:t xml:space="preserve"> կառուցվածքային բաժինների բովանդակության և </w:t>
      </w:r>
      <w:r w:rsidR="004D49FB" w:rsidRPr="00F52BDE">
        <w:rPr>
          <w:rFonts w:ascii="GHEA Grapalat" w:hAnsi="GHEA Grapalat" w:cs="Arial"/>
          <w:lang w:val="hy-AM"/>
        </w:rPr>
        <w:t xml:space="preserve">օգտագործվող </w:t>
      </w:r>
      <w:r w:rsidR="00B631EC" w:rsidRPr="00F52BDE">
        <w:rPr>
          <w:rFonts w:ascii="GHEA Grapalat" w:hAnsi="GHEA Grapalat" w:cs="Arial"/>
          <w:lang w:val="hy-AM"/>
        </w:rPr>
        <w:t>ձև</w:t>
      </w:r>
      <w:r w:rsidR="00EA62ED" w:rsidRPr="00F52BDE">
        <w:rPr>
          <w:rFonts w:ascii="GHEA Grapalat" w:hAnsi="GHEA Grapalat" w:cs="Arial"/>
          <w:lang w:val="hy-AM"/>
        </w:rPr>
        <w:t>անմուշն</w:t>
      </w:r>
      <w:r w:rsidR="00B631EC" w:rsidRPr="00F52BDE">
        <w:rPr>
          <w:rFonts w:ascii="GHEA Grapalat" w:hAnsi="GHEA Grapalat" w:cs="Arial"/>
          <w:lang w:val="hy-AM"/>
        </w:rPr>
        <w:t>երի</w:t>
      </w:r>
      <w:r w:rsidR="00715364" w:rsidRPr="00F52BDE">
        <w:rPr>
          <w:rFonts w:ascii="GHEA Grapalat" w:hAnsi="GHEA Grapalat" w:cs="Arial"/>
          <w:lang w:val="hy-AM"/>
        </w:rPr>
        <w:t xml:space="preserve"> վրա:</w:t>
      </w:r>
      <w:r w:rsidR="00EB31A5" w:rsidRPr="00F52BDE">
        <w:rPr>
          <w:rFonts w:ascii="GHEA Grapalat" w:hAnsi="GHEA Grapalat" w:cs="Arial"/>
          <w:lang w:val="hy-AM"/>
        </w:rPr>
        <w:t xml:space="preserve"> </w:t>
      </w:r>
    </w:p>
    <w:p w:rsidR="00A75573" w:rsidRPr="00F52BDE" w:rsidRDefault="00592228" w:rsidP="00A117F9">
      <w:pPr>
        <w:spacing w:before="120" w:after="0" w:line="240" w:lineRule="auto"/>
        <w:ind w:firstLine="567"/>
        <w:jc w:val="both"/>
        <w:rPr>
          <w:rFonts w:ascii="GHEA Grapalat" w:hAnsi="GHEA Grapalat"/>
          <w:lang w:val="hy-AM"/>
        </w:rPr>
      </w:pPr>
      <w:r w:rsidRPr="00F52BDE">
        <w:rPr>
          <w:rFonts w:ascii="GHEA Grapalat" w:hAnsi="GHEA Grapalat" w:cs="Arial"/>
          <w:lang w:val="hy-AM"/>
        </w:rPr>
        <w:t>Ի հավելումն, նաև նշենք, որ հ</w:t>
      </w:r>
      <w:r w:rsidR="00486758" w:rsidRPr="00F52BDE">
        <w:rPr>
          <w:rFonts w:ascii="GHEA Grapalat" w:hAnsi="GHEA Grapalat"/>
          <w:lang w:val="hy-AM"/>
        </w:rPr>
        <w:t xml:space="preserve">ամայնքների խոշորացման արդյունքում </w:t>
      </w:r>
      <w:r w:rsidR="00AB362C" w:rsidRPr="00F52BDE">
        <w:rPr>
          <w:rFonts w:ascii="GHEA Grapalat" w:hAnsi="GHEA Grapalat"/>
          <w:lang w:val="hy-AM"/>
        </w:rPr>
        <w:t xml:space="preserve">նոր ձևավորված </w:t>
      </w:r>
      <w:r w:rsidR="004D49FB" w:rsidRPr="00F52BDE">
        <w:rPr>
          <w:rFonts w:ascii="GHEA Grapalat" w:hAnsi="GHEA Grapalat"/>
          <w:lang w:val="hy-AM"/>
        </w:rPr>
        <w:t xml:space="preserve">ԲԲՀ-ի </w:t>
      </w:r>
      <w:r w:rsidR="00DE6650" w:rsidRPr="00F52BDE">
        <w:rPr>
          <w:rFonts w:ascii="GHEA Grapalat" w:hAnsi="GHEA Grapalat"/>
          <w:lang w:val="hy-AM"/>
        </w:rPr>
        <w:t>զա</w:t>
      </w:r>
      <w:r w:rsidR="00B631EC" w:rsidRPr="00F52BDE">
        <w:rPr>
          <w:rFonts w:ascii="GHEA Grapalat" w:hAnsi="GHEA Grapalat"/>
          <w:lang w:val="hy-AM"/>
        </w:rPr>
        <w:t>ր</w:t>
      </w:r>
      <w:r w:rsidR="00DE6650" w:rsidRPr="00F52BDE">
        <w:rPr>
          <w:rFonts w:ascii="GHEA Grapalat" w:hAnsi="GHEA Grapalat"/>
          <w:lang w:val="hy-AM"/>
        </w:rPr>
        <w:t xml:space="preserve">գացման </w:t>
      </w:r>
      <w:r w:rsidR="00486758" w:rsidRPr="00F52BDE">
        <w:rPr>
          <w:rFonts w:ascii="GHEA Grapalat" w:hAnsi="GHEA Grapalat"/>
          <w:lang w:val="hy-AM"/>
        </w:rPr>
        <w:t>հնարավորությունները</w:t>
      </w:r>
      <w:r w:rsidR="00AD37F6" w:rsidRPr="00F52BDE">
        <w:rPr>
          <w:rFonts w:ascii="GHEA Grapalat" w:hAnsi="GHEA Grapalat"/>
          <w:lang w:val="hy-AM"/>
        </w:rPr>
        <w:t>,</w:t>
      </w:r>
      <w:r w:rsidR="00486758" w:rsidRPr="00F52BDE">
        <w:rPr>
          <w:rFonts w:ascii="GHEA Grapalat" w:hAnsi="GHEA Grapalat"/>
          <w:lang w:val="hy-AM"/>
        </w:rPr>
        <w:t xml:space="preserve"> ռիսկերը </w:t>
      </w:r>
      <w:r w:rsidR="00AD37F6" w:rsidRPr="00F52BDE">
        <w:rPr>
          <w:rFonts w:ascii="GHEA Grapalat" w:hAnsi="GHEA Grapalat"/>
          <w:lang w:val="hy-AM"/>
        </w:rPr>
        <w:t>և</w:t>
      </w:r>
      <w:r w:rsidR="00486758" w:rsidRPr="00F52BDE">
        <w:rPr>
          <w:rFonts w:ascii="GHEA Grapalat" w:hAnsi="GHEA Grapalat"/>
          <w:lang w:val="hy-AM"/>
        </w:rPr>
        <w:t xml:space="preserve"> առանձնահատկությունները </w:t>
      </w:r>
      <w:r w:rsidR="007F47EC" w:rsidRPr="00F52BDE">
        <w:rPr>
          <w:rFonts w:ascii="GHEA Grapalat" w:hAnsi="GHEA Grapalat"/>
          <w:lang w:val="hy-AM"/>
        </w:rPr>
        <w:t>տարածքային զարգացման</w:t>
      </w:r>
      <w:r w:rsidR="00486758" w:rsidRPr="00F52BDE">
        <w:rPr>
          <w:rFonts w:ascii="GHEA Grapalat" w:hAnsi="GHEA Grapalat"/>
          <w:lang w:val="hy-AM"/>
        </w:rPr>
        <w:t xml:space="preserve"> համատեքստում</w:t>
      </w:r>
      <w:r w:rsidR="00800750" w:rsidRPr="00F52BDE">
        <w:rPr>
          <w:rFonts w:ascii="GHEA Grapalat" w:hAnsi="GHEA Grapalat"/>
          <w:lang w:val="hy-AM"/>
        </w:rPr>
        <w:t>, Հ</w:t>
      </w:r>
      <w:r w:rsidR="007F47EC" w:rsidRPr="00F52BDE">
        <w:rPr>
          <w:rFonts w:ascii="GHEA Grapalat" w:hAnsi="GHEA Grapalat"/>
          <w:lang w:val="hy-AM"/>
        </w:rPr>
        <w:t>Հ</w:t>
      </w:r>
      <w:r w:rsidR="00800750" w:rsidRPr="00F52BDE">
        <w:rPr>
          <w:rFonts w:ascii="GHEA Grapalat" w:hAnsi="GHEA Grapalat"/>
          <w:lang w:val="hy-AM"/>
        </w:rPr>
        <w:t xml:space="preserve">ԶԾ-ի կառավարման ամբողջ գործընթացի ընթացակարգային և կառուցվածքային </w:t>
      </w:r>
      <w:r w:rsidR="00B631EC" w:rsidRPr="00F52BDE">
        <w:rPr>
          <w:rFonts w:ascii="GHEA Grapalat" w:hAnsi="GHEA Grapalat"/>
          <w:lang w:val="hy-AM"/>
        </w:rPr>
        <w:t>քիչ թե շատ նշանակալից</w:t>
      </w:r>
      <w:r w:rsidR="00DE6650" w:rsidRPr="00F52BDE">
        <w:rPr>
          <w:rFonts w:ascii="GHEA Grapalat" w:hAnsi="GHEA Grapalat"/>
          <w:lang w:val="hy-AM"/>
        </w:rPr>
        <w:t xml:space="preserve"> </w:t>
      </w:r>
      <w:r w:rsidR="00800750" w:rsidRPr="00F52BDE">
        <w:rPr>
          <w:rFonts w:ascii="GHEA Grapalat" w:hAnsi="GHEA Grapalat"/>
          <w:lang w:val="hy-AM"/>
        </w:rPr>
        <w:t>առանձնահատկություններ</w:t>
      </w:r>
      <w:r w:rsidR="00B12638" w:rsidRPr="00F52BDE">
        <w:rPr>
          <w:rFonts w:ascii="GHEA Grapalat" w:hAnsi="GHEA Grapalat"/>
          <w:lang w:val="hy-AM"/>
        </w:rPr>
        <w:t>ը</w:t>
      </w:r>
      <w:r w:rsidR="007F47EC" w:rsidRPr="00F52BDE">
        <w:rPr>
          <w:rFonts w:ascii="GHEA Grapalat" w:hAnsi="GHEA Grapalat"/>
          <w:lang w:val="hy-AM"/>
        </w:rPr>
        <w:t xml:space="preserve"> վեր են հանվել «Բազմաբնակավայր համայնքում ՀՀԶԾ-ի մշակման և կառավարման մեթոդաբանության կիրառման ուղեցույց»-ում</w:t>
      </w:r>
      <w:r w:rsidR="00AB362C" w:rsidRPr="00F52BDE">
        <w:rPr>
          <w:rStyle w:val="FootnoteReference"/>
          <w:rFonts w:ascii="GHEA Grapalat" w:hAnsi="GHEA Grapalat"/>
          <w:lang w:val="hy-AM"/>
        </w:rPr>
        <w:footnoteReference w:id="20"/>
      </w:r>
      <w:r w:rsidR="007F47EC" w:rsidRPr="00F52BDE">
        <w:rPr>
          <w:rFonts w:ascii="GHEA Grapalat" w:hAnsi="GHEA Grapalat"/>
          <w:lang w:val="hy-AM"/>
        </w:rPr>
        <w:t>, որտեղ տեղ գտած գաղափարներ</w:t>
      </w:r>
      <w:r w:rsidR="00B23850" w:rsidRPr="00F52BDE">
        <w:rPr>
          <w:rFonts w:ascii="GHEA Grapalat" w:hAnsi="GHEA Grapalat"/>
          <w:lang w:val="hy-AM"/>
        </w:rPr>
        <w:t>ը,</w:t>
      </w:r>
      <w:r w:rsidR="007F47EC" w:rsidRPr="00F52BDE">
        <w:rPr>
          <w:rFonts w:ascii="GHEA Grapalat" w:hAnsi="GHEA Grapalat"/>
          <w:lang w:val="hy-AM"/>
        </w:rPr>
        <w:t xml:space="preserve"> մոտեցումները</w:t>
      </w:r>
      <w:r w:rsidR="00B23850" w:rsidRPr="00F52BDE">
        <w:rPr>
          <w:rFonts w:ascii="GHEA Grapalat" w:hAnsi="GHEA Grapalat"/>
          <w:lang w:val="hy-AM"/>
        </w:rPr>
        <w:t xml:space="preserve"> և ձևաչափերը</w:t>
      </w:r>
      <w:r w:rsidR="007F47EC" w:rsidRPr="00F52BDE">
        <w:rPr>
          <w:rFonts w:ascii="GHEA Grapalat" w:hAnsi="GHEA Grapalat"/>
          <w:lang w:val="hy-AM"/>
        </w:rPr>
        <w:t xml:space="preserve"> </w:t>
      </w:r>
      <w:r w:rsidR="00AB362C" w:rsidRPr="00F52BDE">
        <w:rPr>
          <w:rFonts w:ascii="GHEA Grapalat" w:hAnsi="GHEA Grapalat"/>
          <w:lang w:val="hy-AM"/>
        </w:rPr>
        <w:t xml:space="preserve">ամբողջությամբ կիրառելի են </w:t>
      </w:r>
      <w:r w:rsidR="00C108D4" w:rsidRPr="00F52BDE">
        <w:rPr>
          <w:rFonts w:ascii="GHEA Grapalat" w:hAnsi="GHEA Grapalat"/>
          <w:lang w:val="hy-AM"/>
        </w:rPr>
        <w:t xml:space="preserve">ԲԲՀ-ի ոչ միայն ՀՀԶԾ-ի, այլ </w:t>
      </w:r>
      <w:r w:rsidR="00AB362C" w:rsidRPr="00F52BDE">
        <w:rPr>
          <w:rFonts w:ascii="GHEA Grapalat" w:hAnsi="GHEA Grapalat"/>
          <w:lang w:val="hy-AM"/>
        </w:rPr>
        <w:t>նաև ՏԱՊ-ի համար</w:t>
      </w:r>
      <w:r w:rsidR="00800750" w:rsidRPr="00F52BDE">
        <w:rPr>
          <w:rFonts w:ascii="GHEA Grapalat" w:hAnsi="GHEA Grapalat"/>
          <w:lang w:val="hy-AM"/>
        </w:rPr>
        <w:t>:</w:t>
      </w:r>
    </w:p>
    <w:p w:rsidR="00A75573" w:rsidRPr="00F52BDE" w:rsidRDefault="00A75573">
      <w:pPr>
        <w:rPr>
          <w:rFonts w:ascii="GHEA Grapalat" w:hAnsi="GHEA Grapalat"/>
          <w:lang w:val="hy-AM"/>
        </w:rPr>
      </w:pPr>
      <w:r w:rsidRPr="00F52BDE">
        <w:rPr>
          <w:rFonts w:ascii="GHEA Grapalat" w:hAnsi="GHEA Grapalat"/>
          <w:lang w:val="hy-AM"/>
        </w:rPr>
        <w:br w:type="page"/>
      </w:r>
    </w:p>
    <w:p w:rsidR="00A75573" w:rsidRPr="00F52BDE" w:rsidRDefault="00A75573" w:rsidP="006A48AF">
      <w:pPr>
        <w:pStyle w:val="Heading1"/>
        <w:spacing w:before="0" w:line="240" w:lineRule="auto"/>
        <w:rPr>
          <w:rFonts w:ascii="GHEA Grapalat" w:eastAsia="Calibri" w:hAnsi="GHEA Grapalat"/>
          <w:sz w:val="24"/>
          <w:szCs w:val="24"/>
          <w:lang w:val="hy-AM" w:eastAsia="en-GB"/>
        </w:rPr>
      </w:pPr>
      <w:bookmarkStart w:id="29" w:name="_Toc502246559"/>
      <w:r w:rsidRPr="00F52BDE">
        <w:rPr>
          <w:rFonts w:ascii="GHEA Grapalat" w:eastAsia="Calibri" w:hAnsi="GHEA Grapalat" w:cs="Times New Roman"/>
          <w:sz w:val="24"/>
          <w:szCs w:val="24"/>
          <w:lang w:val="hy-AM" w:eastAsia="en-GB"/>
        </w:rPr>
        <w:lastRenderedPageBreak/>
        <w:t>Հավելված</w:t>
      </w:r>
      <w:r w:rsidRPr="00F52BDE">
        <w:rPr>
          <w:rFonts w:ascii="GHEA Grapalat" w:eastAsia="Calibri" w:hAnsi="GHEA Grapalat"/>
          <w:sz w:val="24"/>
          <w:szCs w:val="24"/>
          <w:lang w:val="hy-AM" w:eastAsia="en-GB"/>
        </w:rPr>
        <w:t xml:space="preserve"> 1. </w:t>
      </w:r>
      <w:bookmarkStart w:id="30" w:name="_Toc491091024"/>
      <w:r w:rsidRPr="00F52BDE">
        <w:rPr>
          <w:rFonts w:ascii="GHEA Grapalat" w:eastAsia="Times New Roman" w:hAnsi="GHEA Grapalat" w:cs="Times New Roman"/>
          <w:sz w:val="24"/>
          <w:szCs w:val="24"/>
          <w:lang w:val="hy-AM"/>
        </w:rPr>
        <w:t>Համայնքի</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պարտադիր</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խնդիրների</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և</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համայնքի</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ղեկավարի</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լիազորությունների</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բնագավառների</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ոլորտների</w:t>
      </w:r>
      <w:r w:rsidRPr="00F52BDE">
        <w:rPr>
          <w:rFonts w:ascii="GHEA Grapalat" w:eastAsia="Times New Roman" w:hAnsi="GHEA Grapalat"/>
          <w:sz w:val="24"/>
          <w:szCs w:val="24"/>
          <w:lang w:val="hy-AM"/>
        </w:rPr>
        <w:t xml:space="preserve">) </w:t>
      </w:r>
      <w:r w:rsidRPr="00F52BDE">
        <w:rPr>
          <w:rFonts w:ascii="GHEA Grapalat" w:eastAsia="Times New Roman" w:hAnsi="GHEA Grapalat" w:cs="Times New Roman"/>
          <w:sz w:val="24"/>
          <w:szCs w:val="24"/>
          <w:lang w:val="hy-AM"/>
        </w:rPr>
        <w:t>համապատասխանությունը</w:t>
      </w:r>
      <w:bookmarkEnd w:id="29"/>
      <w:bookmarkEnd w:id="30"/>
      <w:r w:rsidRPr="00F52BDE">
        <w:rPr>
          <w:rFonts w:ascii="GHEA Grapalat" w:eastAsia="Calibri" w:hAnsi="GHEA Grapalat"/>
          <w:sz w:val="24"/>
          <w:szCs w:val="24"/>
          <w:lang w:val="hy-AM" w:eastAsia="en-GB"/>
        </w:rPr>
        <w:t xml:space="preserve"> </w:t>
      </w:r>
    </w:p>
    <w:p w:rsidR="00A75573" w:rsidRPr="00F52BDE" w:rsidRDefault="00A75573" w:rsidP="006A48AF">
      <w:pPr>
        <w:spacing w:after="0" w:line="240" w:lineRule="auto"/>
        <w:jc w:val="both"/>
        <w:rPr>
          <w:rFonts w:ascii="GHEA Grapalat" w:eastAsia="Calibri" w:hAnsi="GHEA Grapalat" w:cs="Times New Roman"/>
          <w:b/>
          <w:lang w:val="hy-AM" w:eastAsia="en-GB"/>
        </w:rPr>
      </w:pPr>
    </w:p>
    <w:p w:rsidR="004E1DF2" w:rsidRPr="00F52BDE" w:rsidRDefault="004E1DF2" w:rsidP="000113EA">
      <w:pPr>
        <w:spacing w:after="0" w:line="240" w:lineRule="auto"/>
        <w:ind w:firstLine="567"/>
        <w:jc w:val="both"/>
        <w:rPr>
          <w:rFonts w:ascii="GHEA Grapalat" w:eastAsia="Times New Roman" w:hAnsi="GHEA Grapalat" w:cs="Times New Roman"/>
          <w:bCs/>
          <w:lang w:val="hy-AM"/>
        </w:rPr>
      </w:pPr>
      <w:r w:rsidRPr="00F52BDE">
        <w:rPr>
          <w:rFonts w:ascii="GHEA Grapalat" w:eastAsia="Times New Roman" w:hAnsi="GHEA Grapalat" w:cs="Times New Roman"/>
          <w:bCs/>
          <w:lang w:val="hy-AM"/>
        </w:rPr>
        <w:t xml:space="preserve">Համայնքի պարտադիր խնդիրները սահմանված են «Տեղական ինքնակառավարման մասին» ՀՀ օրենքի 12-րդ հոդվածով (դրանք թվով 20-ն են, </w:t>
      </w:r>
      <w:r w:rsidR="00B5756F" w:rsidRPr="00F52BDE">
        <w:rPr>
          <w:rFonts w:ascii="GHEA Grapalat" w:eastAsia="Times New Roman" w:hAnsi="GHEA Grapalat" w:cs="Times New Roman"/>
          <w:bCs/>
          <w:lang w:val="hy-AM"/>
        </w:rPr>
        <w:t xml:space="preserve">տե՛ս ստորև </w:t>
      </w:r>
      <w:r w:rsidRPr="00F52BDE">
        <w:rPr>
          <w:rFonts w:ascii="GHEA Grapalat" w:eastAsia="Times New Roman" w:hAnsi="GHEA Grapalat" w:cs="Times New Roman"/>
          <w:bCs/>
          <w:lang w:val="hy-AM"/>
        </w:rPr>
        <w:t>աղյուսակ</w:t>
      </w:r>
      <w:r w:rsidR="00FE5459" w:rsidRPr="00F52BDE">
        <w:rPr>
          <w:rFonts w:ascii="GHEA Grapalat" w:eastAsia="Times New Roman" w:hAnsi="GHEA Grapalat" w:cs="Times New Roman"/>
          <w:bCs/>
          <w:lang w:val="hy-AM"/>
        </w:rPr>
        <w:t>ի 2-րդ սյունակ</w:t>
      </w:r>
      <w:r w:rsidR="00B5756F" w:rsidRPr="00F52BDE">
        <w:rPr>
          <w:rFonts w:ascii="GHEA Grapalat" w:eastAsia="Times New Roman" w:hAnsi="GHEA Grapalat" w:cs="Times New Roman"/>
          <w:bCs/>
          <w:lang w:val="hy-AM"/>
        </w:rPr>
        <w:t>ը</w:t>
      </w:r>
      <w:r w:rsidRPr="00F52BDE">
        <w:rPr>
          <w:rFonts w:ascii="GHEA Grapalat" w:eastAsia="Times New Roman" w:hAnsi="GHEA Grapalat" w:cs="Times New Roman"/>
          <w:bCs/>
          <w:lang w:val="hy-AM"/>
        </w:rPr>
        <w:t>)։</w:t>
      </w:r>
    </w:p>
    <w:p w:rsidR="004E1DF2" w:rsidRPr="00F52BDE" w:rsidRDefault="004E1DF2" w:rsidP="004E1DF2">
      <w:pPr>
        <w:spacing w:after="0" w:line="240" w:lineRule="auto"/>
        <w:ind w:firstLine="567"/>
        <w:jc w:val="both"/>
        <w:rPr>
          <w:rFonts w:ascii="GHEA Grapalat" w:eastAsia="Times New Roman" w:hAnsi="GHEA Grapalat" w:cs="Times New Roman"/>
          <w:b/>
          <w:bCs/>
          <w:lang w:val="hy-AM"/>
        </w:rPr>
      </w:pPr>
      <w:r w:rsidRPr="00F52BDE">
        <w:rPr>
          <w:rFonts w:ascii="GHEA Grapalat" w:eastAsia="Times New Roman" w:hAnsi="GHEA Grapalat" w:cs="Times New Roman"/>
          <w:bCs/>
          <w:lang w:val="hy-AM"/>
        </w:rPr>
        <w:t xml:space="preserve">«Տեղական ինքնակառավարման մասին» ՀՀ օրենքի 18-րդ հոդվածով սահմանվում են համայնքի ավագանու </w:t>
      </w:r>
      <w:r w:rsidR="00B5756F" w:rsidRPr="00F52BDE">
        <w:rPr>
          <w:rFonts w:ascii="GHEA Grapalat" w:eastAsia="Times New Roman" w:hAnsi="GHEA Grapalat" w:cs="Times New Roman"/>
          <w:bCs/>
          <w:lang w:val="hy-AM"/>
        </w:rPr>
        <w:t xml:space="preserve">ընդհանուր </w:t>
      </w:r>
      <w:r w:rsidRPr="00F52BDE">
        <w:rPr>
          <w:rFonts w:ascii="GHEA Grapalat" w:eastAsia="Times New Roman" w:hAnsi="GHEA Grapalat" w:cs="Times New Roman"/>
          <w:bCs/>
          <w:lang w:val="hy-AM"/>
        </w:rPr>
        <w:t xml:space="preserve">լիազորությունները (դրանք թվով 42-ն են), իսկ 35-րդ հոդվածով՝ համայնքի ղեկավարի ընդհանուր լիազորությունները (դրանք թվով 30-ն են)։ </w:t>
      </w:r>
      <w:r w:rsidRPr="00F52BDE">
        <w:rPr>
          <w:rFonts w:ascii="GHEA Grapalat" w:eastAsia="Times New Roman" w:hAnsi="GHEA Grapalat" w:cs="Times New Roman"/>
          <w:lang w:val="hy-AM"/>
        </w:rPr>
        <w:t xml:space="preserve">Բացի այդ, օրենքի 36-52-րդ հոդվածներով սահմանվում են նաև համայնքի ղեկավարի լիազորությունները նրա գործունեության 17 բնագավառներում </w:t>
      </w:r>
      <w:r w:rsidRPr="00F52BDE">
        <w:rPr>
          <w:rFonts w:ascii="GHEA Grapalat" w:eastAsia="Times New Roman" w:hAnsi="GHEA Grapalat" w:cs="Times New Roman"/>
          <w:bCs/>
          <w:lang w:val="hy-AM"/>
        </w:rPr>
        <w:t>(</w:t>
      </w:r>
      <w:r w:rsidR="008901ED" w:rsidRPr="00F52BDE">
        <w:rPr>
          <w:rFonts w:ascii="GHEA Grapalat" w:eastAsia="Times New Roman" w:hAnsi="GHEA Grapalat" w:cs="Times New Roman"/>
          <w:bCs/>
          <w:lang w:val="hy-AM"/>
        </w:rPr>
        <w:t>տե՛ս ստորև աղյուսակի 3-րդ սյունակը)</w:t>
      </w:r>
      <w:r w:rsidRPr="00F52BDE">
        <w:rPr>
          <w:rFonts w:ascii="GHEA Grapalat" w:eastAsia="Times New Roman" w:hAnsi="GHEA Grapalat" w:cs="Times New Roman"/>
          <w:bCs/>
          <w:lang w:val="hy-AM"/>
        </w:rPr>
        <w:t xml:space="preserve">)։ Ընդ որում, գործունեության յուրաքանչյուր բնագավառում օրենքը սահմանում է համայնքի ղեկավարի որոշակի թվով սեփական և (կամ) </w:t>
      </w:r>
      <w:r w:rsidRPr="00F52BDE">
        <w:rPr>
          <w:rFonts w:ascii="GHEA Grapalat" w:eastAsia="Times New Roman" w:hAnsi="GHEA Grapalat" w:cs="Times New Roman"/>
          <w:lang w:val="hy-AM"/>
        </w:rPr>
        <w:t>պետության կողմից պատվիրակված լիազորություններ։</w:t>
      </w:r>
    </w:p>
    <w:p w:rsidR="004E1DF2" w:rsidRPr="00F52BDE" w:rsidRDefault="004E1DF2" w:rsidP="000113EA">
      <w:pPr>
        <w:spacing w:before="60" w:after="60" w:line="240" w:lineRule="auto"/>
        <w:ind w:left="992" w:hanging="992"/>
        <w:rPr>
          <w:rFonts w:ascii="GHEA Grapalat" w:hAnsi="GHEA Grapalat"/>
          <w:b/>
          <w:sz w:val="20"/>
          <w:szCs w:val="20"/>
          <w:lang w:val="hy-AM"/>
        </w:rPr>
      </w:pPr>
      <w:r w:rsidRPr="00F52BDE">
        <w:rPr>
          <w:rFonts w:ascii="GHEA Grapalat" w:hAnsi="GHEA Grapalat" w:cs="Arial"/>
          <w:b/>
          <w:sz w:val="20"/>
          <w:szCs w:val="20"/>
          <w:lang w:val="hy-AM"/>
        </w:rPr>
        <w:t>Աղյուսակ</w:t>
      </w:r>
      <w:r w:rsidRPr="00F52BDE">
        <w:rPr>
          <w:rFonts w:ascii="MS Mincho" w:eastAsia="MS Mincho" w:hAnsi="MS Mincho" w:cs="MS Mincho" w:hint="eastAsia"/>
          <w:b/>
          <w:sz w:val="20"/>
          <w:szCs w:val="20"/>
          <w:lang w:val="hy-AM"/>
        </w:rPr>
        <w:t>․</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Համայնքի</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պարտադիր</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խնդիրների</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և</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համայնքի</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ղեկավարի</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լիազորությունների</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բնագավառների</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ոլորտների</w:t>
      </w:r>
      <w:r w:rsidRPr="00F52BDE">
        <w:rPr>
          <w:rFonts w:ascii="GHEA Grapalat" w:hAnsi="GHEA Grapalat"/>
          <w:b/>
          <w:sz w:val="20"/>
          <w:szCs w:val="20"/>
          <w:lang w:val="hy-AM"/>
        </w:rPr>
        <w:t xml:space="preserve">) </w:t>
      </w:r>
      <w:r w:rsidRPr="00F52BDE">
        <w:rPr>
          <w:rFonts w:ascii="GHEA Grapalat" w:hAnsi="GHEA Grapalat" w:cs="Arial"/>
          <w:b/>
          <w:sz w:val="20"/>
          <w:szCs w:val="20"/>
          <w:lang w:val="hy-AM"/>
        </w:rPr>
        <w:t>համապատասխանությունը</w:t>
      </w:r>
    </w:p>
    <w:tbl>
      <w:tblPr>
        <w:tblStyle w:val="TableGrid4"/>
        <w:tblW w:w="10915" w:type="dxa"/>
        <w:tblInd w:w="-176" w:type="dxa"/>
        <w:tblLook w:val="04A0"/>
      </w:tblPr>
      <w:tblGrid>
        <w:gridCol w:w="534"/>
        <w:gridCol w:w="6129"/>
        <w:gridCol w:w="4252"/>
      </w:tblGrid>
      <w:tr w:rsidR="004E1DF2" w:rsidRPr="00F52BDE" w:rsidTr="0005168A">
        <w:tc>
          <w:tcPr>
            <w:tcW w:w="534" w:type="dxa"/>
          </w:tcPr>
          <w:p w:rsidR="004E1DF2" w:rsidRPr="00F52BDE" w:rsidRDefault="004E1DF2" w:rsidP="004E1DF2">
            <w:pPr>
              <w:jc w:val="center"/>
              <w:rPr>
                <w:rFonts w:ascii="GHEA Grapalat" w:hAnsi="GHEA Grapalat"/>
                <w:b/>
                <w:lang w:val="hy-AM"/>
              </w:rPr>
            </w:pPr>
            <w:r w:rsidRPr="00F52BDE">
              <w:rPr>
                <w:rFonts w:ascii="GHEA Grapalat" w:hAnsi="GHEA Grapalat"/>
                <w:b/>
                <w:lang w:val="hy-AM"/>
              </w:rPr>
              <w:t>Հհ</w:t>
            </w:r>
          </w:p>
        </w:tc>
        <w:tc>
          <w:tcPr>
            <w:tcW w:w="6129" w:type="dxa"/>
          </w:tcPr>
          <w:p w:rsidR="004E1DF2" w:rsidRPr="00F52BDE" w:rsidRDefault="004E1DF2" w:rsidP="004E1DF2">
            <w:pPr>
              <w:jc w:val="center"/>
              <w:rPr>
                <w:rFonts w:ascii="GHEA Grapalat" w:hAnsi="GHEA Grapalat"/>
                <w:b/>
                <w:lang w:val="hy-AM"/>
              </w:rPr>
            </w:pPr>
            <w:r w:rsidRPr="00F52BDE">
              <w:rPr>
                <w:rFonts w:ascii="GHEA Grapalat" w:hAnsi="GHEA Grapalat"/>
                <w:b/>
                <w:lang w:val="hy-AM"/>
              </w:rPr>
              <w:t>Պարտադիր խնդիրը</w:t>
            </w:r>
          </w:p>
        </w:tc>
        <w:tc>
          <w:tcPr>
            <w:tcW w:w="4252" w:type="dxa"/>
          </w:tcPr>
          <w:p w:rsidR="004E1DF2" w:rsidRPr="00F52BDE" w:rsidRDefault="004E1DF2" w:rsidP="004E1DF2">
            <w:pPr>
              <w:jc w:val="center"/>
              <w:rPr>
                <w:rFonts w:ascii="GHEA Grapalat" w:hAnsi="GHEA Grapalat"/>
                <w:b/>
                <w:lang w:val="hy-AM"/>
              </w:rPr>
            </w:pPr>
            <w:r w:rsidRPr="00F52BDE">
              <w:rPr>
                <w:rFonts w:ascii="GHEA Grapalat" w:hAnsi="GHEA Grapalat"/>
                <w:b/>
                <w:lang w:val="hy-AM"/>
              </w:rPr>
              <w:t>Համայնքի ղեկավարի լիազորությունների բնագավառը</w:t>
            </w:r>
          </w:p>
        </w:tc>
      </w:tr>
      <w:tr w:rsidR="00C108D4" w:rsidRPr="00F52BDE" w:rsidTr="0005168A">
        <w:tc>
          <w:tcPr>
            <w:tcW w:w="534" w:type="dxa"/>
          </w:tcPr>
          <w:p w:rsidR="00C108D4" w:rsidRPr="00F52BDE" w:rsidRDefault="00C108D4" w:rsidP="004E1DF2">
            <w:pPr>
              <w:jc w:val="center"/>
              <w:rPr>
                <w:rFonts w:ascii="GHEA Grapalat" w:hAnsi="GHEA Grapalat"/>
                <w:b/>
                <w:lang w:val="hy-AM"/>
              </w:rPr>
            </w:pPr>
            <w:r w:rsidRPr="00F52BDE">
              <w:rPr>
                <w:rFonts w:ascii="GHEA Grapalat" w:hAnsi="GHEA Grapalat"/>
                <w:b/>
                <w:lang w:val="hy-AM"/>
              </w:rPr>
              <w:t>1</w:t>
            </w:r>
          </w:p>
        </w:tc>
        <w:tc>
          <w:tcPr>
            <w:tcW w:w="6129" w:type="dxa"/>
          </w:tcPr>
          <w:p w:rsidR="00C108D4" w:rsidRPr="00F52BDE" w:rsidRDefault="00C108D4" w:rsidP="004E1DF2">
            <w:pPr>
              <w:jc w:val="center"/>
              <w:rPr>
                <w:rFonts w:ascii="GHEA Grapalat" w:hAnsi="GHEA Grapalat"/>
                <w:b/>
                <w:lang w:val="hy-AM"/>
              </w:rPr>
            </w:pPr>
            <w:r w:rsidRPr="00F52BDE">
              <w:rPr>
                <w:rFonts w:ascii="GHEA Grapalat" w:hAnsi="GHEA Grapalat"/>
                <w:b/>
                <w:lang w:val="hy-AM"/>
              </w:rPr>
              <w:t>2</w:t>
            </w:r>
          </w:p>
        </w:tc>
        <w:tc>
          <w:tcPr>
            <w:tcW w:w="4252" w:type="dxa"/>
          </w:tcPr>
          <w:p w:rsidR="00C108D4" w:rsidRPr="00F52BDE" w:rsidRDefault="00C108D4" w:rsidP="004E1DF2">
            <w:pPr>
              <w:jc w:val="center"/>
              <w:rPr>
                <w:rFonts w:ascii="GHEA Grapalat" w:hAnsi="GHEA Grapalat"/>
                <w:b/>
                <w:lang w:val="hy-AM"/>
              </w:rPr>
            </w:pPr>
            <w:r w:rsidRPr="00F52BDE">
              <w:rPr>
                <w:rFonts w:ascii="GHEA Grapalat" w:hAnsi="GHEA Grapalat"/>
                <w:b/>
                <w:lang w:val="hy-AM"/>
              </w:rPr>
              <w:t>3</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ամայնքի կայուն զարգացումը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Ընդհանուր</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2</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Գործարար միջավայրի բարելավումը և ձեռնարկատիրության խթանումը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Ընդհանուր</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3</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ամայնքի գույքի կառավարումը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Ընդհանուր</w:t>
            </w:r>
          </w:p>
        </w:tc>
      </w:tr>
      <w:tr w:rsidR="004E1DF2" w:rsidRPr="001C57CA"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4</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Նախադպրոցական կրթության և արտադպրոցական դաստիարակության կազմակերպումը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Կրթություն, մշակույթ և երիտասարդության հետ տարվող աշխատանքներ</w:t>
            </w:r>
          </w:p>
        </w:tc>
      </w:tr>
      <w:tr w:rsidR="004E1DF2" w:rsidRPr="001C57CA"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5</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ամայնքի մշակութային կյանքի կազմակերպումը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Կրթություն, մշակույթ և երիտասարդության հետ տարվող աշխատանքներ</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6</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ամայնքի բնակչության սոցիալական պաշտպանությունը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Սոցիալական պաշտպանություն</w:t>
            </w:r>
          </w:p>
        </w:tc>
      </w:tr>
      <w:tr w:rsidR="004E1DF2" w:rsidRPr="001C57CA"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7</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Համայնքում մարզական կյանքի կազմակերպումը, ֆիզիկական կուլտուրայի և առողջ ապրելակերպի խրախուսումը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Առողջապահություն, ֆիզիկական կուլտուրա և սպորտ</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8</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ամայնքում բնակարանային շինարարության խթանումը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Քաղաքաշինություն և կոմունալ տնտեսություն</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9</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Համայնքի բնակավայրերի կառուցապատումը, բարեկարգումը և կանաչապատումը, համայնքի աղբահանությունը և սանիտարա-կան մաքրումը, կոմունալ տնտեսության աշխատանքների ապահովումը, ինչպես նաև համայնքային գերեզմանատների պահպանումը և գործունեության ապահովումը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Քաղաքաշինություն և կոմունալ տնտեսություն</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10</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Համայնքի հասարակական տրանսպորտի աշխատանքի կազմակերպումը, համայնքային ճանապարհային ենթակառուցվածքների պահպանումը և շահագործումը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Տրանսպորտ</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11</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Պ</w:t>
            </w:r>
            <w:r w:rsidRPr="00F52BDE">
              <w:rPr>
                <w:rFonts w:ascii="GHEA Grapalat" w:hAnsi="GHEA Grapalat"/>
              </w:rPr>
              <w:t>ետության պաշտպանության իրականացման աջակցումը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Պաշտպանության կազմակերպում</w:t>
            </w:r>
          </w:p>
        </w:tc>
      </w:tr>
      <w:tr w:rsidR="004E1DF2" w:rsidRPr="001C57CA"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12</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Աղետների ռիսկերի նվազեցման և արտակարգ իրավիճակնե</w:t>
            </w:r>
            <w:r w:rsidR="00081952" w:rsidRPr="00F52BDE">
              <w:rPr>
                <w:rFonts w:ascii="GHEA Grapalat" w:hAnsi="GHEA Grapalat"/>
                <w:lang w:val="hy-AM"/>
              </w:rPr>
              <w:t>-</w:t>
            </w:r>
            <w:r w:rsidRPr="00F52BDE">
              <w:rPr>
                <w:rFonts w:ascii="GHEA Grapalat" w:hAnsi="GHEA Grapalat"/>
                <w:lang w:val="hy-AM"/>
              </w:rPr>
              <w:t xml:space="preserve">րում բնակչության պաշտպանության ու քաղաքացիական պաշտպանության միջոցառումների կազմակերպումը և </w:t>
            </w:r>
            <w:r w:rsidRPr="00F52BDE">
              <w:rPr>
                <w:rFonts w:ascii="GHEA Grapalat" w:hAnsi="GHEA Grapalat"/>
                <w:lang w:val="hy-AM"/>
              </w:rPr>
              <w:lastRenderedPageBreak/>
              <w:t>իրականացումը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lastRenderedPageBreak/>
              <w:t>Արտակարգ իրավիճակներից բնակչության պաշտպանություն և քաղաքացիական պաշտպանության կազմակերպում</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lastRenderedPageBreak/>
              <w:t>13</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ամայնքներում գյուղատնտեսության զարգացման խթանումը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Գյուղատնտեսություն,</w:t>
            </w:r>
          </w:p>
          <w:p w:rsidR="004E1DF2" w:rsidRPr="00F52BDE" w:rsidRDefault="004E1DF2" w:rsidP="004E1DF2">
            <w:pPr>
              <w:rPr>
                <w:rFonts w:ascii="GHEA Grapalat" w:hAnsi="GHEA Grapalat"/>
                <w:lang w:val="hy-AM"/>
              </w:rPr>
            </w:pPr>
            <w:r w:rsidRPr="00F52BDE">
              <w:rPr>
                <w:rFonts w:ascii="GHEA Grapalat" w:hAnsi="GHEA Grapalat"/>
                <w:lang w:val="hy-AM"/>
              </w:rPr>
              <w:t>Անասնաբուժություն և բուսասանիտարիա</w:t>
            </w:r>
          </w:p>
        </w:tc>
      </w:tr>
      <w:tr w:rsidR="004E1DF2" w:rsidRPr="001C57CA"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14</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ամայնքում շրջակա միջավայրի պահպանությունը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Շրջակա միջավայրի պահպանություն,</w:t>
            </w:r>
          </w:p>
          <w:p w:rsidR="004E1DF2" w:rsidRPr="00F52BDE" w:rsidRDefault="004E1DF2" w:rsidP="004E1DF2">
            <w:pPr>
              <w:rPr>
                <w:rFonts w:ascii="GHEA Grapalat" w:hAnsi="GHEA Grapalat"/>
                <w:lang w:val="hy-AM"/>
              </w:rPr>
            </w:pPr>
            <w:r w:rsidRPr="00F52BDE">
              <w:rPr>
                <w:rFonts w:ascii="GHEA Grapalat" w:hAnsi="GHEA Grapalat"/>
                <w:lang w:val="hy-AM"/>
              </w:rPr>
              <w:t>Անասնաբուժություն և բուսասանիտարիա</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15</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w:t>
            </w:r>
            <w:r w:rsidRPr="00F52BDE">
              <w:rPr>
                <w:rFonts w:ascii="GHEA Grapalat" w:hAnsi="GHEA Grapalat"/>
              </w:rPr>
              <w:t>ամայնքներում զբոսաշրջության զարգացման խթանումը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Զբոսաշրջություն</w:t>
            </w:r>
          </w:p>
        </w:tc>
      </w:tr>
      <w:tr w:rsidR="004E1DF2" w:rsidRPr="001C57CA"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16</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Համայնքի երիտասարդության խնդիրների լուծմանն ուղղված ծրագրերի և միջոցառումների կազմակերպումը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Կրթություն, մշակույթ և երիտասարդության հետ տարվող աշխատանքներ</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17</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Համայնքում ծնելիության և բազմազավակության խթանումը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Առողջապահություն, ֆիզիկական կուլտուրա և սպորտ,</w:t>
            </w:r>
          </w:p>
          <w:p w:rsidR="004E1DF2" w:rsidRPr="00F52BDE" w:rsidRDefault="004E1DF2" w:rsidP="004E1DF2">
            <w:pPr>
              <w:rPr>
                <w:rFonts w:ascii="GHEA Grapalat" w:hAnsi="GHEA Grapalat"/>
                <w:lang w:val="hy-AM"/>
              </w:rPr>
            </w:pPr>
            <w:r w:rsidRPr="00F52BDE">
              <w:rPr>
                <w:rFonts w:ascii="GHEA Grapalat" w:hAnsi="GHEA Grapalat"/>
                <w:lang w:val="hy-AM"/>
              </w:rPr>
              <w:t>Սոցիալական պաշտպանություն</w:t>
            </w:r>
          </w:p>
        </w:tc>
      </w:tr>
      <w:tr w:rsidR="004E1DF2" w:rsidRPr="001C57CA"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18</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Համայնքում բնակչության առողջության պահպանման և բարե</w:t>
            </w:r>
            <w:r w:rsidR="00B02989" w:rsidRPr="00F52BDE">
              <w:rPr>
                <w:rFonts w:ascii="GHEA Grapalat" w:hAnsi="GHEA Grapalat"/>
                <w:lang w:val="hy-AM"/>
              </w:rPr>
              <w:t>-</w:t>
            </w:r>
            <w:r w:rsidRPr="00F52BDE">
              <w:rPr>
                <w:rFonts w:ascii="GHEA Grapalat" w:hAnsi="GHEA Grapalat"/>
                <w:lang w:val="hy-AM"/>
              </w:rPr>
              <w:t>լավման ծրագրերի իրականացումը, արդյունավետ և մատչելի առաջնային բժշկական սպասարկման պայմանների ստեղծումը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Առողջապահություն, ֆիզիկական կուլտուրա և սպորտ</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19</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Համայնքի հասարակական կյանքին հաշմանդամների մասնակցության խթանումը</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Տեղական ինքնակառավարմանը բնակիչների մասնակցություն</w:t>
            </w:r>
          </w:p>
        </w:tc>
      </w:tr>
      <w:tr w:rsidR="004E1DF2" w:rsidRPr="00F52BDE" w:rsidTr="0005168A">
        <w:tc>
          <w:tcPr>
            <w:tcW w:w="534" w:type="dxa"/>
          </w:tcPr>
          <w:p w:rsidR="004E1DF2" w:rsidRPr="00F52BDE" w:rsidRDefault="004E1DF2" w:rsidP="004E1DF2">
            <w:pPr>
              <w:jc w:val="center"/>
              <w:rPr>
                <w:rFonts w:ascii="GHEA Grapalat" w:hAnsi="GHEA Grapalat"/>
                <w:lang w:val="hy-AM"/>
              </w:rPr>
            </w:pPr>
            <w:r w:rsidRPr="00F52BDE">
              <w:rPr>
                <w:rFonts w:ascii="GHEA Grapalat" w:hAnsi="GHEA Grapalat"/>
                <w:lang w:val="hy-AM"/>
              </w:rPr>
              <w:t>20</w:t>
            </w:r>
          </w:p>
        </w:tc>
        <w:tc>
          <w:tcPr>
            <w:tcW w:w="6129" w:type="dxa"/>
          </w:tcPr>
          <w:p w:rsidR="004E1DF2" w:rsidRPr="00F52BDE" w:rsidRDefault="004E1DF2" w:rsidP="004E1DF2">
            <w:pPr>
              <w:rPr>
                <w:rFonts w:ascii="GHEA Grapalat" w:hAnsi="GHEA Grapalat"/>
                <w:lang w:val="hy-AM"/>
              </w:rPr>
            </w:pPr>
            <w:r w:rsidRPr="00F52BDE">
              <w:rPr>
                <w:rFonts w:ascii="GHEA Grapalat" w:hAnsi="GHEA Grapalat"/>
                <w:lang w:val="hy-AM"/>
              </w:rPr>
              <w:t>Բարեգործության խթանումը` համայնքում մշակութային, կրթական, գիտական, առողջապահական, մարզական, սոցիալական և այլ հաստատությունների հիմնադրման, ֆինանսավորման, ինչպես նաև դրանց ֆինանսական անկախության ապահովման նպատակով</w:t>
            </w:r>
          </w:p>
        </w:tc>
        <w:tc>
          <w:tcPr>
            <w:tcW w:w="4252" w:type="dxa"/>
          </w:tcPr>
          <w:p w:rsidR="004E1DF2" w:rsidRPr="00F52BDE" w:rsidRDefault="004E1DF2" w:rsidP="004E1DF2">
            <w:pPr>
              <w:rPr>
                <w:rFonts w:ascii="GHEA Grapalat" w:hAnsi="GHEA Grapalat"/>
                <w:lang w:val="hy-AM"/>
              </w:rPr>
            </w:pPr>
            <w:r w:rsidRPr="00F52BDE">
              <w:rPr>
                <w:rFonts w:ascii="GHEA Grapalat" w:hAnsi="GHEA Grapalat"/>
                <w:lang w:val="hy-AM"/>
              </w:rPr>
              <w:t>Ընդհանուր</w:t>
            </w:r>
          </w:p>
        </w:tc>
      </w:tr>
    </w:tbl>
    <w:p w:rsidR="004E1DF2" w:rsidRPr="00F52BDE" w:rsidRDefault="004E1DF2" w:rsidP="004E1DF2">
      <w:pPr>
        <w:spacing w:after="0" w:line="240" w:lineRule="auto"/>
        <w:rPr>
          <w:rFonts w:ascii="GHEA Grapalat" w:hAnsi="GHEA Grapalat"/>
          <w:sz w:val="16"/>
          <w:szCs w:val="16"/>
          <w:lang w:val="hy-AM"/>
        </w:rPr>
      </w:pPr>
    </w:p>
    <w:p w:rsidR="004E1DF2" w:rsidRPr="00F52BDE" w:rsidRDefault="004E1DF2" w:rsidP="004E1DF2">
      <w:pPr>
        <w:spacing w:after="0" w:line="240" w:lineRule="auto"/>
        <w:ind w:firstLine="567"/>
        <w:jc w:val="both"/>
        <w:rPr>
          <w:rFonts w:ascii="GHEA Grapalat" w:hAnsi="GHEA Grapalat"/>
          <w:lang w:val="hy-AM"/>
        </w:rPr>
      </w:pPr>
      <w:r w:rsidRPr="00F52BDE">
        <w:rPr>
          <w:rFonts w:ascii="GHEA Grapalat" w:hAnsi="GHEA Grapalat"/>
          <w:lang w:val="hy-AM"/>
        </w:rPr>
        <w:t>Աղյուսակից երևում է, որ համայնքի 20 պարտադիր խնդիրներից 4-ը (հհ</w:t>
      </w:r>
      <w:r w:rsidRPr="00F52BDE">
        <w:rPr>
          <w:rFonts w:ascii="MS Mincho" w:eastAsia="MS Mincho" w:hAnsi="MS Mincho" w:cs="MS Mincho" w:hint="eastAsia"/>
          <w:lang w:val="hy-AM"/>
        </w:rPr>
        <w:t>․</w:t>
      </w:r>
      <w:r w:rsidRPr="00F52BDE">
        <w:rPr>
          <w:rFonts w:ascii="GHEA Grapalat" w:hAnsi="GHEA Grapalat"/>
          <w:lang w:val="hy-AM"/>
        </w:rPr>
        <w:t xml:space="preserve"> 1, 2, 3, 20) համապատասխանում են համայնքի ղեկավարի ընդհանուր լիազորություններին կամ նրա գործունեության միանգամից մի քանի բնագավառների, այդ պատճառով այդ պարտադիր խնդիրների դիմաց </w:t>
      </w:r>
      <w:r w:rsidR="008901ED" w:rsidRPr="00F52BDE">
        <w:rPr>
          <w:rFonts w:ascii="GHEA Grapalat" w:hAnsi="GHEA Grapalat"/>
          <w:lang w:val="hy-AM"/>
        </w:rPr>
        <w:t>աղյուսակի 3-րդ</w:t>
      </w:r>
      <w:r w:rsidRPr="00F52BDE">
        <w:rPr>
          <w:rFonts w:ascii="GHEA Grapalat" w:hAnsi="GHEA Grapalat"/>
          <w:lang w:val="hy-AM"/>
        </w:rPr>
        <w:t xml:space="preserve"> սյունակում նշվել է </w:t>
      </w:r>
      <w:r w:rsidRPr="00F52BDE">
        <w:rPr>
          <w:rFonts w:ascii="GHEA Grapalat" w:eastAsia="Times New Roman" w:hAnsi="GHEA Grapalat" w:cs="Times New Roman"/>
          <w:bCs/>
          <w:lang w:val="hy-AM"/>
        </w:rPr>
        <w:t>«ընդհանուր»</w:t>
      </w:r>
      <w:r w:rsidRPr="00F52BDE">
        <w:rPr>
          <w:rFonts w:ascii="GHEA Grapalat" w:hAnsi="GHEA Grapalat"/>
          <w:lang w:val="hy-AM"/>
        </w:rPr>
        <w:t xml:space="preserve">։ Մնացյալ 16 պարտադիր խնդիրներն ուղղակիորեն առնչվում են համայնքի ղեկավարի լիազորությունների մեկ կամ </w:t>
      </w:r>
      <w:r w:rsidR="008901ED" w:rsidRPr="00F52BDE">
        <w:rPr>
          <w:rFonts w:ascii="GHEA Grapalat" w:hAnsi="GHEA Grapalat"/>
          <w:lang w:val="hy-AM"/>
        </w:rPr>
        <w:t>մի քանի</w:t>
      </w:r>
      <w:r w:rsidRPr="00F52BDE">
        <w:rPr>
          <w:rFonts w:ascii="GHEA Grapalat" w:hAnsi="GHEA Grapalat"/>
          <w:lang w:val="hy-AM"/>
        </w:rPr>
        <w:t xml:space="preserve"> բնագավառներին, այդ պատճառով այդ պարտադիր խնդիրների դիմաց </w:t>
      </w:r>
      <w:r w:rsidR="008901ED" w:rsidRPr="00F52BDE">
        <w:rPr>
          <w:rFonts w:ascii="GHEA Grapalat" w:hAnsi="GHEA Grapalat"/>
          <w:lang w:val="hy-AM"/>
        </w:rPr>
        <w:t>աղյուսակի 3-րդ</w:t>
      </w:r>
      <w:r w:rsidRPr="00F52BDE">
        <w:rPr>
          <w:rFonts w:ascii="GHEA Grapalat" w:hAnsi="GHEA Grapalat"/>
          <w:lang w:val="hy-AM"/>
        </w:rPr>
        <w:t xml:space="preserve"> սյունակում նշվել է </w:t>
      </w:r>
      <w:r w:rsidRPr="00F52BDE">
        <w:rPr>
          <w:rFonts w:ascii="GHEA Grapalat" w:eastAsia="Times New Roman" w:hAnsi="GHEA Grapalat" w:cs="Times New Roman"/>
          <w:bCs/>
          <w:lang w:val="hy-AM"/>
        </w:rPr>
        <w:t xml:space="preserve">օրենքով սահմանված </w:t>
      </w:r>
      <w:r w:rsidRPr="00F52BDE">
        <w:rPr>
          <w:rFonts w:ascii="GHEA Grapalat" w:hAnsi="GHEA Grapalat"/>
          <w:lang w:val="hy-AM"/>
        </w:rPr>
        <w:t xml:space="preserve">համապատասխան բնագավառ(ներ)ի անվանում(ներ)ը։ </w:t>
      </w:r>
    </w:p>
    <w:p w:rsidR="000F4F81" w:rsidRPr="00F52BDE" w:rsidRDefault="004E1DF2" w:rsidP="004E1DF2">
      <w:pPr>
        <w:spacing w:after="0" w:line="240" w:lineRule="auto"/>
        <w:ind w:firstLine="567"/>
        <w:jc w:val="both"/>
        <w:rPr>
          <w:rFonts w:ascii="GHEA Grapalat" w:hAnsi="GHEA Grapalat"/>
          <w:lang w:val="hy-AM"/>
        </w:rPr>
      </w:pPr>
      <w:r w:rsidRPr="00F52BDE">
        <w:rPr>
          <w:rFonts w:ascii="GHEA Grapalat" w:hAnsi="GHEA Grapalat"/>
          <w:lang w:val="hy-AM"/>
        </w:rPr>
        <w:t>Դրա հետ մեկտեղ, պետք է նկատել, որ համայնքի ղեկավարի լիազորությունների որոշ բնագավառների համապատասխանում են օրենքով սահմանված միանգամից մի քանի պարտադիր խնդիրներ։ Այսպես, «Կրթություն, մշակույթ և երիտասարդության հետ տարվող աշխատանքներ» բնագավառին համապատասխանում են օրենքով սահմանված 3 պարտադիր խնդիրներ (հհ</w:t>
      </w:r>
      <w:r w:rsidRPr="00F52BDE">
        <w:rPr>
          <w:rFonts w:ascii="MS Mincho" w:eastAsia="MS Mincho" w:hAnsi="MS Mincho" w:cs="MS Mincho" w:hint="eastAsia"/>
          <w:lang w:val="hy-AM"/>
        </w:rPr>
        <w:t>․</w:t>
      </w:r>
      <w:r w:rsidRPr="00F52BDE">
        <w:rPr>
          <w:rFonts w:ascii="GHEA Grapalat" w:hAnsi="GHEA Grapalat"/>
          <w:lang w:val="hy-AM"/>
        </w:rPr>
        <w:t xml:space="preserve"> 4, 5, 16), «Առողջապահություն, ֆիզիկական կուլտուրա և սպորտ» բնագավառին համապատասխանում են 3 պարտադիր խնդիրներ (հհ</w:t>
      </w:r>
      <w:r w:rsidRPr="00F52BDE">
        <w:rPr>
          <w:rFonts w:ascii="MS Mincho" w:eastAsia="MS Mincho" w:hAnsi="MS Mincho" w:cs="MS Mincho" w:hint="eastAsia"/>
          <w:lang w:val="hy-AM"/>
        </w:rPr>
        <w:t>․</w:t>
      </w:r>
      <w:r w:rsidRPr="00F52BDE">
        <w:rPr>
          <w:rFonts w:ascii="GHEA Grapalat" w:hAnsi="GHEA Grapalat"/>
          <w:lang w:val="hy-AM"/>
        </w:rPr>
        <w:t xml:space="preserve"> 7, 17, 18), «Քաղաքաշինություն և կոմունալ տնտեսություն» բնագավառին համապատասխանում են 2 պարտադիր խնդիրներ (հհ</w:t>
      </w:r>
      <w:r w:rsidRPr="00F52BDE">
        <w:rPr>
          <w:rFonts w:ascii="MS Mincho" w:eastAsia="MS Mincho" w:hAnsi="MS Mincho" w:cs="MS Mincho" w:hint="eastAsia"/>
          <w:lang w:val="hy-AM"/>
        </w:rPr>
        <w:t>․</w:t>
      </w:r>
      <w:r w:rsidRPr="00F52BDE">
        <w:rPr>
          <w:rFonts w:ascii="GHEA Grapalat" w:hAnsi="GHEA Grapalat"/>
          <w:lang w:val="hy-AM"/>
        </w:rPr>
        <w:t xml:space="preserve"> 8, 9), «Սոցիալական պաշտպանություն» բնագավառին համապատասխանում են 2 պարտադիր խնդիրներ (հհ</w:t>
      </w:r>
      <w:r w:rsidRPr="00F52BDE">
        <w:rPr>
          <w:rFonts w:ascii="MS Mincho" w:eastAsia="MS Mincho" w:hAnsi="MS Mincho" w:cs="MS Mincho" w:hint="eastAsia"/>
          <w:lang w:val="hy-AM"/>
        </w:rPr>
        <w:t>․</w:t>
      </w:r>
      <w:r w:rsidRPr="00F52BDE">
        <w:rPr>
          <w:rFonts w:ascii="GHEA Grapalat" w:hAnsi="GHEA Grapalat"/>
          <w:lang w:val="hy-AM"/>
        </w:rPr>
        <w:t xml:space="preserve"> 6, 17)։ </w:t>
      </w:r>
    </w:p>
    <w:p w:rsidR="004E1DF2" w:rsidRPr="00F52BDE" w:rsidRDefault="004E1DF2" w:rsidP="004E1DF2">
      <w:pPr>
        <w:spacing w:after="0" w:line="240" w:lineRule="auto"/>
        <w:ind w:firstLine="567"/>
        <w:jc w:val="both"/>
        <w:rPr>
          <w:rFonts w:ascii="GHEA Grapalat" w:hAnsi="GHEA Grapalat"/>
          <w:lang w:val="hy-AM"/>
        </w:rPr>
      </w:pPr>
      <w:r w:rsidRPr="00F52BDE">
        <w:rPr>
          <w:rFonts w:ascii="GHEA Grapalat" w:hAnsi="GHEA Grapalat"/>
          <w:lang w:val="hy-AM"/>
        </w:rPr>
        <w:t>Եվ, ընդհակառակը, համայնքի պարտադիր խնդիրներից երեքից (հհ</w:t>
      </w:r>
      <w:r w:rsidRPr="00F52BDE">
        <w:rPr>
          <w:rFonts w:ascii="MS Mincho" w:eastAsia="MS Mincho" w:hAnsi="MS Mincho" w:cs="MS Mincho" w:hint="eastAsia"/>
          <w:lang w:val="hy-AM"/>
        </w:rPr>
        <w:t>․</w:t>
      </w:r>
      <w:r w:rsidRPr="00F52BDE">
        <w:rPr>
          <w:rFonts w:ascii="GHEA Grapalat" w:hAnsi="GHEA Grapalat"/>
          <w:lang w:val="hy-AM"/>
        </w:rPr>
        <w:t>13, 14, 17) յուրաքանչյուրին համապատասխանում են համայնքի ղեկավարի լիազորությունների 2-ական բնագավառներ։</w:t>
      </w:r>
    </w:p>
    <w:p w:rsidR="004E1DF2" w:rsidRPr="00F52BDE" w:rsidRDefault="004E1DF2" w:rsidP="000F4F81">
      <w:pPr>
        <w:spacing w:after="0" w:line="240" w:lineRule="auto"/>
        <w:ind w:firstLine="567"/>
        <w:jc w:val="both"/>
        <w:rPr>
          <w:rFonts w:ascii="GHEA Grapalat" w:hAnsi="GHEA Grapalat"/>
          <w:lang w:val="hy-AM"/>
        </w:rPr>
      </w:pPr>
      <w:r w:rsidRPr="00F52BDE">
        <w:rPr>
          <w:rFonts w:ascii="GHEA Grapalat" w:hAnsi="GHEA Grapalat"/>
          <w:lang w:val="hy-AM"/>
        </w:rPr>
        <w:t>Պետք է նաև նկատել, որ համայնքի ղեկավարի գործունեության 5 բնագավառների համար օրենքում սահմանված չէ ոչ մի պարտադիր խնդիր։ Դրանք են՝</w:t>
      </w:r>
    </w:p>
    <w:p w:rsidR="004E1DF2" w:rsidRPr="00F52BDE" w:rsidRDefault="004E1DF2" w:rsidP="004E1DF2">
      <w:pPr>
        <w:numPr>
          <w:ilvl w:val="0"/>
          <w:numId w:val="47"/>
        </w:numPr>
        <w:spacing w:after="0" w:line="240" w:lineRule="auto"/>
        <w:ind w:left="851" w:hanging="284"/>
        <w:rPr>
          <w:rFonts w:ascii="GHEA Grapalat" w:hAnsi="GHEA Grapalat"/>
          <w:lang w:val="hy-AM"/>
        </w:rPr>
      </w:pPr>
      <w:r w:rsidRPr="00F52BDE">
        <w:rPr>
          <w:rFonts w:ascii="GHEA Grapalat" w:eastAsia="Times New Roman" w:hAnsi="GHEA Grapalat" w:cs="Times New Roman"/>
          <w:bCs/>
          <w:lang w:val="hy-AM"/>
        </w:rPr>
        <w:t>Քաղաքացիների և տնտեսավարող սուբյեկտների իրավունքներ,</w:t>
      </w:r>
    </w:p>
    <w:p w:rsidR="004E1DF2" w:rsidRPr="00F52BDE" w:rsidRDefault="004E1DF2" w:rsidP="004E1DF2">
      <w:pPr>
        <w:numPr>
          <w:ilvl w:val="0"/>
          <w:numId w:val="47"/>
        </w:numPr>
        <w:spacing w:after="0" w:line="240" w:lineRule="auto"/>
        <w:ind w:left="851" w:hanging="284"/>
        <w:rPr>
          <w:rFonts w:ascii="GHEA Grapalat" w:hAnsi="GHEA Grapalat"/>
          <w:lang w:val="hy-AM"/>
        </w:rPr>
      </w:pPr>
      <w:r w:rsidRPr="00F52BDE">
        <w:rPr>
          <w:rFonts w:ascii="GHEA Grapalat" w:hAnsi="GHEA Grapalat"/>
          <w:lang w:val="hy-AM"/>
        </w:rPr>
        <w:t>Ֆինանսներ,</w:t>
      </w:r>
    </w:p>
    <w:p w:rsidR="004E1DF2" w:rsidRPr="00F52BDE" w:rsidRDefault="004E1DF2" w:rsidP="004E1DF2">
      <w:pPr>
        <w:numPr>
          <w:ilvl w:val="0"/>
          <w:numId w:val="47"/>
        </w:numPr>
        <w:spacing w:after="0" w:line="240" w:lineRule="auto"/>
        <w:ind w:left="851" w:hanging="284"/>
        <w:rPr>
          <w:rFonts w:ascii="GHEA Grapalat" w:hAnsi="GHEA Grapalat"/>
          <w:lang w:val="hy-AM"/>
        </w:rPr>
      </w:pPr>
      <w:r w:rsidRPr="00F52BDE">
        <w:rPr>
          <w:rFonts w:ascii="GHEA Grapalat" w:eastAsia="Times New Roman" w:hAnsi="GHEA Grapalat" w:cs="Times New Roman"/>
          <w:bCs/>
          <w:lang w:val="hy-AM"/>
        </w:rPr>
        <w:lastRenderedPageBreak/>
        <w:t>Հ</w:t>
      </w:r>
      <w:r w:rsidRPr="00F52BDE">
        <w:rPr>
          <w:rFonts w:ascii="GHEA Grapalat" w:eastAsia="Times New Roman" w:hAnsi="GHEA Grapalat" w:cs="Times New Roman"/>
          <w:bCs/>
        </w:rPr>
        <w:t>անրային միջոցառումների կանոնակարգ</w:t>
      </w:r>
      <w:r w:rsidRPr="00F52BDE">
        <w:rPr>
          <w:rFonts w:ascii="GHEA Grapalat" w:eastAsia="Times New Roman" w:hAnsi="GHEA Grapalat" w:cs="Times New Roman"/>
          <w:bCs/>
          <w:lang w:val="hy-AM"/>
        </w:rPr>
        <w:t>ու</w:t>
      </w:r>
      <w:r w:rsidRPr="00F52BDE">
        <w:rPr>
          <w:rFonts w:ascii="GHEA Grapalat" w:eastAsia="Times New Roman" w:hAnsi="GHEA Grapalat" w:cs="Times New Roman"/>
          <w:bCs/>
        </w:rPr>
        <w:t>մ</w:t>
      </w:r>
      <w:r w:rsidRPr="00F52BDE">
        <w:rPr>
          <w:rFonts w:ascii="GHEA Grapalat" w:eastAsia="Times New Roman" w:hAnsi="GHEA Grapalat" w:cs="Times New Roman"/>
          <w:bCs/>
          <w:lang w:val="hy-AM"/>
        </w:rPr>
        <w:t>,</w:t>
      </w:r>
    </w:p>
    <w:p w:rsidR="004E1DF2" w:rsidRPr="00F52BDE" w:rsidRDefault="004E1DF2" w:rsidP="004E1DF2">
      <w:pPr>
        <w:numPr>
          <w:ilvl w:val="0"/>
          <w:numId w:val="47"/>
        </w:numPr>
        <w:spacing w:after="0" w:line="240" w:lineRule="auto"/>
        <w:ind w:left="851" w:hanging="284"/>
        <w:rPr>
          <w:rFonts w:ascii="GHEA Grapalat" w:hAnsi="GHEA Grapalat"/>
          <w:lang w:val="hy-AM"/>
        </w:rPr>
      </w:pPr>
      <w:r w:rsidRPr="00F52BDE">
        <w:rPr>
          <w:rFonts w:ascii="GHEA Grapalat" w:hAnsi="GHEA Grapalat"/>
          <w:lang w:val="hy-AM"/>
        </w:rPr>
        <w:t>Հողօգտագործում,</w:t>
      </w:r>
    </w:p>
    <w:p w:rsidR="004E1DF2" w:rsidRPr="00F52BDE" w:rsidRDefault="004E1DF2" w:rsidP="004E1DF2">
      <w:pPr>
        <w:numPr>
          <w:ilvl w:val="0"/>
          <w:numId w:val="47"/>
        </w:numPr>
        <w:spacing w:after="0" w:line="240" w:lineRule="auto"/>
        <w:ind w:left="851" w:hanging="284"/>
        <w:rPr>
          <w:rFonts w:ascii="GHEA Grapalat" w:hAnsi="GHEA Grapalat"/>
          <w:lang w:val="hy-AM"/>
        </w:rPr>
      </w:pPr>
      <w:r w:rsidRPr="00F52BDE">
        <w:rPr>
          <w:rFonts w:ascii="GHEA Grapalat" w:hAnsi="GHEA Grapalat"/>
          <w:lang w:val="hy-AM"/>
        </w:rPr>
        <w:t>Առևտուր և ծառայություններ։</w:t>
      </w:r>
    </w:p>
    <w:p w:rsidR="004E1DF2" w:rsidRPr="00F52BDE" w:rsidRDefault="004E1DF2" w:rsidP="000113EA">
      <w:pPr>
        <w:spacing w:before="60" w:after="0" w:line="240" w:lineRule="auto"/>
        <w:ind w:firstLine="567"/>
        <w:jc w:val="both"/>
        <w:rPr>
          <w:rFonts w:ascii="GHEA Grapalat" w:hAnsi="GHEA Grapalat"/>
          <w:lang w:val="hy-AM"/>
        </w:rPr>
      </w:pPr>
      <w:r w:rsidRPr="00F52BDE">
        <w:rPr>
          <w:rFonts w:ascii="GHEA Grapalat" w:hAnsi="GHEA Grapalat"/>
          <w:lang w:val="hy-AM"/>
        </w:rPr>
        <w:t xml:space="preserve">Սակայն, դրանցից առաջին երեքը որոշակիորեն առնչվում են համայնքի ղեկավարի ընդհանուր լիազորություններին և դրանք ևս կարելի է համարել </w:t>
      </w:r>
      <w:r w:rsidR="000113EA" w:rsidRPr="00F52BDE">
        <w:rPr>
          <w:rFonts w:ascii="GHEA Grapalat" w:hAnsi="GHEA Grapalat"/>
          <w:lang w:val="hy-AM"/>
        </w:rPr>
        <w:t>նման</w:t>
      </w:r>
      <w:r w:rsidRPr="00F52BDE">
        <w:rPr>
          <w:rFonts w:ascii="GHEA Grapalat" w:hAnsi="GHEA Grapalat"/>
          <w:lang w:val="hy-AM"/>
        </w:rPr>
        <w:t xml:space="preserve"> այն պարտադիր խնդիրներին, որոնց դիմաց </w:t>
      </w:r>
      <w:r w:rsidR="000F4F81" w:rsidRPr="00F52BDE">
        <w:rPr>
          <w:rFonts w:ascii="GHEA Grapalat" w:hAnsi="GHEA Grapalat"/>
          <w:lang w:val="hy-AM"/>
        </w:rPr>
        <w:t>աղյուսակի 3-րդ</w:t>
      </w:r>
      <w:r w:rsidRPr="00F52BDE">
        <w:rPr>
          <w:rFonts w:ascii="GHEA Grapalat" w:hAnsi="GHEA Grapalat"/>
          <w:lang w:val="hy-AM"/>
        </w:rPr>
        <w:t xml:space="preserve"> սյունակում նշված է՝ </w:t>
      </w:r>
      <w:r w:rsidRPr="00F52BDE">
        <w:rPr>
          <w:rFonts w:ascii="GHEA Grapalat" w:eastAsia="Times New Roman" w:hAnsi="GHEA Grapalat" w:cs="Times New Roman"/>
          <w:bCs/>
          <w:lang w:val="hy-AM"/>
        </w:rPr>
        <w:t>«ընդհանուր»</w:t>
      </w:r>
      <w:r w:rsidRPr="00F52BDE">
        <w:rPr>
          <w:rFonts w:ascii="GHEA Grapalat" w:hAnsi="GHEA Grapalat"/>
          <w:lang w:val="hy-AM"/>
        </w:rPr>
        <w:t>։ Իսկ դրանցից վերջին երկուսը համայնքի ղեկավարի գործունեության այնպիսի բնագավառներ են, որոնք որոշակիորեն տարբերվում են (օրենքով սահմանված լիազորությունների բնույթի և բովանդակային իմաստով) այլ բնագավառներից, և նպատակահարմար չի գտնվում՝ դրանք դիտարկելու համայնքի ղեկավարի ընդհանուր լիազորությունների շրջանակներում։ Չնայած այդ բնագավառների համար օրենքում առայժմ սահմանված չեն պարտադիր խնդիրներ, միևնույն է, դրանք դիտարկվում են համայնքի ղեկավարի գործունեության առանձին բնագավառներ, քանի որ օրենքով հենց այդպես էլ սահմանված է։</w:t>
      </w:r>
    </w:p>
    <w:p w:rsidR="004E1DF2" w:rsidRPr="00F52BDE" w:rsidRDefault="004E1DF2" w:rsidP="004E1DF2">
      <w:pPr>
        <w:spacing w:before="60" w:after="60" w:line="240" w:lineRule="auto"/>
        <w:ind w:firstLine="567"/>
        <w:jc w:val="both"/>
        <w:rPr>
          <w:rFonts w:ascii="GHEA Grapalat" w:hAnsi="GHEA Grapalat"/>
          <w:lang w:val="hy-AM"/>
        </w:rPr>
      </w:pPr>
      <w:r w:rsidRPr="00F52BDE">
        <w:rPr>
          <w:rFonts w:ascii="GHEA Grapalat" w:hAnsi="GHEA Grapalat"/>
          <w:lang w:val="hy-AM"/>
        </w:rPr>
        <w:t>Այսպիսով, հիմնվելով վերևում կատարված վերլուծության վրա և հաշվի առնելով ՀՀ գործող բյուջետային օրենսդրությամբ սահմանված՝ ծախսային ուղղությունների դասակարգումը</w:t>
      </w:r>
      <w:r w:rsidRPr="00F52BDE">
        <w:rPr>
          <w:rFonts w:ascii="GHEA Grapalat" w:hAnsi="GHEA Grapalat"/>
          <w:vertAlign w:val="superscript"/>
          <w:lang w:val="hy-AM"/>
        </w:rPr>
        <w:footnoteReference w:id="21"/>
      </w:r>
      <w:r w:rsidRPr="00F52BDE">
        <w:rPr>
          <w:rFonts w:ascii="GHEA Grapalat" w:hAnsi="GHEA Grapalat"/>
          <w:lang w:val="hy-AM"/>
        </w:rPr>
        <w:t>՝ համայնքի պլանավորման գործընթացներում որոշ տեղափոխություններ կամ տեղաշարժեր կկատարենք օրենքով սահմանված՝ համայնքի ղեկավարի լիազորությունների 17 բնագավառների ցանկում։ Օրենքով սահմանված համայնքի 20 պարտադիր խնդիրների լուծման նպատակով, որպես ոլորտային ծրագրերի տեղաբաշխման բնագավառներ (ոլորտներ), առաջարկվում է դիտարկել հետևյալները՝</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Ընդհանուր</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Պաշտպանության կազմակերպում</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Արտակարգ իրավիճակներից բնակչության պաշտպանություն և քաղաքացիական պաշտպանության կազմակերպում</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Քաղաքաշինություն և կոմունալ տնտեսություն</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Հողօգտագործում</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Տրանսպորտ</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Առևտուր և ծառայություններ</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Կրթություն</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Մշակույթ և երիտասարդության հետ տարվող աշխատանքներ</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Առողջապահություն</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Ֆիզիկական կուլտուրա և սպորտ</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Սոցիալական պաշտպանություն</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 xml:space="preserve">Գյուղատնտեսություն </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Անասնաբուժություն և բուսասանիտարիա</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Շրջակա միջավայրի պահպանություն</w:t>
      </w:r>
    </w:p>
    <w:p w:rsidR="004E1DF2" w:rsidRPr="00F52BDE" w:rsidRDefault="004E1DF2" w:rsidP="004E1DF2">
      <w:pPr>
        <w:numPr>
          <w:ilvl w:val="0"/>
          <w:numId w:val="48"/>
        </w:numPr>
        <w:spacing w:after="0" w:line="240" w:lineRule="auto"/>
        <w:ind w:left="568" w:hanging="284"/>
        <w:rPr>
          <w:rFonts w:ascii="GHEA Grapalat" w:hAnsi="GHEA Grapalat"/>
          <w:lang w:val="hy-AM"/>
        </w:rPr>
      </w:pPr>
      <w:r w:rsidRPr="00F52BDE">
        <w:rPr>
          <w:rFonts w:ascii="GHEA Grapalat" w:hAnsi="GHEA Grapalat"/>
          <w:lang w:val="hy-AM"/>
        </w:rPr>
        <w:t>Զբոսաշրջություն</w:t>
      </w:r>
    </w:p>
    <w:p w:rsidR="004E1DF2" w:rsidRPr="00F52BDE" w:rsidRDefault="004E1DF2" w:rsidP="00621804">
      <w:pPr>
        <w:numPr>
          <w:ilvl w:val="0"/>
          <w:numId w:val="48"/>
        </w:numPr>
        <w:spacing w:after="120" w:line="240" w:lineRule="auto"/>
        <w:ind w:left="568" w:hanging="284"/>
        <w:rPr>
          <w:rFonts w:ascii="GHEA Grapalat" w:hAnsi="GHEA Grapalat"/>
          <w:lang w:val="hy-AM"/>
        </w:rPr>
      </w:pPr>
      <w:r w:rsidRPr="00F52BDE">
        <w:rPr>
          <w:rFonts w:ascii="GHEA Grapalat" w:hAnsi="GHEA Grapalat"/>
          <w:lang w:val="hy-AM"/>
        </w:rPr>
        <w:t>Տեղական ինքնակառավարմանը բնակիչների մասնակցություն։</w:t>
      </w:r>
    </w:p>
    <w:p w:rsidR="004E1DF2" w:rsidRPr="00F52BDE" w:rsidRDefault="009B0DC9" w:rsidP="00A75573">
      <w:pPr>
        <w:spacing w:after="60" w:line="240" w:lineRule="auto"/>
        <w:jc w:val="both"/>
        <w:rPr>
          <w:rFonts w:ascii="GHEA Grapalat" w:eastAsia="Calibri" w:hAnsi="GHEA Grapalat" w:cs="Times New Roman"/>
          <w:b/>
          <w:lang w:val="hy-AM" w:eastAsia="en-GB"/>
        </w:rPr>
      </w:pPr>
      <w:r w:rsidRPr="009B0DC9">
        <w:rPr>
          <w:rFonts w:ascii="GHEA Grapalat" w:hAnsi="GHEA Grapalat"/>
          <w:noProof/>
          <w:sz w:val="24"/>
          <w:szCs w:val="24"/>
        </w:rPr>
        <w:pict>
          <v:shape id="Text Box 17" o:spid="_x0000_s1031" type="#_x0000_t202" style="position:absolute;left:0;text-align:left;margin-left:6.35pt;margin-top:5.8pt;width:506.25pt;height:274.5pt;z-index:2516602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" fillcolor="window" stroked="f" strokeweight=".5pt">
            <v:textbox>
              <w:txbxContent>
                <w:p w:rsidR="001C57CA" w:rsidRPr="007A4366" w:rsidRDefault="001C57CA" w:rsidP="00621804">
                  <w:pPr>
                    <w:spacing w:after="60" w:line="240" w:lineRule="auto"/>
                    <w:jc w:val="both"/>
                    <w:rPr>
                      <w:rFonts w:ascii="GHEA Grapalat" w:hAnsi="GHEA Grapalat" w:cs="Arial"/>
                      <w:b/>
                      <w:i/>
                      <w:lang w:val="hy-AM"/>
                    </w:rPr>
                  </w:pPr>
                  <w:r w:rsidRPr="007A4366">
                    <w:rPr>
                      <w:rFonts w:ascii="GHEA Grapalat" w:hAnsi="GHEA Grapalat" w:cs="Arial"/>
                      <w:b/>
                      <w:i/>
                      <w:lang w:val="hy-AM"/>
                    </w:rPr>
                    <w:t>Բացահայտված խնդիրներ.</w:t>
                  </w:r>
                </w:p>
                <w:p w:rsidR="001C57CA" w:rsidRPr="00703BC8" w:rsidRDefault="001C57CA" w:rsidP="004E1DF2">
                  <w:pPr>
                    <w:pStyle w:val="ListParagraph"/>
                    <w:numPr>
                      <w:ilvl w:val="0"/>
                      <w:numId w:val="31"/>
                    </w:numPr>
                    <w:spacing w:after="0" w:line="240" w:lineRule="auto"/>
                    <w:ind w:left="426" w:hanging="426"/>
                    <w:jc w:val="both"/>
                    <w:rPr>
                      <w:rFonts w:ascii="GHEA Grapalat" w:hAnsi="GHEA Grapalat" w:cs="Arial"/>
                      <w:b/>
                      <w:sz w:val="16"/>
                      <w:szCs w:val="16"/>
                      <w:lang w:val="hy-AM"/>
                    </w:rPr>
                  </w:pPr>
                  <w:r w:rsidRPr="005C0D6B">
                    <w:rPr>
                      <w:rFonts w:ascii="GHEA Grapalat" w:eastAsia="Times New Roman" w:hAnsi="GHEA Grapalat" w:cs="Times New Roman"/>
                      <w:bCs/>
                      <w:sz w:val="20"/>
                      <w:szCs w:val="20"/>
                      <w:lang w:val="hy-AM"/>
                    </w:rPr>
                    <w:t xml:space="preserve">«Տեղական ինքնակառավարման մասին» ՀՀ օրենքով սահմանված՝ համայնքի պարտադիր խնդիրների և համայնքի ղեկավարի լիազորությունների (գործունեության) բնագավառների </w:t>
                  </w:r>
                  <w:r>
                    <w:rPr>
                      <w:rFonts w:ascii="GHEA Grapalat" w:eastAsia="Times New Roman" w:hAnsi="GHEA Grapalat" w:cs="Times New Roman"/>
                      <w:bCs/>
                      <w:sz w:val="20"/>
                      <w:szCs w:val="20"/>
                      <w:lang w:val="hy-AM"/>
                    </w:rPr>
                    <w:t>միջև գոյություն ունեն բազմաթիվ ան</w:t>
                  </w:r>
                  <w:r w:rsidRPr="005C0D6B">
                    <w:rPr>
                      <w:rFonts w:ascii="GHEA Grapalat" w:eastAsia="Times New Roman" w:hAnsi="GHEA Grapalat" w:cs="Times New Roman"/>
                      <w:bCs/>
                      <w:sz w:val="20"/>
                      <w:szCs w:val="20"/>
                      <w:lang w:val="hy-AM"/>
                    </w:rPr>
                    <w:t>համապատասխանությ</w:t>
                  </w:r>
                  <w:r>
                    <w:rPr>
                      <w:rFonts w:ascii="GHEA Grapalat" w:eastAsia="Times New Roman" w:hAnsi="GHEA Grapalat" w:cs="Times New Roman"/>
                      <w:bCs/>
                      <w:sz w:val="20"/>
                      <w:szCs w:val="20"/>
                      <w:lang w:val="hy-AM"/>
                    </w:rPr>
                    <w:t>ու</w:t>
                  </w:r>
                  <w:r w:rsidRPr="005C0D6B">
                    <w:rPr>
                      <w:rFonts w:ascii="GHEA Grapalat" w:eastAsia="Times New Roman" w:hAnsi="GHEA Grapalat" w:cs="Times New Roman"/>
                      <w:bCs/>
                      <w:sz w:val="20"/>
                      <w:szCs w:val="20"/>
                      <w:lang w:val="hy-AM"/>
                    </w:rPr>
                    <w:t>ն</w:t>
                  </w:r>
                  <w:r>
                    <w:rPr>
                      <w:rFonts w:ascii="GHEA Grapalat" w:eastAsia="Times New Roman" w:hAnsi="GHEA Grapalat" w:cs="Times New Roman"/>
                      <w:bCs/>
                      <w:sz w:val="20"/>
                      <w:szCs w:val="20"/>
                      <w:lang w:val="hy-AM"/>
                    </w:rPr>
                    <w:t>ներ,</w:t>
                  </w:r>
                  <w:r w:rsidRPr="00703BC8">
                    <w:rPr>
                      <w:rFonts w:ascii="GHEA Grapalat" w:hAnsi="GHEA Grapalat" w:cs="Arial"/>
                      <w:sz w:val="20"/>
                      <w:szCs w:val="20"/>
                      <w:lang w:val="hy-AM"/>
                    </w:rPr>
                    <w:t xml:space="preserve"> </w:t>
                  </w:r>
                  <w:r>
                    <w:rPr>
                      <w:rFonts w:ascii="GHEA Grapalat" w:hAnsi="GHEA Grapalat" w:cs="Arial"/>
                      <w:sz w:val="20"/>
                      <w:szCs w:val="20"/>
                      <w:lang w:val="hy-AM"/>
                    </w:rPr>
                    <w:t>որոնք բացասաբար են անդրադառնում համայնքի պլանավորման և բյուջետավորման գործընթացներում ծրագրերի և միջոցառումների՝ ըստ բնագավառների հստակ դասակարգման վրա</w:t>
                  </w:r>
                  <w:r w:rsidRPr="00703BC8">
                    <w:rPr>
                      <w:rFonts w:ascii="GHEA Grapalat" w:hAnsi="GHEA Grapalat" w:cs="Arial"/>
                      <w:sz w:val="20"/>
                      <w:szCs w:val="20"/>
                      <w:lang w:val="hy-AM"/>
                    </w:rPr>
                    <w:t>։</w:t>
                  </w:r>
                  <w:r>
                    <w:rPr>
                      <w:rFonts w:ascii="GHEA Grapalat" w:hAnsi="GHEA Grapalat" w:cs="Arial"/>
                      <w:sz w:val="20"/>
                      <w:szCs w:val="20"/>
                      <w:lang w:val="hy-AM"/>
                    </w:rPr>
                    <w:t xml:space="preserve"> Անհրաժեշտություն է զգացվում որոշակի համապատասխանություն սահմանել համայնքի պարտադիր խնդիրների, համայնքի ղեկավարի լիազորությունների բնագավառների և ՏԱՊ-ում ներառվող ծրագրերի տեղաբաշխման բնագավառների միջև։</w:t>
                  </w:r>
                </w:p>
                <w:p w:rsidR="001C57CA" w:rsidRPr="007A4366" w:rsidRDefault="001C57CA" w:rsidP="00621804">
                  <w:pPr>
                    <w:spacing w:before="120" w:after="60" w:line="240" w:lineRule="auto"/>
                    <w:jc w:val="both"/>
                    <w:rPr>
                      <w:rFonts w:ascii="GHEA Grapalat" w:eastAsia="Times New Roman" w:hAnsi="GHEA Grapalat" w:cs="Arial"/>
                      <w:b/>
                      <w:bCs/>
                      <w:i/>
                      <w:lang w:val="af-ZA"/>
                    </w:rPr>
                  </w:pPr>
                  <w:r w:rsidRPr="007A4366">
                    <w:rPr>
                      <w:rFonts w:ascii="GHEA Grapalat" w:eastAsia="Times New Roman" w:hAnsi="GHEA Grapalat" w:cs="Arial"/>
                      <w:b/>
                      <w:bCs/>
                      <w:i/>
                      <w:lang w:val="hy-AM"/>
                    </w:rPr>
                    <w:t>Առաջարկվող լուծումներ</w:t>
                  </w:r>
                  <w:r w:rsidRPr="007A4366">
                    <w:rPr>
                      <w:rFonts w:ascii="GHEA Grapalat" w:eastAsia="Times New Roman" w:hAnsi="GHEA Grapalat" w:cs="Arial"/>
                      <w:b/>
                      <w:bCs/>
                      <w:i/>
                      <w:lang w:val="af-ZA"/>
                    </w:rPr>
                    <w:t>.</w:t>
                  </w:r>
                </w:p>
                <w:p w:rsidR="001C57CA" w:rsidRPr="00A13FEE" w:rsidRDefault="001C57CA" w:rsidP="004E1DF2">
                  <w:pPr>
                    <w:pStyle w:val="ListParagraph"/>
                    <w:numPr>
                      <w:ilvl w:val="0"/>
                      <w:numId w:val="30"/>
                    </w:numPr>
                    <w:spacing w:after="0" w:line="240" w:lineRule="auto"/>
                    <w:ind w:left="426" w:hanging="426"/>
                    <w:jc w:val="both"/>
                    <w:rPr>
                      <w:rFonts w:ascii="GHEA Grapalat" w:eastAsia="Times New Roman" w:hAnsi="GHEA Grapalat" w:cs="Arial"/>
                      <w:bCs/>
                      <w:sz w:val="20"/>
                      <w:szCs w:val="20"/>
                      <w:lang w:val="af-ZA"/>
                    </w:rPr>
                  </w:pPr>
                  <w:r w:rsidRPr="005C0D6B">
                    <w:rPr>
                      <w:rFonts w:ascii="GHEA Grapalat" w:eastAsia="Times New Roman" w:hAnsi="GHEA Grapalat" w:cs="Times New Roman"/>
                      <w:bCs/>
                      <w:sz w:val="20"/>
                      <w:szCs w:val="20"/>
                      <w:lang w:val="hy-AM"/>
                    </w:rPr>
                    <w:t>«Տեղական ինքնակառավարման մասին» ՀՀ օրենքո</w:t>
                  </w:r>
                  <w:r>
                    <w:rPr>
                      <w:rFonts w:ascii="GHEA Grapalat" w:eastAsia="Times New Roman" w:hAnsi="GHEA Grapalat" w:cs="Times New Roman"/>
                      <w:bCs/>
                      <w:sz w:val="20"/>
                      <w:szCs w:val="20"/>
                      <w:lang w:val="hy-AM"/>
                    </w:rPr>
                    <w:t>ւմ կատարել անհրաժեշտ փոփոխություններ և լրացումներ՝ ապահովելու լիարժեք համապատասխանություն</w:t>
                  </w:r>
                  <w:r w:rsidRPr="005C0D6B">
                    <w:rPr>
                      <w:rFonts w:ascii="GHEA Grapalat" w:eastAsia="Times New Roman" w:hAnsi="GHEA Grapalat" w:cs="Times New Roman"/>
                      <w:bCs/>
                      <w:sz w:val="20"/>
                      <w:szCs w:val="20"/>
                      <w:lang w:val="hy-AM"/>
                    </w:rPr>
                    <w:t xml:space="preserve"> համայնքի պարտադիր խնդիրների և համայնքի ղեկավարի լիազորությունների (գործունեության) բնագավառների </w:t>
                  </w:r>
                  <w:r>
                    <w:rPr>
                      <w:rFonts w:ascii="GHEA Grapalat" w:eastAsia="Times New Roman" w:hAnsi="GHEA Grapalat" w:cs="Times New Roman"/>
                      <w:bCs/>
                      <w:sz w:val="20"/>
                      <w:szCs w:val="20"/>
                      <w:lang w:val="hy-AM"/>
                    </w:rPr>
                    <w:t>միջև</w:t>
                  </w:r>
                  <w:r w:rsidRPr="000B7AC2">
                    <w:rPr>
                      <w:rFonts w:ascii="GHEA Grapalat" w:eastAsia="Times New Roman" w:hAnsi="GHEA Grapalat" w:cs="Arial"/>
                      <w:bCs/>
                      <w:sz w:val="20"/>
                      <w:szCs w:val="20"/>
                      <w:lang w:val="hy-AM"/>
                    </w:rPr>
                    <w:t>։</w:t>
                  </w:r>
                </w:p>
                <w:p w:rsidR="001C57CA" w:rsidRPr="004E1DF2" w:rsidRDefault="001C57CA" w:rsidP="00F82CFB">
                  <w:pPr>
                    <w:pStyle w:val="ListParagraph"/>
                    <w:numPr>
                      <w:ilvl w:val="0"/>
                      <w:numId w:val="30"/>
                    </w:numPr>
                    <w:spacing w:after="0" w:line="240" w:lineRule="auto"/>
                    <w:ind w:left="426" w:hanging="426"/>
                    <w:jc w:val="both"/>
                    <w:rPr>
                      <w:rFonts w:ascii="GHEA Grapalat" w:eastAsia="Times New Roman" w:hAnsi="GHEA Grapalat" w:cs="Arial"/>
                      <w:b/>
                      <w:bCs/>
                      <w:sz w:val="20"/>
                      <w:szCs w:val="20"/>
                      <w:lang w:val="af-ZA"/>
                    </w:rPr>
                  </w:pPr>
                  <w:r w:rsidRPr="004E1DF2">
                    <w:rPr>
                      <w:rFonts w:ascii="GHEA Grapalat" w:eastAsia="Times New Roman" w:hAnsi="GHEA Grapalat" w:cs="Arial"/>
                      <w:bCs/>
                      <w:sz w:val="20"/>
                      <w:szCs w:val="20"/>
                      <w:lang w:val="hy-AM"/>
                    </w:rPr>
                    <w:t xml:space="preserve">Համայնքի պլանավորման ոլորտային դասակարգումների և բյուջետավորման ծախսային ուղղությունների միջև լիարժեք համապատասխանություն ապահովելու նպատակով՝ սահմանել ՏԱՊ-ում ներառվող ծրագրերի բնագավառների այնպիսի դասակարգում, որպեսզի դրանք հետագայում հեշտությամբ վերաձևակերպվեն </w:t>
                  </w:r>
                  <w:r>
                    <w:rPr>
                      <w:rFonts w:ascii="GHEA Grapalat" w:eastAsia="Times New Roman" w:hAnsi="GHEA Grapalat" w:cs="Arial"/>
                      <w:bCs/>
                      <w:sz w:val="20"/>
                      <w:szCs w:val="20"/>
                      <w:lang w:val="hy-AM"/>
                    </w:rPr>
                    <w:t xml:space="preserve">տարեկան բյուջեում </w:t>
                  </w:r>
                  <w:r w:rsidRPr="004E1DF2">
                    <w:rPr>
                      <w:rFonts w:ascii="GHEA Grapalat" w:eastAsia="Times New Roman" w:hAnsi="GHEA Grapalat" w:cs="Arial"/>
                      <w:bCs/>
                      <w:sz w:val="20"/>
                      <w:szCs w:val="20"/>
                      <w:lang w:val="hy-AM"/>
                    </w:rPr>
                    <w:t xml:space="preserve">բյուջետային ծրագրերի և միջոցառումների ծախսերի համապատասխան ուղղություններում </w:t>
                  </w:r>
                  <w:r w:rsidRPr="004E1DF2">
                    <w:rPr>
                      <w:rFonts w:ascii="GHEA Grapalat" w:eastAsia="Times New Roman" w:hAnsi="GHEA Grapalat" w:cs="Arial"/>
                      <w:bCs/>
                      <w:sz w:val="20"/>
                      <w:szCs w:val="20"/>
                      <w:lang w:val="af-ZA"/>
                    </w:rPr>
                    <w:t>(</w:t>
                  </w:r>
                  <w:r w:rsidRPr="004E1DF2">
                    <w:rPr>
                      <w:rFonts w:ascii="GHEA Grapalat" w:eastAsia="Times New Roman" w:hAnsi="GHEA Grapalat" w:cs="Arial"/>
                      <w:bCs/>
                      <w:sz w:val="20"/>
                      <w:szCs w:val="20"/>
                      <w:lang w:val="hy-AM"/>
                    </w:rPr>
                    <w:t>ոլորտներում</w:t>
                  </w:r>
                  <w:r w:rsidRPr="004E1DF2">
                    <w:rPr>
                      <w:rFonts w:ascii="GHEA Grapalat" w:eastAsia="Times New Roman" w:hAnsi="GHEA Grapalat" w:cs="Arial"/>
                      <w:bCs/>
                      <w:sz w:val="20"/>
                      <w:szCs w:val="20"/>
                      <w:lang w:val="af-ZA"/>
                    </w:rPr>
                    <w:t>)</w:t>
                  </w:r>
                  <w:r w:rsidRPr="004E1DF2">
                    <w:rPr>
                      <w:rFonts w:ascii="GHEA Grapalat" w:eastAsia="Times New Roman" w:hAnsi="GHEA Grapalat" w:cs="Arial"/>
                      <w:bCs/>
                      <w:sz w:val="20"/>
                      <w:szCs w:val="20"/>
                      <w:lang w:val="hy-AM"/>
                    </w:rPr>
                    <w:t>։</w:t>
                  </w:r>
                </w:p>
              </w:txbxContent>
            </v:textbox>
            <w10:wrap anchorx="margin"/>
          </v:shape>
        </w:pict>
      </w:r>
      <w:r w:rsidRPr="009B0DC9">
        <w:rPr>
          <w:rFonts w:ascii="GHEA Grapalat" w:hAnsi="GHEA Grapalat"/>
          <w:noProof/>
          <w:sz w:val="24"/>
          <w:szCs w:val="24"/>
        </w:rPr>
        <w:pict>
          <v:rect id="Rectangle 2" o:spid="_x0000_s1032" style="position:absolute;left:0;text-align:left;margin-left:.35pt;margin-top:.55pt;width:518.25pt;height:284.25pt;z-index:2516469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" filled="f" strokecolor="#385d8a" strokeweight="2pt">
            <w10:wrap anchorx="margin"/>
          </v:rect>
        </w:pict>
      </w:r>
    </w:p>
    <w:p w:rsidR="00D108CA" w:rsidRPr="00F52BDE" w:rsidRDefault="00D108CA">
      <w:pPr>
        <w:rPr>
          <w:rFonts w:ascii="GHEA Grapalat" w:eastAsia="Calibri" w:hAnsi="GHEA Grapalat" w:cs="Times New Roman"/>
          <w:b/>
          <w:lang w:val="hy-AM" w:eastAsia="en-GB"/>
        </w:rPr>
      </w:pPr>
      <w:r w:rsidRPr="00F52BDE">
        <w:rPr>
          <w:rFonts w:ascii="GHEA Grapalat" w:eastAsia="Calibri" w:hAnsi="GHEA Grapalat" w:cs="Times New Roman"/>
          <w:b/>
          <w:lang w:val="hy-AM" w:eastAsia="en-GB"/>
        </w:rPr>
        <w:br w:type="page"/>
      </w:r>
    </w:p>
    <w:p w:rsidR="00BF403A" w:rsidRPr="00F52BDE" w:rsidRDefault="00BF403A" w:rsidP="00BF403A">
      <w:pPr>
        <w:pStyle w:val="Heading1"/>
        <w:spacing w:before="0" w:line="240" w:lineRule="auto"/>
        <w:rPr>
          <w:rFonts w:ascii="GHEA Grapalat" w:eastAsia="Calibri" w:hAnsi="GHEA Grapalat" w:cs="Times New Roman"/>
          <w:sz w:val="24"/>
          <w:szCs w:val="24"/>
          <w:lang w:val="hy-AM" w:eastAsia="en-GB"/>
        </w:rPr>
      </w:pPr>
      <w:bookmarkStart w:id="31" w:name="_Toc502246560"/>
      <w:r w:rsidRPr="00F52BDE">
        <w:rPr>
          <w:rFonts w:ascii="GHEA Grapalat" w:eastAsia="Calibri" w:hAnsi="GHEA Grapalat" w:cs="Times New Roman"/>
          <w:sz w:val="24"/>
          <w:szCs w:val="24"/>
          <w:lang w:val="hy-AM" w:eastAsia="en-GB"/>
        </w:rPr>
        <w:lastRenderedPageBreak/>
        <w:t xml:space="preserve">Հավելված 2. </w:t>
      </w:r>
      <w:r w:rsidRPr="00F52BDE">
        <w:rPr>
          <w:rFonts w:ascii="GHEA Grapalat" w:hAnsi="GHEA Grapalat" w:cs="Arial"/>
          <w:sz w:val="24"/>
          <w:szCs w:val="24"/>
          <w:lang w:val="hy-AM"/>
        </w:rPr>
        <w:t>Համայնքի</w:t>
      </w:r>
      <w:r w:rsidRPr="00F52BDE">
        <w:rPr>
          <w:rFonts w:ascii="GHEA Grapalat" w:hAnsi="GHEA Grapalat"/>
          <w:sz w:val="24"/>
          <w:szCs w:val="24"/>
          <w:lang w:val="hy-AM"/>
        </w:rPr>
        <w:t xml:space="preserve"> </w:t>
      </w:r>
      <w:r w:rsidRPr="00F52BDE">
        <w:rPr>
          <w:rFonts w:ascii="GHEA Grapalat" w:hAnsi="GHEA Grapalat" w:cs="Arial"/>
          <w:sz w:val="24"/>
          <w:szCs w:val="24"/>
          <w:lang w:val="hy-AM"/>
        </w:rPr>
        <w:t>ղեկավարի</w:t>
      </w:r>
      <w:r w:rsidRPr="00F52BDE">
        <w:rPr>
          <w:rFonts w:ascii="GHEA Grapalat" w:hAnsi="GHEA Grapalat"/>
          <w:sz w:val="24"/>
          <w:szCs w:val="24"/>
          <w:lang w:val="hy-AM"/>
        </w:rPr>
        <w:t xml:space="preserve"> </w:t>
      </w:r>
      <w:r w:rsidRPr="00F52BDE">
        <w:rPr>
          <w:rFonts w:ascii="GHEA Grapalat" w:hAnsi="GHEA Grapalat" w:cs="Arial"/>
          <w:sz w:val="24"/>
          <w:szCs w:val="24"/>
          <w:lang w:val="hy-AM"/>
        </w:rPr>
        <w:t>լիազորությունների</w:t>
      </w:r>
      <w:r w:rsidRPr="00F52BDE">
        <w:rPr>
          <w:rFonts w:ascii="GHEA Grapalat" w:hAnsi="GHEA Grapalat"/>
          <w:sz w:val="24"/>
          <w:szCs w:val="24"/>
          <w:lang w:val="hy-AM"/>
        </w:rPr>
        <w:t xml:space="preserve"> </w:t>
      </w:r>
      <w:r w:rsidRPr="00F52BDE">
        <w:rPr>
          <w:rFonts w:ascii="GHEA Grapalat" w:hAnsi="GHEA Grapalat" w:cs="Arial"/>
          <w:sz w:val="24"/>
          <w:szCs w:val="24"/>
          <w:lang w:val="hy-AM"/>
        </w:rPr>
        <w:t>բնագավառների</w:t>
      </w:r>
      <w:r w:rsidRPr="00F52BDE">
        <w:rPr>
          <w:rFonts w:ascii="GHEA Grapalat" w:hAnsi="GHEA Grapalat"/>
          <w:sz w:val="24"/>
          <w:szCs w:val="24"/>
          <w:lang w:val="hy-AM"/>
        </w:rPr>
        <w:t xml:space="preserve"> </w:t>
      </w:r>
      <w:r w:rsidRPr="00F52BDE">
        <w:rPr>
          <w:rFonts w:ascii="GHEA Grapalat" w:hAnsi="GHEA Grapalat" w:cs="Arial"/>
          <w:sz w:val="24"/>
          <w:szCs w:val="24"/>
          <w:lang w:val="hy-AM"/>
        </w:rPr>
        <w:t>և</w:t>
      </w:r>
      <w:r w:rsidRPr="00F52BDE">
        <w:rPr>
          <w:rFonts w:ascii="GHEA Grapalat" w:hAnsi="GHEA Grapalat"/>
          <w:sz w:val="24"/>
          <w:szCs w:val="24"/>
          <w:lang w:val="hy-AM"/>
        </w:rPr>
        <w:t xml:space="preserve"> </w:t>
      </w:r>
      <w:r w:rsidRPr="00F52BDE">
        <w:rPr>
          <w:rFonts w:ascii="GHEA Grapalat" w:hAnsi="GHEA Grapalat" w:cs="Arial"/>
          <w:sz w:val="24"/>
          <w:szCs w:val="24"/>
          <w:lang w:val="hy-AM"/>
        </w:rPr>
        <w:t>համայնքի</w:t>
      </w:r>
      <w:r w:rsidRPr="00F52BDE">
        <w:rPr>
          <w:rFonts w:ascii="GHEA Grapalat" w:hAnsi="GHEA Grapalat"/>
          <w:sz w:val="24"/>
          <w:szCs w:val="24"/>
          <w:lang w:val="hy-AM"/>
        </w:rPr>
        <w:t xml:space="preserve"> </w:t>
      </w:r>
      <w:r w:rsidRPr="00F52BDE">
        <w:rPr>
          <w:rFonts w:ascii="GHEA Grapalat" w:hAnsi="GHEA Grapalat" w:cs="Arial"/>
          <w:sz w:val="24"/>
          <w:szCs w:val="24"/>
          <w:lang w:val="hy-AM"/>
        </w:rPr>
        <w:t>բյուջեի՝</w:t>
      </w:r>
      <w:r w:rsidRPr="00F52BDE">
        <w:rPr>
          <w:rFonts w:ascii="GHEA Grapalat" w:hAnsi="GHEA Grapalat"/>
          <w:sz w:val="24"/>
          <w:szCs w:val="24"/>
          <w:lang w:val="hy-AM"/>
        </w:rPr>
        <w:t xml:space="preserve"> </w:t>
      </w:r>
      <w:r w:rsidRPr="00F52BDE">
        <w:rPr>
          <w:rFonts w:ascii="GHEA Grapalat" w:hAnsi="GHEA Grapalat" w:cs="Arial"/>
          <w:sz w:val="24"/>
          <w:szCs w:val="24"/>
          <w:lang w:val="hy-AM"/>
        </w:rPr>
        <w:t>ըստ</w:t>
      </w:r>
      <w:r w:rsidRPr="00F52BDE">
        <w:rPr>
          <w:rFonts w:ascii="GHEA Grapalat" w:hAnsi="GHEA Grapalat"/>
          <w:sz w:val="24"/>
          <w:szCs w:val="24"/>
          <w:lang w:val="hy-AM"/>
        </w:rPr>
        <w:t xml:space="preserve"> </w:t>
      </w:r>
      <w:r w:rsidRPr="00F52BDE">
        <w:rPr>
          <w:rFonts w:ascii="GHEA Grapalat" w:hAnsi="GHEA Grapalat" w:cs="Arial"/>
          <w:sz w:val="24"/>
          <w:szCs w:val="24"/>
          <w:lang w:val="hy-AM"/>
        </w:rPr>
        <w:t>գործառական</w:t>
      </w:r>
      <w:r w:rsidRPr="00F52BDE">
        <w:rPr>
          <w:rFonts w:ascii="GHEA Grapalat" w:hAnsi="GHEA Grapalat"/>
          <w:sz w:val="24"/>
          <w:szCs w:val="24"/>
          <w:lang w:val="hy-AM"/>
        </w:rPr>
        <w:t xml:space="preserve"> </w:t>
      </w:r>
      <w:r w:rsidRPr="00F52BDE">
        <w:rPr>
          <w:rFonts w:ascii="GHEA Grapalat" w:hAnsi="GHEA Grapalat" w:cs="Arial"/>
          <w:sz w:val="24"/>
          <w:szCs w:val="24"/>
          <w:lang w:val="hy-AM"/>
        </w:rPr>
        <w:t>դասակարգման</w:t>
      </w:r>
      <w:r w:rsidRPr="00F52BDE">
        <w:rPr>
          <w:rFonts w:ascii="GHEA Grapalat" w:hAnsi="GHEA Grapalat"/>
          <w:sz w:val="24"/>
          <w:szCs w:val="24"/>
          <w:lang w:val="hy-AM"/>
        </w:rPr>
        <w:t xml:space="preserve"> </w:t>
      </w:r>
      <w:r w:rsidRPr="00F52BDE">
        <w:rPr>
          <w:rFonts w:ascii="GHEA Grapalat" w:hAnsi="GHEA Grapalat" w:cs="Arial"/>
          <w:sz w:val="24"/>
          <w:szCs w:val="24"/>
          <w:lang w:val="hy-AM"/>
        </w:rPr>
        <w:t>ծախսերի</w:t>
      </w:r>
      <w:r w:rsidRPr="00F52BDE">
        <w:rPr>
          <w:rFonts w:ascii="GHEA Grapalat" w:hAnsi="GHEA Grapalat"/>
          <w:sz w:val="24"/>
          <w:szCs w:val="24"/>
          <w:lang w:val="hy-AM"/>
        </w:rPr>
        <w:t xml:space="preserve"> բաժի</w:t>
      </w:r>
      <w:r w:rsidRPr="00F52BDE">
        <w:rPr>
          <w:rFonts w:ascii="GHEA Grapalat" w:hAnsi="GHEA Grapalat" w:cs="Arial"/>
          <w:sz w:val="24"/>
          <w:szCs w:val="24"/>
          <w:lang w:val="hy-AM"/>
        </w:rPr>
        <w:t>նների</w:t>
      </w:r>
      <w:r w:rsidRPr="00F52BDE">
        <w:rPr>
          <w:rFonts w:ascii="GHEA Grapalat" w:hAnsi="GHEA Grapalat"/>
          <w:sz w:val="24"/>
          <w:szCs w:val="24"/>
          <w:lang w:val="hy-AM"/>
        </w:rPr>
        <w:t xml:space="preserve"> </w:t>
      </w:r>
      <w:r w:rsidRPr="00F52BDE">
        <w:rPr>
          <w:rFonts w:ascii="GHEA Grapalat" w:hAnsi="GHEA Grapalat" w:cs="Arial"/>
          <w:sz w:val="24"/>
          <w:szCs w:val="24"/>
          <w:lang w:val="hy-AM"/>
        </w:rPr>
        <w:t>համապատասխանությունը</w:t>
      </w:r>
      <w:bookmarkEnd w:id="31"/>
    </w:p>
    <w:p w:rsidR="00BF403A" w:rsidRPr="00F52BDE" w:rsidRDefault="00BF403A" w:rsidP="00A75573">
      <w:pPr>
        <w:spacing w:after="60" w:line="240" w:lineRule="auto"/>
        <w:jc w:val="both"/>
        <w:rPr>
          <w:rFonts w:ascii="GHEA Grapalat" w:eastAsia="Calibri" w:hAnsi="GHEA Grapalat" w:cs="Times New Roman"/>
          <w:b/>
          <w:lang w:val="hy-AM" w:eastAsia="en-GB"/>
        </w:rPr>
      </w:pPr>
    </w:p>
    <w:tbl>
      <w:tblPr>
        <w:tblStyle w:val="TableGrid"/>
        <w:tblW w:w="10806" w:type="dxa"/>
        <w:tblInd w:w="-34" w:type="dxa"/>
        <w:tblLook w:val="04A0"/>
      </w:tblPr>
      <w:tblGrid>
        <w:gridCol w:w="473"/>
        <w:gridCol w:w="6095"/>
        <w:gridCol w:w="4238"/>
      </w:tblGrid>
      <w:tr w:rsidR="00BF403A" w:rsidRPr="001C57CA" w:rsidTr="00A503B1">
        <w:tc>
          <w:tcPr>
            <w:tcW w:w="433" w:type="dxa"/>
          </w:tcPr>
          <w:p w:rsidR="00BF403A" w:rsidRPr="00F52BDE" w:rsidRDefault="00BF403A" w:rsidP="00F82CFB">
            <w:pPr>
              <w:jc w:val="center"/>
              <w:rPr>
                <w:rFonts w:ascii="GHEA Grapalat" w:hAnsi="GHEA Grapalat"/>
                <w:b/>
                <w:lang w:val="hy-AM"/>
              </w:rPr>
            </w:pPr>
            <w:r w:rsidRPr="00F52BDE">
              <w:rPr>
                <w:rFonts w:ascii="GHEA Grapalat" w:hAnsi="GHEA Grapalat"/>
                <w:b/>
                <w:lang w:val="hy-AM"/>
              </w:rPr>
              <w:t>Հհ</w:t>
            </w:r>
          </w:p>
        </w:tc>
        <w:tc>
          <w:tcPr>
            <w:tcW w:w="6123" w:type="dxa"/>
          </w:tcPr>
          <w:p w:rsidR="00BF403A" w:rsidRPr="00F52BDE" w:rsidRDefault="00BF403A" w:rsidP="00F82CFB">
            <w:pPr>
              <w:rPr>
                <w:rFonts w:ascii="GHEA Grapalat" w:hAnsi="GHEA Grapalat"/>
                <w:b/>
                <w:lang w:val="hy-AM"/>
              </w:rPr>
            </w:pPr>
            <w:r w:rsidRPr="00F52BDE">
              <w:rPr>
                <w:rFonts w:ascii="GHEA Grapalat" w:hAnsi="GHEA Grapalat"/>
                <w:b/>
                <w:lang w:val="hy-AM"/>
              </w:rPr>
              <w:t>Համայնքի ղեկավարի լիազորությունների բնագավառը</w:t>
            </w:r>
          </w:p>
        </w:tc>
        <w:tc>
          <w:tcPr>
            <w:tcW w:w="4250" w:type="dxa"/>
          </w:tcPr>
          <w:p w:rsidR="00BF403A" w:rsidRPr="00F52BDE" w:rsidRDefault="00BF403A" w:rsidP="00F82CFB">
            <w:pPr>
              <w:rPr>
                <w:rFonts w:ascii="GHEA Grapalat" w:hAnsi="GHEA Grapalat"/>
                <w:b/>
                <w:lang w:val="hy-AM"/>
              </w:rPr>
            </w:pPr>
            <w:r w:rsidRPr="00F52BDE">
              <w:rPr>
                <w:rFonts w:ascii="GHEA Grapalat" w:hAnsi="GHEA Grapalat"/>
                <w:b/>
                <w:lang w:val="hy-AM"/>
              </w:rPr>
              <w:t>Համայնքի բյուջեի ըստ գործառական դասակարգման ծախսերի բաժինները</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Ընդհանուր</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Ընդհանուր բնույթի հանրային (համայնքային) ծառայություններ</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2</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Պաշտպանության կազմակերպում</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Պաշտպանություն</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3</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Արտակարգ իրավիճակներից բնակչության պաշտպանություն և քաղաքացիական պաշտպանության կազմակերպում</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Պաշտպանություն</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4</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Քաղաքաշինություն և կոմունալ տնտեսություն</w:t>
            </w:r>
          </w:p>
        </w:tc>
        <w:tc>
          <w:tcPr>
            <w:tcW w:w="4250" w:type="dxa"/>
          </w:tcPr>
          <w:p w:rsidR="00BF403A" w:rsidRPr="00F52BDE" w:rsidRDefault="00BF403A" w:rsidP="00F82CFB">
            <w:pPr>
              <w:pStyle w:val="ListParagraph"/>
              <w:numPr>
                <w:ilvl w:val="0"/>
                <w:numId w:val="10"/>
              </w:numPr>
              <w:ind w:left="312" w:hanging="284"/>
              <w:contextualSpacing w:val="0"/>
              <w:rPr>
                <w:rFonts w:ascii="GHEA Grapalat" w:hAnsi="GHEA Grapalat"/>
                <w:lang w:val="hy-AM"/>
              </w:rPr>
            </w:pPr>
            <w:r w:rsidRPr="00F52BDE">
              <w:rPr>
                <w:rFonts w:ascii="GHEA Grapalat" w:hAnsi="GHEA Grapalat"/>
                <w:lang w:val="hy-AM"/>
              </w:rPr>
              <w:t>Տնտեսական հարաբերություններ. Շինարարություն, Տնտեսական հարաբերությունների գծով հետազոտական և նախագծային աշխատանքներ, Տնտեսական հարաբերություններ (այլ դասերին չպատկանող),</w:t>
            </w:r>
          </w:p>
          <w:p w:rsidR="00B02989" w:rsidRPr="00F52BDE" w:rsidRDefault="00B02989" w:rsidP="00F82CFB">
            <w:pPr>
              <w:pStyle w:val="ListParagraph"/>
              <w:numPr>
                <w:ilvl w:val="0"/>
                <w:numId w:val="10"/>
              </w:numPr>
              <w:ind w:left="312" w:hanging="284"/>
              <w:contextualSpacing w:val="0"/>
              <w:rPr>
                <w:rFonts w:ascii="GHEA Grapalat" w:hAnsi="GHEA Grapalat"/>
                <w:lang w:val="hy-AM"/>
              </w:rPr>
            </w:pPr>
            <w:r w:rsidRPr="00F52BDE">
              <w:rPr>
                <w:rFonts w:ascii="GHEA Grapalat" w:hAnsi="GHEA Grapalat"/>
                <w:lang w:val="hy-AM"/>
              </w:rPr>
              <w:t>Շրջակա միջավայրի պաշտպանություն</w:t>
            </w:r>
          </w:p>
          <w:p w:rsidR="00BF403A" w:rsidRPr="00F52BDE" w:rsidRDefault="00BF403A" w:rsidP="00F82CFB">
            <w:pPr>
              <w:pStyle w:val="ListParagraph"/>
              <w:numPr>
                <w:ilvl w:val="0"/>
                <w:numId w:val="10"/>
              </w:numPr>
              <w:ind w:left="312" w:hanging="284"/>
              <w:contextualSpacing w:val="0"/>
              <w:rPr>
                <w:rFonts w:ascii="GHEA Grapalat" w:hAnsi="GHEA Grapalat"/>
                <w:lang w:val="hy-AM"/>
              </w:rPr>
            </w:pPr>
            <w:r w:rsidRPr="00F52BDE">
              <w:rPr>
                <w:rFonts w:ascii="GHEA Grapalat" w:hAnsi="GHEA Grapalat"/>
                <w:lang w:val="hy-AM"/>
              </w:rPr>
              <w:t>Բնակարանային շինարարություն և կոմունալ ծառայություն</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5</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Հողօգտագործում</w:t>
            </w:r>
          </w:p>
        </w:tc>
        <w:tc>
          <w:tcPr>
            <w:tcW w:w="4250" w:type="dxa"/>
          </w:tcPr>
          <w:p w:rsidR="00BF403A" w:rsidRPr="00F52BDE" w:rsidRDefault="00BF403A" w:rsidP="00F82CFB">
            <w:pPr>
              <w:pStyle w:val="ListParagraph"/>
              <w:numPr>
                <w:ilvl w:val="0"/>
                <w:numId w:val="10"/>
              </w:numPr>
              <w:ind w:left="312" w:hanging="284"/>
              <w:contextualSpacing w:val="0"/>
              <w:rPr>
                <w:rFonts w:ascii="GHEA Grapalat" w:hAnsi="GHEA Grapalat"/>
                <w:lang w:val="hy-AM"/>
              </w:rPr>
            </w:pPr>
            <w:r w:rsidRPr="00F52BDE">
              <w:rPr>
                <w:rFonts w:ascii="GHEA Grapalat" w:hAnsi="GHEA Grapalat"/>
                <w:lang w:val="hy-AM"/>
              </w:rPr>
              <w:t>Տնտեսական հարաբերություններ. Տնտեսական հարաբերություններ (այլ դասերին չպատկանող)</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6</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Տրանսպորտ</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Տնտեսական հարաբերություններ. Տրանսպորտ</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7</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Առևտուր և ծառայություններ</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Տնտեսական հարաբերություններ. Ընդհանուր բնույթի տնտեսական և առևտրային հարաբերություններ, Այլ բնագավառներ. Մեծածախ և մանրածախ առևտուր, ապրանքների պահպանում և պահեստավորում</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8</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 xml:space="preserve">Գյուղատնտեսություն </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Տնտեսական հարաբերություններ. Գյուղատնտեսություն, անտառային տնտեսություն, ձկնորսություն և որսորդություն (այդ թվում՝ ոռոգում)</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9</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Զբոսաշրջություն</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Տնտեսական հարաբերություններ. Այլ բնագավառներ. Զբոսաշրջություն</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10</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Շրջակա միջավայրի պահպանություն</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Շրջակա միջավայրի պաշտպանություն</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11</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Անասնաբուժություն և բուսասանիտարիա</w:t>
            </w:r>
          </w:p>
        </w:tc>
        <w:tc>
          <w:tcPr>
            <w:tcW w:w="4250" w:type="dxa"/>
          </w:tcPr>
          <w:p w:rsidR="00BF403A" w:rsidRPr="00F52BDE" w:rsidRDefault="00BF403A" w:rsidP="00F82CFB">
            <w:pPr>
              <w:pStyle w:val="ListParagraph"/>
              <w:numPr>
                <w:ilvl w:val="0"/>
                <w:numId w:val="12"/>
              </w:numPr>
              <w:ind w:left="312" w:hanging="312"/>
              <w:contextualSpacing w:val="0"/>
              <w:rPr>
                <w:rFonts w:ascii="GHEA Grapalat" w:hAnsi="GHEA Grapalat"/>
                <w:lang w:val="hy-AM"/>
              </w:rPr>
            </w:pPr>
            <w:r w:rsidRPr="00F52BDE">
              <w:rPr>
                <w:rFonts w:ascii="GHEA Grapalat" w:hAnsi="GHEA Grapalat"/>
                <w:lang w:val="hy-AM"/>
              </w:rPr>
              <w:t>Տնտեսական հարաբերություններ. Գյուղատնտեսություն, Տնտեսական հարաբերություններ (այլ դասերին չպատկանող),</w:t>
            </w:r>
          </w:p>
          <w:p w:rsidR="00BF403A" w:rsidRPr="00F52BDE" w:rsidRDefault="00BF403A" w:rsidP="00F82CFB">
            <w:pPr>
              <w:pStyle w:val="ListParagraph"/>
              <w:numPr>
                <w:ilvl w:val="0"/>
                <w:numId w:val="12"/>
              </w:numPr>
              <w:ind w:left="312" w:hanging="312"/>
              <w:contextualSpacing w:val="0"/>
              <w:rPr>
                <w:rFonts w:ascii="GHEA Grapalat" w:hAnsi="GHEA Grapalat"/>
                <w:lang w:val="hy-AM"/>
              </w:rPr>
            </w:pPr>
            <w:r w:rsidRPr="00F52BDE">
              <w:rPr>
                <w:rFonts w:ascii="GHEA Grapalat" w:hAnsi="GHEA Grapalat"/>
                <w:lang w:val="hy-AM"/>
              </w:rPr>
              <w:t xml:space="preserve">Շրջակա միջավայրի պաշտպանություն. </w:t>
            </w:r>
            <w:r w:rsidRPr="00F52BDE">
              <w:rPr>
                <w:rFonts w:ascii="GHEA Grapalat" w:hAnsi="GHEA Grapalat"/>
                <w:lang w:val="hy-AM"/>
              </w:rPr>
              <w:lastRenderedPageBreak/>
              <w:t>Կենսաբազմազանության և բնության պաշտպանություն, Շրջակա միջավայրի պաշտպանություն (այլ դասերին չպատկանող)</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lastRenderedPageBreak/>
              <w:t>12</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Կրթություն</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Կրթություն և գիտություն</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13</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 xml:space="preserve">Մշակույթ և երիտասարդության հետ տարվող աշխատանքներ </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Հանգիստ, մշակույթ և կրոն. Մշակութային ծառայություններ, Երիտասարդական ծրագրեր</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14</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Առողջապահություն</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Առողջապահություն</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15</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Ֆիզիկական կուլտուրա և սպորտ</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Հանգիստ, մշակույթ և կրոն. Հանգստի և սպորտի ծառայություններ</w:t>
            </w:r>
          </w:p>
        </w:tc>
      </w:tr>
      <w:tr w:rsidR="00BF403A" w:rsidRPr="00F52BDE"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16</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Սոցիալական պաշտպանություն</w:t>
            </w:r>
          </w:p>
        </w:tc>
        <w:tc>
          <w:tcPr>
            <w:tcW w:w="4250" w:type="dxa"/>
          </w:tcPr>
          <w:p w:rsidR="00BF403A" w:rsidRPr="00F52BDE" w:rsidRDefault="00BF403A" w:rsidP="00F82CFB">
            <w:pPr>
              <w:rPr>
                <w:rFonts w:ascii="GHEA Grapalat" w:hAnsi="GHEA Grapalat"/>
                <w:lang w:val="hy-AM"/>
              </w:rPr>
            </w:pPr>
            <w:r w:rsidRPr="00F52BDE">
              <w:rPr>
                <w:rFonts w:ascii="GHEA Grapalat" w:hAnsi="GHEA Grapalat"/>
                <w:lang w:val="hy-AM"/>
              </w:rPr>
              <w:t>Սոցիալական պաշտպանություն</w:t>
            </w:r>
          </w:p>
        </w:tc>
      </w:tr>
      <w:tr w:rsidR="00BF403A" w:rsidRPr="001C57CA" w:rsidTr="00A503B1">
        <w:tc>
          <w:tcPr>
            <w:tcW w:w="433" w:type="dxa"/>
          </w:tcPr>
          <w:p w:rsidR="00BF403A" w:rsidRPr="00F52BDE" w:rsidRDefault="00BF403A" w:rsidP="00F82CFB">
            <w:pPr>
              <w:jc w:val="center"/>
              <w:rPr>
                <w:rFonts w:ascii="GHEA Grapalat" w:hAnsi="GHEA Grapalat"/>
                <w:lang w:val="hy-AM"/>
              </w:rPr>
            </w:pPr>
            <w:r w:rsidRPr="00F52BDE">
              <w:rPr>
                <w:rFonts w:ascii="GHEA Grapalat" w:hAnsi="GHEA Grapalat"/>
                <w:lang w:val="hy-AM"/>
              </w:rPr>
              <w:t>17</w:t>
            </w:r>
          </w:p>
        </w:tc>
        <w:tc>
          <w:tcPr>
            <w:tcW w:w="6123" w:type="dxa"/>
          </w:tcPr>
          <w:p w:rsidR="00BF403A" w:rsidRPr="00F52BDE" w:rsidRDefault="00BF403A" w:rsidP="00F82CFB">
            <w:pPr>
              <w:rPr>
                <w:rFonts w:ascii="GHEA Grapalat" w:hAnsi="GHEA Grapalat"/>
                <w:lang w:val="hy-AM"/>
              </w:rPr>
            </w:pPr>
            <w:r w:rsidRPr="00F52BDE">
              <w:rPr>
                <w:rFonts w:ascii="GHEA Grapalat" w:hAnsi="GHEA Grapalat"/>
                <w:lang w:val="hy-AM"/>
              </w:rPr>
              <w:t>Տեղական ինքնակառավարմանը բնակիչների մասնակցություն</w:t>
            </w:r>
          </w:p>
        </w:tc>
        <w:tc>
          <w:tcPr>
            <w:tcW w:w="4250" w:type="dxa"/>
          </w:tcPr>
          <w:p w:rsidR="00BF403A" w:rsidRPr="00F52BDE" w:rsidRDefault="00BF403A" w:rsidP="00F82CFB">
            <w:pPr>
              <w:pStyle w:val="ListParagraph"/>
              <w:numPr>
                <w:ilvl w:val="0"/>
                <w:numId w:val="11"/>
              </w:numPr>
              <w:ind w:left="312" w:hanging="312"/>
              <w:contextualSpacing w:val="0"/>
              <w:rPr>
                <w:rFonts w:ascii="GHEA Grapalat" w:hAnsi="GHEA Grapalat"/>
                <w:lang w:val="hy-AM"/>
              </w:rPr>
            </w:pPr>
            <w:r w:rsidRPr="00F52BDE">
              <w:rPr>
                <w:rFonts w:ascii="GHEA Grapalat" w:hAnsi="GHEA Grapalat"/>
                <w:lang w:val="hy-AM"/>
              </w:rPr>
              <w:t>Ընդհանուր բնույթի հանրային ծառայություններ. Ընդհանուր բնույթի հանրային ծառայություններ (այլ դասերին չպատկանող),</w:t>
            </w:r>
          </w:p>
          <w:p w:rsidR="00BF403A" w:rsidRPr="00F52BDE" w:rsidRDefault="00BF403A" w:rsidP="00F82CFB">
            <w:pPr>
              <w:pStyle w:val="ListParagraph"/>
              <w:numPr>
                <w:ilvl w:val="0"/>
                <w:numId w:val="11"/>
              </w:numPr>
              <w:ind w:left="312" w:hanging="312"/>
              <w:contextualSpacing w:val="0"/>
              <w:rPr>
                <w:rFonts w:ascii="GHEA Grapalat" w:hAnsi="GHEA Grapalat"/>
                <w:lang w:val="hy-AM"/>
              </w:rPr>
            </w:pPr>
            <w:r w:rsidRPr="00F52BDE">
              <w:rPr>
                <w:rFonts w:ascii="GHEA Grapalat" w:hAnsi="GHEA Grapalat"/>
                <w:lang w:val="hy-AM"/>
              </w:rPr>
              <w:t>Հանգիստ, մշակույթ և կրոն. Հանգիստ, մշակույթ և կրոն (այլ դասերին չպատկանող)</w:t>
            </w:r>
          </w:p>
        </w:tc>
      </w:tr>
    </w:tbl>
    <w:p w:rsidR="00BF403A" w:rsidRPr="00F52BDE" w:rsidRDefault="00BF403A" w:rsidP="00A75573">
      <w:pPr>
        <w:spacing w:after="60" w:line="240" w:lineRule="auto"/>
        <w:jc w:val="both"/>
        <w:rPr>
          <w:rFonts w:ascii="GHEA Grapalat" w:eastAsia="Calibri" w:hAnsi="GHEA Grapalat" w:cs="Times New Roman"/>
          <w:b/>
          <w:lang w:val="hy-AM" w:eastAsia="en-GB"/>
        </w:rPr>
      </w:pPr>
    </w:p>
    <w:p w:rsidR="00BF403A" w:rsidRPr="00F52BDE" w:rsidRDefault="00BF403A" w:rsidP="00BF403A">
      <w:pPr>
        <w:spacing w:after="0" w:line="240" w:lineRule="auto"/>
        <w:ind w:firstLine="720"/>
        <w:jc w:val="both"/>
        <w:rPr>
          <w:rFonts w:ascii="GHEA Grapalat" w:hAnsi="GHEA Grapalat"/>
          <w:lang w:val="hy-AM" w:eastAsia="en-GB"/>
        </w:rPr>
      </w:pPr>
      <w:r w:rsidRPr="00F52BDE">
        <w:rPr>
          <w:rFonts w:ascii="GHEA Grapalat" w:hAnsi="GHEA Grapalat" w:cs="Sylfaen"/>
          <w:lang w:val="hy-AM"/>
        </w:rPr>
        <w:t xml:space="preserve">Ինչպես երևում է աղյուսակից, համայնքի ղեկավարի լիազորությունների 17 բնագավառներին համապատասխանեցվել են </w:t>
      </w:r>
      <w:r w:rsidRPr="00F52BDE">
        <w:rPr>
          <w:rFonts w:ascii="GHEA Grapalat" w:eastAsia="Times New Roman" w:hAnsi="GHEA Grapalat" w:cs="Times New Roman"/>
          <w:lang w:val="hy-AM"/>
        </w:rPr>
        <w:t>համայնքի բյուջեի՝ ըստ գործառական դասակարգման ծախսերի 11 բաժիններից 9 բաժինները</w:t>
      </w:r>
      <w:r w:rsidRPr="00F52BDE">
        <w:rPr>
          <w:rStyle w:val="FootnoteReference"/>
          <w:rFonts w:ascii="GHEA Grapalat" w:eastAsia="Times New Roman" w:hAnsi="GHEA Grapalat" w:cs="Times New Roman"/>
          <w:lang w:val="hy-AM"/>
        </w:rPr>
        <w:footnoteReference w:id="22"/>
      </w:r>
      <w:r w:rsidRPr="00F52BDE">
        <w:rPr>
          <w:rFonts w:ascii="GHEA Grapalat" w:eastAsia="Times New Roman" w:hAnsi="GHEA Grapalat" w:cs="Times New Roman"/>
          <w:lang w:val="hy-AM"/>
        </w:rPr>
        <w:t>, որոնց կազմում էլ, որպես բյուջետային ծրագրեր</w:t>
      </w:r>
      <w:r w:rsidR="00432611" w:rsidRPr="00F52BDE">
        <w:rPr>
          <w:rFonts w:ascii="GHEA Grapalat" w:eastAsia="Times New Roman" w:hAnsi="GHEA Grapalat" w:cs="Times New Roman"/>
          <w:lang w:val="hy-AM"/>
        </w:rPr>
        <w:t xml:space="preserve"> ու միջոցառումներ</w:t>
      </w:r>
      <w:r w:rsidRPr="00F52BDE">
        <w:rPr>
          <w:rFonts w:ascii="GHEA Grapalat" w:eastAsia="Times New Roman" w:hAnsi="GHEA Grapalat" w:cs="Times New Roman"/>
          <w:lang w:val="hy-AM"/>
        </w:rPr>
        <w:t xml:space="preserve">, պետք է ձևակերպել ՏԱՊ-ում ներառված </w:t>
      </w:r>
      <w:r w:rsidR="00432611" w:rsidRPr="00F52BDE">
        <w:rPr>
          <w:rFonts w:ascii="GHEA Grapalat" w:eastAsia="Times New Roman" w:hAnsi="GHEA Grapalat" w:cs="Times New Roman"/>
          <w:lang w:val="hy-AM"/>
        </w:rPr>
        <w:t xml:space="preserve">բոլոր </w:t>
      </w:r>
      <w:r w:rsidRPr="00F52BDE">
        <w:rPr>
          <w:rFonts w:ascii="GHEA Grapalat" w:eastAsia="Times New Roman" w:hAnsi="GHEA Grapalat" w:cs="Times New Roman"/>
          <w:lang w:val="hy-AM"/>
        </w:rPr>
        <w:t>ծրագրեր</w:t>
      </w:r>
      <w:r w:rsidR="00432611" w:rsidRPr="00F52BDE">
        <w:rPr>
          <w:rFonts w:ascii="GHEA Grapalat" w:eastAsia="Times New Roman" w:hAnsi="GHEA Grapalat" w:cs="Times New Roman"/>
          <w:lang w:val="hy-AM"/>
        </w:rPr>
        <w:t>ն ու միջոցառումները</w:t>
      </w:r>
      <w:r w:rsidRPr="00F52BDE">
        <w:rPr>
          <w:rFonts w:ascii="GHEA Grapalat" w:eastAsia="Times New Roman" w:hAnsi="GHEA Grapalat" w:cs="Times New Roman"/>
          <w:lang w:val="hy-AM"/>
        </w:rPr>
        <w:t>՝ ըստ համայնքի ղեկավարի լիազորությունների բնագավառների։</w:t>
      </w:r>
    </w:p>
    <w:p w:rsidR="00125CF2" w:rsidRPr="00F52BDE" w:rsidRDefault="00125CF2">
      <w:pPr>
        <w:rPr>
          <w:rFonts w:ascii="GHEA Grapalat" w:eastAsia="Calibri" w:hAnsi="GHEA Grapalat" w:cs="Times New Roman"/>
          <w:b/>
          <w:lang w:val="hy-AM" w:eastAsia="en-GB"/>
        </w:rPr>
      </w:pPr>
      <w:r w:rsidRPr="00F52BDE">
        <w:rPr>
          <w:rFonts w:ascii="GHEA Grapalat" w:eastAsia="Calibri" w:hAnsi="GHEA Grapalat" w:cs="Times New Roman"/>
          <w:b/>
          <w:lang w:val="hy-AM" w:eastAsia="en-GB"/>
        </w:rPr>
        <w:br w:type="page"/>
      </w:r>
    </w:p>
    <w:p w:rsidR="0070359F" w:rsidRPr="00F52BDE" w:rsidRDefault="0070359F" w:rsidP="0070359F">
      <w:pPr>
        <w:pStyle w:val="Heading1"/>
        <w:spacing w:before="0" w:line="240" w:lineRule="auto"/>
        <w:rPr>
          <w:rFonts w:ascii="GHEA Grapalat" w:eastAsia="Calibri" w:hAnsi="GHEA Grapalat"/>
          <w:sz w:val="24"/>
          <w:szCs w:val="24"/>
          <w:lang w:val="hy-AM" w:eastAsia="en-GB"/>
        </w:rPr>
      </w:pPr>
      <w:bookmarkStart w:id="32" w:name="_Toc502246561"/>
      <w:r w:rsidRPr="00F52BDE">
        <w:rPr>
          <w:rFonts w:ascii="GHEA Grapalat" w:eastAsia="Calibri" w:hAnsi="GHEA Grapalat" w:cs="Times New Roman"/>
          <w:sz w:val="24"/>
          <w:szCs w:val="24"/>
          <w:lang w:val="hy-AM" w:eastAsia="en-GB"/>
        </w:rPr>
        <w:lastRenderedPageBreak/>
        <w:t>Հավելված</w:t>
      </w:r>
      <w:r w:rsidRPr="00F52BDE">
        <w:rPr>
          <w:rFonts w:ascii="GHEA Grapalat" w:eastAsia="Calibri" w:hAnsi="GHEA Grapalat"/>
          <w:sz w:val="24"/>
          <w:szCs w:val="24"/>
          <w:lang w:val="hy-AM" w:eastAsia="en-GB"/>
        </w:rPr>
        <w:t xml:space="preserve"> </w:t>
      </w:r>
      <w:r w:rsidR="00651376" w:rsidRPr="00F52BDE">
        <w:rPr>
          <w:rFonts w:ascii="GHEA Grapalat" w:eastAsia="Calibri" w:hAnsi="GHEA Grapalat"/>
          <w:sz w:val="24"/>
          <w:szCs w:val="24"/>
          <w:lang w:val="hy-AM" w:eastAsia="en-GB"/>
        </w:rPr>
        <w:t>3</w:t>
      </w:r>
      <w:r w:rsidRPr="00F52BDE">
        <w:rPr>
          <w:rFonts w:ascii="GHEA Grapalat" w:eastAsia="Calibri" w:hAnsi="GHEA Grapalat"/>
          <w:sz w:val="24"/>
          <w:szCs w:val="24"/>
          <w:lang w:val="hy-AM" w:eastAsia="en-GB"/>
        </w:rPr>
        <w:t xml:space="preserve">. </w:t>
      </w:r>
      <w:r w:rsidRPr="00F52BDE">
        <w:rPr>
          <w:rFonts w:ascii="GHEA Grapalat" w:eastAsia="Calibri" w:hAnsi="GHEA Grapalat" w:cs="Times New Roman"/>
          <w:sz w:val="24"/>
          <w:szCs w:val="24"/>
          <w:lang w:val="hy-AM" w:eastAsia="en-GB"/>
        </w:rPr>
        <w:t>ՀՏԶՀ</w:t>
      </w:r>
      <w:r w:rsidRPr="00F52BDE">
        <w:rPr>
          <w:rFonts w:ascii="GHEA Grapalat" w:eastAsia="Calibri" w:hAnsi="GHEA Grapalat"/>
          <w:sz w:val="24"/>
          <w:szCs w:val="24"/>
          <w:lang w:val="hy-AM" w:eastAsia="en-GB"/>
        </w:rPr>
        <w:t>-</w:t>
      </w:r>
      <w:r w:rsidRPr="00F52BDE">
        <w:rPr>
          <w:rFonts w:ascii="GHEA Grapalat" w:eastAsia="Calibri" w:hAnsi="GHEA Grapalat" w:cs="Times New Roman"/>
          <w:sz w:val="24"/>
          <w:szCs w:val="24"/>
          <w:lang w:val="hy-AM" w:eastAsia="en-GB"/>
        </w:rPr>
        <w:t>ի</w:t>
      </w:r>
      <w:r w:rsidRPr="00F52BDE">
        <w:rPr>
          <w:rFonts w:ascii="GHEA Grapalat" w:eastAsia="Calibri" w:hAnsi="GHEA Grapalat"/>
          <w:sz w:val="24"/>
          <w:szCs w:val="24"/>
          <w:lang w:val="hy-AM" w:eastAsia="en-GB"/>
        </w:rPr>
        <w:t xml:space="preserve"> </w:t>
      </w:r>
      <w:r w:rsidRPr="00F52BDE">
        <w:rPr>
          <w:rFonts w:ascii="GHEA Grapalat" w:eastAsia="Calibri" w:hAnsi="GHEA Grapalat" w:cs="Times New Roman"/>
          <w:sz w:val="24"/>
          <w:szCs w:val="24"/>
          <w:lang w:val="hy-AM" w:eastAsia="en-GB"/>
        </w:rPr>
        <w:t>կողմից</w:t>
      </w:r>
      <w:r w:rsidRPr="00F52BDE">
        <w:rPr>
          <w:rFonts w:ascii="GHEA Grapalat" w:eastAsia="Calibri" w:hAnsi="GHEA Grapalat"/>
          <w:sz w:val="24"/>
          <w:szCs w:val="24"/>
          <w:lang w:val="hy-AM" w:eastAsia="en-GB"/>
        </w:rPr>
        <w:t xml:space="preserve"> </w:t>
      </w:r>
      <w:r w:rsidRPr="00F52BDE">
        <w:rPr>
          <w:rFonts w:ascii="GHEA Grapalat" w:eastAsia="Calibri" w:hAnsi="GHEA Grapalat" w:cs="Times New Roman"/>
          <w:sz w:val="24"/>
          <w:szCs w:val="24"/>
          <w:lang w:val="hy-AM" w:eastAsia="en-GB"/>
        </w:rPr>
        <w:t>իրականացվող</w:t>
      </w:r>
      <w:r w:rsidRPr="00F52BDE">
        <w:rPr>
          <w:rFonts w:ascii="GHEA Grapalat" w:eastAsia="Calibri" w:hAnsi="GHEA Grapalat"/>
          <w:sz w:val="24"/>
          <w:szCs w:val="24"/>
          <w:lang w:val="hy-AM" w:eastAsia="en-GB"/>
        </w:rPr>
        <w:t xml:space="preserve"> </w:t>
      </w:r>
      <w:r w:rsidRPr="00F52BDE">
        <w:rPr>
          <w:rFonts w:ascii="GHEA Grapalat" w:eastAsia="Calibri" w:hAnsi="GHEA Grapalat" w:cs="Times New Roman"/>
          <w:sz w:val="24"/>
          <w:szCs w:val="24"/>
          <w:lang w:val="hy-AM" w:eastAsia="en-GB"/>
        </w:rPr>
        <w:t>ծրագրի</w:t>
      </w:r>
      <w:r w:rsidRPr="00F52BDE">
        <w:rPr>
          <w:rFonts w:ascii="GHEA Grapalat" w:eastAsia="Calibri" w:hAnsi="GHEA Grapalat"/>
          <w:sz w:val="24"/>
          <w:szCs w:val="24"/>
          <w:lang w:val="hy-AM" w:eastAsia="en-GB"/>
        </w:rPr>
        <w:t xml:space="preserve"> </w:t>
      </w:r>
      <w:r w:rsidRPr="00F52BDE">
        <w:rPr>
          <w:rFonts w:ascii="GHEA Grapalat" w:eastAsia="Calibri" w:hAnsi="GHEA Grapalat" w:cs="Times New Roman"/>
          <w:sz w:val="24"/>
          <w:szCs w:val="24"/>
          <w:lang w:val="hy-AM" w:eastAsia="en-GB"/>
        </w:rPr>
        <w:t>արտացոլումը</w:t>
      </w:r>
      <w:r w:rsidRPr="00F52BDE">
        <w:rPr>
          <w:rFonts w:ascii="GHEA Grapalat" w:eastAsia="Calibri" w:hAnsi="GHEA Grapalat"/>
          <w:sz w:val="24"/>
          <w:szCs w:val="24"/>
          <w:lang w:val="hy-AM" w:eastAsia="en-GB"/>
        </w:rPr>
        <w:t xml:space="preserve"> </w:t>
      </w:r>
      <w:r w:rsidRPr="00F52BDE">
        <w:rPr>
          <w:rFonts w:ascii="GHEA Grapalat" w:eastAsia="Calibri" w:hAnsi="GHEA Grapalat" w:cs="Times New Roman"/>
          <w:sz w:val="24"/>
          <w:szCs w:val="24"/>
          <w:lang w:val="hy-AM" w:eastAsia="en-GB"/>
        </w:rPr>
        <w:t>ՏԱՊ</w:t>
      </w:r>
      <w:r w:rsidRPr="00F52BDE">
        <w:rPr>
          <w:rFonts w:ascii="GHEA Grapalat" w:eastAsia="Calibri" w:hAnsi="GHEA Grapalat"/>
          <w:sz w:val="24"/>
          <w:szCs w:val="24"/>
          <w:lang w:val="hy-AM" w:eastAsia="en-GB"/>
        </w:rPr>
        <w:t>-</w:t>
      </w:r>
      <w:r w:rsidRPr="00F52BDE">
        <w:rPr>
          <w:rFonts w:ascii="GHEA Grapalat" w:eastAsia="Calibri" w:hAnsi="GHEA Grapalat" w:cs="Times New Roman"/>
          <w:sz w:val="24"/>
          <w:szCs w:val="24"/>
          <w:lang w:val="hy-AM" w:eastAsia="en-GB"/>
        </w:rPr>
        <w:t>ում</w:t>
      </w:r>
      <w:bookmarkEnd w:id="32"/>
    </w:p>
    <w:p w:rsidR="0070359F" w:rsidRPr="00F52BDE" w:rsidRDefault="0070359F" w:rsidP="0070359F">
      <w:pPr>
        <w:spacing w:after="0" w:line="240" w:lineRule="auto"/>
        <w:rPr>
          <w:rFonts w:ascii="GHEA Grapalat" w:eastAsia="Calibri" w:hAnsi="GHEA Grapalat"/>
          <w:sz w:val="24"/>
          <w:szCs w:val="24"/>
          <w:lang w:val="hy-AM" w:eastAsia="en-GB"/>
        </w:rPr>
      </w:pPr>
    </w:p>
    <w:p w:rsidR="0070359F" w:rsidRPr="00F52BDE" w:rsidRDefault="0070359F" w:rsidP="0070359F">
      <w:pPr>
        <w:pStyle w:val="ListParagraph"/>
        <w:spacing w:after="0" w:line="240" w:lineRule="auto"/>
        <w:ind w:left="0" w:firstLine="567"/>
        <w:contextualSpacing w:val="0"/>
        <w:jc w:val="both"/>
        <w:rPr>
          <w:rFonts w:ascii="GHEA Grapalat" w:hAnsi="GHEA Grapalat"/>
          <w:lang w:val="hy-AM"/>
        </w:rPr>
      </w:pPr>
      <w:r w:rsidRPr="00F52BDE">
        <w:rPr>
          <w:rFonts w:ascii="GHEA Grapalat" w:hAnsi="GHEA Grapalat"/>
          <w:lang w:val="hy-AM"/>
        </w:rPr>
        <w:t>ՏԱՊ-ում նման</w:t>
      </w:r>
      <w:r w:rsidR="00D459BF" w:rsidRPr="00F52BDE">
        <w:rPr>
          <w:rFonts w:ascii="GHEA Grapalat" w:hAnsi="GHEA Grapalat"/>
          <w:lang w:val="hy-AM"/>
        </w:rPr>
        <w:t>ատիպ</w:t>
      </w:r>
      <w:r w:rsidRPr="00F52BDE">
        <w:rPr>
          <w:rFonts w:ascii="GHEA Grapalat" w:hAnsi="GHEA Grapalat"/>
          <w:lang w:val="hy-AM"/>
        </w:rPr>
        <w:t xml:space="preserve"> ծրագրերի արտացոլման ձևաչափերը </w:t>
      </w:r>
      <w:r w:rsidR="00D459BF" w:rsidRPr="00F52BDE">
        <w:rPr>
          <w:rFonts w:ascii="GHEA Grapalat" w:hAnsi="GHEA Grapalat"/>
          <w:lang w:val="hy-AM"/>
        </w:rPr>
        <w:t>ներկայաց</w:t>
      </w:r>
      <w:r w:rsidRPr="00F52BDE">
        <w:rPr>
          <w:rFonts w:ascii="GHEA Grapalat" w:hAnsi="GHEA Grapalat"/>
          <w:lang w:val="hy-AM"/>
        </w:rPr>
        <w:t>ված են սույն «Ուղեցույցի» Աղյուսակ 1-ում և Աղյուսակ 3-ում։</w:t>
      </w:r>
    </w:p>
    <w:p w:rsidR="0070359F" w:rsidRPr="00F52BDE" w:rsidRDefault="0070359F" w:rsidP="0070359F">
      <w:pPr>
        <w:spacing w:after="0" w:line="240" w:lineRule="auto"/>
        <w:jc w:val="both"/>
        <w:rPr>
          <w:rFonts w:ascii="GHEA Grapalat" w:hAnsi="GHEA Grapalat" w:cs="Times New Roman"/>
          <w:bCs/>
          <w:lang w:val="hy-AM"/>
        </w:rPr>
      </w:pPr>
    </w:p>
    <w:tbl>
      <w:tblPr>
        <w:tblStyle w:val="TableGrid"/>
        <w:tblW w:w="0" w:type="auto"/>
        <w:tblInd w:w="108" w:type="dxa"/>
        <w:tblLook w:val="04A0"/>
      </w:tblPr>
      <w:tblGrid>
        <w:gridCol w:w="10346"/>
      </w:tblGrid>
      <w:tr w:rsidR="0070359F" w:rsidRPr="00F52BDE" w:rsidTr="00A503B1">
        <w:tc>
          <w:tcPr>
            <w:tcW w:w="10346" w:type="dxa"/>
          </w:tcPr>
          <w:p w:rsidR="0070359F" w:rsidRPr="00F52BDE" w:rsidRDefault="0070359F" w:rsidP="0020474F">
            <w:pPr>
              <w:jc w:val="center"/>
              <w:rPr>
                <w:rFonts w:ascii="GHEA Grapalat" w:hAnsi="GHEA Grapalat"/>
                <w:b/>
                <w:bCs/>
                <w:sz w:val="22"/>
                <w:szCs w:val="22"/>
                <w:lang w:val="hy-AM"/>
              </w:rPr>
            </w:pPr>
            <w:r w:rsidRPr="00F52BDE">
              <w:rPr>
                <w:rFonts w:ascii="GHEA Grapalat" w:hAnsi="GHEA Grapalat"/>
                <w:b/>
                <w:bCs/>
                <w:sz w:val="22"/>
                <w:szCs w:val="22"/>
                <w:lang w:val="hy-AM"/>
              </w:rPr>
              <w:t>Ներդիր. ՀՏԶՀ ծրագրի արտացոլումը համայնքի ՏԱՊ-ում</w:t>
            </w:r>
          </w:p>
          <w:p w:rsidR="0070359F" w:rsidRPr="00F52BDE" w:rsidRDefault="0070359F" w:rsidP="0020474F">
            <w:pPr>
              <w:jc w:val="both"/>
              <w:rPr>
                <w:rFonts w:ascii="GHEA Grapalat" w:hAnsi="GHEA Grapalat"/>
                <w:bCs/>
                <w:sz w:val="16"/>
                <w:szCs w:val="16"/>
                <w:lang w:val="hy-AM"/>
              </w:rPr>
            </w:pPr>
          </w:p>
          <w:p w:rsidR="0070359F" w:rsidRPr="00F52BDE" w:rsidRDefault="0070359F" w:rsidP="0020474F">
            <w:pPr>
              <w:jc w:val="both"/>
              <w:rPr>
                <w:rFonts w:ascii="GHEA Grapalat" w:hAnsi="GHEA Grapalat"/>
                <w:bCs/>
                <w:lang w:val="hy-AM"/>
              </w:rPr>
            </w:pPr>
            <w:r w:rsidRPr="00F52BDE">
              <w:rPr>
                <w:rFonts w:ascii="GHEA Grapalat" w:hAnsi="GHEA Grapalat"/>
                <w:bCs/>
                <w:lang w:val="hy-AM"/>
              </w:rPr>
              <w:t>ՀՏԶ</w:t>
            </w:r>
            <w:r w:rsidR="00D75B7C" w:rsidRPr="00F52BDE">
              <w:rPr>
                <w:rFonts w:ascii="GHEA Grapalat" w:hAnsi="GHEA Grapalat"/>
                <w:bCs/>
                <w:lang w:val="hy-AM"/>
              </w:rPr>
              <w:t>Հ</w:t>
            </w:r>
            <w:r w:rsidRPr="00F52BDE">
              <w:rPr>
                <w:rFonts w:ascii="GHEA Grapalat" w:hAnsi="GHEA Grapalat"/>
                <w:bCs/>
                <w:lang w:val="hy-AM"/>
              </w:rPr>
              <w:t>-ն իր ծրագրերի մի մասը, որոնք թիրախավորում է խոշորացված համայնքները, իրականացնում է ԱՄՆ ՄԶԳ և ՇՀԶԳ դրամաշնորհների հաշվին: Համայնքի համաֆինանսավորումը պարտադիր պայման է: Ծրագրերն ընտրվում են ՀՏԶ</w:t>
            </w:r>
            <w:r w:rsidR="00D75B7C" w:rsidRPr="00F52BDE">
              <w:rPr>
                <w:rFonts w:ascii="GHEA Grapalat" w:hAnsi="GHEA Grapalat"/>
                <w:bCs/>
                <w:lang w:val="hy-AM"/>
              </w:rPr>
              <w:t>Հ</w:t>
            </w:r>
            <w:r w:rsidRPr="00F52BDE">
              <w:rPr>
                <w:rFonts w:ascii="GHEA Grapalat" w:hAnsi="GHEA Grapalat"/>
                <w:bCs/>
                <w:lang w:val="hy-AM"/>
              </w:rPr>
              <w:t xml:space="preserve"> մասնագետների ուղղորդմամբ՝ համայնքի նախաձեռնող խմբի կողմից, ապահովելով բնակչության հնարավորինս լայն մասնակցությունը առաջնահերթությունների սահմանման գործընթացում: Համայնքին հատկացվող գումարը ձևավորվում է բնակչության թվի հիման վրա: Դրանից բխում է համայնքի համաֆինանսավորման չափը, որը կարող է իրացվել դրամի, աշխատանքի, հիմնական միջոցների հատկացման ձևերով: Վերջապես, </w:t>
            </w:r>
            <w:r w:rsidR="00D75B7C" w:rsidRPr="00F52BDE">
              <w:rPr>
                <w:rFonts w:ascii="GHEA Grapalat" w:hAnsi="GHEA Grapalat"/>
                <w:bCs/>
                <w:lang w:val="hy-AM"/>
              </w:rPr>
              <w:t xml:space="preserve">այդ </w:t>
            </w:r>
            <w:r w:rsidRPr="00F52BDE">
              <w:rPr>
                <w:rFonts w:ascii="GHEA Grapalat" w:hAnsi="GHEA Grapalat"/>
                <w:bCs/>
                <w:lang w:val="hy-AM"/>
              </w:rPr>
              <w:t>ծրագրերը բազմաբաղադրիչ են, և ստորև բերված օրինակը արտացոլում է այն բաղադրիչներից մեկը</w:t>
            </w:r>
            <w:r w:rsidRPr="00F52BDE">
              <w:rPr>
                <w:rStyle w:val="FootnoteReference"/>
                <w:rFonts w:ascii="GHEA Grapalat" w:hAnsi="GHEA Grapalat"/>
                <w:bCs/>
              </w:rPr>
              <w:footnoteReference w:id="23"/>
            </w:r>
            <w:r w:rsidRPr="00F52BDE">
              <w:rPr>
                <w:rFonts w:ascii="GHEA Grapalat" w:hAnsi="GHEA Grapalat"/>
                <w:bCs/>
                <w:lang w:val="hy-AM"/>
              </w:rPr>
              <w:t>, որոնք նախատեսվում է իրականացնել ՀՀ Սյունիքի Տեղ</w:t>
            </w:r>
            <w:r w:rsidR="00D75B7C" w:rsidRPr="00F52BDE">
              <w:rPr>
                <w:rFonts w:ascii="GHEA Grapalat" w:hAnsi="GHEA Grapalat"/>
                <w:bCs/>
                <w:lang w:val="hy-AM"/>
              </w:rPr>
              <w:t>ի</w:t>
            </w:r>
            <w:r w:rsidRPr="00F52BDE">
              <w:rPr>
                <w:rFonts w:ascii="GHEA Grapalat" w:hAnsi="GHEA Grapalat"/>
                <w:bCs/>
                <w:lang w:val="hy-AM"/>
              </w:rPr>
              <w:t xml:space="preserve"> ԲԲՀ-ում:</w:t>
            </w:r>
          </w:p>
          <w:p w:rsidR="0070359F" w:rsidRPr="00F52BDE" w:rsidRDefault="0070359F" w:rsidP="0020474F">
            <w:pPr>
              <w:spacing w:before="120"/>
              <w:jc w:val="both"/>
              <w:rPr>
                <w:rFonts w:ascii="GHEA Grapalat" w:hAnsi="GHEA Grapalat"/>
                <w:bCs/>
                <w:lang w:val="hy-AM"/>
              </w:rPr>
            </w:pPr>
            <w:r w:rsidRPr="00F52BDE">
              <w:rPr>
                <w:rFonts w:ascii="GHEA Grapalat" w:hAnsi="GHEA Grapalat"/>
                <w:bCs/>
                <w:lang w:val="hy-AM"/>
              </w:rPr>
              <w:t>Նախևառաջ, ՀՏԶԾ-ի հետ բանակցություններն ավարտելուց և ծրագրային հայտը հաստատելուց հետո, Տեղի ՏԻՄ-երը ՏԱՊ-ում ներառում են հետևյալ տեղեկատվությունը</w:t>
            </w:r>
            <w:r w:rsidRPr="00F52BDE">
              <w:rPr>
                <w:rStyle w:val="FootnoteReference"/>
                <w:rFonts w:ascii="GHEA Grapalat" w:hAnsi="GHEA Grapalat"/>
                <w:bCs/>
              </w:rPr>
              <w:footnoteReference w:id="24"/>
            </w:r>
            <w:r w:rsidRPr="00F52BDE">
              <w:rPr>
                <w:rFonts w:ascii="GHEA Grapalat" w:hAnsi="GHEA Grapalat"/>
                <w:bCs/>
                <w:lang w:val="hy-AM"/>
              </w:rPr>
              <w:t>.</w:t>
            </w:r>
          </w:p>
          <w:p w:rsidR="0070359F" w:rsidRPr="00F52BDE" w:rsidRDefault="0070359F" w:rsidP="0020474F">
            <w:pPr>
              <w:jc w:val="both"/>
              <w:rPr>
                <w:rFonts w:ascii="GHEA Grapalat" w:hAnsi="GHEA Grapalat"/>
                <w:bCs/>
                <w:sz w:val="12"/>
                <w:szCs w:val="12"/>
                <w:lang w:val="hy-AM"/>
              </w:rPr>
            </w:pPr>
          </w:p>
          <w:tbl>
            <w:tblPr>
              <w:tblStyle w:val="TableGrid"/>
              <w:tblW w:w="0" w:type="auto"/>
              <w:tblLook w:val="04A0"/>
            </w:tblPr>
            <w:tblGrid>
              <w:gridCol w:w="1937"/>
              <w:gridCol w:w="1775"/>
              <w:gridCol w:w="1316"/>
              <w:gridCol w:w="1485"/>
              <w:gridCol w:w="1509"/>
              <w:gridCol w:w="1534"/>
              <w:gridCol w:w="564"/>
            </w:tblGrid>
            <w:tr w:rsidR="0070359F" w:rsidRPr="00F52BDE" w:rsidTr="0020474F">
              <w:tc>
                <w:tcPr>
                  <w:tcW w:w="1863" w:type="dxa"/>
                </w:tcPr>
                <w:p w:rsidR="0070359F" w:rsidRPr="00F52BDE" w:rsidRDefault="0070359F" w:rsidP="0020474F">
                  <w:pPr>
                    <w:spacing w:before="120" w:after="60"/>
                    <w:jc w:val="center"/>
                    <w:rPr>
                      <w:rFonts w:ascii="GHEA Grapalat" w:hAnsi="GHEA Grapalat"/>
                      <w:b/>
                      <w:bCs/>
                      <w:sz w:val="18"/>
                      <w:szCs w:val="18"/>
                      <w:lang w:val="hy-AM"/>
                    </w:rPr>
                  </w:pPr>
                  <w:r w:rsidRPr="00F52BDE">
                    <w:rPr>
                      <w:rFonts w:ascii="GHEA Grapalat" w:hAnsi="GHEA Grapalat"/>
                      <w:b/>
                      <w:bCs/>
                      <w:sz w:val="18"/>
                      <w:szCs w:val="18"/>
                      <w:lang w:val="hy-AM"/>
                    </w:rPr>
                    <w:t>Կազմակերպության անվանումը</w:t>
                  </w:r>
                </w:p>
              </w:tc>
              <w:tc>
                <w:tcPr>
                  <w:tcW w:w="1915" w:type="dxa"/>
                </w:tcPr>
                <w:p w:rsidR="0070359F" w:rsidRPr="00F52BDE" w:rsidRDefault="0070359F" w:rsidP="0020474F">
                  <w:pPr>
                    <w:spacing w:before="120" w:after="60"/>
                    <w:jc w:val="center"/>
                    <w:rPr>
                      <w:rFonts w:ascii="GHEA Grapalat" w:hAnsi="GHEA Grapalat"/>
                      <w:b/>
                      <w:bCs/>
                      <w:sz w:val="18"/>
                      <w:szCs w:val="18"/>
                      <w:lang w:val="hy-AM"/>
                    </w:rPr>
                  </w:pPr>
                  <w:r w:rsidRPr="00F52BDE">
                    <w:rPr>
                      <w:rFonts w:ascii="GHEA Grapalat" w:hAnsi="GHEA Grapalat"/>
                      <w:b/>
                      <w:bCs/>
                      <w:sz w:val="18"/>
                      <w:szCs w:val="18"/>
                      <w:lang w:val="hy-AM"/>
                    </w:rPr>
                    <w:t>Ծրագրի անվանումը</w:t>
                  </w:r>
                </w:p>
              </w:tc>
              <w:tc>
                <w:tcPr>
                  <w:tcW w:w="1266" w:type="dxa"/>
                </w:tcPr>
                <w:p w:rsidR="0070359F" w:rsidRPr="00F52BDE" w:rsidRDefault="0070359F">
                  <w:pPr>
                    <w:spacing w:before="120" w:after="60"/>
                    <w:jc w:val="center"/>
                    <w:rPr>
                      <w:rFonts w:ascii="GHEA Grapalat" w:hAnsi="GHEA Grapalat"/>
                      <w:b/>
                      <w:bCs/>
                      <w:sz w:val="18"/>
                      <w:szCs w:val="18"/>
                    </w:rPr>
                  </w:pPr>
                  <w:r w:rsidRPr="00F52BDE">
                    <w:rPr>
                      <w:rFonts w:ascii="GHEA Grapalat" w:hAnsi="GHEA Grapalat"/>
                      <w:b/>
                      <w:bCs/>
                      <w:sz w:val="18"/>
                      <w:szCs w:val="18"/>
                    </w:rPr>
                    <w:t>Գումարը (դ</w:t>
                  </w:r>
                  <w:r w:rsidR="00D75B7C" w:rsidRPr="00F52BDE">
                    <w:rPr>
                      <w:rFonts w:ascii="GHEA Grapalat" w:hAnsi="GHEA Grapalat"/>
                      <w:b/>
                      <w:bCs/>
                      <w:sz w:val="18"/>
                      <w:szCs w:val="18"/>
                      <w:lang w:val="hy-AM"/>
                    </w:rPr>
                    <w:t>ր</w:t>
                  </w:r>
                  <w:r w:rsidR="007A5B3A" w:rsidRPr="00F52BDE">
                    <w:rPr>
                      <w:rFonts w:ascii="GHEA Grapalat" w:hAnsi="GHEA Grapalat"/>
                      <w:b/>
                      <w:bCs/>
                      <w:sz w:val="18"/>
                      <w:szCs w:val="18"/>
                      <w:lang w:val="hy-AM"/>
                    </w:rPr>
                    <w:t>ամ</w:t>
                  </w:r>
                  <w:r w:rsidRPr="00F52BDE">
                    <w:rPr>
                      <w:rFonts w:ascii="GHEA Grapalat" w:hAnsi="GHEA Grapalat"/>
                      <w:b/>
                      <w:bCs/>
                      <w:sz w:val="18"/>
                      <w:szCs w:val="18"/>
                    </w:rPr>
                    <w:t>)</w:t>
                  </w:r>
                </w:p>
              </w:tc>
              <w:tc>
                <w:tcPr>
                  <w:tcW w:w="1437" w:type="dxa"/>
                </w:tcPr>
                <w:p w:rsidR="0070359F" w:rsidRPr="00F52BDE" w:rsidRDefault="0070359F" w:rsidP="0020474F">
                  <w:pPr>
                    <w:spacing w:before="120" w:after="60"/>
                    <w:jc w:val="center"/>
                    <w:rPr>
                      <w:rFonts w:ascii="GHEA Grapalat" w:hAnsi="GHEA Grapalat"/>
                      <w:b/>
                      <w:bCs/>
                      <w:sz w:val="18"/>
                      <w:szCs w:val="18"/>
                      <w:lang w:val="hy-AM"/>
                    </w:rPr>
                  </w:pPr>
                  <w:r w:rsidRPr="00F52BDE">
                    <w:rPr>
                      <w:rFonts w:ascii="GHEA Grapalat" w:hAnsi="GHEA Grapalat"/>
                      <w:b/>
                      <w:bCs/>
                      <w:sz w:val="18"/>
                      <w:szCs w:val="18"/>
                      <w:lang w:val="hy-AM"/>
                    </w:rPr>
                    <w:t>Գործողության ժամկետ և վայր</w:t>
                  </w:r>
                </w:p>
              </w:tc>
              <w:tc>
                <w:tcPr>
                  <w:tcW w:w="1551" w:type="dxa"/>
                </w:tcPr>
                <w:p w:rsidR="0070359F" w:rsidRPr="00F52BDE" w:rsidRDefault="0070359F" w:rsidP="0020474F">
                  <w:pPr>
                    <w:spacing w:before="120" w:after="60"/>
                    <w:jc w:val="center"/>
                    <w:rPr>
                      <w:rFonts w:ascii="GHEA Grapalat" w:hAnsi="GHEA Grapalat"/>
                      <w:b/>
                      <w:bCs/>
                      <w:sz w:val="18"/>
                      <w:szCs w:val="18"/>
                    </w:rPr>
                  </w:pPr>
                  <w:r w:rsidRPr="00F52BDE">
                    <w:rPr>
                      <w:rFonts w:ascii="GHEA Grapalat" w:hAnsi="GHEA Grapalat"/>
                      <w:b/>
                      <w:bCs/>
                      <w:sz w:val="18"/>
                      <w:szCs w:val="18"/>
                      <w:lang w:val="hy-AM"/>
                    </w:rPr>
                    <w:t>Շահառուներ</w:t>
                  </w:r>
                </w:p>
              </w:tc>
              <w:tc>
                <w:tcPr>
                  <w:tcW w:w="1483" w:type="dxa"/>
                </w:tcPr>
                <w:p w:rsidR="0070359F" w:rsidRPr="00F52BDE" w:rsidRDefault="0070359F" w:rsidP="0020474F">
                  <w:pPr>
                    <w:spacing w:before="120" w:after="60"/>
                    <w:jc w:val="center"/>
                    <w:rPr>
                      <w:rFonts w:ascii="GHEA Grapalat" w:hAnsi="GHEA Grapalat"/>
                      <w:b/>
                      <w:bCs/>
                      <w:sz w:val="18"/>
                      <w:szCs w:val="18"/>
                    </w:rPr>
                  </w:pPr>
                  <w:r w:rsidRPr="00F52BDE">
                    <w:rPr>
                      <w:rFonts w:ascii="GHEA Grapalat" w:hAnsi="GHEA Grapalat"/>
                      <w:b/>
                      <w:bCs/>
                      <w:sz w:val="18"/>
                      <w:szCs w:val="18"/>
                      <w:lang w:val="hy-AM"/>
                    </w:rPr>
                    <w:t>Կոնտակտային տվյլաներ</w:t>
                  </w:r>
                </w:p>
              </w:tc>
              <w:tc>
                <w:tcPr>
                  <w:tcW w:w="605" w:type="dxa"/>
                </w:tcPr>
                <w:p w:rsidR="0070359F" w:rsidRPr="00F52BDE" w:rsidRDefault="0070359F" w:rsidP="0020474F">
                  <w:pPr>
                    <w:spacing w:before="120" w:after="60"/>
                    <w:jc w:val="center"/>
                    <w:rPr>
                      <w:rFonts w:ascii="GHEA Grapalat" w:hAnsi="GHEA Grapalat"/>
                      <w:b/>
                      <w:bCs/>
                      <w:sz w:val="18"/>
                      <w:szCs w:val="18"/>
                    </w:rPr>
                  </w:pPr>
                  <w:r w:rsidRPr="00F52BDE">
                    <w:rPr>
                      <w:rFonts w:ascii="GHEA Grapalat" w:hAnsi="GHEA Grapalat"/>
                      <w:b/>
                      <w:bCs/>
                      <w:sz w:val="18"/>
                      <w:szCs w:val="18"/>
                    </w:rPr>
                    <w:t>Այլ</w:t>
                  </w:r>
                </w:p>
              </w:tc>
            </w:tr>
            <w:tr w:rsidR="0070359F" w:rsidRPr="00F52BDE" w:rsidTr="0020474F">
              <w:tc>
                <w:tcPr>
                  <w:tcW w:w="1863" w:type="dxa"/>
                </w:tcPr>
                <w:p w:rsidR="0070359F" w:rsidRPr="00F52BDE" w:rsidRDefault="0070359F" w:rsidP="0020474F">
                  <w:pPr>
                    <w:jc w:val="both"/>
                    <w:rPr>
                      <w:rFonts w:ascii="GHEA Grapalat" w:hAnsi="GHEA Grapalat"/>
                      <w:bCs/>
                      <w:sz w:val="18"/>
                      <w:szCs w:val="18"/>
                    </w:rPr>
                  </w:pPr>
                  <w:r w:rsidRPr="00F52BDE">
                    <w:rPr>
                      <w:rFonts w:ascii="GHEA Grapalat" w:hAnsi="GHEA Grapalat"/>
                      <w:bCs/>
                      <w:sz w:val="18"/>
                      <w:szCs w:val="18"/>
                    </w:rPr>
                    <w:t>ՀՏԶ</w:t>
                  </w:r>
                  <w:r w:rsidRPr="00F52BDE">
                    <w:rPr>
                      <w:rFonts w:ascii="GHEA Grapalat" w:hAnsi="GHEA Grapalat"/>
                      <w:bCs/>
                      <w:sz w:val="18"/>
                      <w:szCs w:val="18"/>
                      <w:lang w:val="hy-AM"/>
                    </w:rPr>
                    <w:t>Հ</w:t>
                  </w:r>
                  <w:r w:rsidRPr="00F52BDE">
                    <w:rPr>
                      <w:rFonts w:ascii="GHEA Grapalat" w:hAnsi="GHEA Grapalat"/>
                      <w:bCs/>
                      <w:sz w:val="18"/>
                      <w:szCs w:val="18"/>
                    </w:rPr>
                    <w:t>/Տեղ</w:t>
                  </w:r>
                </w:p>
              </w:tc>
              <w:tc>
                <w:tcPr>
                  <w:tcW w:w="1915" w:type="dxa"/>
                </w:tcPr>
                <w:p w:rsidR="0070359F" w:rsidRPr="00F52BDE" w:rsidRDefault="0070359F">
                  <w:pPr>
                    <w:rPr>
                      <w:rFonts w:ascii="GHEA Grapalat" w:hAnsi="GHEA Grapalat"/>
                      <w:bCs/>
                      <w:sz w:val="18"/>
                      <w:szCs w:val="18"/>
                    </w:rPr>
                  </w:pPr>
                  <w:r w:rsidRPr="00F52BDE">
                    <w:rPr>
                      <w:rFonts w:ascii="GHEA Grapalat" w:hAnsi="GHEA Grapalat"/>
                      <w:bCs/>
                      <w:sz w:val="18"/>
                      <w:szCs w:val="18"/>
                    </w:rPr>
                    <w:t>Տեղ համայնքի սո</w:t>
                  </w:r>
                  <w:r w:rsidRPr="00F52BDE">
                    <w:rPr>
                      <w:rFonts w:ascii="GHEA Grapalat" w:hAnsi="GHEA Grapalat"/>
                      <w:bCs/>
                      <w:sz w:val="18"/>
                      <w:szCs w:val="18"/>
                    </w:rPr>
                    <w:softHyphen/>
                    <w:t>ցիալ-տնտեսա</w:t>
                  </w:r>
                  <w:r w:rsidRPr="00F52BDE">
                    <w:rPr>
                      <w:rFonts w:ascii="GHEA Grapalat" w:hAnsi="GHEA Grapalat"/>
                      <w:bCs/>
                      <w:sz w:val="18"/>
                      <w:szCs w:val="18"/>
                    </w:rPr>
                    <w:softHyphen/>
                    <w:t>կան զարգացման ծրա</w:t>
                  </w:r>
                  <w:r w:rsidRPr="00F52BDE">
                    <w:rPr>
                      <w:rFonts w:ascii="GHEA Grapalat" w:hAnsi="GHEA Grapalat"/>
                      <w:bCs/>
                      <w:sz w:val="18"/>
                      <w:szCs w:val="18"/>
                    </w:rPr>
                    <w:softHyphen/>
                  </w:r>
                  <w:r w:rsidRPr="00F52BDE">
                    <w:rPr>
                      <w:rFonts w:ascii="GHEA Grapalat" w:hAnsi="GHEA Grapalat"/>
                      <w:bCs/>
                      <w:sz w:val="18"/>
                      <w:szCs w:val="18"/>
                    </w:rPr>
                    <w:softHyphen/>
                    <w:t>գիր կոմունալ ծա</w:t>
                  </w:r>
                  <w:r w:rsidRPr="00F52BDE">
                    <w:rPr>
                      <w:rFonts w:ascii="GHEA Grapalat" w:hAnsi="GHEA Grapalat"/>
                      <w:bCs/>
                      <w:sz w:val="18"/>
                      <w:szCs w:val="18"/>
                    </w:rPr>
                    <w:softHyphen/>
                    <w:t>ռա</w:t>
                  </w:r>
                  <w:r w:rsidRPr="00F52BDE">
                    <w:rPr>
                      <w:rFonts w:ascii="GHEA Grapalat" w:hAnsi="GHEA Grapalat"/>
                      <w:bCs/>
                      <w:sz w:val="18"/>
                      <w:szCs w:val="18"/>
                    </w:rPr>
                    <w:softHyphen/>
                    <w:t>յու</w:t>
                  </w:r>
                  <w:r w:rsidRPr="00F52BDE">
                    <w:rPr>
                      <w:rFonts w:ascii="GHEA Grapalat" w:hAnsi="GHEA Grapalat"/>
                      <w:bCs/>
                      <w:sz w:val="18"/>
                      <w:szCs w:val="18"/>
                    </w:rPr>
                    <w:softHyphen/>
                    <w:t>թյունների բա</w:t>
                  </w:r>
                  <w:r w:rsidRPr="00F52BDE">
                    <w:rPr>
                      <w:rFonts w:ascii="GHEA Grapalat" w:hAnsi="GHEA Grapalat"/>
                      <w:bCs/>
                      <w:sz w:val="18"/>
                      <w:szCs w:val="18"/>
                    </w:rPr>
                    <w:softHyphen/>
                    <w:t>րե</w:t>
                  </w:r>
                  <w:r w:rsidRPr="00F52BDE">
                    <w:rPr>
                      <w:rFonts w:ascii="GHEA Grapalat" w:hAnsi="GHEA Grapalat"/>
                      <w:bCs/>
                      <w:sz w:val="18"/>
                      <w:szCs w:val="18"/>
                    </w:rPr>
                    <w:softHyphen/>
                    <w:t>լավման, տրան</w:t>
                  </w:r>
                  <w:r w:rsidRPr="00F52BDE">
                    <w:rPr>
                      <w:rFonts w:ascii="GHEA Grapalat" w:hAnsi="GHEA Grapalat"/>
                      <w:bCs/>
                      <w:sz w:val="18"/>
                      <w:szCs w:val="18"/>
                    </w:rPr>
                    <w:softHyphen/>
                    <w:t>սպոր</w:t>
                  </w:r>
                  <w:r w:rsidRPr="00F52BDE">
                    <w:rPr>
                      <w:rFonts w:ascii="GHEA Grapalat" w:hAnsi="GHEA Grapalat"/>
                      <w:bCs/>
                      <w:sz w:val="18"/>
                      <w:szCs w:val="18"/>
                    </w:rPr>
                    <w:softHyphen/>
                    <w:t>տային հա</w:t>
                  </w:r>
                  <w:r w:rsidRPr="00F52BDE">
                    <w:rPr>
                      <w:rFonts w:ascii="GHEA Grapalat" w:hAnsi="GHEA Grapalat"/>
                      <w:bCs/>
                      <w:sz w:val="18"/>
                      <w:szCs w:val="18"/>
                    </w:rPr>
                    <w:softHyphen/>
                    <w:t>մա</w:t>
                  </w:r>
                  <w:r w:rsidRPr="00F52BDE">
                    <w:rPr>
                      <w:rFonts w:ascii="GHEA Grapalat" w:hAnsi="GHEA Grapalat"/>
                      <w:bCs/>
                      <w:sz w:val="18"/>
                      <w:szCs w:val="18"/>
                    </w:rPr>
                    <w:softHyphen/>
                    <w:t>կարգի ձևա</w:t>
                  </w:r>
                  <w:r w:rsidRPr="00F52BDE">
                    <w:rPr>
                      <w:rFonts w:ascii="GHEA Grapalat" w:hAnsi="GHEA Grapalat"/>
                      <w:bCs/>
                      <w:sz w:val="18"/>
                      <w:szCs w:val="18"/>
                    </w:rPr>
                    <w:softHyphen/>
                    <w:t>վորման և գյուղա</w:t>
                  </w:r>
                  <w:r w:rsidRPr="00F52BDE">
                    <w:rPr>
                      <w:rFonts w:ascii="GHEA Grapalat" w:hAnsi="GHEA Grapalat"/>
                      <w:bCs/>
                      <w:sz w:val="18"/>
                      <w:szCs w:val="18"/>
                    </w:rPr>
                    <w:softHyphen/>
                    <w:t>տնտեսա</w:t>
                  </w:r>
                  <w:r w:rsidRPr="00F52BDE">
                    <w:rPr>
                      <w:rFonts w:ascii="GHEA Grapalat" w:hAnsi="GHEA Grapalat"/>
                      <w:bCs/>
                      <w:sz w:val="18"/>
                      <w:szCs w:val="18"/>
                    </w:rPr>
                    <w:softHyphen/>
                    <w:t>կան տեխ</w:t>
                  </w:r>
                  <w:r w:rsidRPr="00F52BDE">
                    <w:rPr>
                      <w:rFonts w:ascii="GHEA Grapalat" w:hAnsi="GHEA Grapalat"/>
                      <w:bCs/>
                      <w:sz w:val="18"/>
                      <w:szCs w:val="18"/>
                    </w:rPr>
                    <w:softHyphen/>
                    <w:t>նիկայի սպասարկման հա</w:t>
                  </w:r>
                  <w:r w:rsidRPr="00F52BDE">
                    <w:rPr>
                      <w:rFonts w:ascii="GHEA Grapalat" w:hAnsi="GHEA Grapalat"/>
                      <w:bCs/>
                      <w:sz w:val="18"/>
                      <w:szCs w:val="18"/>
                    </w:rPr>
                    <w:softHyphen/>
                    <w:t>մա</w:t>
                  </w:r>
                  <w:r w:rsidRPr="00F52BDE">
                    <w:rPr>
                      <w:rFonts w:ascii="GHEA Grapalat" w:hAnsi="GHEA Grapalat"/>
                      <w:bCs/>
                      <w:sz w:val="18"/>
                      <w:szCs w:val="18"/>
                    </w:rPr>
                    <w:softHyphen/>
                  </w:r>
                  <w:r w:rsidRPr="00F52BDE">
                    <w:rPr>
                      <w:rFonts w:ascii="GHEA Grapalat" w:hAnsi="GHEA Grapalat"/>
                      <w:bCs/>
                      <w:sz w:val="18"/>
                      <w:szCs w:val="18"/>
                    </w:rPr>
                    <w:softHyphen/>
                    <w:t>կար</w:t>
                  </w:r>
                  <w:r w:rsidRPr="00F52BDE">
                    <w:rPr>
                      <w:rFonts w:ascii="GHEA Grapalat" w:hAnsi="GHEA Grapalat"/>
                      <w:bCs/>
                      <w:sz w:val="18"/>
                      <w:szCs w:val="18"/>
                    </w:rPr>
                    <w:softHyphen/>
                    <w:t>գի ներդրման մի</w:t>
                  </w:r>
                  <w:r w:rsidRPr="00F52BDE">
                    <w:rPr>
                      <w:rFonts w:ascii="GHEA Grapalat" w:hAnsi="GHEA Grapalat"/>
                      <w:bCs/>
                      <w:sz w:val="18"/>
                      <w:szCs w:val="18"/>
                    </w:rPr>
                    <w:softHyphen/>
                    <w:t>ջոցով</w:t>
                  </w:r>
                </w:p>
              </w:tc>
              <w:tc>
                <w:tcPr>
                  <w:tcW w:w="1266" w:type="dxa"/>
                </w:tcPr>
                <w:p w:rsidR="0070359F" w:rsidRPr="00F52BDE" w:rsidRDefault="0070359F" w:rsidP="0020474F">
                  <w:pPr>
                    <w:rPr>
                      <w:rFonts w:ascii="GHEA Grapalat" w:hAnsi="GHEA Grapalat"/>
                      <w:bCs/>
                      <w:sz w:val="18"/>
                      <w:szCs w:val="18"/>
                    </w:rPr>
                  </w:pPr>
                  <w:r w:rsidRPr="00F52BDE">
                    <w:rPr>
                      <w:rFonts w:ascii="GHEA Grapalat" w:hAnsi="GHEA Grapalat"/>
                      <w:bCs/>
                      <w:sz w:val="18"/>
                      <w:szCs w:val="18"/>
                    </w:rPr>
                    <w:t>269,527,690, ա</w:t>
                  </w:r>
                  <w:r w:rsidRPr="00F52BDE">
                    <w:rPr>
                      <w:rFonts w:ascii="GHEA Grapalat" w:hAnsi="GHEA Grapalat"/>
                      <w:bCs/>
                      <w:sz w:val="18"/>
                      <w:szCs w:val="18"/>
                      <w:lang w:val="hy-AM"/>
                    </w:rPr>
                    <w:t xml:space="preserve">յդ </w:t>
                  </w:r>
                  <w:r w:rsidRPr="00F52BDE">
                    <w:rPr>
                      <w:rFonts w:ascii="GHEA Grapalat" w:hAnsi="GHEA Grapalat"/>
                      <w:bCs/>
                      <w:sz w:val="18"/>
                      <w:szCs w:val="18"/>
                    </w:rPr>
                    <w:t>թ</w:t>
                  </w:r>
                  <w:r w:rsidRPr="00F52BDE">
                    <w:rPr>
                      <w:rFonts w:ascii="GHEA Grapalat" w:hAnsi="GHEA Grapalat"/>
                      <w:bCs/>
                      <w:sz w:val="18"/>
                      <w:szCs w:val="18"/>
                      <w:lang w:val="hy-AM"/>
                    </w:rPr>
                    <w:t>վում</w:t>
                  </w:r>
                  <w:r w:rsidRPr="00F52BDE">
                    <w:rPr>
                      <w:rFonts w:ascii="GHEA Grapalat" w:hAnsi="GHEA Grapalat"/>
                      <w:bCs/>
                      <w:sz w:val="18"/>
                      <w:szCs w:val="18"/>
                    </w:rPr>
                    <w:t>՝ 6,738,192 համայնքի ներդրումը</w:t>
                  </w:r>
                </w:p>
              </w:tc>
              <w:tc>
                <w:tcPr>
                  <w:tcW w:w="1437" w:type="dxa"/>
                </w:tcPr>
                <w:p w:rsidR="0070359F" w:rsidRPr="00F52BDE" w:rsidRDefault="0070359F" w:rsidP="0020474F">
                  <w:pPr>
                    <w:jc w:val="both"/>
                    <w:rPr>
                      <w:rFonts w:ascii="GHEA Grapalat" w:hAnsi="GHEA Grapalat"/>
                      <w:bCs/>
                      <w:sz w:val="18"/>
                      <w:szCs w:val="18"/>
                    </w:rPr>
                  </w:pPr>
                  <w:r w:rsidRPr="00F52BDE">
                    <w:rPr>
                      <w:rFonts w:ascii="GHEA Grapalat" w:hAnsi="GHEA Grapalat"/>
                      <w:bCs/>
                      <w:sz w:val="18"/>
                      <w:szCs w:val="18"/>
                      <w:lang w:val="hy-AM"/>
                    </w:rPr>
                    <w:t>Համայնքի բ</w:t>
                  </w:r>
                  <w:r w:rsidRPr="00F52BDE">
                    <w:rPr>
                      <w:rFonts w:ascii="GHEA Grapalat" w:hAnsi="GHEA Grapalat"/>
                      <w:bCs/>
                      <w:sz w:val="18"/>
                      <w:szCs w:val="18"/>
                    </w:rPr>
                    <w:t>ոլոր բնա</w:t>
                  </w:r>
                  <w:r w:rsidRPr="00F52BDE">
                    <w:rPr>
                      <w:rFonts w:ascii="GHEA Grapalat" w:hAnsi="GHEA Grapalat"/>
                      <w:bCs/>
                      <w:sz w:val="18"/>
                      <w:szCs w:val="18"/>
                    </w:rPr>
                    <w:softHyphen/>
                    <w:t>կա</w:t>
                  </w:r>
                  <w:r w:rsidRPr="00F52BDE">
                    <w:rPr>
                      <w:rFonts w:ascii="GHEA Grapalat" w:hAnsi="GHEA Grapalat"/>
                      <w:bCs/>
                      <w:sz w:val="18"/>
                      <w:szCs w:val="18"/>
                    </w:rPr>
                    <w:softHyphen/>
                    <w:t>վայրե</w:t>
                  </w:r>
                  <w:r w:rsidRPr="00F52BDE">
                    <w:rPr>
                      <w:rFonts w:ascii="GHEA Grapalat" w:hAnsi="GHEA Grapalat"/>
                      <w:bCs/>
                      <w:sz w:val="18"/>
                      <w:szCs w:val="18"/>
                    </w:rPr>
                    <w:softHyphen/>
                    <w:t>րը</w:t>
                  </w:r>
                </w:p>
              </w:tc>
              <w:tc>
                <w:tcPr>
                  <w:tcW w:w="1551" w:type="dxa"/>
                </w:tcPr>
                <w:p w:rsidR="0070359F" w:rsidRPr="00F52BDE" w:rsidRDefault="007A5B3A">
                  <w:pPr>
                    <w:jc w:val="both"/>
                    <w:rPr>
                      <w:rFonts w:ascii="GHEA Grapalat" w:hAnsi="GHEA Grapalat"/>
                      <w:bCs/>
                      <w:sz w:val="18"/>
                      <w:szCs w:val="18"/>
                    </w:rPr>
                  </w:pPr>
                  <w:r w:rsidRPr="00F52BDE">
                    <w:rPr>
                      <w:rFonts w:ascii="GHEA Grapalat" w:hAnsi="GHEA Grapalat"/>
                      <w:bCs/>
                      <w:sz w:val="18"/>
                      <w:szCs w:val="18"/>
                      <w:lang w:val="hy-AM"/>
                    </w:rPr>
                    <w:t>Համայնքի ա</w:t>
                  </w:r>
                  <w:r w:rsidR="0070359F" w:rsidRPr="00F52BDE">
                    <w:rPr>
                      <w:rFonts w:ascii="GHEA Grapalat" w:hAnsi="GHEA Grapalat"/>
                      <w:bCs/>
                      <w:sz w:val="18"/>
                      <w:szCs w:val="18"/>
                    </w:rPr>
                    <w:t>մբողջ բնակչությունը</w:t>
                  </w:r>
                </w:p>
              </w:tc>
              <w:tc>
                <w:tcPr>
                  <w:tcW w:w="1483" w:type="dxa"/>
                </w:tcPr>
                <w:p w:rsidR="0070359F" w:rsidRPr="00F52BDE" w:rsidRDefault="0070359F" w:rsidP="0020474F">
                  <w:pPr>
                    <w:rPr>
                      <w:rFonts w:ascii="GHEA Grapalat" w:hAnsi="GHEA Grapalat"/>
                      <w:bCs/>
                      <w:sz w:val="18"/>
                      <w:szCs w:val="18"/>
                    </w:rPr>
                  </w:pPr>
                  <w:r w:rsidRPr="00F52BDE">
                    <w:rPr>
                      <w:rFonts w:ascii="GHEA Grapalat" w:hAnsi="GHEA Grapalat"/>
                      <w:bCs/>
                      <w:sz w:val="18"/>
                      <w:szCs w:val="18"/>
                    </w:rPr>
                    <w:t>Հեռախոս, էլ-փոստ և այլն</w:t>
                  </w:r>
                </w:p>
              </w:tc>
              <w:tc>
                <w:tcPr>
                  <w:tcW w:w="605" w:type="dxa"/>
                </w:tcPr>
                <w:p w:rsidR="0070359F" w:rsidRPr="00F52BDE" w:rsidRDefault="0070359F" w:rsidP="00A117F9">
                  <w:pPr>
                    <w:jc w:val="center"/>
                    <w:rPr>
                      <w:rFonts w:ascii="GHEA Grapalat" w:hAnsi="GHEA Grapalat"/>
                      <w:bCs/>
                      <w:sz w:val="18"/>
                      <w:szCs w:val="18"/>
                    </w:rPr>
                  </w:pPr>
                  <w:r w:rsidRPr="00F52BDE">
                    <w:rPr>
                      <w:rFonts w:ascii="GHEA Grapalat" w:hAnsi="GHEA Grapalat"/>
                      <w:bCs/>
                      <w:sz w:val="18"/>
                      <w:szCs w:val="18"/>
                    </w:rPr>
                    <w:t>-</w:t>
                  </w:r>
                </w:p>
              </w:tc>
            </w:tr>
          </w:tbl>
          <w:p w:rsidR="0070359F" w:rsidRPr="00F52BDE" w:rsidRDefault="0070359F" w:rsidP="0020474F">
            <w:pPr>
              <w:jc w:val="both"/>
              <w:rPr>
                <w:rFonts w:ascii="GHEA Grapalat" w:hAnsi="GHEA Grapalat"/>
                <w:bCs/>
                <w:sz w:val="12"/>
                <w:szCs w:val="12"/>
              </w:rPr>
            </w:pPr>
          </w:p>
          <w:p w:rsidR="0070359F" w:rsidRPr="00F52BDE" w:rsidRDefault="0070359F" w:rsidP="0020474F">
            <w:pPr>
              <w:jc w:val="both"/>
              <w:rPr>
                <w:rFonts w:ascii="GHEA Grapalat" w:hAnsi="GHEA Grapalat"/>
                <w:bCs/>
              </w:rPr>
            </w:pPr>
            <w:r w:rsidRPr="00F52BDE">
              <w:rPr>
                <w:rFonts w:ascii="GHEA Grapalat" w:hAnsi="GHEA Grapalat"/>
                <w:bCs/>
              </w:rPr>
              <w:t xml:space="preserve">Սրան հետևում է </w:t>
            </w:r>
            <w:r w:rsidR="007A5B3A" w:rsidRPr="00F52BDE">
              <w:rPr>
                <w:rFonts w:ascii="GHEA Grapalat" w:hAnsi="GHEA Grapalat"/>
                <w:bCs/>
                <w:lang w:val="hy-AM"/>
              </w:rPr>
              <w:t xml:space="preserve">ծրագրին՝ </w:t>
            </w:r>
            <w:r w:rsidRPr="00F52BDE">
              <w:rPr>
                <w:rFonts w:ascii="GHEA Grapalat" w:hAnsi="GHEA Grapalat"/>
                <w:bCs/>
              </w:rPr>
              <w:t>ըստ յուրաքանչյուր բաղադրիչի</w:t>
            </w:r>
            <w:r w:rsidR="007A5B3A" w:rsidRPr="00F52BDE">
              <w:rPr>
                <w:rFonts w:ascii="GHEA Grapalat" w:hAnsi="GHEA Grapalat"/>
                <w:bCs/>
                <w:lang w:val="hy-AM"/>
              </w:rPr>
              <w:t>,</w:t>
            </w:r>
            <w:r w:rsidRPr="00F52BDE">
              <w:rPr>
                <w:rFonts w:ascii="GHEA Grapalat" w:hAnsi="GHEA Grapalat"/>
                <w:bCs/>
              </w:rPr>
              <w:t xml:space="preserve"> վերաբերող տվյալների արտացոլումը ՏԱՊ-ում: Այս օրինակի համար ընտրվել է </w:t>
            </w:r>
            <w:r w:rsidRPr="00F52BDE">
              <w:rPr>
                <w:rFonts w:ascii="GHEA Grapalat" w:hAnsi="GHEA Grapalat"/>
                <w:bCs/>
                <w:lang w:val="hy-AM"/>
              </w:rPr>
              <w:t xml:space="preserve">ծրագրի </w:t>
            </w:r>
            <w:r w:rsidRPr="00F52BDE">
              <w:rPr>
                <w:rFonts w:ascii="GHEA Grapalat" w:hAnsi="GHEA Grapalat"/>
                <w:bCs/>
              </w:rPr>
              <w:t>Բաղադրիչ 5-ը</w:t>
            </w:r>
            <w:r w:rsidRPr="00F52BDE">
              <w:rPr>
                <w:rStyle w:val="FootnoteReference"/>
                <w:rFonts w:ascii="GHEA Grapalat" w:hAnsi="GHEA Grapalat"/>
                <w:bCs/>
              </w:rPr>
              <w:footnoteReference w:id="25"/>
            </w:r>
            <w:r w:rsidRPr="00F52BDE">
              <w:rPr>
                <w:rFonts w:ascii="GHEA Grapalat" w:hAnsi="GHEA Grapalat"/>
                <w:bCs/>
              </w:rPr>
              <w:t>:</w:t>
            </w:r>
          </w:p>
          <w:p w:rsidR="0070359F" w:rsidRPr="00F52BDE" w:rsidRDefault="0070359F" w:rsidP="0020474F">
            <w:pPr>
              <w:spacing w:before="120" w:after="60"/>
              <w:jc w:val="both"/>
              <w:rPr>
                <w:rFonts w:ascii="GHEA Grapalat" w:hAnsi="GHEA Grapalat"/>
                <w:b/>
                <w:bCs/>
              </w:rPr>
            </w:pPr>
            <w:r w:rsidRPr="00F52BDE">
              <w:rPr>
                <w:rFonts w:ascii="GHEA Grapalat" w:hAnsi="GHEA Grapalat"/>
                <w:b/>
                <w:bCs/>
                <w:lang w:val="hy-AM"/>
              </w:rPr>
              <w:lastRenderedPageBreak/>
              <w:t xml:space="preserve">Օրինակ. Ծրագրի </w:t>
            </w:r>
            <w:r w:rsidRPr="00F52BDE">
              <w:rPr>
                <w:rFonts w:ascii="GHEA Grapalat" w:hAnsi="GHEA Grapalat"/>
                <w:b/>
                <w:bCs/>
              </w:rPr>
              <w:t>Բաղադրիչ</w:t>
            </w:r>
            <w:r w:rsidRPr="00F52BDE">
              <w:rPr>
                <w:rFonts w:ascii="GHEA Grapalat" w:hAnsi="GHEA Grapalat"/>
                <w:b/>
                <w:bCs/>
                <w:lang w:val="hy-AM"/>
              </w:rPr>
              <w:t xml:space="preserve"> 5-</w:t>
            </w:r>
            <w:r w:rsidRPr="00F52BDE">
              <w:rPr>
                <w:rFonts w:ascii="GHEA Grapalat" w:hAnsi="GHEA Grapalat"/>
                <w:b/>
                <w:bCs/>
              </w:rPr>
              <w:t>ի տրամաբանական հենքը</w:t>
            </w:r>
          </w:p>
          <w:tbl>
            <w:tblPr>
              <w:tblStyle w:val="TableGrid11"/>
              <w:tblW w:w="10092" w:type="dxa"/>
              <w:tblLook w:val="04A0"/>
            </w:tblPr>
            <w:tblGrid>
              <w:gridCol w:w="1984"/>
              <w:gridCol w:w="1999"/>
              <w:gridCol w:w="1809"/>
              <w:gridCol w:w="1441"/>
              <w:gridCol w:w="986"/>
              <w:gridCol w:w="1873"/>
            </w:tblGrid>
            <w:tr w:rsidR="0070359F" w:rsidRPr="00F52BDE" w:rsidTr="0020474F">
              <w:tc>
                <w:tcPr>
                  <w:tcW w:w="1775" w:type="dxa"/>
                </w:tcPr>
                <w:p w:rsidR="0070359F" w:rsidRPr="00F52BDE" w:rsidRDefault="0070359F" w:rsidP="0020474F">
                  <w:pPr>
                    <w:jc w:val="center"/>
                    <w:rPr>
                      <w:rFonts w:ascii="GHEA Grapalat" w:hAnsi="GHEA Grapalat"/>
                      <w:b/>
                      <w:sz w:val="18"/>
                      <w:szCs w:val="18"/>
                      <w:lang w:val="hy-AM"/>
                    </w:rPr>
                  </w:pPr>
                  <w:r w:rsidRPr="00F52BDE">
                    <w:rPr>
                      <w:rFonts w:ascii="GHEA Grapalat" w:hAnsi="GHEA Grapalat"/>
                      <w:b/>
                      <w:sz w:val="18"/>
                      <w:szCs w:val="18"/>
                      <w:lang w:val="hy-AM"/>
                    </w:rPr>
                    <w:t>Ամփոփ նկարագիր</w:t>
                  </w:r>
                </w:p>
              </w:tc>
              <w:tc>
                <w:tcPr>
                  <w:tcW w:w="2039" w:type="dxa"/>
                </w:tcPr>
                <w:p w:rsidR="0070359F" w:rsidRPr="00F52BDE" w:rsidRDefault="0070359F" w:rsidP="0020474F">
                  <w:pPr>
                    <w:jc w:val="center"/>
                    <w:rPr>
                      <w:rFonts w:ascii="GHEA Grapalat" w:hAnsi="GHEA Grapalat"/>
                      <w:b/>
                      <w:sz w:val="18"/>
                      <w:szCs w:val="18"/>
                      <w:lang w:val="hy-AM"/>
                    </w:rPr>
                  </w:pPr>
                  <w:r w:rsidRPr="00F52BDE">
                    <w:rPr>
                      <w:rFonts w:ascii="GHEA Grapalat" w:hAnsi="GHEA Grapalat"/>
                      <w:b/>
                      <w:sz w:val="18"/>
                      <w:szCs w:val="18"/>
                      <w:lang w:val="hy-AM"/>
                    </w:rPr>
                    <w:t>Արդյունքային ցուցանիշներ</w:t>
                  </w:r>
                </w:p>
              </w:tc>
              <w:tc>
                <w:tcPr>
                  <w:tcW w:w="1887" w:type="dxa"/>
                </w:tcPr>
                <w:p w:rsidR="0070359F" w:rsidRPr="00F52BDE" w:rsidRDefault="0070359F" w:rsidP="0020474F">
                  <w:pPr>
                    <w:ind w:left="-103"/>
                    <w:jc w:val="center"/>
                    <w:rPr>
                      <w:rFonts w:ascii="GHEA Grapalat" w:hAnsi="GHEA Grapalat"/>
                      <w:b/>
                      <w:sz w:val="18"/>
                      <w:szCs w:val="18"/>
                      <w:lang w:val="hy-AM"/>
                    </w:rPr>
                  </w:pPr>
                  <w:r w:rsidRPr="00F52BDE">
                    <w:rPr>
                      <w:rFonts w:ascii="GHEA Grapalat" w:hAnsi="GHEA Grapalat"/>
                      <w:b/>
                      <w:sz w:val="18"/>
                      <w:szCs w:val="18"/>
                      <w:lang w:val="hy-AM"/>
                    </w:rPr>
                    <w:t>Տեղեկատվության աղբյուրներ</w:t>
                  </w:r>
                </w:p>
              </w:tc>
              <w:tc>
                <w:tcPr>
                  <w:tcW w:w="1494" w:type="dxa"/>
                </w:tcPr>
                <w:p w:rsidR="0070359F" w:rsidRPr="00F52BDE" w:rsidRDefault="0070359F" w:rsidP="0020474F">
                  <w:pPr>
                    <w:rPr>
                      <w:rFonts w:ascii="GHEA Grapalat" w:hAnsi="GHEA Grapalat"/>
                      <w:b/>
                      <w:sz w:val="18"/>
                      <w:szCs w:val="18"/>
                      <w:lang w:val="hy-AM"/>
                    </w:rPr>
                  </w:pPr>
                  <w:r w:rsidRPr="00F52BDE">
                    <w:rPr>
                      <w:rFonts w:ascii="GHEA Grapalat" w:hAnsi="GHEA Grapalat"/>
                      <w:b/>
                      <w:sz w:val="18"/>
                      <w:szCs w:val="18"/>
                      <w:lang w:val="hy-AM"/>
                    </w:rPr>
                    <w:t>Պատասխա-նատու</w:t>
                  </w:r>
                </w:p>
              </w:tc>
              <w:tc>
                <w:tcPr>
                  <w:tcW w:w="1044" w:type="dxa"/>
                </w:tcPr>
                <w:p w:rsidR="0070359F" w:rsidRPr="00F52BDE" w:rsidRDefault="0070359F" w:rsidP="0020474F">
                  <w:pPr>
                    <w:ind w:right="-92"/>
                    <w:jc w:val="center"/>
                    <w:rPr>
                      <w:rFonts w:ascii="GHEA Grapalat" w:hAnsi="GHEA Grapalat"/>
                      <w:b/>
                      <w:sz w:val="18"/>
                      <w:szCs w:val="18"/>
                      <w:lang w:val="hy-AM"/>
                    </w:rPr>
                  </w:pPr>
                  <w:r w:rsidRPr="00F52BDE">
                    <w:rPr>
                      <w:rFonts w:ascii="GHEA Grapalat" w:hAnsi="GHEA Grapalat"/>
                      <w:b/>
                      <w:sz w:val="18"/>
                      <w:szCs w:val="18"/>
                      <w:lang w:val="hy-AM"/>
                    </w:rPr>
                    <w:t>Ժամկետ</w:t>
                  </w:r>
                </w:p>
              </w:tc>
              <w:tc>
                <w:tcPr>
                  <w:tcW w:w="1851" w:type="dxa"/>
                </w:tcPr>
                <w:p w:rsidR="0070359F" w:rsidRPr="00F52BDE" w:rsidRDefault="0070359F" w:rsidP="0020474F">
                  <w:pPr>
                    <w:jc w:val="center"/>
                    <w:rPr>
                      <w:rFonts w:ascii="GHEA Grapalat" w:hAnsi="GHEA Grapalat"/>
                      <w:b/>
                      <w:sz w:val="18"/>
                      <w:szCs w:val="18"/>
                      <w:lang w:val="hy-AM"/>
                    </w:rPr>
                  </w:pPr>
                  <w:r w:rsidRPr="00F52BDE">
                    <w:rPr>
                      <w:rFonts w:ascii="GHEA Grapalat" w:hAnsi="GHEA Grapalat"/>
                      <w:b/>
                      <w:sz w:val="18"/>
                      <w:szCs w:val="18"/>
                      <w:lang w:val="hy-AM"/>
                    </w:rPr>
                    <w:t>Ռիսկեր</w:t>
                  </w:r>
                </w:p>
              </w:tc>
            </w:tr>
            <w:tr w:rsidR="0070359F" w:rsidRPr="00F52BDE" w:rsidTr="0020474F">
              <w:tc>
                <w:tcPr>
                  <w:tcW w:w="10092" w:type="dxa"/>
                  <w:gridSpan w:val="6"/>
                </w:tcPr>
                <w:p w:rsidR="0070359F" w:rsidRPr="00F52BDE" w:rsidRDefault="0070359F" w:rsidP="0020474F">
                  <w:pPr>
                    <w:rPr>
                      <w:rFonts w:ascii="GHEA Grapalat" w:hAnsi="GHEA Grapalat"/>
                      <w:sz w:val="18"/>
                      <w:szCs w:val="18"/>
                      <w:lang w:val="hy-AM"/>
                    </w:rPr>
                  </w:pPr>
                  <w:r w:rsidRPr="00F52BDE">
                    <w:rPr>
                      <w:rFonts w:ascii="GHEA Grapalat" w:hAnsi="GHEA Grapalat"/>
                      <w:b/>
                      <w:sz w:val="18"/>
                      <w:szCs w:val="18"/>
                      <w:lang w:val="hy-AM"/>
                    </w:rPr>
                    <w:t>Ոլորտ 1. Ընդհանուր</w:t>
                  </w:r>
                </w:p>
              </w:tc>
            </w:tr>
            <w:tr w:rsidR="0070359F" w:rsidRPr="00F52BDE" w:rsidTr="0020474F">
              <w:tc>
                <w:tcPr>
                  <w:tcW w:w="1775" w:type="dxa"/>
                </w:tcPr>
                <w:p w:rsidR="0070359F" w:rsidRPr="00F52BDE" w:rsidRDefault="0070359F" w:rsidP="0020474F">
                  <w:pPr>
                    <w:rPr>
                      <w:rFonts w:ascii="GHEA Grapalat" w:hAnsi="GHEA Grapalat" w:cs="Times New Roman"/>
                      <w:b/>
                      <w:sz w:val="18"/>
                      <w:szCs w:val="18"/>
                      <w:lang w:val="hy-AM"/>
                    </w:rPr>
                  </w:pPr>
                  <w:r w:rsidRPr="00F52BDE">
                    <w:rPr>
                      <w:rFonts w:ascii="GHEA Grapalat" w:hAnsi="GHEA Grapalat"/>
                      <w:b/>
                      <w:sz w:val="18"/>
                      <w:szCs w:val="18"/>
                      <w:lang w:val="hy-AM"/>
                    </w:rPr>
                    <w:t>Ոլորտային նպատակ.</w:t>
                  </w:r>
                </w:p>
              </w:tc>
              <w:tc>
                <w:tcPr>
                  <w:tcW w:w="2039"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Ծառայությունների որակն ու հասանելիու</w:t>
                  </w:r>
                  <w:r w:rsidRPr="00F52BDE">
                    <w:rPr>
                      <w:rFonts w:ascii="GHEA Grapalat" w:hAnsi="GHEA Grapalat"/>
                      <w:sz w:val="18"/>
                      <w:szCs w:val="18"/>
                      <w:lang w:val="hy-AM"/>
                    </w:rPr>
                    <w:softHyphen/>
                    <w:t>թյու</w:t>
                  </w:r>
                  <w:r w:rsidRPr="00F52BDE">
                    <w:rPr>
                      <w:rFonts w:ascii="GHEA Grapalat" w:hAnsi="GHEA Grapalat"/>
                      <w:sz w:val="18"/>
                      <w:szCs w:val="18"/>
                      <w:lang w:val="hy-AM"/>
                    </w:rPr>
                    <w:softHyphen/>
                    <w:t xml:space="preserve">նը բարելավվել է </w:t>
                  </w:r>
                </w:p>
                <w:p w:rsidR="0070359F" w:rsidRPr="00F52BDE" w:rsidRDefault="0070359F" w:rsidP="0020474F">
                  <w:pPr>
                    <w:rPr>
                      <w:rFonts w:ascii="GHEA Grapalat" w:hAnsi="GHEA Grapalat"/>
                      <w:sz w:val="12"/>
                      <w:szCs w:val="12"/>
                      <w:lang w:val="hy-AM"/>
                    </w:rPr>
                  </w:pPr>
                </w:p>
                <w:p w:rsidR="0070359F" w:rsidRPr="00F52BDE" w:rsidRDefault="0070359F" w:rsidP="0020474F">
                  <w:pPr>
                    <w:ind w:right="-144"/>
                    <w:rPr>
                      <w:rFonts w:ascii="GHEA Grapalat" w:hAnsi="GHEA Grapalat"/>
                      <w:sz w:val="18"/>
                      <w:szCs w:val="18"/>
                      <w:lang w:val="hy-AM"/>
                    </w:rPr>
                  </w:pPr>
                  <w:r w:rsidRPr="00F52BDE">
                    <w:rPr>
                      <w:rFonts w:ascii="GHEA Grapalat" w:hAnsi="GHEA Grapalat"/>
                      <w:sz w:val="18"/>
                      <w:szCs w:val="18"/>
                      <w:lang w:val="hy-AM"/>
                    </w:rPr>
                    <w:t>Ծառայությունն ստացողների թիվը և բավարարվածությունը</w:t>
                  </w:r>
                </w:p>
              </w:tc>
              <w:tc>
                <w:tcPr>
                  <w:tcW w:w="1887"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ՀՏԶՀ, Տեղի ՏԻՄ-եր, կապալառուներ, պայմանագրեր</w:t>
                  </w:r>
                </w:p>
              </w:tc>
              <w:tc>
                <w:tcPr>
                  <w:tcW w:w="1494"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rPr>
                    <w:t>ՀՏԶ</w:t>
                  </w:r>
                  <w:r w:rsidRPr="00F52BDE">
                    <w:rPr>
                      <w:rFonts w:ascii="GHEA Grapalat" w:hAnsi="GHEA Grapalat"/>
                      <w:sz w:val="18"/>
                      <w:szCs w:val="18"/>
                      <w:lang w:val="hy-AM"/>
                    </w:rPr>
                    <w:t>Հ</w:t>
                  </w:r>
                  <w:r w:rsidRPr="00F52BDE">
                    <w:rPr>
                      <w:rFonts w:ascii="GHEA Grapalat" w:hAnsi="GHEA Grapalat"/>
                      <w:sz w:val="18"/>
                      <w:szCs w:val="18"/>
                    </w:rPr>
                    <w:t>, Տեղ</w:t>
                  </w:r>
                  <w:r w:rsidRPr="00F52BDE">
                    <w:rPr>
                      <w:rFonts w:ascii="GHEA Grapalat" w:hAnsi="GHEA Grapalat"/>
                      <w:sz w:val="18"/>
                      <w:szCs w:val="18"/>
                      <w:lang w:val="hy-AM"/>
                    </w:rPr>
                    <w:t>ի</w:t>
                  </w:r>
                  <w:r w:rsidRPr="00F52BDE">
                    <w:rPr>
                      <w:rFonts w:ascii="GHEA Grapalat" w:hAnsi="GHEA Grapalat"/>
                      <w:sz w:val="18"/>
                      <w:szCs w:val="18"/>
                    </w:rPr>
                    <w:t xml:space="preserve"> ՏԻՄ</w:t>
                  </w:r>
                  <w:r w:rsidRPr="00F52BDE">
                    <w:rPr>
                      <w:rFonts w:ascii="GHEA Grapalat" w:hAnsi="GHEA Grapalat"/>
                      <w:sz w:val="18"/>
                      <w:szCs w:val="18"/>
                      <w:lang w:val="hy-AM"/>
                    </w:rPr>
                    <w:t>-եր</w:t>
                  </w:r>
                </w:p>
              </w:tc>
              <w:tc>
                <w:tcPr>
                  <w:tcW w:w="1044" w:type="dxa"/>
                </w:tcPr>
                <w:p w:rsidR="0070359F" w:rsidRPr="00F52BDE" w:rsidRDefault="0070359F" w:rsidP="0020474F">
                  <w:pPr>
                    <w:rPr>
                      <w:rFonts w:ascii="GHEA Grapalat" w:hAnsi="GHEA Grapalat"/>
                      <w:sz w:val="18"/>
                      <w:szCs w:val="18"/>
                    </w:rPr>
                  </w:pPr>
                  <w:r w:rsidRPr="00F52BDE">
                    <w:rPr>
                      <w:rFonts w:ascii="GHEA Grapalat" w:hAnsi="GHEA Grapalat"/>
                      <w:sz w:val="18"/>
                      <w:szCs w:val="18"/>
                    </w:rPr>
                    <w:t>150 օր</w:t>
                  </w:r>
                </w:p>
              </w:tc>
              <w:tc>
                <w:tcPr>
                  <w:tcW w:w="1851" w:type="dxa"/>
                </w:tcPr>
                <w:p w:rsidR="0070359F" w:rsidRPr="00F52BDE" w:rsidRDefault="0070359F" w:rsidP="0020474F">
                  <w:pPr>
                    <w:rPr>
                      <w:rFonts w:ascii="GHEA Grapalat" w:hAnsi="GHEA Grapalat"/>
                      <w:sz w:val="18"/>
                      <w:szCs w:val="18"/>
                    </w:rPr>
                  </w:pPr>
                  <w:r w:rsidRPr="00F52BDE">
                    <w:rPr>
                      <w:rFonts w:ascii="GHEA Grapalat" w:hAnsi="GHEA Grapalat"/>
                      <w:sz w:val="18"/>
                      <w:szCs w:val="18"/>
                    </w:rPr>
                    <w:t>Ֆինանսավորման</w:t>
                  </w:r>
                </w:p>
                <w:p w:rsidR="0070359F" w:rsidRPr="00F52BDE" w:rsidRDefault="0070359F">
                  <w:pPr>
                    <w:rPr>
                      <w:rFonts w:ascii="GHEA Grapalat" w:hAnsi="GHEA Grapalat"/>
                      <w:sz w:val="18"/>
                      <w:szCs w:val="18"/>
                    </w:rPr>
                  </w:pPr>
                  <w:r w:rsidRPr="00F52BDE">
                    <w:rPr>
                      <w:rFonts w:ascii="GHEA Grapalat" w:hAnsi="GHEA Grapalat"/>
                      <w:sz w:val="18"/>
                      <w:szCs w:val="18"/>
                    </w:rPr>
                    <w:t>կամ մատակարարումնե</w:t>
                  </w:r>
                  <w:r w:rsidRPr="00F52BDE">
                    <w:rPr>
                      <w:rFonts w:ascii="GHEA Grapalat" w:hAnsi="GHEA Grapalat"/>
                      <w:sz w:val="18"/>
                      <w:szCs w:val="18"/>
                    </w:rPr>
                    <w:softHyphen/>
                    <w:t>ր</w:t>
                  </w:r>
                  <w:r w:rsidR="007A5B3A" w:rsidRPr="00F52BDE">
                    <w:rPr>
                      <w:rFonts w:ascii="GHEA Grapalat" w:hAnsi="GHEA Grapalat"/>
                      <w:sz w:val="18"/>
                      <w:szCs w:val="18"/>
                      <w:lang w:val="hy-AM"/>
                    </w:rPr>
                    <w:t>ի</w:t>
                  </w:r>
                  <w:r w:rsidRPr="00F52BDE">
                    <w:rPr>
                      <w:rFonts w:ascii="GHEA Grapalat" w:hAnsi="GHEA Grapalat"/>
                      <w:sz w:val="18"/>
                      <w:szCs w:val="18"/>
                    </w:rPr>
                    <w:t xml:space="preserve"> ուշացումներ</w:t>
                  </w:r>
                </w:p>
              </w:tc>
            </w:tr>
            <w:tr w:rsidR="0070359F" w:rsidRPr="001C57CA" w:rsidTr="0020474F">
              <w:trPr>
                <w:trHeight w:val="241"/>
              </w:trPr>
              <w:tc>
                <w:tcPr>
                  <w:tcW w:w="10092" w:type="dxa"/>
                  <w:gridSpan w:val="6"/>
                </w:tcPr>
                <w:p w:rsidR="0070359F" w:rsidRPr="00F52BDE" w:rsidRDefault="0070359F" w:rsidP="0020474F">
                  <w:pPr>
                    <w:ind w:left="1023" w:hanging="1023"/>
                    <w:rPr>
                      <w:rFonts w:ascii="GHEA Grapalat" w:hAnsi="GHEA Grapalat" w:cs="Times New Roman"/>
                      <w:b/>
                      <w:i/>
                      <w:sz w:val="18"/>
                      <w:szCs w:val="18"/>
                      <w:lang w:val="hy-AM"/>
                    </w:rPr>
                  </w:pPr>
                  <w:r w:rsidRPr="00F52BDE">
                    <w:rPr>
                      <w:rFonts w:ascii="GHEA Grapalat" w:hAnsi="GHEA Grapalat"/>
                      <w:b/>
                      <w:sz w:val="18"/>
                      <w:szCs w:val="18"/>
                      <w:lang w:val="hy-AM"/>
                    </w:rPr>
                    <w:t>Ծրագիր 1</w:t>
                  </w:r>
                  <w:r w:rsidRPr="00F52BDE">
                    <w:rPr>
                      <w:rFonts w:ascii="MS Mincho" w:eastAsia="MS Mincho" w:hAnsi="MS Mincho" w:cs="MS Mincho" w:hint="eastAsia"/>
                      <w:b/>
                      <w:sz w:val="18"/>
                      <w:szCs w:val="18"/>
                      <w:lang w:val="hy-AM"/>
                    </w:rPr>
                    <w:t>․</w:t>
                  </w:r>
                  <w:r w:rsidRPr="00F52BDE">
                    <w:rPr>
                      <w:rFonts w:ascii="GHEA Grapalat" w:hAnsi="GHEA Grapalat" w:cs="Times New Roman"/>
                      <w:b/>
                      <w:sz w:val="18"/>
                      <w:szCs w:val="18"/>
                      <w:lang w:val="hy-AM"/>
                    </w:rPr>
                    <w:t xml:space="preserve"> </w:t>
                  </w:r>
                  <w:r w:rsidRPr="00F52BDE">
                    <w:rPr>
                      <w:rFonts w:ascii="GHEA Grapalat" w:hAnsi="GHEA Grapalat" w:cs="Times New Roman"/>
                      <w:b/>
                      <w:i/>
                      <w:sz w:val="18"/>
                      <w:szCs w:val="18"/>
                      <w:lang w:val="hy-AM"/>
                    </w:rPr>
                    <w:t xml:space="preserve">Ծառայության մատուցման նոր համակարգի ձևավորում, ՀՈԱԿ-ի ստեղծում </w:t>
                  </w:r>
                </w:p>
                <w:p w:rsidR="0070359F" w:rsidRPr="00F52BDE" w:rsidRDefault="0070359F" w:rsidP="0020474F">
                  <w:pPr>
                    <w:ind w:left="1023" w:hanging="129"/>
                    <w:rPr>
                      <w:rFonts w:ascii="GHEA Grapalat" w:hAnsi="GHEA Grapalat" w:cs="Times New Roman"/>
                      <w:b/>
                      <w:sz w:val="18"/>
                      <w:szCs w:val="18"/>
                      <w:lang w:val="hy-AM"/>
                    </w:rPr>
                  </w:pPr>
                  <w:r w:rsidRPr="00F52BDE">
                    <w:rPr>
                      <w:rFonts w:ascii="GHEA Grapalat" w:hAnsi="GHEA Grapalat" w:cs="Times New Roman"/>
                      <w:b/>
                      <w:i/>
                      <w:sz w:val="18"/>
                      <w:szCs w:val="18"/>
                      <w:lang w:val="hy-AM"/>
                    </w:rPr>
                    <w:t>Ծառայությունները մատուցվում են ոչ միայն Տեղի բոլոր բնակավայրերում, այլ նաև շրջակա համայնքներին</w:t>
                  </w:r>
                </w:p>
              </w:tc>
            </w:tr>
            <w:tr w:rsidR="0070359F" w:rsidRPr="001C57CA" w:rsidTr="0020474F">
              <w:tc>
                <w:tcPr>
                  <w:tcW w:w="1775" w:type="dxa"/>
                </w:tcPr>
                <w:p w:rsidR="0070359F" w:rsidRPr="00F52BDE" w:rsidRDefault="0070359F" w:rsidP="0020474F">
                  <w:pPr>
                    <w:rPr>
                      <w:rFonts w:ascii="GHEA Grapalat" w:hAnsi="GHEA Grapalat"/>
                      <w:b/>
                      <w:sz w:val="18"/>
                      <w:szCs w:val="18"/>
                      <w:lang w:val="hy-AM"/>
                    </w:rPr>
                  </w:pPr>
                  <w:r w:rsidRPr="00F52BDE">
                    <w:rPr>
                      <w:rFonts w:ascii="GHEA Grapalat" w:hAnsi="GHEA Grapalat"/>
                      <w:b/>
                      <w:sz w:val="18"/>
                      <w:szCs w:val="18"/>
                      <w:lang w:val="hy-AM"/>
                    </w:rPr>
                    <w:t>Ծրագրի նպատակ.</w:t>
                  </w:r>
                </w:p>
                <w:p w:rsidR="0070359F" w:rsidRPr="00F52BDE" w:rsidRDefault="0070359F" w:rsidP="0020474F">
                  <w:pPr>
                    <w:rPr>
                      <w:rFonts w:ascii="GHEA Grapalat" w:hAnsi="GHEA Grapalat" w:cs="Times New Roman"/>
                      <w:sz w:val="18"/>
                      <w:szCs w:val="18"/>
                      <w:lang w:val="hy-AM"/>
                    </w:rPr>
                  </w:pPr>
                  <w:r w:rsidRPr="00F52BDE">
                    <w:rPr>
                      <w:rFonts w:ascii="GHEA Grapalat" w:hAnsi="GHEA Grapalat"/>
                      <w:sz w:val="18"/>
                      <w:szCs w:val="18"/>
                      <w:lang w:val="hy-AM"/>
                    </w:rPr>
                    <w:t xml:space="preserve">Բարձրացնել կոմունալ տնտեսության և գյուղատնտեսության ոլորտներում համայնքի բնակչությանը մատուցվող ծառայությունների հասանելիությունը և որակը </w:t>
                  </w:r>
                </w:p>
              </w:tc>
              <w:tc>
                <w:tcPr>
                  <w:tcW w:w="2039"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Կոմունալ տնտեսու</w:t>
                  </w:r>
                  <w:r w:rsidRPr="00F52BDE">
                    <w:rPr>
                      <w:rFonts w:ascii="GHEA Grapalat" w:hAnsi="GHEA Grapalat"/>
                      <w:sz w:val="18"/>
                      <w:szCs w:val="18"/>
                      <w:lang w:val="hy-AM"/>
                    </w:rPr>
                    <w:softHyphen/>
                    <w:t>թյան, գյուղատնտ. ոլորտներում մատուցվող ծառայությունների արդյունա</w:t>
                  </w:r>
                  <w:r w:rsidRPr="00F52BDE">
                    <w:rPr>
                      <w:rFonts w:ascii="GHEA Grapalat" w:hAnsi="GHEA Grapalat"/>
                      <w:sz w:val="18"/>
                      <w:szCs w:val="18"/>
                      <w:lang w:val="hy-AM"/>
                    </w:rPr>
                    <w:softHyphen/>
                    <w:t>վե</w:t>
                  </w:r>
                  <w:r w:rsidRPr="00F52BDE">
                    <w:rPr>
                      <w:rFonts w:ascii="GHEA Grapalat" w:hAnsi="GHEA Grapalat"/>
                      <w:sz w:val="18"/>
                      <w:szCs w:val="18"/>
                      <w:lang w:val="hy-AM"/>
                    </w:rPr>
                    <w:softHyphen/>
                    <w:t>տության բարձրա</w:t>
                  </w:r>
                  <w:r w:rsidRPr="00F52BDE">
                    <w:rPr>
                      <w:rFonts w:ascii="GHEA Grapalat" w:hAnsi="GHEA Grapalat"/>
                      <w:sz w:val="18"/>
                      <w:szCs w:val="18"/>
                      <w:lang w:val="hy-AM"/>
                    </w:rPr>
                    <w:softHyphen/>
                    <w:t>ցում, տեխ</w:t>
                  </w:r>
                  <w:r w:rsidRPr="00F52BDE">
                    <w:rPr>
                      <w:rFonts w:ascii="GHEA Grapalat" w:hAnsi="GHEA Grapalat"/>
                      <w:sz w:val="18"/>
                      <w:szCs w:val="18"/>
                      <w:lang w:val="hy-AM"/>
                    </w:rPr>
                    <w:softHyphen/>
                    <w:t>նի</w:t>
                  </w:r>
                  <w:r w:rsidRPr="00F52BDE">
                    <w:rPr>
                      <w:rFonts w:ascii="GHEA Grapalat" w:hAnsi="GHEA Grapalat"/>
                      <w:sz w:val="18"/>
                      <w:szCs w:val="18"/>
                      <w:lang w:val="hy-AM"/>
                    </w:rPr>
                    <w:softHyphen/>
                    <w:t>կա</w:t>
                  </w:r>
                  <w:r w:rsidRPr="00F52BDE">
                    <w:rPr>
                      <w:rFonts w:ascii="GHEA Grapalat" w:hAnsi="GHEA Grapalat"/>
                      <w:sz w:val="18"/>
                      <w:szCs w:val="18"/>
                      <w:lang w:val="hy-AM"/>
                    </w:rPr>
                    <w:softHyphen/>
                  </w:r>
                  <w:r w:rsidRPr="00F52BDE">
                    <w:rPr>
                      <w:rFonts w:ascii="GHEA Grapalat" w:hAnsi="GHEA Grapalat"/>
                      <w:sz w:val="18"/>
                      <w:szCs w:val="18"/>
                      <w:lang w:val="hy-AM"/>
                    </w:rPr>
                    <w:softHyphen/>
                    <w:t>յի պրո</w:t>
                  </w:r>
                  <w:r w:rsidRPr="00F52BDE">
                    <w:rPr>
                      <w:rFonts w:ascii="GHEA Grapalat" w:hAnsi="GHEA Grapalat"/>
                      <w:sz w:val="18"/>
                      <w:szCs w:val="18"/>
                      <w:lang w:val="hy-AM"/>
                    </w:rPr>
                    <w:softHyphen/>
                    <w:t>ֆեսիո</w:t>
                  </w:r>
                  <w:r w:rsidRPr="00F52BDE">
                    <w:rPr>
                      <w:rFonts w:ascii="GHEA Grapalat" w:hAnsi="GHEA Grapalat"/>
                      <w:sz w:val="18"/>
                      <w:szCs w:val="18"/>
                      <w:lang w:val="hy-AM"/>
                    </w:rPr>
                    <w:softHyphen/>
                    <w:t>նալ սպասարկ</w:t>
                  </w:r>
                  <w:r w:rsidRPr="00F52BDE">
                    <w:rPr>
                      <w:rFonts w:ascii="GHEA Grapalat" w:hAnsi="GHEA Grapalat"/>
                      <w:sz w:val="18"/>
                      <w:szCs w:val="18"/>
                      <w:lang w:val="hy-AM"/>
                    </w:rPr>
                    <w:softHyphen/>
                    <w:t>ման հզորու</w:t>
                  </w:r>
                  <w:r w:rsidRPr="00F52BDE">
                    <w:rPr>
                      <w:rFonts w:ascii="GHEA Grapalat" w:hAnsi="GHEA Grapalat"/>
                      <w:sz w:val="18"/>
                      <w:szCs w:val="18"/>
                      <w:lang w:val="hy-AM"/>
                    </w:rPr>
                    <w:softHyphen/>
                    <w:t xml:space="preserve">թյան ստեղծում </w:t>
                  </w:r>
                </w:p>
                <w:p w:rsidR="0070359F" w:rsidRPr="00F52BDE" w:rsidRDefault="0070359F" w:rsidP="0020474F">
                  <w:pPr>
                    <w:rPr>
                      <w:rFonts w:ascii="GHEA Grapalat" w:hAnsi="GHEA Grapalat"/>
                      <w:sz w:val="12"/>
                      <w:szCs w:val="12"/>
                      <w:lang w:val="hy-AM"/>
                    </w:rPr>
                  </w:pPr>
                </w:p>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ՀՈԱԿ – 1</w:t>
                  </w:r>
                </w:p>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Ավտոպարկ – 1</w:t>
                  </w:r>
                </w:p>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Բոքսեր – 5</w:t>
                  </w:r>
                </w:p>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Բյուջեի մուտքերի աճ - …%</w:t>
                  </w:r>
                </w:p>
              </w:tc>
              <w:tc>
                <w:tcPr>
                  <w:tcW w:w="1887"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Պայմանագրեր, Համայնքի բյուջե,</w:t>
                  </w:r>
                </w:p>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Այլ փաստաթղթեր</w:t>
                  </w:r>
                </w:p>
              </w:tc>
              <w:tc>
                <w:tcPr>
                  <w:tcW w:w="1494" w:type="dxa"/>
                </w:tcPr>
                <w:p w:rsidR="0070359F" w:rsidRPr="00F52BDE" w:rsidRDefault="0070359F" w:rsidP="0020474F">
                  <w:pPr>
                    <w:ind w:right="-156"/>
                    <w:rPr>
                      <w:rFonts w:ascii="GHEA Grapalat" w:hAnsi="GHEA Grapalat"/>
                      <w:sz w:val="18"/>
                      <w:szCs w:val="18"/>
                      <w:lang w:val="hy-AM"/>
                    </w:rPr>
                  </w:pPr>
                  <w:r w:rsidRPr="00F52BDE">
                    <w:rPr>
                      <w:rFonts w:ascii="GHEA Grapalat" w:hAnsi="GHEA Grapalat"/>
                      <w:sz w:val="18"/>
                      <w:szCs w:val="18"/>
                      <w:lang w:val="hy-AM"/>
                    </w:rPr>
                    <w:t>ՀՏԶՀ, Տեղի ՏԻՄ-եր, կապալառուներ</w:t>
                  </w:r>
                </w:p>
              </w:tc>
              <w:tc>
                <w:tcPr>
                  <w:tcW w:w="1044"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rPr>
                    <w:t>150 օր</w:t>
                  </w:r>
                </w:p>
              </w:tc>
              <w:tc>
                <w:tcPr>
                  <w:tcW w:w="1851"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t>Ի լրումն վերը նշվածի՝ կապալառուների ձախողումներ</w:t>
                  </w:r>
                </w:p>
              </w:tc>
            </w:tr>
            <w:tr w:rsidR="0070359F" w:rsidRPr="00F52BDE" w:rsidTr="0020474F">
              <w:tc>
                <w:tcPr>
                  <w:tcW w:w="1775" w:type="dxa"/>
                </w:tcPr>
                <w:p w:rsidR="0070359F" w:rsidRPr="00F52BDE" w:rsidRDefault="0070359F" w:rsidP="0020474F">
                  <w:pPr>
                    <w:rPr>
                      <w:rFonts w:ascii="GHEA Grapalat" w:hAnsi="GHEA Grapalat"/>
                      <w:b/>
                      <w:sz w:val="18"/>
                      <w:szCs w:val="18"/>
                      <w:lang w:val="hy-AM"/>
                    </w:rPr>
                  </w:pPr>
                  <w:r w:rsidRPr="00F52BDE">
                    <w:rPr>
                      <w:rFonts w:ascii="GHEA Grapalat" w:hAnsi="GHEA Grapalat"/>
                      <w:b/>
                      <w:sz w:val="18"/>
                      <w:szCs w:val="18"/>
                      <w:lang w:val="hy-AM"/>
                    </w:rPr>
                    <w:t xml:space="preserve">Միջանկյալ արդյունքներ </w:t>
                  </w:r>
                </w:p>
                <w:p w:rsidR="0070359F" w:rsidRPr="00F52BDE" w:rsidRDefault="0070359F" w:rsidP="0020474F">
                  <w:pPr>
                    <w:pStyle w:val="ListParagraph"/>
                    <w:numPr>
                      <w:ilvl w:val="0"/>
                      <w:numId w:val="44"/>
                    </w:numPr>
                    <w:ind w:left="327" w:hanging="283"/>
                    <w:rPr>
                      <w:rFonts w:ascii="GHEA Grapalat" w:hAnsi="GHEA Grapalat"/>
                      <w:b/>
                      <w:sz w:val="18"/>
                      <w:szCs w:val="18"/>
                      <w:lang w:val="hy-AM"/>
                    </w:rPr>
                  </w:pPr>
                  <w:r w:rsidRPr="00F52BDE">
                    <w:rPr>
                      <w:rFonts w:ascii="GHEA Grapalat" w:hAnsi="GHEA Grapalat"/>
                      <w:b/>
                      <w:sz w:val="18"/>
                      <w:szCs w:val="18"/>
                      <w:lang w:val="hy-AM"/>
                    </w:rPr>
                    <w:t xml:space="preserve"> </w:t>
                  </w:r>
                </w:p>
                <w:p w:rsidR="0070359F" w:rsidRPr="00F52BDE" w:rsidRDefault="0070359F" w:rsidP="0020474F">
                  <w:pPr>
                    <w:pStyle w:val="ListParagraph"/>
                    <w:numPr>
                      <w:ilvl w:val="0"/>
                      <w:numId w:val="44"/>
                    </w:numPr>
                    <w:ind w:left="327" w:hanging="283"/>
                    <w:rPr>
                      <w:rFonts w:ascii="GHEA Grapalat" w:hAnsi="GHEA Grapalat"/>
                      <w:b/>
                      <w:sz w:val="18"/>
                      <w:szCs w:val="18"/>
                      <w:lang w:val="hy-AM"/>
                    </w:rPr>
                  </w:pPr>
                  <w:r w:rsidRPr="00F52BDE">
                    <w:rPr>
                      <w:rFonts w:ascii="GHEA Grapalat" w:hAnsi="GHEA Grapalat"/>
                      <w:b/>
                      <w:sz w:val="18"/>
                      <w:szCs w:val="18"/>
                      <w:lang w:val="hy-AM"/>
                    </w:rPr>
                    <w:t xml:space="preserve"> </w:t>
                  </w:r>
                </w:p>
                <w:p w:rsidR="0070359F" w:rsidRPr="00F52BDE" w:rsidRDefault="0070359F" w:rsidP="0020474F">
                  <w:pPr>
                    <w:pStyle w:val="ListParagraph"/>
                    <w:numPr>
                      <w:ilvl w:val="0"/>
                      <w:numId w:val="44"/>
                    </w:numPr>
                    <w:ind w:left="327" w:hanging="283"/>
                    <w:rPr>
                      <w:rFonts w:ascii="GHEA Grapalat" w:hAnsi="GHEA Grapalat"/>
                      <w:b/>
                      <w:sz w:val="18"/>
                      <w:szCs w:val="18"/>
                      <w:lang w:val="hy-AM"/>
                    </w:rPr>
                  </w:pPr>
                </w:p>
              </w:tc>
              <w:tc>
                <w:tcPr>
                  <w:tcW w:w="2039" w:type="dxa"/>
                </w:tcPr>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Նոր համակարգ – 1</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Աշխատատեղերի թիվը – 18 (ա/թ 6` ՀՈԱԿ-ում)</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Գանձումների աճ - % (կամ դրամ)</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Շուկաների հասանելիու</w:t>
                  </w:r>
                  <w:r w:rsidRPr="00F52BDE">
                    <w:rPr>
                      <w:rFonts w:ascii="GHEA Grapalat" w:hAnsi="GHEA Grapalat"/>
                      <w:sz w:val="18"/>
                      <w:szCs w:val="18"/>
                      <w:lang w:val="hy-AM"/>
                    </w:rPr>
                    <w:softHyphen/>
                    <w:t>թյան բարձրացում – 20-30 րոպե</w:t>
                  </w:r>
                </w:p>
              </w:tc>
              <w:tc>
                <w:tcPr>
                  <w:tcW w:w="1887" w:type="dxa"/>
                </w:tcPr>
                <w:p w:rsidR="0070359F" w:rsidRPr="00F52BDE" w:rsidRDefault="0070359F" w:rsidP="0020474F">
                  <w:pPr>
                    <w:rPr>
                      <w:rFonts w:ascii="GHEA Grapalat" w:hAnsi="GHEA Grapalat"/>
                      <w:sz w:val="18"/>
                      <w:szCs w:val="18"/>
                    </w:rPr>
                  </w:pPr>
                  <w:r w:rsidRPr="00F52BDE">
                    <w:rPr>
                      <w:rFonts w:ascii="GHEA Grapalat" w:hAnsi="GHEA Grapalat"/>
                      <w:sz w:val="18"/>
                      <w:szCs w:val="18"/>
                    </w:rPr>
                    <w:t xml:space="preserve">Պայմանագրեր, </w:t>
                  </w:r>
                  <w:r w:rsidRPr="00F52BDE">
                    <w:rPr>
                      <w:rFonts w:ascii="GHEA Grapalat" w:hAnsi="GHEA Grapalat"/>
                      <w:sz w:val="18"/>
                      <w:szCs w:val="18"/>
                      <w:lang w:val="hy-AM"/>
                    </w:rPr>
                    <w:t>համայնքի</w:t>
                  </w:r>
                  <w:r w:rsidRPr="00F52BDE">
                    <w:rPr>
                      <w:rFonts w:ascii="GHEA Grapalat" w:hAnsi="GHEA Grapalat"/>
                      <w:sz w:val="18"/>
                      <w:szCs w:val="18"/>
                    </w:rPr>
                    <w:t xml:space="preserve"> բյուջե, հարցումներ</w:t>
                  </w:r>
                </w:p>
              </w:tc>
              <w:tc>
                <w:tcPr>
                  <w:tcW w:w="1494"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rPr>
                    <w:t>ՀՏԶ</w:t>
                  </w:r>
                  <w:r w:rsidRPr="00F52BDE">
                    <w:rPr>
                      <w:rFonts w:ascii="GHEA Grapalat" w:hAnsi="GHEA Grapalat"/>
                      <w:sz w:val="18"/>
                      <w:szCs w:val="18"/>
                      <w:lang w:val="hy-AM"/>
                    </w:rPr>
                    <w:t>Հ</w:t>
                  </w:r>
                  <w:r w:rsidRPr="00F52BDE">
                    <w:rPr>
                      <w:rFonts w:ascii="GHEA Grapalat" w:hAnsi="GHEA Grapalat"/>
                      <w:sz w:val="18"/>
                      <w:szCs w:val="18"/>
                    </w:rPr>
                    <w:t xml:space="preserve">, </w:t>
                  </w:r>
                  <w:r w:rsidRPr="00F52BDE">
                    <w:rPr>
                      <w:rFonts w:ascii="GHEA Grapalat" w:hAnsi="GHEA Grapalat"/>
                      <w:sz w:val="18"/>
                      <w:szCs w:val="18"/>
                      <w:lang w:val="hy-AM"/>
                    </w:rPr>
                    <w:t xml:space="preserve">Տեղի </w:t>
                  </w:r>
                  <w:r w:rsidRPr="00F52BDE">
                    <w:rPr>
                      <w:rFonts w:ascii="GHEA Grapalat" w:hAnsi="GHEA Grapalat"/>
                      <w:sz w:val="18"/>
                      <w:szCs w:val="18"/>
                    </w:rPr>
                    <w:t>ՏԻՄ</w:t>
                  </w:r>
                  <w:r w:rsidRPr="00F52BDE">
                    <w:rPr>
                      <w:rFonts w:ascii="GHEA Grapalat" w:hAnsi="GHEA Grapalat"/>
                      <w:sz w:val="18"/>
                      <w:szCs w:val="18"/>
                      <w:lang w:val="hy-AM"/>
                    </w:rPr>
                    <w:t>-եր</w:t>
                  </w:r>
                </w:p>
              </w:tc>
              <w:tc>
                <w:tcPr>
                  <w:tcW w:w="1044" w:type="dxa"/>
                </w:tcPr>
                <w:p w:rsidR="0070359F" w:rsidRPr="00F52BDE" w:rsidRDefault="0070359F" w:rsidP="0020474F">
                  <w:pPr>
                    <w:rPr>
                      <w:rFonts w:ascii="GHEA Grapalat" w:hAnsi="GHEA Grapalat"/>
                      <w:sz w:val="18"/>
                      <w:szCs w:val="18"/>
                    </w:rPr>
                  </w:pPr>
                  <w:r w:rsidRPr="00F52BDE">
                    <w:rPr>
                      <w:rFonts w:ascii="GHEA Grapalat" w:hAnsi="GHEA Grapalat"/>
                      <w:sz w:val="18"/>
                      <w:szCs w:val="18"/>
                    </w:rPr>
                    <w:t>150 օր</w:t>
                  </w:r>
                </w:p>
              </w:tc>
              <w:tc>
                <w:tcPr>
                  <w:tcW w:w="1851" w:type="dxa"/>
                </w:tcPr>
                <w:p w:rsidR="0070359F" w:rsidRPr="00F52BDE" w:rsidRDefault="0070359F" w:rsidP="0020474F">
                  <w:pPr>
                    <w:rPr>
                      <w:rFonts w:ascii="GHEA Grapalat" w:hAnsi="GHEA Grapalat"/>
                      <w:sz w:val="18"/>
                      <w:szCs w:val="18"/>
                    </w:rPr>
                  </w:pPr>
                  <w:r w:rsidRPr="00F52BDE">
                    <w:rPr>
                      <w:rFonts w:ascii="GHEA Grapalat" w:hAnsi="GHEA Grapalat"/>
                      <w:sz w:val="18"/>
                      <w:szCs w:val="18"/>
                    </w:rPr>
                    <w:t>Նույնը</w:t>
                  </w:r>
                </w:p>
              </w:tc>
            </w:tr>
            <w:tr w:rsidR="0070359F" w:rsidRPr="00F52BDE" w:rsidTr="0020474F">
              <w:tc>
                <w:tcPr>
                  <w:tcW w:w="1775" w:type="dxa"/>
                </w:tcPr>
                <w:p w:rsidR="0070359F" w:rsidRPr="00F52BDE" w:rsidRDefault="0070359F" w:rsidP="0020474F">
                  <w:pPr>
                    <w:rPr>
                      <w:rFonts w:ascii="GHEA Grapalat" w:hAnsi="GHEA Grapalat"/>
                      <w:b/>
                      <w:sz w:val="18"/>
                      <w:szCs w:val="18"/>
                      <w:lang w:val="hy-AM"/>
                    </w:rPr>
                  </w:pPr>
                  <w:r w:rsidRPr="00F52BDE">
                    <w:rPr>
                      <w:rFonts w:ascii="GHEA Grapalat" w:hAnsi="GHEA Grapalat"/>
                      <w:b/>
                      <w:sz w:val="18"/>
                      <w:szCs w:val="18"/>
                      <w:lang w:val="hy-AM"/>
                    </w:rPr>
                    <w:t xml:space="preserve">Միջոցառումներ  </w:t>
                  </w:r>
                </w:p>
                <w:p w:rsidR="0070359F" w:rsidRPr="00F52BDE" w:rsidRDefault="0070359F" w:rsidP="0020474F">
                  <w:pPr>
                    <w:pStyle w:val="ListParagraph"/>
                    <w:numPr>
                      <w:ilvl w:val="0"/>
                      <w:numId w:val="43"/>
                    </w:numPr>
                    <w:ind w:left="327" w:hanging="283"/>
                    <w:rPr>
                      <w:rFonts w:ascii="GHEA Grapalat" w:hAnsi="GHEA Grapalat"/>
                      <w:b/>
                      <w:sz w:val="18"/>
                      <w:szCs w:val="18"/>
                      <w:lang w:val="hy-AM"/>
                    </w:rPr>
                  </w:pPr>
                  <w:r w:rsidRPr="00F52BDE">
                    <w:rPr>
                      <w:rFonts w:ascii="GHEA Grapalat" w:hAnsi="GHEA Grapalat"/>
                      <w:sz w:val="18"/>
                      <w:szCs w:val="18"/>
                      <w:lang w:val="hy-AM"/>
                    </w:rPr>
                    <w:t>Ավտոպարկի կառուցում</w:t>
                  </w:r>
                </w:p>
                <w:p w:rsidR="0070359F" w:rsidRPr="00F52BDE" w:rsidRDefault="0070359F" w:rsidP="0020474F">
                  <w:pPr>
                    <w:pStyle w:val="ListParagraph"/>
                    <w:numPr>
                      <w:ilvl w:val="0"/>
                      <w:numId w:val="43"/>
                    </w:numPr>
                    <w:ind w:left="327" w:hanging="283"/>
                    <w:rPr>
                      <w:rFonts w:ascii="GHEA Grapalat" w:hAnsi="GHEA Grapalat"/>
                      <w:b/>
                      <w:sz w:val="18"/>
                      <w:szCs w:val="18"/>
                      <w:lang w:val="hy-AM"/>
                    </w:rPr>
                  </w:pPr>
                  <w:r w:rsidRPr="00F52BDE">
                    <w:rPr>
                      <w:rFonts w:ascii="GHEA Grapalat" w:hAnsi="GHEA Grapalat"/>
                      <w:sz w:val="18"/>
                      <w:szCs w:val="18"/>
                      <w:lang w:val="hy-AM"/>
                    </w:rPr>
                    <w:t>Բոքսերի կառուցում</w:t>
                  </w:r>
                </w:p>
                <w:p w:rsidR="0070359F" w:rsidRPr="00F52BDE" w:rsidRDefault="0070359F" w:rsidP="0020474F">
                  <w:pPr>
                    <w:pStyle w:val="ListParagraph"/>
                    <w:numPr>
                      <w:ilvl w:val="0"/>
                      <w:numId w:val="43"/>
                    </w:numPr>
                    <w:ind w:left="327" w:hanging="283"/>
                    <w:rPr>
                      <w:rFonts w:ascii="GHEA Grapalat" w:hAnsi="GHEA Grapalat"/>
                      <w:b/>
                      <w:sz w:val="18"/>
                      <w:szCs w:val="18"/>
                      <w:lang w:val="hy-AM"/>
                    </w:rPr>
                  </w:pPr>
                  <w:r w:rsidRPr="00F52BDE">
                    <w:rPr>
                      <w:rFonts w:ascii="GHEA Grapalat" w:hAnsi="GHEA Grapalat"/>
                      <w:sz w:val="18"/>
                      <w:szCs w:val="18"/>
                      <w:lang w:val="hy-AM"/>
                    </w:rPr>
                    <w:t xml:space="preserve">ՀՈԱԿ-ի </w:t>
                  </w:r>
                  <w:r w:rsidRPr="00F52BDE">
                    <w:rPr>
                      <w:rFonts w:ascii="GHEA Grapalat" w:hAnsi="GHEA Grapalat"/>
                      <w:sz w:val="18"/>
                      <w:szCs w:val="18"/>
                      <w:lang w:val="hy-AM"/>
                    </w:rPr>
                    <w:lastRenderedPageBreak/>
                    <w:t>ստեղծում</w:t>
                  </w:r>
                </w:p>
                <w:p w:rsidR="0070359F" w:rsidRPr="00F52BDE" w:rsidRDefault="0070359F" w:rsidP="0020474F">
                  <w:pPr>
                    <w:pStyle w:val="ListParagraph"/>
                    <w:numPr>
                      <w:ilvl w:val="0"/>
                      <w:numId w:val="43"/>
                    </w:numPr>
                    <w:ind w:left="327" w:hanging="283"/>
                    <w:rPr>
                      <w:rFonts w:ascii="GHEA Grapalat" w:hAnsi="GHEA Grapalat"/>
                      <w:b/>
                      <w:sz w:val="18"/>
                      <w:szCs w:val="18"/>
                      <w:lang w:val="hy-AM"/>
                    </w:rPr>
                  </w:pPr>
                  <w:r w:rsidRPr="00F52BDE">
                    <w:rPr>
                      <w:rFonts w:ascii="GHEA Grapalat" w:hAnsi="GHEA Grapalat"/>
                      <w:sz w:val="18"/>
                      <w:szCs w:val="18"/>
                      <w:lang w:val="hy-AM"/>
                    </w:rPr>
                    <w:t>Աղբահանության վճարի սահմանում՝ ավագանու որոշմամբ</w:t>
                  </w:r>
                </w:p>
              </w:tc>
              <w:tc>
                <w:tcPr>
                  <w:tcW w:w="2039" w:type="dxa"/>
                </w:tcPr>
                <w:p w:rsidR="0070359F" w:rsidRPr="00F52BDE" w:rsidRDefault="0070359F" w:rsidP="0020474F">
                  <w:pPr>
                    <w:ind w:right="-106"/>
                    <w:rPr>
                      <w:rFonts w:ascii="GHEA Grapalat" w:hAnsi="GHEA Grapalat"/>
                      <w:b/>
                      <w:sz w:val="18"/>
                      <w:szCs w:val="18"/>
                      <w:lang w:val="hy-AM"/>
                    </w:rPr>
                  </w:pPr>
                  <w:r w:rsidRPr="00F52BDE">
                    <w:rPr>
                      <w:rFonts w:ascii="GHEA Grapalat" w:hAnsi="GHEA Grapalat"/>
                      <w:b/>
                      <w:sz w:val="18"/>
                      <w:szCs w:val="18"/>
                      <w:lang w:val="hy-AM"/>
                    </w:rPr>
                    <w:lastRenderedPageBreak/>
                    <w:t>Ելքային ցուցանիշներ.</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Կառուցված ավտոպարկ – 1 հատ,</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Կառուցված բոքսեր – 5 հատ,</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lastRenderedPageBreak/>
                    <w:t>Ստեղծված ՀՈԱԿ – 1,</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ՀՈԱԿ-ի աշխատակազմ – 6 հաստիք,</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Աղբահանության վճարի չափը – 150 դրամ մեկ բնակչից, ամսական</w:t>
                  </w:r>
                </w:p>
                <w:p w:rsidR="0070359F" w:rsidRPr="00F52BDE" w:rsidRDefault="0070359F" w:rsidP="0020474F">
                  <w:pPr>
                    <w:ind w:right="-106"/>
                    <w:rPr>
                      <w:rFonts w:ascii="GHEA Grapalat" w:hAnsi="GHEA Grapalat"/>
                      <w:b/>
                      <w:sz w:val="18"/>
                      <w:szCs w:val="18"/>
                      <w:lang w:val="hy-AM"/>
                    </w:rPr>
                  </w:pPr>
                  <w:r w:rsidRPr="00F52BDE">
                    <w:rPr>
                      <w:rFonts w:ascii="GHEA Grapalat" w:hAnsi="GHEA Grapalat"/>
                      <w:b/>
                      <w:sz w:val="18"/>
                      <w:szCs w:val="18"/>
                      <w:lang w:val="hy-AM"/>
                    </w:rPr>
                    <w:t>Մուտքային ցուցանիշ</w:t>
                  </w:r>
                  <w:r w:rsidR="008021B4" w:rsidRPr="00F52BDE">
                    <w:rPr>
                      <w:rFonts w:ascii="GHEA Grapalat" w:hAnsi="GHEA Grapalat"/>
                      <w:b/>
                      <w:sz w:val="18"/>
                      <w:szCs w:val="18"/>
                      <w:lang w:val="hy-AM"/>
                    </w:rPr>
                    <w:t>ներ</w:t>
                  </w:r>
                  <w:r w:rsidRPr="00F52BDE">
                    <w:rPr>
                      <w:rFonts w:ascii="GHEA Grapalat" w:hAnsi="GHEA Grapalat"/>
                      <w:b/>
                      <w:sz w:val="18"/>
                      <w:szCs w:val="18"/>
                      <w:lang w:val="hy-AM"/>
                    </w:rPr>
                    <w:t>.</w:t>
                  </w:r>
                </w:p>
                <w:p w:rsidR="0070359F" w:rsidRPr="00F52BDE" w:rsidRDefault="0070359F" w:rsidP="0020474F">
                  <w:pPr>
                    <w:ind w:right="-106"/>
                    <w:rPr>
                      <w:rFonts w:ascii="GHEA Grapalat" w:hAnsi="GHEA Grapalat"/>
                      <w:sz w:val="18"/>
                      <w:szCs w:val="18"/>
                      <w:lang w:val="hy-AM"/>
                    </w:rPr>
                  </w:pPr>
                  <w:r w:rsidRPr="00F52BDE">
                    <w:rPr>
                      <w:rFonts w:ascii="GHEA Grapalat" w:hAnsi="GHEA Grapalat"/>
                      <w:sz w:val="18"/>
                      <w:szCs w:val="18"/>
                      <w:lang w:val="hy-AM"/>
                    </w:rPr>
                    <w:t>Բաղադրիչի ընդհանուր արժեքը – 37,500.0 հ.դ., այդ թվում՝ համայնքի բյուջեից ներդրում - 6,738.2 հազ. դրամ</w:t>
                  </w:r>
                </w:p>
              </w:tc>
              <w:tc>
                <w:tcPr>
                  <w:tcW w:w="1887"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lang w:val="hy-AM"/>
                    </w:rPr>
                    <w:lastRenderedPageBreak/>
                    <w:t>ՀՏԶՀ և Տեղի ՏԻՄ-երի հաշվետվություն-ներ,</w:t>
                  </w:r>
                </w:p>
                <w:p w:rsidR="0070359F" w:rsidRPr="00F52BDE" w:rsidRDefault="0070359F" w:rsidP="0020474F">
                  <w:pPr>
                    <w:rPr>
                      <w:rFonts w:ascii="GHEA Grapalat" w:hAnsi="GHEA Grapalat"/>
                      <w:sz w:val="18"/>
                      <w:szCs w:val="18"/>
                    </w:rPr>
                  </w:pPr>
                  <w:r w:rsidRPr="00F52BDE">
                    <w:rPr>
                      <w:rFonts w:ascii="GHEA Grapalat" w:hAnsi="GHEA Grapalat"/>
                      <w:sz w:val="18"/>
                      <w:szCs w:val="18"/>
                    </w:rPr>
                    <w:t>Պայմանագրեր,</w:t>
                  </w:r>
                </w:p>
                <w:p w:rsidR="0070359F" w:rsidRPr="00F52BDE" w:rsidRDefault="0070359F" w:rsidP="0020474F">
                  <w:pPr>
                    <w:rPr>
                      <w:rFonts w:ascii="GHEA Grapalat" w:hAnsi="GHEA Grapalat"/>
                      <w:sz w:val="18"/>
                      <w:szCs w:val="18"/>
                    </w:rPr>
                  </w:pPr>
                  <w:r w:rsidRPr="00F52BDE">
                    <w:rPr>
                      <w:rFonts w:ascii="GHEA Grapalat" w:hAnsi="GHEA Grapalat"/>
                      <w:sz w:val="18"/>
                      <w:szCs w:val="18"/>
                    </w:rPr>
                    <w:t xml:space="preserve">Դիտարկումներ, </w:t>
                  </w:r>
                  <w:r w:rsidRPr="00F52BDE">
                    <w:rPr>
                      <w:rFonts w:ascii="GHEA Grapalat" w:hAnsi="GHEA Grapalat"/>
                      <w:sz w:val="18"/>
                      <w:szCs w:val="18"/>
                      <w:lang w:val="hy-AM"/>
                    </w:rPr>
                    <w:lastRenderedPageBreak/>
                    <w:t>Մ</w:t>
                  </w:r>
                  <w:r w:rsidRPr="00F52BDE">
                    <w:rPr>
                      <w:rFonts w:ascii="GHEA Grapalat" w:hAnsi="GHEA Grapalat"/>
                      <w:sz w:val="18"/>
                      <w:szCs w:val="18"/>
                    </w:rPr>
                    <w:t>ոնի</w:t>
                  </w:r>
                  <w:r w:rsidRPr="00F52BDE">
                    <w:rPr>
                      <w:rFonts w:ascii="GHEA Grapalat" w:hAnsi="GHEA Grapalat"/>
                      <w:sz w:val="18"/>
                      <w:szCs w:val="18"/>
                      <w:lang w:val="hy-AM"/>
                    </w:rPr>
                    <w:t>թ</w:t>
                  </w:r>
                  <w:r w:rsidRPr="00F52BDE">
                    <w:rPr>
                      <w:rFonts w:ascii="GHEA Grapalat" w:hAnsi="GHEA Grapalat"/>
                      <w:sz w:val="18"/>
                      <w:szCs w:val="18"/>
                    </w:rPr>
                    <w:t>որինգի արդյունքներ</w:t>
                  </w:r>
                </w:p>
                <w:p w:rsidR="0070359F" w:rsidRPr="00F52BDE" w:rsidRDefault="0070359F" w:rsidP="0020474F">
                  <w:pPr>
                    <w:rPr>
                      <w:rFonts w:ascii="GHEA Grapalat" w:hAnsi="GHEA Grapalat"/>
                      <w:sz w:val="18"/>
                      <w:szCs w:val="18"/>
                    </w:rPr>
                  </w:pPr>
                </w:p>
              </w:tc>
              <w:tc>
                <w:tcPr>
                  <w:tcW w:w="1494" w:type="dxa"/>
                </w:tcPr>
                <w:p w:rsidR="0070359F" w:rsidRPr="00F52BDE" w:rsidRDefault="0070359F" w:rsidP="0020474F">
                  <w:pPr>
                    <w:rPr>
                      <w:rFonts w:ascii="GHEA Grapalat" w:hAnsi="GHEA Grapalat"/>
                      <w:sz w:val="18"/>
                      <w:szCs w:val="18"/>
                      <w:lang w:val="hy-AM"/>
                    </w:rPr>
                  </w:pPr>
                  <w:r w:rsidRPr="00F52BDE">
                    <w:rPr>
                      <w:rFonts w:ascii="GHEA Grapalat" w:hAnsi="GHEA Grapalat"/>
                      <w:sz w:val="18"/>
                      <w:szCs w:val="18"/>
                    </w:rPr>
                    <w:lastRenderedPageBreak/>
                    <w:t>ՏՀԶ</w:t>
                  </w:r>
                  <w:r w:rsidRPr="00F52BDE">
                    <w:rPr>
                      <w:rFonts w:ascii="GHEA Grapalat" w:hAnsi="GHEA Grapalat"/>
                      <w:sz w:val="18"/>
                      <w:szCs w:val="18"/>
                      <w:lang w:val="hy-AM"/>
                    </w:rPr>
                    <w:t>Հ</w:t>
                  </w:r>
                  <w:r w:rsidRPr="00F52BDE">
                    <w:rPr>
                      <w:rFonts w:ascii="GHEA Grapalat" w:hAnsi="GHEA Grapalat"/>
                      <w:sz w:val="18"/>
                      <w:szCs w:val="18"/>
                    </w:rPr>
                    <w:t>, Տեղ</w:t>
                  </w:r>
                  <w:r w:rsidRPr="00F52BDE">
                    <w:rPr>
                      <w:rFonts w:ascii="GHEA Grapalat" w:hAnsi="GHEA Grapalat"/>
                      <w:sz w:val="18"/>
                      <w:szCs w:val="18"/>
                      <w:lang w:val="hy-AM"/>
                    </w:rPr>
                    <w:t>ի</w:t>
                  </w:r>
                  <w:r w:rsidRPr="00F52BDE">
                    <w:rPr>
                      <w:rFonts w:ascii="GHEA Grapalat" w:hAnsi="GHEA Grapalat"/>
                      <w:sz w:val="18"/>
                      <w:szCs w:val="18"/>
                    </w:rPr>
                    <w:t xml:space="preserve"> ՏԻՄ</w:t>
                  </w:r>
                  <w:r w:rsidRPr="00F52BDE">
                    <w:rPr>
                      <w:rFonts w:ascii="GHEA Grapalat" w:hAnsi="GHEA Grapalat"/>
                      <w:sz w:val="18"/>
                      <w:szCs w:val="18"/>
                      <w:lang w:val="hy-AM"/>
                    </w:rPr>
                    <w:t>-եր</w:t>
                  </w:r>
                </w:p>
              </w:tc>
              <w:tc>
                <w:tcPr>
                  <w:tcW w:w="1044" w:type="dxa"/>
                </w:tcPr>
                <w:p w:rsidR="0070359F" w:rsidRPr="00F52BDE" w:rsidRDefault="0070359F" w:rsidP="0020474F">
                  <w:pPr>
                    <w:rPr>
                      <w:rFonts w:ascii="GHEA Grapalat" w:hAnsi="GHEA Grapalat"/>
                      <w:sz w:val="18"/>
                      <w:szCs w:val="18"/>
                    </w:rPr>
                  </w:pPr>
                  <w:r w:rsidRPr="00F52BDE">
                    <w:rPr>
                      <w:rFonts w:ascii="GHEA Grapalat" w:hAnsi="GHEA Grapalat"/>
                      <w:sz w:val="18"/>
                      <w:szCs w:val="18"/>
                    </w:rPr>
                    <w:t>150 օր</w:t>
                  </w:r>
                </w:p>
              </w:tc>
              <w:tc>
                <w:tcPr>
                  <w:tcW w:w="1851" w:type="dxa"/>
                </w:tcPr>
                <w:p w:rsidR="0070359F" w:rsidRPr="00F52BDE" w:rsidRDefault="0070359F" w:rsidP="0020474F">
                  <w:pPr>
                    <w:rPr>
                      <w:rFonts w:ascii="GHEA Grapalat" w:hAnsi="GHEA Grapalat"/>
                      <w:sz w:val="18"/>
                      <w:szCs w:val="18"/>
                    </w:rPr>
                  </w:pPr>
                  <w:r w:rsidRPr="00F52BDE">
                    <w:rPr>
                      <w:rFonts w:ascii="GHEA Grapalat" w:hAnsi="GHEA Grapalat"/>
                      <w:sz w:val="18"/>
                      <w:szCs w:val="18"/>
                    </w:rPr>
                    <w:t>Նույնը</w:t>
                  </w:r>
                </w:p>
              </w:tc>
            </w:tr>
          </w:tbl>
          <w:p w:rsidR="0070359F" w:rsidRPr="00F52BDE" w:rsidRDefault="0070359F" w:rsidP="0020474F">
            <w:pPr>
              <w:jc w:val="both"/>
              <w:rPr>
                <w:rFonts w:ascii="GHEA Grapalat" w:hAnsi="GHEA Grapalat"/>
                <w:bCs/>
              </w:rPr>
            </w:pPr>
          </w:p>
        </w:tc>
      </w:tr>
    </w:tbl>
    <w:p w:rsidR="0070359F" w:rsidRPr="00F52BDE" w:rsidRDefault="0070359F" w:rsidP="0070359F">
      <w:pPr>
        <w:spacing w:after="0" w:line="240" w:lineRule="auto"/>
        <w:jc w:val="both"/>
        <w:rPr>
          <w:rFonts w:ascii="GHEA Grapalat" w:hAnsi="GHEA Grapalat" w:cs="Times New Roman"/>
          <w:bCs/>
        </w:rPr>
      </w:pPr>
    </w:p>
    <w:p w:rsidR="009321DD" w:rsidRPr="00F52BDE" w:rsidRDefault="009321DD">
      <w:pPr>
        <w:rPr>
          <w:rFonts w:ascii="GHEA Grapalat" w:eastAsia="Calibri" w:hAnsi="GHEA Grapalat" w:cstheme="majorBidi"/>
          <w:b/>
          <w:bCs/>
          <w:color w:val="365F91" w:themeColor="accent1" w:themeShade="BF"/>
          <w:sz w:val="24"/>
          <w:szCs w:val="24"/>
          <w:lang w:val="hy-AM" w:eastAsia="en-GB"/>
        </w:rPr>
      </w:pPr>
      <w:r w:rsidRPr="00F52BDE">
        <w:rPr>
          <w:rFonts w:ascii="GHEA Grapalat" w:eastAsia="Calibri" w:hAnsi="GHEA Grapalat" w:cstheme="majorBidi"/>
          <w:b/>
          <w:bCs/>
          <w:color w:val="365F91" w:themeColor="accent1" w:themeShade="BF"/>
          <w:sz w:val="24"/>
          <w:szCs w:val="24"/>
          <w:lang w:val="hy-AM" w:eastAsia="en-GB"/>
        </w:rPr>
        <w:br w:type="page"/>
      </w:r>
    </w:p>
    <w:p w:rsidR="0070359F" w:rsidRPr="00F52BDE" w:rsidRDefault="009321DD" w:rsidP="00692322">
      <w:pPr>
        <w:pStyle w:val="Heading1"/>
        <w:spacing w:before="0" w:line="240" w:lineRule="auto"/>
        <w:rPr>
          <w:rFonts w:ascii="GHEA Grapalat" w:eastAsia="Calibri" w:hAnsi="GHEA Grapalat"/>
          <w:sz w:val="24"/>
          <w:szCs w:val="24"/>
          <w:lang w:val="hy-AM" w:eastAsia="en-GB"/>
        </w:rPr>
      </w:pPr>
      <w:bookmarkStart w:id="33" w:name="_Toc502246562"/>
      <w:r w:rsidRPr="00F52BDE">
        <w:rPr>
          <w:rFonts w:ascii="GHEA Grapalat" w:eastAsia="Calibri" w:hAnsi="GHEA Grapalat" w:cs="Times New Roman"/>
          <w:sz w:val="24"/>
          <w:szCs w:val="24"/>
          <w:lang w:val="hy-AM" w:eastAsia="en-GB"/>
        </w:rPr>
        <w:lastRenderedPageBreak/>
        <w:t>Հավելված</w:t>
      </w:r>
      <w:r w:rsidRPr="00F52BDE">
        <w:rPr>
          <w:rFonts w:ascii="GHEA Grapalat" w:eastAsia="Calibri" w:hAnsi="GHEA Grapalat"/>
          <w:sz w:val="24"/>
          <w:szCs w:val="24"/>
          <w:lang w:val="hy-AM" w:eastAsia="en-GB"/>
        </w:rPr>
        <w:t xml:space="preserve"> </w:t>
      </w:r>
      <w:r w:rsidR="00651376" w:rsidRPr="00F52BDE">
        <w:rPr>
          <w:rFonts w:ascii="GHEA Grapalat" w:eastAsia="Calibri" w:hAnsi="GHEA Grapalat"/>
          <w:sz w:val="24"/>
          <w:szCs w:val="24"/>
          <w:lang w:val="hy-AM" w:eastAsia="en-GB"/>
        </w:rPr>
        <w:t>4</w:t>
      </w:r>
      <w:r w:rsidRPr="00F52BDE">
        <w:rPr>
          <w:rFonts w:ascii="GHEA Grapalat" w:eastAsia="Calibri" w:hAnsi="GHEA Grapalat"/>
          <w:sz w:val="24"/>
          <w:szCs w:val="24"/>
          <w:lang w:val="hy-AM" w:eastAsia="en-GB"/>
        </w:rPr>
        <w:t xml:space="preserve">. </w:t>
      </w:r>
      <w:r w:rsidRPr="00F52BDE">
        <w:rPr>
          <w:rFonts w:ascii="GHEA Grapalat" w:eastAsia="Calibri" w:hAnsi="GHEA Grapalat" w:cs="Times New Roman"/>
          <w:sz w:val="24"/>
          <w:szCs w:val="24"/>
          <w:lang w:val="hy-AM" w:eastAsia="en-GB"/>
        </w:rPr>
        <w:t>Օրինակ՝</w:t>
      </w:r>
      <w:r w:rsidRPr="00F52BDE">
        <w:rPr>
          <w:rFonts w:ascii="GHEA Grapalat" w:eastAsia="Calibri" w:hAnsi="GHEA Grapalat"/>
          <w:sz w:val="24"/>
          <w:szCs w:val="24"/>
          <w:lang w:val="hy-AM" w:eastAsia="en-GB"/>
        </w:rPr>
        <w:t xml:space="preserve"> </w:t>
      </w:r>
      <w:r w:rsidRPr="00F52BDE">
        <w:rPr>
          <w:rFonts w:ascii="GHEA Grapalat" w:hAnsi="GHEA Grapalat" w:cs="Times New Roman"/>
          <w:sz w:val="24"/>
          <w:szCs w:val="24"/>
          <w:lang w:val="hy-AM"/>
        </w:rPr>
        <w:t>ծառայություններ</w:t>
      </w:r>
      <w:r w:rsidRPr="00F52BDE">
        <w:rPr>
          <w:rFonts w:ascii="GHEA Grapalat" w:hAnsi="GHEA Grapalat"/>
          <w:sz w:val="24"/>
          <w:szCs w:val="24"/>
          <w:lang w:val="hy-AM"/>
        </w:rPr>
        <w:t xml:space="preserve"> </w:t>
      </w:r>
      <w:r w:rsidRPr="00F52BDE">
        <w:rPr>
          <w:rFonts w:ascii="GHEA Grapalat" w:hAnsi="GHEA Grapalat" w:cs="Times New Roman"/>
          <w:sz w:val="24"/>
          <w:szCs w:val="24"/>
          <w:lang w:val="hy-AM"/>
        </w:rPr>
        <w:t>մատուցելու</w:t>
      </w:r>
      <w:r w:rsidRPr="00F52BDE">
        <w:rPr>
          <w:rFonts w:ascii="GHEA Grapalat" w:hAnsi="GHEA Grapalat"/>
          <w:sz w:val="24"/>
          <w:szCs w:val="24"/>
          <w:lang w:val="hy-AM"/>
        </w:rPr>
        <w:t xml:space="preserve"> </w:t>
      </w:r>
      <w:r w:rsidRPr="00F52BDE">
        <w:rPr>
          <w:rFonts w:ascii="GHEA Grapalat" w:hAnsi="GHEA Grapalat" w:cs="Times New Roman"/>
          <w:sz w:val="24"/>
          <w:szCs w:val="24"/>
          <w:lang w:val="hy-AM"/>
        </w:rPr>
        <w:t>բնագավառում</w:t>
      </w:r>
      <w:r w:rsidRPr="00F52BDE">
        <w:rPr>
          <w:rFonts w:ascii="GHEA Grapalat" w:hAnsi="GHEA Grapalat"/>
          <w:sz w:val="24"/>
          <w:szCs w:val="24"/>
          <w:lang w:val="hy-AM"/>
        </w:rPr>
        <w:t xml:space="preserve"> </w:t>
      </w:r>
      <w:r w:rsidRPr="00F52BDE">
        <w:rPr>
          <w:rFonts w:ascii="GHEA Grapalat" w:hAnsi="GHEA Grapalat" w:cs="Times New Roman"/>
          <w:sz w:val="24"/>
          <w:szCs w:val="24"/>
          <w:lang w:val="hy-AM"/>
        </w:rPr>
        <w:t>ՏԻՄ</w:t>
      </w:r>
      <w:r w:rsidRPr="00F52BDE">
        <w:rPr>
          <w:rFonts w:ascii="GHEA Grapalat" w:hAnsi="GHEA Grapalat"/>
          <w:sz w:val="24"/>
          <w:szCs w:val="24"/>
          <w:lang w:val="hy-AM"/>
        </w:rPr>
        <w:t>-</w:t>
      </w:r>
      <w:r w:rsidRPr="00F52BDE">
        <w:rPr>
          <w:rFonts w:ascii="GHEA Grapalat" w:hAnsi="GHEA Grapalat" w:cs="Times New Roman"/>
          <w:sz w:val="24"/>
          <w:szCs w:val="24"/>
          <w:lang w:val="hy-AM"/>
        </w:rPr>
        <w:t>երի</w:t>
      </w:r>
      <w:r w:rsidRPr="00F52BDE">
        <w:rPr>
          <w:rFonts w:ascii="GHEA Grapalat" w:hAnsi="GHEA Grapalat"/>
          <w:sz w:val="24"/>
          <w:szCs w:val="24"/>
          <w:lang w:val="hy-AM"/>
        </w:rPr>
        <w:t xml:space="preserve"> </w:t>
      </w:r>
      <w:r w:rsidRPr="00F52BDE">
        <w:rPr>
          <w:rFonts w:ascii="GHEA Grapalat" w:hAnsi="GHEA Grapalat" w:cs="Times New Roman"/>
          <w:sz w:val="24"/>
          <w:szCs w:val="24"/>
          <w:lang w:val="hy-AM"/>
        </w:rPr>
        <w:t>կարողությունների</w:t>
      </w:r>
      <w:r w:rsidRPr="00F52BDE">
        <w:rPr>
          <w:rFonts w:ascii="GHEA Grapalat" w:hAnsi="GHEA Grapalat"/>
          <w:sz w:val="24"/>
          <w:szCs w:val="24"/>
          <w:lang w:val="hy-AM"/>
        </w:rPr>
        <w:t xml:space="preserve"> </w:t>
      </w:r>
      <w:r w:rsidRPr="00F52BDE">
        <w:rPr>
          <w:rFonts w:ascii="GHEA Grapalat" w:hAnsi="GHEA Grapalat" w:cs="Times New Roman"/>
          <w:sz w:val="24"/>
          <w:szCs w:val="24"/>
          <w:lang w:val="hy-AM"/>
        </w:rPr>
        <w:t>զարգացման</w:t>
      </w:r>
      <w:bookmarkEnd w:id="33"/>
    </w:p>
    <w:p w:rsidR="0062072A" w:rsidRPr="00F52BDE" w:rsidRDefault="0062072A" w:rsidP="00692322">
      <w:pPr>
        <w:spacing w:after="0" w:line="240" w:lineRule="auto"/>
        <w:ind w:firstLine="567"/>
        <w:jc w:val="both"/>
        <w:rPr>
          <w:rFonts w:ascii="GHEA Grapalat" w:eastAsia="Calibri" w:hAnsi="GHEA Grapalat" w:cs="Times New Roman"/>
          <w:sz w:val="24"/>
          <w:szCs w:val="24"/>
          <w:lang w:val="hy-AM" w:eastAsia="en-GB"/>
        </w:rPr>
      </w:pPr>
    </w:p>
    <w:tbl>
      <w:tblPr>
        <w:tblStyle w:val="TableGrid"/>
        <w:tblW w:w="0" w:type="auto"/>
        <w:tblInd w:w="108" w:type="dxa"/>
        <w:tblLook w:val="04A0"/>
      </w:tblPr>
      <w:tblGrid>
        <w:gridCol w:w="10343"/>
      </w:tblGrid>
      <w:tr w:rsidR="009321DD" w:rsidRPr="00F52BDE" w:rsidTr="00A503B1">
        <w:tc>
          <w:tcPr>
            <w:tcW w:w="10343" w:type="dxa"/>
          </w:tcPr>
          <w:p w:rsidR="009321DD" w:rsidRPr="00F52BDE" w:rsidRDefault="009321DD" w:rsidP="0020474F">
            <w:pPr>
              <w:jc w:val="center"/>
              <w:rPr>
                <w:rFonts w:ascii="GHEA Grapalat" w:hAnsi="GHEA Grapalat"/>
                <w:b/>
                <w:sz w:val="22"/>
                <w:szCs w:val="22"/>
                <w:lang w:val="hy-AM"/>
              </w:rPr>
            </w:pPr>
            <w:r w:rsidRPr="00F52BDE">
              <w:rPr>
                <w:rFonts w:ascii="GHEA Grapalat" w:hAnsi="GHEA Grapalat"/>
                <w:b/>
                <w:sz w:val="22"/>
                <w:szCs w:val="22"/>
                <w:lang w:val="hy-AM"/>
              </w:rPr>
              <w:t>Ներդիր. Ծառայություններ մատուցելու կարողությունների զարգացում՝ ժամանակակից կառավարման հա</w:t>
            </w:r>
            <w:r w:rsidRPr="00F52BDE">
              <w:rPr>
                <w:rFonts w:ascii="GHEA Grapalat" w:hAnsi="GHEA Grapalat"/>
                <w:b/>
                <w:sz w:val="22"/>
                <w:szCs w:val="22"/>
                <w:lang w:val="hy-AM"/>
              </w:rPr>
              <w:softHyphen/>
              <w:t>մա</w:t>
            </w:r>
            <w:r w:rsidRPr="00F52BDE">
              <w:rPr>
                <w:rFonts w:ascii="GHEA Grapalat" w:hAnsi="GHEA Grapalat"/>
                <w:b/>
                <w:sz w:val="22"/>
                <w:szCs w:val="22"/>
                <w:lang w:val="hy-AM"/>
              </w:rPr>
              <w:softHyphen/>
              <w:t>կար</w:t>
            </w:r>
            <w:r w:rsidRPr="00F52BDE">
              <w:rPr>
                <w:rFonts w:ascii="GHEA Grapalat" w:hAnsi="GHEA Grapalat"/>
                <w:b/>
                <w:sz w:val="22"/>
                <w:szCs w:val="22"/>
                <w:lang w:val="hy-AM"/>
              </w:rPr>
              <w:softHyphen/>
              <w:t>գերի ներդրման միջոցով</w:t>
            </w:r>
          </w:p>
          <w:p w:rsidR="009321DD" w:rsidRPr="00F52BDE" w:rsidRDefault="009321DD" w:rsidP="0020474F">
            <w:pPr>
              <w:spacing w:after="60"/>
              <w:jc w:val="both"/>
              <w:rPr>
                <w:rFonts w:ascii="GHEA Grapalat" w:hAnsi="GHEA Grapalat"/>
                <w:sz w:val="16"/>
                <w:szCs w:val="16"/>
                <w:lang w:val="hy-AM"/>
              </w:rPr>
            </w:pPr>
          </w:p>
          <w:p w:rsidR="009321DD" w:rsidRPr="00F52BDE" w:rsidRDefault="009321DD" w:rsidP="0020474F">
            <w:pPr>
              <w:jc w:val="both"/>
              <w:rPr>
                <w:rFonts w:ascii="GHEA Grapalat" w:hAnsi="GHEA Grapalat"/>
                <w:lang w:val="hy-AM"/>
              </w:rPr>
            </w:pPr>
            <w:r w:rsidRPr="00F52BDE">
              <w:rPr>
                <w:rFonts w:ascii="GHEA Grapalat" w:hAnsi="GHEA Grapalat"/>
                <w:lang w:val="hy-AM"/>
              </w:rPr>
              <w:t xml:space="preserve">Համայնքապետարանի աշխատակազմի կարողությունների զարգացման բնագավառում բազմաթիվ </w:t>
            </w:r>
            <w:r w:rsidR="00191E9A" w:rsidRPr="00F52BDE">
              <w:rPr>
                <w:rFonts w:ascii="GHEA Grapalat" w:hAnsi="GHEA Grapalat"/>
                <w:lang w:val="hy-AM"/>
              </w:rPr>
              <w:t>ծրագր</w:t>
            </w:r>
            <w:r w:rsidRPr="00F52BDE">
              <w:rPr>
                <w:rFonts w:ascii="GHEA Grapalat" w:hAnsi="GHEA Grapalat"/>
                <w:lang w:val="hy-AM"/>
              </w:rPr>
              <w:t>ե</w:t>
            </w:r>
            <w:r w:rsidRPr="00F52BDE">
              <w:rPr>
                <w:rFonts w:ascii="GHEA Grapalat" w:hAnsi="GHEA Grapalat"/>
                <w:lang w:val="hy-AM"/>
              </w:rPr>
              <w:softHyphen/>
              <w:t>րից սույն «Ուղեցույցի» նպատակների համար առանձնացրել ենք ԳՄՀԸ կողմից ֆինանսավորվող «ՔՍԳ-ների հիմնումը և ՀԿՏՀ-ի ներդրումը»՝ որպես ՏԻՄ</w:t>
            </w:r>
            <w:r w:rsidR="00191E9A" w:rsidRPr="00F52BDE">
              <w:rPr>
                <w:rFonts w:ascii="GHEA Grapalat" w:hAnsi="GHEA Grapalat"/>
                <w:lang w:val="hy-AM"/>
              </w:rPr>
              <w:t>-երի</w:t>
            </w:r>
            <w:r w:rsidRPr="00F52BDE">
              <w:rPr>
                <w:rFonts w:ascii="GHEA Grapalat" w:hAnsi="GHEA Grapalat"/>
                <w:lang w:val="hy-AM"/>
              </w:rPr>
              <w:t xml:space="preserve"> կարողությունների հզորացման և ՏԱՊ-ում արտացոլվող ծրագրի օրի</w:t>
            </w:r>
            <w:r w:rsidRPr="00F52BDE">
              <w:rPr>
                <w:rFonts w:ascii="GHEA Grapalat" w:hAnsi="GHEA Grapalat"/>
                <w:lang w:val="hy-AM"/>
              </w:rPr>
              <w:softHyphen/>
              <w:t>նակ: Երկու ուղղություններով էլ իրականացվում են կարողությունների հզորացմանն ուղղված միջոցառումներ (օր.՝ վերապատրաստումներ, միջազգային փորձի փոխանակում, «գիտելիքի կառավարում» և այլն)</w:t>
            </w:r>
            <w:r w:rsidRPr="00F52BDE">
              <w:rPr>
                <w:rStyle w:val="FootnoteReference"/>
                <w:rFonts w:ascii="GHEA Grapalat" w:hAnsi="GHEA Grapalat"/>
              </w:rPr>
              <w:footnoteReference w:id="26"/>
            </w:r>
            <w:r w:rsidRPr="00F52BDE">
              <w:rPr>
                <w:rFonts w:ascii="GHEA Grapalat" w:hAnsi="GHEA Grapalat"/>
                <w:lang w:val="hy-AM"/>
              </w:rPr>
              <w:t xml:space="preserve">: </w:t>
            </w:r>
          </w:p>
          <w:p w:rsidR="009321DD" w:rsidRPr="00F52BDE" w:rsidRDefault="009321DD" w:rsidP="0020474F">
            <w:pPr>
              <w:jc w:val="both"/>
              <w:rPr>
                <w:rFonts w:ascii="GHEA Grapalat" w:hAnsi="GHEA Grapalat"/>
                <w:sz w:val="12"/>
                <w:szCs w:val="12"/>
                <w:lang w:val="hy-AM"/>
              </w:rPr>
            </w:pPr>
          </w:p>
          <w:p w:rsidR="009321DD" w:rsidRPr="00F52BDE" w:rsidRDefault="009321DD" w:rsidP="0020474F">
            <w:pPr>
              <w:jc w:val="both"/>
              <w:rPr>
                <w:rFonts w:ascii="GHEA Grapalat" w:hAnsi="GHEA Grapalat"/>
                <w:lang w:val="hy-AM"/>
              </w:rPr>
            </w:pPr>
            <w:r w:rsidRPr="00F52BDE">
              <w:rPr>
                <w:rFonts w:ascii="GHEA Grapalat" w:hAnsi="GHEA Grapalat"/>
                <w:lang w:val="hy-AM"/>
              </w:rPr>
              <w:t>Սահմանված ընթացակարգի համաձայն, ԳՄՀԸ-ն շահառու համայնքի հետ կնքում է նպատակային դրամաշնորհ հատկացնելու մասին պայմանագիր, որով կառա</w:t>
            </w:r>
            <w:r w:rsidRPr="00F52BDE">
              <w:rPr>
                <w:rFonts w:ascii="GHEA Grapalat" w:hAnsi="GHEA Grapalat"/>
                <w:lang w:val="hy-AM"/>
              </w:rPr>
              <w:softHyphen/>
              <w:t>վար</w:t>
            </w:r>
            <w:r w:rsidRPr="00F52BDE">
              <w:rPr>
                <w:rFonts w:ascii="GHEA Grapalat" w:hAnsi="GHEA Grapalat"/>
                <w:lang w:val="hy-AM"/>
              </w:rPr>
              <w:softHyphen/>
              <w:t>վում է ՔՍԳ հիմնումը գործընկեր համայնքում: Համայնքն, իր հեր</w:t>
            </w:r>
            <w:r w:rsidRPr="00F52BDE">
              <w:rPr>
                <w:rFonts w:ascii="GHEA Grapalat" w:hAnsi="GHEA Grapalat"/>
                <w:lang w:val="hy-AM"/>
              </w:rPr>
              <w:softHyphen/>
              <w:t>թին, պայ</w:t>
            </w:r>
            <w:r w:rsidRPr="00F52BDE">
              <w:rPr>
                <w:rFonts w:ascii="GHEA Grapalat" w:hAnsi="GHEA Grapalat"/>
                <w:lang w:val="hy-AM"/>
              </w:rPr>
              <w:softHyphen/>
              <w:t>մա</w:t>
            </w:r>
            <w:r w:rsidRPr="00F52BDE">
              <w:rPr>
                <w:rFonts w:ascii="GHEA Grapalat" w:hAnsi="GHEA Grapalat"/>
                <w:lang w:val="hy-AM"/>
              </w:rPr>
              <w:softHyphen/>
              <w:t>նագրեր է կնքում կապալառու շինկազմակերպությունների հետ՝ նախատեսված աշխատանքներն իրա</w:t>
            </w:r>
            <w:r w:rsidRPr="00F52BDE">
              <w:rPr>
                <w:rFonts w:ascii="GHEA Grapalat" w:hAnsi="GHEA Grapalat"/>
                <w:lang w:val="hy-AM"/>
              </w:rPr>
              <w:softHyphen/>
              <w:t>կա</w:t>
            </w:r>
            <w:r w:rsidRPr="00F52BDE">
              <w:rPr>
                <w:rFonts w:ascii="GHEA Grapalat" w:hAnsi="GHEA Grapalat"/>
                <w:lang w:val="hy-AM"/>
              </w:rPr>
              <w:softHyphen/>
              <w:t>նաց</w:t>
            </w:r>
            <w:r w:rsidRPr="00F52BDE">
              <w:rPr>
                <w:rFonts w:ascii="GHEA Grapalat" w:hAnsi="GHEA Grapalat"/>
                <w:lang w:val="hy-AM"/>
              </w:rPr>
              <w:softHyphen/>
              <w:t>նելու համար և համապատասխան հաշվետվություններ ներկայացնում ԳՄՀԸ-ին: Այսպիսի ծրագրերը ՏԱՊ-ի տրամաբանական հենքում</w:t>
            </w:r>
            <w:r w:rsidRPr="00F52BDE">
              <w:rPr>
                <w:rStyle w:val="FootnoteReference"/>
                <w:rFonts w:ascii="GHEA Grapalat" w:hAnsi="GHEA Grapalat"/>
              </w:rPr>
              <w:footnoteReference w:id="27"/>
            </w:r>
            <w:r w:rsidRPr="00F52BDE">
              <w:rPr>
                <w:rFonts w:ascii="GHEA Grapalat" w:hAnsi="GHEA Grapalat"/>
                <w:lang w:val="hy-AM"/>
              </w:rPr>
              <w:t xml:space="preserve"> առաջարկվում է արտացոլել հետևյալ կերպ (Աբովյանի համայնքի օրինա</w:t>
            </w:r>
            <w:r w:rsidRPr="00F52BDE">
              <w:rPr>
                <w:rFonts w:ascii="GHEA Grapalat" w:hAnsi="GHEA Grapalat"/>
                <w:lang w:val="hy-AM"/>
              </w:rPr>
              <w:softHyphen/>
              <w:t>կով).</w:t>
            </w:r>
          </w:p>
          <w:tbl>
            <w:tblPr>
              <w:tblStyle w:val="TableGrid11"/>
              <w:tblW w:w="10060" w:type="dxa"/>
              <w:tblLook w:val="04A0"/>
            </w:tblPr>
            <w:tblGrid>
              <w:gridCol w:w="2352"/>
              <w:gridCol w:w="2337"/>
              <w:gridCol w:w="1853"/>
              <w:gridCol w:w="1440"/>
              <w:gridCol w:w="1065"/>
              <w:gridCol w:w="1013"/>
            </w:tblGrid>
            <w:tr w:rsidR="009321DD" w:rsidRPr="00F52BDE" w:rsidTr="0020474F">
              <w:tc>
                <w:tcPr>
                  <w:tcW w:w="2398" w:type="dxa"/>
                </w:tcPr>
                <w:p w:rsidR="009321DD" w:rsidRPr="00F52BDE" w:rsidRDefault="009321DD" w:rsidP="0020474F">
                  <w:pPr>
                    <w:jc w:val="center"/>
                    <w:rPr>
                      <w:rFonts w:ascii="GHEA Grapalat" w:hAnsi="GHEA Grapalat"/>
                      <w:b/>
                      <w:sz w:val="20"/>
                      <w:szCs w:val="20"/>
                      <w:lang w:val="hy-AM"/>
                    </w:rPr>
                  </w:pPr>
                  <w:r w:rsidRPr="00F52BDE">
                    <w:rPr>
                      <w:rFonts w:ascii="GHEA Grapalat" w:hAnsi="GHEA Grapalat"/>
                      <w:b/>
                      <w:sz w:val="20"/>
                      <w:szCs w:val="20"/>
                      <w:lang w:val="hy-AM"/>
                    </w:rPr>
                    <w:t>Ամփոփ նկարագիր</w:t>
                  </w:r>
                </w:p>
              </w:tc>
              <w:tc>
                <w:tcPr>
                  <w:tcW w:w="2316" w:type="dxa"/>
                </w:tcPr>
                <w:p w:rsidR="009321DD" w:rsidRPr="00F52BDE" w:rsidRDefault="009321DD" w:rsidP="0020474F">
                  <w:pPr>
                    <w:jc w:val="center"/>
                    <w:rPr>
                      <w:rFonts w:ascii="GHEA Grapalat" w:hAnsi="GHEA Grapalat"/>
                      <w:b/>
                      <w:sz w:val="20"/>
                      <w:szCs w:val="20"/>
                      <w:lang w:val="hy-AM"/>
                    </w:rPr>
                  </w:pPr>
                  <w:r w:rsidRPr="00F52BDE">
                    <w:rPr>
                      <w:rFonts w:ascii="GHEA Grapalat" w:hAnsi="GHEA Grapalat"/>
                      <w:b/>
                      <w:sz w:val="20"/>
                      <w:szCs w:val="20"/>
                      <w:lang w:val="hy-AM"/>
                    </w:rPr>
                    <w:t>Արդյունքային ցուցանիշներ</w:t>
                  </w:r>
                </w:p>
              </w:tc>
              <w:tc>
                <w:tcPr>
                  <w:tcW w:w="1808" w:type="dxa"/>
                </w:tcPr>
                <w:p w:rsidR="009321DD" w:rsidRPr="00F52BDE" w:rsidRDefault="009321DD" w:rsidP="0020474F">
                  <w:pPr>
                    <w:ind w:left="-103"/>
                    <w:jc w:val="center"/>
                    <w:rPr>
                      <w:rFonts w:ascii="GHEA Grapalat" w:hAnsi="GHEA Grapalat"/>
                      <w:b/>
                      <w:sz w:val="20"/>
                      <w:szCs w:val="20"/>
                      <w:lang w:val="hy-AM"/>
                    </w:rPr>
                  </w:pPr>
                  <w:r w:rsidRPr="00F52BDE">
                    <w:rPr>
                      <w:rFonts w:ascii="GHEA Grapalat" w:hAnsi="GHEA Grapalat"/>
                      <w:b/>
                      <w:sz w:val="20"/>
                      <w:szCs w:val="20"/>
                      <w:lang w:val="hy-AM"/>
                    </w:rPr>
                    <w:t>Տեղեկատվության աղբյուրներ</w:t>
                  </w:r>
                </w:p>
              </w:tc>
              <w:tc>
                <w:tcPr>
                  <w:tcW w:w="1369" w:type="dxa"/>
                </w:tcPr>
                <w:p w:rsidR="009321DD" w:rsidRPr="00F52BDE" w:rsidRDefault="009321DD" w:rsidP="0020474F">
                  <w:pPr>
                    <w:rPr>
                      <w:rFonts w:ascii="GHEA Grapalat" w:hAnsi="GHEA Grapalat"/>
                      <w:b/>
                      <w:sz w:val="20"/>
                      <w:szCs w:val="20"/>
                      <w:lang w:val="hy-AM"/>
                    </w:rPr>
                  </w:pPr>
                  <w:r w:rsidRPr="00F52BDE">
                    <w:rPr>
                      <w:rFonts w:ascii="GHEA Grapalat" w:hAnsi="GHEA Grapalat"/>
                      <w:b/>
                      <w:sz w:val="20"/>
                      <w:szCs w:val="20"/>
                      <w:lang w:val="hy-AM"/>
                    </w:rPr>
                    <w:t>Պատասխա-նատու</w:t>
                  </w:r>
                </w:p>
              </w:tc>
              <w:tc>
                <w:tcPr>
                  <w:tcW w:w="1025" w:type="dxa"/>
                </w:tcPr>
                <w:p w:rsidR="009321DD" w:rsidRPr="00F52BDE" w:rsidRDefault="009321DD" w:rsidP="0020474F">
                  <w:pPr>
                    <w:jc w:val="center"/>
                    <w:rPr>
                      <w:rFonts w:ascii="GHEA Grapalat" w:hAnsi="GHEA Grapalat"/>
                      <w:b/>
                      <w:sz w:val="20"/>
                      <w:szCs w:val="20"/>
                      <w:lang w:val="hy-AM"/>
                    </w:rPr>
                  </w:pPr>
                  <w:r w:rsidRPr="00F52BDE">
                    <w:rPr>
                      <w:rFonts w:ascii="GHEA Grapalat" w:hAnsi="GHEA Grapalat"/>
                      <w:b/>
                      <w:sz w:val="20"/>
                      <w:szCs w:val="20"/>
                      <w:lang w:val="hy-AM"/>
                    </w:rPr>
                    <w:t>Ժամկետ</w:t>
                  </w:r>
                </w:p>
              </w:tc>
              <w:tc>
                <w:tcPr>
                  <w:tcW w:w="1144" w:type="dxa"/>
                </w:tcPr>
                <w:p w:rsidR="009321DD" w:rsidRPr="00F52BDE" w:rsidRDefault="009321DD" w:rsidP="0020474F">
                  <w:pPr>
                    <w:jc w:val="center"/>
                    <w:rPr>
                      <w:rFonts w:ascii="GHEA Grapalat" w:hAnsi="GHEA Grapalat"/>
                      <w:b/>
                      <w:sz w:val="20"/>
                      <w:szCs w:val="20"/>
                      <w:lang w:val="hy-AM"/>
                    </w:rPr>
                  </w:pPr>
                  <w:r w:rsidRPr="00F52BDE">
                    <w:rPr>
                      <w:rFonts w:ascii="GHEA Grapalat" w:hAnsi="GHEA Grapalat"/>
                      <w:b/>
                      <w:sz w:val="20"/>
                      <w:szCs w:val="20"/>
                      <w:lang w:val="hy-AM"/>
                    </w:rPr>
                    <w:t>Ռիսկեր</w:t>
                  </w:r>
                </w:p>
              </w:tc>
            </w:tr>
            <w:tr w:rsidR="009321DD" w:rsidRPr="00F52BDE" w:rsidTr="0020474F">
              <w:tc>
                <w:tcPr>
                  <w:tcW w:w="10060" w:type="dxa"/>
                  <w:gridSpan w:val="6"/>
                </w:tcPr>
                <w:p w:rsidR="009321DD" w:rsidRPr="00F52BDE" w:rsidRDefault="009321DD" w:rsidP="0020474F">
                  <w:pPr>
                    <w:rPr>
                      <w:rFonts w:ascii="GHEA Grapalat" w:hAnsi="GHEA Grapalat"/>
                      <w:sz w:val="20"/>
                      <w:szCs w:val="20"/>
                      <w:lang w:val="hy-AM"/>
                    </w:rPr>
                  </w:pPr>
                  <w:r w:rsidRPr="00F52BDE">
                    <w:rPr>
                      <w:rFonts w:ascii="GHEA Grapalat" w:hAnsi="GHEA Grapalat"/>
                      <w:b/>
                      <w:sz w:val="20"/>
                      <w:szCs w:val="20"/>
                      <w:lang w:val="hy-AM"/>
                    </w:rPr>
                    <w:t>Ոլորտ 1. Ընդհանուր, Համայնքապետարանի կարողությունների հզորացում</w:t>
                  </w:r>
                </w:p>
              </w:tc>
            </w:tr>
            <w:tr w:rsidR="009321DD" w:rsidRPr="00F52BDE" w:rsidTr="0020474F">
              <w:tc>
                <w:tcPr>
                  <w:tcW w:w="2398" w:type="dxa"/>
                </w:tcPr>
                <w:p w:rsidR="009321DD" w:rsidRPr="00F52BDE" w:rsidRDefault="009321DD" w:rsidP="0020474F">
                  <w:pPr>
                    <w:rPr>
                      <w:rFonts w:ascii="GHEA Grapalat" w:hAnsi="GHEA Grapalat"/>
                      <w:b/>
                      <w:sz w:val="20"/>
                      <w:szCs w:val="20"/>
                      <w:lang w:val="hy-AM"/>
                    </w:rPr>
                  </w:pPr>
                  <w:r w:rsidRPr="00F52BDE">
                    <w:rPr>
                      <w:rFonts w:ascii="GHEA Grapalat" w:hAnsi="GHEA Grapalat"/>
                      <w:b/>
                      <w:sz w:val="20"/>
                      <w:szCs w:val="20"/>
                      <w:lang w:val="hy-AM"/>
                    </w:rPr>
                    <w:t>Ոլորտային նպատակ</w:t>
                  </w:r>
                </w:p>
                <w:p w:rsidR="009321DD" w:rsidRPr="00F52BDE" w:rsidRDefault="009321DD" w:rsidP="0020474F">
                  <w:pPr>
                    <w:rPr>
                      <w:rFonts w:ascii="GHEA Grapalat" w:hAnsi="GHEA Grapalat" w:cs="Times New Roman"/>
                      <w:b/>
                      <w:sz w:val="20"/>
                      <w:szCs w:val="20"/>
                      <w:lang w:val="hy-AM"/>
                    </w:rPr>
                  </w:pPr>
                  <w:r w:rsidRPr="00F52BDE">
                    <w:rPr>
                      <w:rFonts w:ascii="GHEA Grapalat" w:hAnsi="GHEA Grapalat"/>
                      <w:sz w:val="20"/>
                      <w:szCs w:val="20"/>
                      <w:lang w:val="hy-AM"/>
                    </w:rPr>
                    <w:t>Համայնքապետարանի կարողություննե</w:t>
                  </w:r>
                  <w:r w:rsidRPr="00F52BDE">
                    <w:rPr>
                      <w:rFonts w:ascii="GHEA Grapalat" w:hAnsi="GHEA Grapalat"/>
                      <w:sz w:val="20"/>
                      <w:szCs w:val="20"/>
                      <w:lang w:val="hy-AM"/>
                    </w:rPr>
                    <w:softHyphen/>
                    <w:t>րի համալրում ժամանակակից կառավարման համար անհրաժեշտ գիտելիքներով</w:t>
                  </w:r>
                </w:p>
              </w:tc>
              <w:tc>
                <w:tcPr>
                  <w:tcW w:w="2316" w:type="dxa"/>
                </w:tcPr>
                <w:p w:rsidR="009321DD" w:rsidRPr="00F52BDE" w:rsidRDefault="009321DD" w:rsidP="0020474F">
                  <w:pPr>
                    <w:rPr>
                      <w:rFonts w:ascii="GHEA Grapalat" w:hAnsi="GHEA Grapalat"/>
                      <w:sz w:val="20"/>
                      <w:szCs w:val="20"/>
                      <w:lang w:val="hy-AM"/>
                    </w:rPr>
                  </w:pPr>
                  <w:r w:rsidRPr="00F52BDE">
                    <w:rPr>
                      <w:rFonts w:ascii="GHEA Grapalat" w:hAnsi="GHEA Grapalat"/>
                      <w:sz w:val="20"/>
                      <w:szCs w:val="20"/>
                      <w:lang w:val="hy-AM"/>
                    </w:rPr>
                    <w:t>Համայնքապետարանի կարողություննե</w:t>
                  </w:r>
                  <w:r w:rsidRPr="00F52BDE">
                    <w:rPr>
                      <w:rFonts w:ascii="GHEA Grapalat" w:hAnsi="GHEA Grapalat"/>
                      <w:sz w:val="20"/>
                      <w:szCs w:val="20"/>
                      <w:lang w:val="hy-AM"/>
                    </w:rPr>
                    <w:softHyphen/>
                    <w:t>րը համալրված են ժամանակակից կառավարման համար անհրաժեշտ գիտելիքներով։</w:t>
                  </w:r>
                </w:p>
                <w:p w:rsidR="009321DD" w:rsidRPr="00F52BDE" w:rsidRDefault="009321DD" w:rsidP="0020474F">
                  <w:pPr>
                    <w:rPr>
                      <w:rFonts w:ascii="GHEA Grapalat" w:hAnsi="GHEA Grapalat"/>
                      <w:sz w:val="20"/>
                      <w:szCs w:val="20"/>
                    </w:rPr>
                  </w:pPr>
                  <w:r w:rsidRPr="00F52BDE">
                    <w:rPr>
                      <w:rFonts w:ascii="GHEA Grapalat" w:hAnsi="GHEA Grapalat"/>
                      <w:sz w:val="20"/>
                      <w:szCs w:val="20"/>
                    </w:rPr>
                    <w:t>Վերապատրաստված աշխատակիցների թիվը - XXX</w:t>
                  </w:r>
                </w:p>
              </w:tc>
              <w:tc>
                <w:tcPr>
                  <w:tcW w:w="1808" w:type="dxa"/>
                </w:tcPr>
                <w:p w:rsidR="009321DD" w:rsidRPr="00F52BDE" w:rsidRDefault="009321DD" w:rsidP="0020474F">
                  <w:pPr>
                    <w:rPr>
                      <w:rFonts w:ascii="GHEA Grapalat" w:hAnsi="GHEA Grapalat"/>
                      <w:sz w:val="20"/>
                      <w:szCs w:val="20"/>
                      <w:lang w:val="hy-AM"/>
                    </w:rPr>
                  </w:pPr>
                  <w:r w:rsidRPr="00F52BDE">
                    <w:rPr>
                      <w:rFonts w:ascii="GHEA Grapalat" w:hAnsi="GHEA Grapalat"/>
                      <w:sz w:val="20"/>
                      <w:szCs w:val="20"/>
                      <w:lang w:val="hy-AM"/>
                    </w:rPr>
                    <w:t>Ծրագրերի գնահատման համակարգեր</w:t>
                  </w:r>
                </w:p>
              </w:tc>
              <w:tc>
                <w:tcPr>
                  <w:tcW w:w="1369" w:type="dxa"/>
                </w:tcPr>
                <w:p w:rsidR="009321DD" w:rsidRPr="00F52BDE" w:rsidRDefault="009321DD" w:rsidP="0020474F">
                  <w:pPr>
                    <w:rPr>
                      <w:rFonts w:ascii="GHEA Grapalat" w:hAnsi="GHEA Grapalat"/>
                      <w:sz w:val="20"/>
                      <w:szCs w:val="20"/>
                      <w:lang w:val="hy-AM"/>
                    </w:rPr>
                  </w:pPr>
                </w:p>
              </w:tc>
              <w:tc>
                <w:tcPr>
                  <w:tcW w:w="1025" w:type="dxa"/>
                </w:tcPr>
                <w:p w:rsidR="009321DD" w:rsidRPr="00F52BDE" w:rsidRDefault="009321DD" w:rsidP="0020474F">
                  <w:pPr>
                    <w:rPr>
                      <w:rFonts w:ascii="GHEA Grapalat" w:hAnsi="GHEA Grapalat"/>
                      <w:sz w:val="20"/>
                      <w:szCs w:val="20"/>
                      <w:lang w:val="hy-AM"/>
                    </w:rPr>
                  </w:pPr>
                </w:p>
              </w:tc>
              <w:tc>
                <w:tcPr>
                  <w:tcW w:w="1144" w:type="dxa"/>
                </w:tcPr>
                <w:p w:rsidR="009321DD" w:rsidRPr="00F52BDE" w:rsidRDefault="009321DD" w:rsidP="0020474F">
                  <w:pPr>
                    <w:rPr>
                      <w:rFonts w:ascii="GHEA Grapalat" w:hAnsi="GHEA Grapalat"/>
                      <w:sz w:val="20"/>
                      <w:szCs w:val="20"/>
                      <w:lang w:val="hy-AM"/>
                    </w:rPr>
                  </w:pPr>
                </w:p>
              </w:tc>
            </w:tr>
            <w:tr w:rsidR="009321DD" w:rsidRPr="00F52BDE" w:rsidTr="0020474F">
              <w:trPr>
                <w:trHeight w:val="241"/>
              </w:trPr>
              <w:tc>
                <w:tcPr>
                  <w:tcW w:w="10060" w:type="dxa"/>
                  <w:gridSpan w:val="6"/>
                </w:tcPr>
                <w:p w:rsidR="009321DD" w:rsidRPr="00F52BDE" w:rsidRDefault="009321DD" w:rsidP="0020474F">
                  <w:pPr>
                    <w:ind w:left="1023" w:hanging="1023"/>
                    <w:rPr>
                      <w:rFonts w:ascii="GHEA Grapalat" w:hAnsi="GHEA Grapalat" w:cs="Times New Roman"/>
                      <w:sz w:val="20"/>
                      <w:szCs w:val="20"/>
                      <w:lang w:val="hy-AM"/>
                    </w:rPr>
                  </w:pPr>
                  <w:r w:rsidRPr="00F52BDE">
                    <w:rPr>
                      <w:rFonts w:ascii="GHEA Grapalat" w:hAnsi="GHEA Grapalat"/>
                      <w:b/>
                      <w:sz w:val="20"/>
                      <w:szCs w:val="20"/>
                      <w:lang w:val="hy-AM"/>
                    </w:rPr>
                    <w:t>Ծրագիր 1</w:t>
                  </w:r>
                  <w:r w:rsidRPr="00F52BDE">
                    <w:rPr>
                      <w:rFonts w:ascii="GHEA Grapalat" w:hAnsi="GHEA Grapalat" w:cs="Times New Roman"/>
                      <w:b/>
                      <w:sz w:val="20"/>
                      <w:szCs w:val="20"/>
                    </w:rPr>
                    <w:t>.</w:t>
                  </w:r>
                  <w:r w:rsidRPr="00F52BDE">
                    <w:rPr>
                      <w:rFonts w:ascii="GHEA Grapalat" w:hAnsi="GHEA Grapalat" w:cs="Times New Roman"/>
                      <w:b/>
                      <w:sz w:val="20"/>
                      <w:szCs w:val="20"/>
                      <w:lang w:val="hy-AM"/>
                    </w:rPr>
                    <w:t xml:space="preserve"> ՔՍԳ-ի հիմնում</w:t>
                  </w:r>
                  <w:r w:rsidRPr="00F52BDE">
                    <w:rPr>
                      <w:rStyle w:val="FootnoteReference"/>
                      <w:rFonts w:ascii="GHEA Grapalat" w:hAnsi="GHEA Grapalat" w:cs="Times New Roman"/>
                      <w:sz w:val="20"/>
                      <w:szCs w:val="20"/>
                      <w:lang w:val="hy-AM"/>
                    </w:rPr>
                    <w:footnoteReference w:id="28"/>
                  </w:r>
                </w:p>
              </w:tc>
            </w:tr>
            <w:tr w:rsidR="009321DD" w:rsidRPr="00F52BDE" w:rsidTr="0020474F">
              <w:tc>
                <w:tcPr>
                  <w:tcW w:w="2398" w:type="dxa"/>
                </w:tcPr>
                <w:p w:rsidR="009321DD" w:rsidRPr="00F52BDE" w:rsidRDefault="009321DD" w:rsidP="0020474F">
                  <w:pPr>
                    <w:rPr>
                      <w:rFonts w:ascii="GHEA Grapalat" w:hAnsi="GHEA Grapalat"/>
                      <w:b/>
                      <w:sz w:val="20"/>
                      <w:szCs w:val="20"/>
                      <w:lang w:val="hy-AM"/>
                    </w:rPr>
                  </w:pPr>
                  <w:r w:rsidRPr="00F52BDE">
                    <w:rPr>
                      <w:rFonts w:ascii="GHEA Grapalat" w:hAnsi="GHEA Grapalat"/>
                      <w:b/>
                      <w:sz w:val="20"/>
                      <w:szCs w:val="20"/>
                      <w:lang w:val="hy-AM"/>
                    </w:rPr>
                    <w:t>Ծրագրի նպատակ</w:t>
                  </w:r>
                </w:p>
                <w:p w:rsidR="009321DD" w:rsidRPr="00F52BDE" w:rsidRDefault="009321DD" w:rsidP="0020474F">
                  <w:pPr>
                    <w:rPr>
                      <w:rFonts w:ascii="GHEA Grapalat" w:hAnsi="GHEA Grapalat" w:cs="Times New Roman"/>
                      <w:b/>
                      <w:sz w:val="20"/>
                      <w:szCs w:val="20"/>
                      <w:lang w:val="hy-AM"/>
                    </w:rPr>
                  </w:pPr>
                  <w:r w:rsidRPr="00F52BDE">
                    <w:rPr>
                      <w:rFonts w:ascii="GHEA Grapalat" w:hAnsi="GHEA Grapalat"/>
                      <w:sz w:val="20"/>
                      <w:szCs w:val="20"/>
                      <w:lang w:val="hy-AM"/>
                    </w:rPr>
                    <w:t xml:space="preserve">Ծառայությունների որակի և հասանելիության </w:t>
                  </w:r>
                  <w:r w:rsidRPr="00F52BDE">
                    <w:rPr>
                      <w:rFonts w:ascii="GHEA Grapalat" w:hAnsi="GHEA Grapalat"/>
                      <w:sz w:val="20"/>
                      <w:szCs w:val="20"/>
                      <w:lang w:val="hy-AM"/>
                    </w:rPr>
                    <w:lastRenderedPageBreak/>
                    <w:t>աստիճանի բարձրացում</w:t>
                  </w:r>
                </w:p>
              </w:tc>
              <w:tc>
                <w:tcPr>
                  <w:tcW w:w="2316" w:type="dxa"/>
                </w:tcPr>
                <w:p w:rsidR="009321DD" w:rsidRPr="00F52BDE" w:rsidRDefault="009321DD" w:rsidP="0020474F">
                  <w:pPr>
                    <w:rPr>
                      <w:rFonts w:ascii="GHEA Grapalat" w:hAnsi="GHEA Grapalat"/>
                      <w:sz w:val="20"/>
                      <w:szCs w:val="20"/>
                    </w:rPr>
                  </w:pPr>
                  <w:r w:rsidRPr="00F52BDE">
                    <w:rPr>
                      <w:rFonts w:ascii="GHEA Grapalat" w:hAnsi="GHEA Grapalat"/>
                      <w:sz w:val="20"/>
                      <w:szCs w:val="20"/>
                    </w:rPr>
                    <w:lastRenderedPageBreak/>
                    <w:t>Ծառայություն ստացողների թիվը - XXX</w:t>
                  </w:r>
                </w:p>
              </w:tc>
              <w:tc>
                <w:tcPr>
                  <w:tcW w:w="1808" w:type="dxa"/>
                </w:tcPr>
                <w:p w:rsidR="009321DD" w:rsidRPr="00F52BDE" w:rsidRDefault="009321DD" w:rsidP="0020474F">
                  <w:pPr>
                    <w:rPr>
                      <w:rFonts w:ascii="GHEA Grapalat" w:hAnsi="GHEA Grapalat"/>
                      <w:sz w:val="20"/>
                      <w:szCs w:val="20"/>
                    </w:rPr>
                  </w:pPr>
                  <w:r w:rsidRPr="00F52BDE">
                    <w:rPr>
                      <w:rFonts w:ascii="GHEA Grapalat" w:hAnsi="GHEA Grapalat"/>
                      <w:sz w:val="20"/>
                      <w:szCs w:val="20"/>
                    </w:rPr>
                    <w:t>Աբովյան</w:t>
                  </w:r>
                  <w:r w:rsidRPr="00F52BDE">
                    <w:rPr>
                      <w:rFonts w:ascii="GHEA Grapalat" w:hAnsi="GHEA Grapalat"/>
                      <w:sz w:val="20"/>
                      <w:szCs w:val="20"/>
                      <w:lang w:val="hy-AM"/>
                    </w:rPr>
                    <w:t>ի համայնքա-պետարան</w:t>
                  </w:r>
                </w:p>
              </w:tc>
              <w:tc>
                <w:tcPr>
                  <w:tcW w:w="1369" w:type="dxa"/>
                </w:tcPr>
                <w:p w:rsidR="009321DD" w:rsidRPr="00F52BDE" w:rsidRDefault="009321DD" w:rsidP="0020474F">
                  <w:pPr>
                    <w:rPr>
                      <w:rFonts w:ascii="GHEA Grapalat" w:hAnsi="GHEA Grapalat"/>
                      <w:sz w:val="20"/>
                      <w:szCs w:val="20"/>
                      <w:lang w:val="hy-AM"/>
                    </w:rPr>
                  </w:pPr>
                  <w:r w:rsidRPr="00F52BDE">
                    <w:rPr>
                      <w:rFonts w:ascii="GHEA Grapalat" w:hAnsi="GHEA Grapalat"/>
                      <w:sz w:val="20"/>
                      <w:szCs w:val="20"/>
                    </w:rPr>
                    <w:t>Աբովյան</w:t>
                  </w:r>
                  <w:r w:rsidRPr="00F52BDE">
                    <w:rPr>
                      <w:rFonts w:ascii="GHEA Grapalat" w:hAnsi="GHEA Grapalat"/>
                      <w:sz w:val="20"/>
                      <w:szCs w:val="20"/>
                      <w:lang w:val="hy-AM"/>
                    </w:rPr>
                    <w:t>ի</w:t>
                  </w:r>
                  <w:r w:rsidRPr="00F52BDE">
                    <w:rPr>
                      <w:rFonts w:ascii="GHEA Grapalat" w:hAnsi="GHEA Grapalat"/>
                      <w:sz w:val="20"/>
                      <w:szCs w:val="20"/>
                    </w:rPr>
                    <w:t xml:space="preserve"> </w:t>
                  </w:r>
                  <w:r w:rsidRPr="00F52BDE">
                    <w:rPr>
                      <w:rFonts w:ascii="GHEA Grapalat" w:hAnsi="GHEA Grapalat"/>
                      <w:sz w:val="20"/>
                      <w:szCs w:val="20"/>
                      <w:lang w:val="hy-AM"/>
                    </w:rPr>
                    <w:t>համայնքա-պետարան</w:t>
                  </w:r>
                </w:p>
              </w:tc>
              <w:tc>
                <w:tcPr>
                  <w:tcW w:w="1025" w:type="dxa"/>
                </w:tcPr>
                <w:p w:rsidR="009321DD" w:rsidRPr="00F52BDE" w:rsidRDefault="009321DD" w:rsidP="0020474F">
                  <w:pPr>
                    <w:rPr>
                      <w:rFonts w:ascii="GHEA Grapalat" w:hAnsi="GHEA Grapalat"/>
                      <w:sz w:val="20"/>
                      <w:szCs w:val="20"/>
                    </w:rPr>
                  </w:pPr>
                  <w:r w:rsidRPr="00F52BDE">
                    <w:rPr>
                      <w:rFonts w:ascii="GHEA Grapalat" w:hAnsi="GHEA Grapalat"/>
                      <w:sz w:val="20"/>
                      <w:szCs w:val="20"/>
                    </w:rPr>
                    <w:t>40 օր</w:t>
                  </w:r>
                </w:p>
              </w:tc>
              <w:tc>
                <w:tcPr>
                  <w:tcW w:w="1144" w:type="dxa"/>
                </w:tcPr>
                <w:p w:rsidR="009321DD" w:rsidRPr="00F52BDE" w:rsidRDefault="009321DD">
                  <w:pPr>
                    <w:rPr>
                      <w:rFonts w:ascii="GHEA Grapalat" w:hAnsi="GHEA Grapalat"/>
                      <w:sz w:val="20"/>
                      <w:szCs w:val="20"/>
                    </w:rPr>
                  </w:pPr>
                  <w:r w:rsidRPr="00F52BDE">
                    <w:rPr>
                      <w:rFonts w:ascii="GHEA Grapalat" w:hAnsi="GHEA Grapalat"/>
                      <w:sz w:val="20"/>
                      <w:szCs w:val="20"/>
                    </w:rPr>
                    <w:t>Կարևոր է նշել շահա</w:t>
                  </w:r>
                  <w:r w:rsidRPr="00F52BDE">
                    <w:rPr>
                      <w:rFonts w:ascii="GHEA Grapalat" w:hAnsi="GHEA Grapalat"/>
                      <w:sz w:val="20"/>
                      <w:szCs w:val="20"/>
                    </w:rPr>
                    <w:softHyphen/>
                    <w:t>ռու</w:t>
                  </w:r>
                  <w:r w:rsidRPr="00F52BDE">
                    <w:rPr>
                      <w:rFonts w:ascii="GHEA Grapalat" w:hAnsi="GHEA Grapalat"/>
                      <w:sz w:val="20"/>
                      <w:szCs w:val="20"/>
                    </w:rPr>
                    <w:softHyphen/>
                    <w:t xml:space="preserve">ների </w:t>
                  </w:r>
                  <w:r w:rsidRPr="00F52BDE">
                    <w:rPr>
                      <w:rFonts w:ascii="GHEA Grapalat" w:hAnsi="GHEA Grapalat"/>
                      <w:sz w:val="20"/>
                      <w:szCs w:val="20"/>
                    </w:rPr>
                    <w:lastRenderedPageBreak/>
                    <w:t>թվի դինա</w:t>
                  </w:r>
                  <w:r w:rsidRPr="00F52BDE">
                    <w:rPr>
                      <w:rFonts w:ascii="GHEA Grapalat" w:hAnsi="GHEA Grapalat"/>
                      <w:sz w:val="20"/>
                      <w:szCs w:val="20"/>
                    </w:rPr>
                    <w:softHyphen/>
                    <w:t>միկան</w:t>
                  </w:r>
                </w:p>
              </w:tc>
            </w:tr>
            <w:tr w:rsidR="009321DD" w:rsidRPr="00F52BDE" w:rsidTr="0020474F">
              <w:tc>
                <w:tcPr>
                  <w:tcW w:w="2398" w:type="dxa"/>
                </w:tcPr>
                <w:p w:rsidR="009321DD" w:rsidRPr="00F52BDE" w:rsidRDefault="009321DD" w:rsidP="0020474F">
                  <w:pPr>
                    <w:rPr>
                      <w:rFonts w:ascii="GHEA Grapalat" w:hAnsi="GHEA Grapalat"/>
                      <w:b/>
                      <w:sz w:val="20"/>
                      <w:szCs w:val="20"/>
                      <w:lang w:val="hy-AM"/>
                    </w:rPr>
                  </w:pPr>
                  <w:r w:rsidRPr="00F52BDE">
                    <w:rPr>
                      <w:rFonts w:ascii="GHEA Grapalat" w:hAnsi="GHEA Grapalat"/>
                      <w:b/>
                      <w:sz w:val="20"/>
                      <w:szCs w:val="20"/>
                      <w:lang w:val="hy-AM"/>
                    </w:rPr>
                    <w:lastRenderedPageBreak/>
                    <w:t xml:space="preserve">Միջանկյալ  արդյունքներ </w:t>
                  </w:r>
                </w:p>
                <w:p w:rsidR="009321DD" w:rsidRPr="00F52BDE" w:rsidRDefault="009321DD" w:rsidP="0020474F">
                  <w:pPr>
                    <w:pStyle w:val="ListParagraph"/>
                    <w:numPr>
                      <w:ilvl w:val="0"/>
                      <w:numId w:val="45"/>
                    </w:numPr>
                    <w:ind w:left="327" w:right="-106" w:hanging="283"/>
                    <w:rPr>
                      <w:rFonts w:ascii="GHEA Grapalat" w:hAnsi="GHEA Grapalat"/>
                      <w:sz w:val="20"/>
                      <w:szCs w:val="20"/>
                      <w:lang w:val="hy-AM"/>
                    </w:rPr>
                  </w:pPr>
                  <w:r w:rsidRPr="00F52BDE">
                    <w:rPr>
                      <w:rFonts w:ascii="GHEA Grapalat" w:hAnsi="GHEA Grapalat" w:cs="Arial"/>
                      <w:sz w:val="20"/>
                      <w:szCs w:val="20"/>
                      <w:lang w:val="hy-AM"/>
                    </w:rPr>
                    <w:t>ԳՄՀԸ</w:t>
                  </w:r>
                  <w:r w:rsidRPr="00F52BDE">
                    <w:rPr>
                      <w:rFonts w:ascii="GHEA Grapalat" w:hAnsi="GHEA Grapalat"/>
                      <w:sz w:val="20"/>
                      <w:szCs w:val="20"/>
                      <w:lang w:val="hy-AM"/>
                    </w:rPr>
                    <w:t xml:space="preserve"> և համայնքի միջև կնքված պայմանագիր </w:t>
                  </w:r>
                </w:p>
                <w:p w:rsidR="009321DD" w:rsidRPr="00F52BDE" w:rsidRDefault="009321DD" w:rsidP="0020474F">
                  <w:pPr>
                    <w:pStyle w:val="ListParagraph"/>
                    <w:numPr>
                      <w:ilvl w:val="0"/>
                      <w:numId w:val="45"/>
                    </w:numPr>
                    <w:ind w:left="327" w:hanging="283"/>
                    <w:rPr>
                      <w:rFonts w:ascii="GHEA Grapalat" w:hAnsi="GHEA Grapalat"/>
                      <w:b/>
                      <w:sz w:val="20"/>
                      <w:szCs w:val="20"/>
                      <w:lang w:val="hy-AM"/>
                    </w:rPr>
                  </w:pPr>
                  <w:r w:rsidRPr="00F52BDE">
                    <w:rPr>
                      <w:rFonts w:ascii="GHEA Grapalat" w:hAnsi="GHEA Grapalat"/>
                      <w:sz w:val="20"/>
                      <w:szCs w:val="20"/>
                      <w:lang w:val="hy-AM"/>
                    </w:rPr>
                    <w:t>Պայմանագրին համապատասխան իրականացված աշխատանքներ</w:t>
                  </w:r>
                </w:p>
              </w:tc>
              <w:tc>
                <w:tcPr>
                  <w:tcW w:w="2316" w:type="dxa"/>
                </w:tcPr>
                <w:p w:rsidR="009321DD" w:rsidRPr="00F52BDE" w:rsidRDefault="009321DD" w:rsidP="0020474F">
                  <w:pPr>
                    <w:ind w:right="-106"/>
                    <w:rPr>
                      <w:rFonts w:ascii="GHEA Grapalat" w:hAnsi="GHEA Grapalat"/>
                      <w:sz w:val="20"/>
                      <w:szCs w:val="20"/>
                      <w:lang w:val="hy-AM"/>
                    </w:rPr>
                  </w:pPr>
                  <w:r w:rsidRPr="00F52BDE">
                    <w:rPr>
                      <w:rFonts w:ascii="GHEA Grapalat" w:hAnsi="GHEA Grapalat"/>
                      <w:sz w:val="20"/>
                      <w:szCs w:val="20"/>
                      <w:lang w:val="hy-AM"/>
                    </w:rPr>
                    <w:t>Պայմանագիր - XXX</w:t>
                  </w:r>
                </w:p>
                <w:p w:rsidR="009321DD" w:rsidRPr="00F52BDE" w:rsidRDefault="009321DD" w:rsidP="0020474F">
                  <w:pPr>
                    <w:ind w:right="-106"/>
                    <w:rPr>
                      <w:rFonts w:ascii="GHEA Grapalat" w:hAnsi="GHEA Grapalat"/>
                      <w:sz w:val="20"/>
                      <w:szCs w:val="20"/>
                      <w:lang w:val="hy-AM"/>
                    </w:rPr>
                  </w:pPr>
                  <w:r w:rsidRPr="00F52BDE">
                    <w:rPr>
                      <w:rFonts w:ascii="GHEA Grapalat" w:hAnsi="GHEA Grapalat"/>
                      <w:sz w:val="20"/>
                      <w:szCs w:val="20"/>
                      <w:lang w:val="hy-AM"/>
                    </w:rPr>
                    <w:t>ՔՍԳ-ում աշխատողների թիվը – XXX</w:t>
                  </w:r>
                </w:p>
                <w:p w:rsidR="009321DD" w:rsidRPr="00F52BDE" w:rsidRDefault="009321DD" w:rsidP="0020474F">
                  <w:pPr>
                    <w:ind w:right="-106"/>
                    <w:rPr>
                      <w:rFonts w:ascii="GHEA Grapalat" w:hAnsi="GHEA Grapalat"/>
                      <w:sz w:val="20"/>
                      <w:szCs w:val="20"/>
                      <w:lang w:val="hy-AM"/>
                    </w:rPr>
                  </w:pPr>
                  <w:r w:rsidRPr="00F52BDE">
                    <w:rPr>
                      <w:rFonts w:ascii="GHEA Grapalat" w:hAnsi="GHEA Grapalat"/>
                      <w:sz w:val="20"/>
                      <w:szCs w:val="20"/>
                      <w:lang w:val="hy-AM"/>
                    </w:rPr>
                    <w:t>Այցելուների թիվը - XXX</w:t>
                  </w:r>
                </w:p>
                <w:p w:rsidR="009321DD" w:rsidRPr="00F52BDE" w:rsidRDefault="009321DD" w:rsidP="0020474F">
                  <w:pPr>
                    <w:ind w:right="-106"/>
                    <w:rPr>
                      <w:rFonts w:ascii="GHEA Grapalat" w:hAnsi="GHEA Grapalat"/>
                      <w:sz w:val="20"/>
                      <w:szCs w:val="20"/>
                      <w:lang w:val="hy-AM"/>
                    </w:rPr>
                  </w:pPr>
                  <w:r w:rsidRPr="00F52BDE">
                    <w:rPr>
                      <w:rFonts w:ascii="GHEA Grapalat" w:hAnsi="GHEA Grapalat"/>
                      <w:sz w:val="20"/>
                      <w:szCs w:val="20"/>
                      <w:lang w:val="hy-AM"/>
                    </w:rPr>
                    <w:t>Մատուցվող ծառայությունների թիվը - XXX</w:t>
                  </w:r>
                </w:p>
                <w:p w:rsidR="009321DD" w:rsidRPr="00F52BDE" w:rsidRDefault="009321DD" w:rsidP="0020474F">
                  <w:pPr>
                    <w:ind w:right="-106"/>
                    <w:rPr>
                      <w:rFonts w:ascii="GHEA Grapalat" w:hAnsi="GHEA Grapalat"/>
                      <w:sz w:val="20"/>
                      <w:szCs w:val="20"/>
                    </w:rPr>
                  </w:pPr>
                  <w:r w:rsidRPr="00F52BDE">
                    <w:rPr>
                      <w:rFonts w:ascii="GHEA Grapalat" w:hAnsi="GHEA Grapalat"/>
                      <w:sz w:val="20"/>
                      <w:szCs w:val="20"/>
                    </w:rPr>
                    <w:t>Սպասարկման տևողությունը - XXX</w:t>
                  </w:r>
                  <w:r w:rsidRPr="00F52BDE">
                    <w:rPr>
                      <w:rStyle w:val="FootnoteReference"/>
                      <w:rFonts w:ascii="GHEA Grapalat" w:hAnsi="GHEA Grapalat"/>
                      <w:sz w:val="20"/>
                      <w:szCs w:val="20"/>
                    </w:rPr>
                    <w:footnoteReference w:id="29"/>
                  </w:r>
                </w:p>
              </w:tc>
              <w:tc>
                <w:tcPr>
                  <w:tcW w:w="1808" w:type="dxa"/>
                </w:tcPr>
                <w:p w:rsidR="009321DD" w:rsidRPr="00F52BDE" w:rsidRDefault="009321DD" w:rsidP="0020474F">
                  <w:pPr>
                    <w:rPr>
                      <w:rFonts w:ascii="GHEA Grapalat" w:hAnsi="GHEA Grapalat"/>
                      <w:sz w:val="20"/>
                      <w:szCs w:val="20"/>
                    </w:rPr>
                  </w:pPr>
                  <w:r w:rsidRPr="00F52BDE">
                    <w:rPr>
                      <w:rFonts w:ascii="GHEA Grapalat" w:hAnsi="GHEA Grapalat"/>
                      <w:sz w:val="20"/>
                      <w:szCs w:val="20"/>
                    </w:rPr>
                    <w:t xml:space="preserve">Աբովյանի </w:t>
                  </w:r>
                  <w:r w:rsidRPr="00F52BDE">
                    <w:rPr>
                      <w:rFonts w:ascii="GHEA Grapalat" w:hAnsi="GHEA Grapalat"/>
                      <w:sz w:val="20"/>
                      <w:szCs w:val="20"/>
                      <w:lang w:val="hy-AM"/>
                    </w:rPr>
                    <w:t>համայնքա-պետարան</w:t>
                  </w:r>
                </w:p>
                <w:p w:rsidR="009321DD" w:rsidRPr="00F52BDE" w:rsidRDefault="009321DD" w:rsidP="0020474F">
                  <w:pPr>
                    <w:rPr>
                      <w:rFonts w:ascii="GHEA Grapalat" w:hAnsi="GHEA Grapalat"/>
                      <w:sz w:val="6"/>
                      <w:szCs w:val="6"/>
                    </w:rPr>
                  </w:pPr>
                </w:p>
                <w:p w:rsidR="009321DD" w:rsidRPr="00F52BDE" w:rsidRDefault="000712C0" w:rsidP="0020474F">
                  <w:pPr>
                    <w:rPr>
                      <w:rFonts w:ascii="GHEA Grapalat" w:hAnsi="GHEA Grapalat"/>
                      <w:sz w:val="20"/>
                      <w:szCs w:val="20"/>
                    </w:rPr>
                  </w:pPr>
                  <w:r w:rsidRPr="00F52BDE">
                    <w:rPr>
                      <w:rFonts w:ascii="GHEA Grapalat" w:hAnsi="GHEA Grapalat"/>
                      <w:sz w:val="20"/>
                      <w:szCs w:val="20"/>
                      <w:lang w:val="hy-AM"/>
                    </w:rPr>
                    <w:t>Շահառուների բ</w:t>
                  </w:r>
                  <w:r w:rsidR="009321DD" w:rsidRPr="00F52BDE">
                    <w:rPr>
                      <w:rFonts w:ascii="GHEA Grapalat" w:hAnsi="GHEA Grapalat"/>
                      <w:sz w:val="20"/>
                      <w:szCs w:val="20"/>
                    </w:rPr>
                    <w:t>ավարարվա</w:t>
                  </w:r>
                  <w:r w:rsidR="009321DD" w:rsidRPr="00F52BDE">
                    <w:rPr>
                      <w:rFonts w:ascii="GHEA Grapalat" w:hAnsi="GHEA Grapalat"/>
                      <w:sz w:val="20"/>
                      <w:szCs w:val="20"/>
                      <w:lang w:val="hy-AM"/>
                    </w:rPr>
                    <w:t>-</w:t>
                  </w:r>
                  <w:r w:rsidR="009321DD" w:rsidRPr="00F52BDE">
                    <w:rPr>
                      <w:rFonts w:ascii="GHEA Grapalat" w:hAnsi="GHEA Grapalat"/>
                      <w:sz w:val="20"/>
                      <w:szCs w:val="20"/>
                    </w:rPr>
                    <w:t>ծության հետազոտություն</w:t>
                  </w:r>
                </w:p>
                <w:p w:rsidR="009321DD" w:rsidRPr="00F52BDE" w:rsidRDefault="009321DD" w:rsidP="0020474F">
                  <w:pPr>
                    <w:rPr>
                      <w:rFonts w:ascii="GHEA Grapalat" w:hAnsi="GHEA Grapalat"/>
                      <w:sz w:val="6"/>
                      <w:szCs w:val="6"/>
                    </w:rPr>
                  </w:pPr>
                </w:p>
                <w:p w:rsidR="009321DD" w:rsidRPr="00F52BDE" w:rsidRDefault="009321DD">
                  <w:pPr>
                    <w:rPr>
                      <w:rFonts w:ascii="GHEA Grapalat" w:hAnsi="GHEA Grapalat"/>
                      <w:sz w:val="20"/>
                      <w:szCs w:val="20"/>
                    </w:rPr>
                  </w:pPr>
                  <w:r w:rsidRPr="00F52BDE">
                    <w:rPr>
                      <w:rFonts w:ascii="GHEA Grapalat" w:hAnsi="GHEA Grapalat"/>
                      <w:sz w:val="20"/>
                      <w:szCs w:val="20"/>
                    </w:rPr>
                    <w:t>Արձա</w:t>
                  </w:r>
                  <w:r w:rsidR="000712C0" w:rsidRPr="00F52BDE">
                    <w:rPr>
                      <w:rFonts w:ascii="GHEA Grapalat" w:hAnsi="GHEA Grapalat"/>
                      <w:sz w:val="20"/>
                      <w:szCs w:val="20"/>
                      <w:lang w:val="hy-AM"/>
                    </w:rPr>
                    <w:t>գ</w:t>
                  </w:r>
                  <w:r w:rsidRPr="00F52BDE">
                    <w:rPr>
                      <w:rFonts w:ascii="GHEA Grapalat" w:hAnsi="GHEA Grapalat"/>
                      <w:sz w:val="20"/>
                      <w:szCs w:val="20"/>
                    </w:rPr>
                    <w:t>անքների գրանցված քանակ</w:t>
                  </w:r>
                </w:p>
              </w:tc>
              <w:tc>
                <w:tcPr>
                  <w:tcW w:w="1369" w:type="dxa"/>
                </w:tcPr>
                <w:p w:rsidR="009321DD" w:rsidRPr="00F52BDE" w:rsidRDefault="009321DD" w:rsidP="0020474F">
                  <w:pPr>
                    <w:rPr>
                      <w:rFonts w:ascii="GHEA Grapalat" w:hAnsi="GHEA Grapalat"/>
                      <w:sz w:val="20"/>
                      <w:szCs w:val="20"/>
                    </w:rPr>
                  </w:pPr>
                  <w:r w:rsidRPr="00F52BDE">
                    <w:rPr>
                      <w:rFonts w:ascii="GHEA Grapalat" w:hAnsi="GHEA Grapalat"/>
                      <w:sz w:val="20"/>
                      <w:szCs w:val="20"/>
                    </w:rPr>
                    <w:t xml:space="preserve">Աբովյանի </w:t>
                  </w:r>
                  <w:r w:rsidRPr="00F52BDE">
                    <w:rPr>
                      <w:rFonts w:ascii="GHEA Grapalat" w:hAnsi="GHEA Grapalat"/>
                      <w:sz w:val="20"/>
                      <w:szCs w:val="20"/>
                      <w:lang w:val="hy-AM"/>
                    </w:rPr>
                    <w:t>համայնքա-պետարան</w:t>
                  </w:r>
                </w:p>
                <w:p w:rsidR="009321DD" w:rsidRPr="00F52BDE" w:rsidRDefault="009321DD" w:rsidP="0020474F">
                  <w:pPr>
                    <w:rPr>
                      <w:rFonts w:ascii="GHEA Grapalat" w:hAnsi="GHEA Grapalat"/>
                      <w:sz w:val="20"/>
                      <w:szCs w:val="20"/>
                      <w:lang w:val="hy-AM"/>
                    </w:rPr>
                  </w:pPr>
                </w:p>
              </w:tc>
              <w:tc>
                <w:tcPr>
                  <w:tcW w:w="1025" w:type="dxa"/>
                </w:tcPr>
                <w:p w:rsidR="009321DD" w:rsidRPr="00F52BDE" w:rsidRDefault="009321DD" w:rsidP="0020474F">
                  <w:pPr>
                    <w:rPr>
                      <w:rFonts w:ascii="GHEA Grapalat" w:hAnsi="GHEA Grapalat"/>
                      <w:sz w:val="20"/>
                      <w:szCs w:val="20"/>
                      <w:lang w:val="hy-AM"/>
                    </w:rPr>
                  </w:pPr>
                </w:p>
              </w:tc>
              <w:tc>
                <w:tcPr>
                  <w:tcW w:w="1144" w:type="dxa"/>
                </w:tcPr>
                <w:p w:rsidR="009321DD" w:rsidRPr="00F52BDE" w:rsidRDefault="009321DD" w:rsidP="0020474F">
                  <w:pPr>
                    <w:rPr>
                      <w:rFonts w:ascii="GHEA Grapalat" w:hAnsi="GHEA Grapalat"/>
                      <w:sz w:val="20"/>
                      <w:szCs w:val="20"/>
                      <w:lang w:val="hy-AM"/>
                    </w:rPr>
                  </w:pPr>
                </w:p>
              </w:tc>
            </w:tr>
            <w:tr w:rsidR="009321DD" w:rsidRPr="00F52BDE" w:rsidTr="0020474F">
              <w:tc>
                <w:tcPr>
                  <w:tcW w:w="2398" w:type="dxa"/>
                </w:tcPr>
                <w:p w:rsidR="009321DD" w:rsidRPr="00F52BDE" w:rsidRDefault="009321DD" w:rsidP="0020474F">
                  <w:pPr>
                    <w:rPr>
                      <w:rFonts w:ascii="GHEA Grapalat" w:hAnsi="GHEA Grapalat"/>
                      <w:b/>
                      <w:sz w:val="20"/>
                      <w:szCs w:val="20"/>
                      <w:lang w:val="hy-AM"/>
                    </w:rPr>
                  </w:pPr>
                  <w:r w:rsidRPr="00F52BDE">
                    <w:rPr>
                      <w:rFonts w:ascii="GHEA Grapalat" w:hAnsi="GHEA Grapalat"/>
                      <w:b/>
                      <w:sz w:val="20"/>
                      <w:szCs w:val="20"/>
                      <w:lang w:val="hy-AM"/>
                    </w:rPr>
                    <w:t xml:space="preserve">Միջոցառումներ  </w:t>
                  </w:r>
                </w:p>
                <w:p w:rsidR="009321DD" w:rsidRPr="00F52BDE" w:rsidRDefault="009321DD" w:rsidP="0020474F">
                  <w:pPr>
                    <w:pStyle w:val="ListParagraph"/>
                    <w:numPr>
                      <w:ilvl w:val="0"/>
                      <w:numId w:val="46"/>
                    </w:numPr>
                    <w:ind w:left="336" w:hanging="336"/>
                    <w:rPr>
                      <w:rFonts w:ascii="GHEA Grapalat" w:hAnsi="GHEA Grapalat"/>
                      <w:b/>
                      <w:sz w:val="20"/>
                      <w:szCs w:val="20"/>
                      <w:lang w:val="hy-AM"/>
                    </w:rPr>
                  </w:pPr>
                  <w:r w:rsidRPr="00F52BDE">
                    <w:rPr>
                      <w:rFonts w:ascii="GHEA Grapalat" w:hAnsi="GHEA Grapalat"/>
                      <w:sz w:val="20"/>
                      <w:szCs w:val="20"/>
                      <w:lang w:val="hy-AM"/>
                    </w:rPr>
                    <w:t>Հատկացված տարածքի վերանորոգում</w:t>
                  </w:r>
                </w:p>
                <w:p w:rsidR="009321DD" w:rsidRPr="00F52BDE" w:rsidRDefault="009321DD" w:rsidP="0020474F">
                  <w:pPr>
                    <w:pStyle w:val="ListParagraph"/>
                    <w:numPr>
                      <w:ilvl w:val="0"/>
                      <w:numId w:val="46"/>
                    </w:numPr>
                    <w:ind w:left="336" w:hanging="336"/>
                    <w:rPr>
                      <w:rFonts w:ascii="GHEA Grapalat" w:hAnsi="GHEA Grapalat"/>
                      <w:b/>
                      <w:sz w:val="20"/>
                      <w:szCs w:val="20"/>
                      <w:lang w:val="hy-AM"/>
                    </w:rPr>
                  </w:pPr>
                  <w:r w:rsidRPr="00F52BDE">
                    <w:rPr>
                      <w:rFonts w:ascii="GHEA Grapalat" w:hAnsi="GHEA Grapalat"/>
                      <w:sz w:val="20"/>
                      <w:szCs w:val="20"/>
                      <w:lang w:val="hy-AM"/>
                    </w:rPr>
                    <w:t>Համակարգիչների մատակարարում</w:t>
                  </w:r>
                </w:p>
                <w:p w:rsidR="009321DD" w:rsidRPr="00F52BDE" w:rsidRDefault="009321DD" w:rsidP="0020474F">
                  <w:pPr>
                    <w:pStyle w:val="ListParagraph"/>
                    <w:numPr>
                      <w:ilvl w:val="0"/>
                      <w:numId w:val="46"/>
                    </w:numPr>
                    <w:ind w:left="336" w:hanging="336"/>
                    <w:rPr>
                      <w:rFonts w:ascii="GHEA Grapalat" w:hAnsi="GHEA Grapalat"/>
                      <w:b/>
                      <w:sz w:val="20"/>
                      <w:szCs w:val="20"/>
                      <w:lang w:val="hy-AM"/>
                    </w:rPr>
                  </w:pPr>
                  <w:r w:rsidRPr="00F52BDE">
                    <w:rPr>
                      <w:rFonts w:ascii="GHEA Grapalat" w:hAnsi="GHEA Grapalat"/>
                      <w:sz w:val="20"/>
                      <w:szCs w:val="20"/>
                      <w:lang w:val="hy-AM"/>
                    </w:rPr>
                    <w:t>Մասնագետների վերապատրաստում</w:t>
                  </w:r>
                </w:p>
              </w:tc>
              <w:tc>
                <w:tcPr>
                  <w:tcW w:w="2316" w:type="dxa"/>
                </w:tcPr>
                <w:p w:rsidR="009321DD" w:rsidRPr="00F52BDE" w:rsidRDefault="009321DD" w:rsidP="0020474F">
                  <w:pPr>
                    <w:ind w:right="-106"/>
                    <w:rPr>
                      <w:rFonts w:ascii="GHEA Grapalat" w:hAnsi="GHEA Grapalat"/>
                      <w:sz w:val="20"/>
                      <w:szCs w:val="20"/>
                      <w:lang w:val="hy-AM"/>
                    </w:rPr>
                  </w:pPr>
                  <w:r w:rsidRPr="00F52BDE">
                    <w:rPr>
                      <w:rFonts w:ascii="GHEA Grapalat" w:hAnsi="GHEA Grapalat"/>
                      <w:sz w:val="20"/>
                      <w:szCs w:val="20"/>
                      <w:lang w:val="hy-AM"/>
                    </w:rPr>
                    <w:t>Հատկացված տարածքի վերանորոգում – XXX քմ</w:t>
                  </w:r>
                </w:p>
                <w:p w:rsidR="009321DD" w:rsidRPr="00F52BDE" w:rsidRDefault="009321DD" w:rsidP="0020474F">
                  <w:pPr>
                    <w:ind w:right="-106"/>
                    <w:rPr>
                      <w:rFonts w:ascii="GHEA Grapalat" w:hAnsi="GHEA Grapalat"/>
                      <w:sz w:val="20"/>
                      <w:szCs w:val="20"/>
                      <w:lang w:val="hy-AM"/>
                    </w:rPr>
                  </w:pPr>
                  <w:r w:rsidRPr="00F52BDE">
                    <w:rPr>
                      <w:rFonts w:ascii="GHEA Grapalat" w:hAnsi="GHEA Grapalat"/>
                      <w:sz w:val="20"/>
                      <w:szCs w:val="20"/>
                      <w:lang w:val="hy-AM"/>
                    </w:rPr>
                    <w:t>Մատակարարված համակարգիչների քանակ</w:t>
                  </w:r>
                  <w:r w:rsidR="0090579E" w:rsidRPr="00F52BDE">
                    <w:rPr>
                      <w:rFonts w:ascii="GHEA Grapalat" w:hAnsi="GHEA Grapalat"/>
                      <w:sz w:val="20"/>
                      <w:szCs w:val="20"/>
                      <w:lang w:val="hy-AM"/>
                    </w:rPr>
                    <w:t>ը</w:t>
                  </w:r>
                  <w:r w:rsidRPr="00F52BDE">
                    <w:rPr>
                      <w:rFonts w:ascii="GHEA Grapalat" w:hAnsi="GHEA Grapalat"/>
                      <w:sz w:val="20"/>
                      <w:szCs w:val="20"/>
                      <w:lang w:val="hy-AM"/>
                    </w:rPr>
                    <w:t xml:space="preserve"> – XXX հատ</w:t>
                  </w:r>
                </w:p>
                <w:p w:rsidR="009321DD" w:rsidRPr="00F52BDE" w:rsidRDefault="009321DD" w:rsidP="0020474F">
                  <w:pPr>
                    <w:ind w:right="-106"/>
                    <w:rPr>
                      <w:rFonts w:ascii="GHEA Grapalat" w:hAnsi="GHEA Grapalat"/>
                      <w:sz w:val="20"/>
                      <w:szCs w:val="20"/>
                      <w:lang w:val="hy-AM"/>
                    </w:rPr>
                  </w:pPr>
                  <w:r w:rsidRPr="00F52BDE">
                    <w:rPr>
                      <w:rFonts w:ascii="GHEA Grapalat" w:hAnsi="GHEA Grapalat"/>
                      <w:sz w:val="20"/>
                      <w:szCs w:val="20"/>
                      <w:lang w:val="hy-AM"/>
                    </w:rPr>
                    <w:t>Վերապատրատված մասնագետների քանակ</w:t>
                  </w:r>
                  <w:r w:rsidR="0090579E" w:rsidRPr="00F52BDE">
                    <w:rPr>
                      <w:rFonts w:ascii="GHEA Grapalat" w:hAnsi="GHEA Grapalat"/>
                      <w:sz w:val="20"/>
                      <w:szCs w:val="20"/>
                      <w:lang w:val="hy-AM"/>
                    </w:rPr>
                    <w:t>ը</w:t>
                  </w:r>
                  <w:r w:rsidRPr="00F52BDE">
                    <w:rPr>
                      <w:rFonts w:ascii="GHEA Grapalat" w:hAnsi="GHEA Grapalat"/>
                      <w:sz w:val="20"/>
                      <w:szCs w:val="20"/>
                      <w:lang w:val="hy-AM"/>
                    </w:rPr>
                    <w:t xml:space="preserve"> - XXX</w:t>
                  </w:r>
                </w:p>
              </w:tc>
              <w:tc>
                <w:tcPr>
                  <w:tcW w:w="1808" w:type="dxa"/>
                </w:tcPr>
                <w:p w:rsidR="009321DD" w:rsidRPr="00F52BDE" w:rsidRDefault="009321DD" w:rsidP="0020474F">
                  <w:pPr>
                    <w:rPr>
                      <w:rFonts w:ascii="GHEA Grapalat" w:hAnsi="GHEA Grapalat"/>
                      <w:sz w:val="20"/>
                      <w:szCs w:val="20"/>
                      <w:lang w:val="hy-AM"/>
                    </w:rPr>
                  </w:pPr>
                  <w:r w:rsidRPr="00F52BDE">
                    <w:rPr>
                      <w:rFonts w:ascii="GHEA Grapalat" w:hAnsi="GHEA Grapalat"/>
                      <w:sz w:val="20"/>
                      <w:szCs w:val="20"/>
                      <w:lang w:val="hy-AM"/>
                    </w:rPr>
                    <w:t>Աբովյանի համայնքա-պետարանի</w:t>
                  </w:r>
                </w:p>
                <w:p w:rsidR="009321DD" w:rsidRPr="00F52BDE" w:rsidRDefault="009321DD" w:rsidP="0020474F">
                  <w:pPr>
                    <w:rPr>
                      <w:rFonts w:ascii="GHEA Grapalat" w:hAnsi="GHEA Grapalat"/>
                      <w:sz w:val="20"/>
                      <w:szCs w:val="20"/>
                      <w:lang w:val="hy-AM"/>
                    </w:rPr>
                  </w:pPr>
                  <w:r w:rsidRPr="00F52BDE">
                    <w:rPr>
                      <w:rFonts w:ascii="GHEA Grapalat" w:hAnsi="GHEA Grapalat"/>
                      <w:sz w:val="20"/>
                      <w:szCs w:val="20"/>
                      <w:lang w:val="hy-AM"/>
                    </w:rPr>
                    <w:t>հաշվետվու-թյուններ</w:t>
                  </w:r>
                </w:p>
                <w:p w:rsidR="009321DD" w:rsidRPr="00F52BDE" w:rsidRDefault="009321DD" w:rsidP="0020474F">
                  <w:pPr>
                    <w:rPr>
                      <w:rFonts w:ascii="GHEA Grapalat" w:hAnsi="GHEA Grapalat"/>
                      <w:sz w:val="20"/>
                      <w:szCs w:val="20"/>
                      <w:lang w:val="hy-AM"/>
                    </w:rPr>
                  </w:pPr>
                </w:p>
                <w:p w:rsidR="009321DD" w:rsidRPr="00F52BDE" w:rsidRDefault="009321DD" w:rsidP="0020474F">
                  <w:pPr>
                    <w:rPr>
                      <w:rFonts w:ascii="GHEA Grapalat" w:hAnsi="GHEA Grapalat"/>
                      <w:sz w:val="20"/>
                      <w:szCs w:val="20"/>
                      <w:lang w:val="hy-AM"/>
                    </w:rPr>
                  </w:pPr>
                </w:p>
              </w:tc>
              <w:tc>
                <w:tcPr>
                  <w:tcW w:w="1369" w:type="dxa"/>
                </w:tcPr>
                <w:p w:rsidR="009321DD" w:rsidRPr="00F52BDE" w:rsidRDefault="009321DD" w:rsidP="0020474F">
                  <w:pPr>
                    <w:rPr>
                      <w:rFonts w:ascii="GHEA Grapalat" w:hAnsi="GHEA Grapalat"/>
                      <w:sz w:val="20"/>
                      <w:szCs w:val="20"/>
                    </w:rPr>
                  </w:pPr>
                  <w:r w:rsidRPr="00F52BDE">
                    <w:rPr>
                      <w:rFonts w:ascii="GHEA Grapalat" w:hAnsi="GHEA Grapalat"/>
                      <w:sz w:val="20"/>
                      <w:szCs w:val="20"/>
                    </w:rPr>
                    <w:t xml:space="preserve">Աբովյանի </w:t>
                  </w:r>
                  <w:r w:rsidRPr="00F52BDE">
                    <w:rPr>
                      <w:rFonts w:ascii="GHEA Grapalat" w:hAnsi="GHEA Grapalat"/>
                      <w:sz w:val="20"/>
                      <w:szCs w:val="20"/>
                      <w:lang w:val="hy-AM"/>
                    </w:rPr>
                    <w:t>համայնքա-պետարան</w:t>
                  </w:r>
                </w:p>
              </w:tc>
              <w:tc>
                <w:tcPr>
                  <w:tcW w:w="1025" w:type="dxa"/>
                </w:tcPr>
                <w:p w:rsidR="009321DD" w:rsidRPr="00F52BDE" w:rsidRDefault="009321DD" w:rsidP="0020474F">
                  <w:pPr>
                    <w:rPr>
                      <w:rFonts w:ascii="GHEA Grapalat" w:hAnsi="GHEA Grapalat"/>
                      <w:sz w:val="20"/>
                      <w:szCs w:val="20"/>
                      <w:lang w:val="hy-AM"/>
                    </w:rPr>
                  </w:pPr>
                </w:p>
              </w:tc>
              <w:tc>
                <w:tcPr>
                  <w:tcW w:w="1144" w:type="dxa"/>
                </w:tcPr>
                <w:p w:rsidR="009321DD" w:rsidRPr="00F52BDE" w:rsidRDefault="009321DD" w:rsidP="0020474F">
                  <w:pPr>
                    <w:rPr>
                      <w:rFonts w:ascii="GHEA Grapalat" w:hAnsi="GHEA Grapalat"/>
                      <w:sz w:val="20"/>
                      <w:szCs w:val="20"/>
                      <w:lang w:val="hy-AM"/>
                    </w:rPr>
                  </w:pPr>
                </w:p>
              </w:tc>
            </w:tr>
          </w:tbl>
          <w:p w:rsidR="009321DD" w:rsidRPr="00F52BDE" w:rsidRDefault="009321DD" w:rsidP="0020474F">
            <w:pPr>
              <w:spacing w:after="60"/>
              <w:jc w:val="both"/>
              <w:rPr>
                <w:rFonts w:ascii="GHEA Grapalat" w:hAnsi="GHEA Grapalat"/>
              </w:rPr>
            </w:pPr>
          </w:p>
        </w:tc>
      </w:tr>
    </w:tbl>
    <w:p w:rsidR="00AC5AF0" w:rsidRPr="00F52BDE" w:rsidRDefault="00AC5AF0" w:rsidP="00125CF2">
      <w:pPr>
        <w:pStyle w:val="Heading1"/>
        <w:spacing w:before="0" w:line="240" w:lineRule="auto"/>
        <w:rPr>
          <w:rFonts w:ascii="GHEA Grapalat" w:eastAsia="Calibri" w:hAnsi="GHEA Grapalat" w:cs="Times New Roman"/>
          <w:sz w:val="24"/>
          <w:szCs w:val="24"/>
          <w:lang w:val="hy-AM" w:eastAsia="en-GB"/>
        </w:rPr>
      </w:pPr>
    </w:p>
    <w:p w:rsidR="00E92477" w:rsidRPr="00F52BDE" w:rsidRDefault="00E92477" w:rsidP="00125CF2">
      <w:pPr>
        <w:pStyle w:val="Heading1"/>
        <w:spacing w:before="0" w:line="240" w:lineRule="auto"/>
        <w:rPr>
          <w:rFonts w:ascii="GHEA Grapalat" w:eastAsia="Calibri" w:hAnsi="GHEA Grapalat" w:cs="Times New Roman"/>
          <w:sz w:val="24"/>
          <w:szCs w:val="24"/>
          <w:lang w:val="hy-AM" w:eastAsia="en-GB"/>
        </w:rPr>
      </w:pPr>
      <w:r w:rsidRPr="00F52BDE">
        <w:rPr>
          <w:rFonts w:ascii="GHEA Grapalat" w:eastAsia="Calibri" w:hAnsi="GHEA Grapalat" w:cs="Times New Roman"/>
          <w:sz w:val="24"/>
          <w:szCs w:val="24"/>
          <w:lang w:val="hy-AM" w:eastAsia="en-GB"/>
        </w:rPr>
        <w:br w:type="page"/>
      </w:r>
    </w:p>
    <w:p w:rsidR="005E16A5" w:rsidRPr="00F52BDE" w:rsidRDefault="005E16A5" w:rsidP="00B47A62">
      <w:pPr>
        <w:widowControl w:val="0"/>
        <w:tabs>
          <w:tab w:val="left" w:pos="673"/>
        </w:tabs>
        <w:spacing w:after="0" w:line="240" w:lineRule="auto"/>
        <w:ind w:left="360"/>
        <w:jc w:val="both"/>
        <w:rPr>
          <w:rFonts w:ascii="GHEA Grapalat" w:eastAsia="Calibri" w:hAnsi="GHEA Grapalat" w:cs="Times New Roman"/>
          <w:b/>
          <w:sz w:val="24"/>
          <w:szCs w:val="24"/>
          <w:lang w:val="hy-AM" w:eastAsia="en-GB"/>
        </w:rPr>
        <w:sectPr w:rsidR="005E16A5" w:rsidRPr="00F52BDE" w:rsidSect="00164A7B">
          <w:pgSz w:w="12240" w:h="15840"/>
          <w:pgMar w:top="851" w:right="616" w:bottom="851" w:left="1276" w:header="720" w:footer="720" w:gutter="0"/>
          <w:cols w:space="720"/>
          <w:docGrid w:linePitch="360"/>
        </w:sectPr>
      </w:pPr>
    </w:p>
    <w:p w:rsidR="00337F01" w:rsidRPr="00F52BDE" w:rsidRDefault="00CB632D" w:rsidP="00B47A62">
      <w:pPr>
        <w:pStyle w:val="Heading1"/>
        <w:spacing w:before="0" w:line="240" w:lineRule="auto"/>
        <w:rPr>
          <w:rFonts w:ascii="GHEA Grapalat" w:eastAsia="Calibri" w:hAnsi="GHEA Grapalat"/>
          <w:sz w:val="24"/>
          <w:szCs w:val="24"/>
          <w:lang w:val="hy-AM" w:eastAsia="en-GB"/>
        </w:rPr>
      </w:pPr>
      <w:bookmarkStart w:id="34" w:name="_Toc502246563"/>
      <w:r w:rsidRPr="00F52BDE">
        <w:rPr>
          <w:rFonts w:ascii="GHEA Grapalat" w:eastAsia="Calibri" w:hAnsi="GHEA Grapalat" w:cs="Times New Roman"/>
          <w:sz w:val="24"/>
          <w:szCs w:val="24"/>
          <w:lang w:val="hy-AM" w:eastAsia="en-GB"/>
        </w:rPr>
        <w:lastRenderedPageBreak/>
        <w:t>Հավելված</w:t>
      </w:r>
      <w:r w:rsidRPr="00F52BDE">
        <w:rPr>
          <w:rFonts w:ascii="GHEA Grapalat" w:eastAsia="Calibri" w:hAnsi="GHEA Grapalat"/>
          <w:sz w:val="24"/>
          <w:szCs w:val="24"/>
          <w:lang w:val="hy-AM" w:eastAsia="en-GB"/>
        </w:rPr>
        <w:t xml:space="preserve"> </w:t>
      </w:r>
      <w:r w:rsidR="003E2335" w:rsidRPr="00F52BDE">
        <w:rPr>
          <w:rFonts w:ascii="GHEA Grapalat" w:eastAsia="Calibri" w:hAnsi="GHEA Grapalat"/>
          <w:sz w:val="24"/>
          <w:szCs w:val="24"/>
          <w:lang w:val="hy-AM" w:eastAsia="en-GB"/>
        </w:rPr>
        <w:t>5</w:t>
      </w:r>
      <w:r w:rsidR="00B47A62" w:rsidRPr="00F52BDE">
        <w:rPr>
          <w:rFonts w:ascii="GHEA Grapalat" w:eastAsia="Calibri" w:hAnsi="GHEA Grapalat"/>
          <w:sz w:val="24"/>
          <w:szCs w:val="24"/>
          <w:lang w:val="hy-AM" w:eastAsia="en-GB"/>
        </w:rPr>
        <w:t>.</w:t>
      </w:r>
      <w:r w:rsidRPr="00F52BDE">
        <w:rPr>
          <w:rFonts w:ascii="GHEA Grapalat" w:eastAsia="Calibri" w:hAnsi="GHEA Grapalat"/>
          <w:sz w:val="24"/>
          <w:szCs w:val="24"/>
          <w:lang w:val="hy-AM" w:eastAsia="en-GB"/>
        </w:rPr>
        <w:t xml:space="preserve"> </w:t>
      </w:r>
      <w:r w:rsidR="00886A1C" w:rsidRPr="00F52BDE">
        <w:rPr>
          <w:rFonts w:ascii="GHEA Grapalat" w:eastAsia="Calibri" w:hAnsi="GHEA Grapalat"/>
          <w:sz w:val="24"/>
          <w:szCs w:val="24"/>
          <w:lang w:val="hy-AM" w:eastAsia="en-GB"/>
        </w:rPr>
        <w:t xml:space="preserve">Համայնքի </w:t>
      </w:r>
      <w:r w:rsidR="00337F01" w:rsidRPr="00F52BDE">
        <w:rPr>
          <w:rFonts w:ascii="GHEA Grapalat" w:eastAsia="Calibri" w:hAnsi="GHEA Grapalat"/>
          <w:sz w:val="24"/>
          <w:szCs w:val="24"/>
          <w:lang w:val="hy-AM" w:eastAsia="en-GB"/>
        </w:rPr>
        <w:t xml:space="preserve">ՏԱՊ-ում ներառված </w:t>
      </w:r>
      <w:r w:rsidR="00337F01" w:rsidRPr="00F52BDE">
        <w:rPr>
          <w:rFonts w:ascii="GHEA Grapalat" w:hAnsi="GHEA Grapalat"/>
          <w:sz w:val="24"/>
          <w:szCs w:val="24"/>
          <w:lang w:val="hy-AM"/>
        </w:rPr>
        <w:t>ծրագրերի Տրամաբանական հենքի օրինակներ՝ «Կրթություն» և «Շրջակա միջավայրի պահպանություն» ոլորտներում</w:t>
      </w:r>
      <w:bookmarkEnd w:id="34"/>
    </w:p>
    <w:p w:rsidR="00BC1796" w:rsidRPr="00F52BDE" w:rsidRDefault="00BC1796" w:rsidP="00BC1796">
      <w:pPr>
        <w:spacing w:after="0" w:line="240" w:lineRule="auto"/>
        <w:rPr>
          <w:rFonts w:ascii="GHEA Grapalat" w:eastAsia="Calibri" w:hAnsi="GHEA Grapalat"/>
          <w:lang w:val="hy-AM" w:eastAsia="en-GB"/>
        </w:rPr>
      </w:pPr>
    </w:p>
    <w:tbl>
      <w:tblPr>
        <w:tblStyle w:val="TableGrid2"/>
        <w:tblW w:w="14885" w:type="dxa"/>
        <w:tblInd w:w="-169" w:type="dxa"/>
        <w:tblLayout w:type="fixed"/>
        <w:tblCellMar>
          <w:left w:w="115" w:type="dxa"/>
          <w:right w:w="115" w:type="dxa"/>
        </w:tblCellMar>
        <w:tblLook w:val="04A0"/>
      </w:tblPr>
      <w:tblGrid>
        <w:gridCol w:w="2694"/>
        <w:gridCol w:w="2788"/>
        <w:gridCol w:w="3193"/>
        <w:gridCol w:w="24"/>
        <w:gridCol w:w="2102"/>
        <w:gridCol w:w="1249"/>
        <w:gridCol w:w="2835"/>
      </w:tblGrid>
      <w:tr w:rsidR="00F355AF" w:rsidRPr="00F52BDE" w:rsidTr="003A2C60">
        <w:trPr>
          <w:cantSplit/>
          <w:trHeight w:val="782"/>
        </w:trPr>
        <w:tc>
          <w:tcPr>
            <w:tcW w:w="2694" w:type="dxa"/>
            <w:shd w:val="clear" w:color="auto" w:fill="D9D9D9"/>
            <w:vAlign w:val="center"/>
          </w:tcPr>
          <w:p w:rsidR="005E16A5" w:rsidRPr="00F52BDE" w:rsidRDefault="005E16A5" w:rsidP="00EB406F">
            <w:pPr>
              <w:jc w:val="center"/>
              <w:rPr>
                <w:rFonts w:ascii="GHEA Grapalat" w:eastAsia="Calibri" w:hAnsi="GHEA Grapalat" w:cs="Times New Roman"/>
                <w:b/>
                <w:lang w:val="hy-AM"/>
              </w:rPr>
            </w:pPr>
            <w:r w:rsidRPr="00F52BDE">
              <w:rPr>
                <w:rFonts w:ascii="GHEA Grapalat" w:eastAsia="Calibri" w:hAnsi="GHEA Grapalat" w:cs="Times New Roman"/>
                <w:b/>
                <w:lang w:val="hy-AM"/>
              </w:rPr>
              <w:t>Ամփոփ նկարագիր</w:t>
            </w:r>
          </w:p>
        </w:tc>
        <w:tc>
          <w:tcPr>
            <w:tcW w:w="2788" w:type="dxa"/>
            <w:shd w:val="clear" w:color="auto" w:fill="D9D9D9"/>
            <w:vAlign w:val="center"/>
          </w:tcPr>
          <w:p w:rsidR="005E16A5" w:rsidRPr="00F52BDE" w:rsidRDefault="005E16A5" w:rsidP="00EB406F">
            <w:pPr>
              <w:jc w:val="center"/>
              <w:rPr>
                <w:rFonts w:ascii="GHEA Grapalat" w:eastAsia="Calibri" w:hAnsi="GHEA Grapalat" w:cs="Times New Roman"/>
                <w:b/>
                <w:lang w:val="hy-AM"/>
              </w:rPr>
            </w:pPr>
            <w:r w:rsidRPr="00F52BDE">
              <w:rPr>
                <w:rFonts w:ascii="GHEA Grapalat" w:eastAsia="Calibri" w:hAnsi="GHEA Grapalat" w:cs="Times New Roman"/>
                <w:b/>
                <w:lang w:val="hy-AM"/>
              </w:rPr>
              <w:t>Արդյունքային ցուցանիշներ</w:t>
            </w:r>
          </w:p>
        </w:tc>
        <w:tc>
          <w:tcPr>
            <w:tcW w:w="3193" w:type="dxa"/>
            <w:shd w:val="clear" w:color="auto" w:fill="D9D9D9"/>
            <w:vAlign w:val="center"/>
          </w:tcPr>
          <w:p w:rsidR="005E16A5" w:rsidRPr="00F52BDE" w:rsidRDefault="005E16A5" w:rsidP="00EB406F">
            <w:pPr>
              <w:jc w:val="center"/>
              <w:rPr>
                <w:rFonts w:ascii="GHEA Grapalat" w:eastAsia="Calibri" w:hAnsi="GHEA Grapalat" w:cs="Times New Roman"/>
                <w:b/>
                <w:lang w:val="hy-AM"/>
              </w:rPr>
            </w:pPr>
            <w:r w:rsidRPr="00F52BDE">
              <w:rPr>
                <w:rFonts w:ascii="GHEA Grapalat" w:eastAsia="Calibri" w:hAnsi="GHEA Grapalat" w:cs="Times New Roman"/>
                <w:b/>
                <w:lang w:val="hy-AM"/>
              </w:rPr>
              <w:t>Տեղեկատվության աղբյուրներ</w:t>
            </w:r>
          </w:p>
        </w:tc>
        <w:tc>
          <w:tcPr>
            <w:tcW w:w="2126" w:type="dxa"/>
            <w:gridSpan w:val="2"/>
            <w:shd w:val="clear" w:color="auto" w:fill="D9D9D9"/>
            <w:vAlign w:val="center"/>
          </w:tcPr>
          <w:p w:rsidR="005E16A5" w:rsidRPr="00F52BDE" w:rsidRDefault="005E16A5" w:rsidP="00EB406F">
            <w:pPr>
              <w:jc w:val="center"/>
              <w:rPr>
                <w:rFonts w:ascii="GHEA Grapalat" w:eastAsia="Calibri" w:hAnsi="GHEA Grapalat" w:cs="Times New Roman"/>
                <w:b/>
                <w:lang w:val="hy-AM"/>
              </w:rPr>
            </w:pPr>
            <w:r w:rsidRPr="00F52BDE">
              <w:rPr>
                <w:rFonts w:ascii="GHEA Grapalat" w:eastAsia="Calibri" w:hAnsi="GHEA Grapalat" w:cs="Times New Roman"/>
                <w:b/>
                <w:lang w:val="hy-AM"/>
              </w:rPr>
              <w:t>Պատասխանատու</w:t>
            </w:r>
          </w:p>
        </w:tc>
        <w:tc>
          <w:tcPr>
            <w:tcW w:w="1249" w:type="dxa"/>
            <w:shd w:val="clear" w:color="auto" w:fill="D9D9D9"/>
            <w:vAlign w:val="center"/>
          </w:tcPr>
          <w:p w:rsidR="005E16A5" w:rsidRPr="00F52BDE" w:rsidRDefault="005E16A5" w:rsidP="00EB406F">
            <w:pPr>
              <w:jc w:val="center"/>
              <w:rPr>
                <w:rFonts w:ascii="GHEA Grapalat" w:eastAsia="Calibri" w:hAnsi="GHEA Grapalat" w:cs="Times New Roman"/>
                <w:b/>
                <w:lang w:val="hy-AM"/>
              </w:rPr>
            </w:pPr>
            <w:r w:rsidRPr="00F52BDE">
              <w:rPr>
                <w:rFonts w:ascii="GHEA Grapalat" w:eastAsia="Calibri" w:hAnsi="GHEA Grapalat" w:cs="Times New Roman"/>
                <w:b/>
                <w:lang w:val="hy-AM"/>
              </w:rPr>
              <w:t>Ժամկետ</w:t>
            </w:r>
          </w:p>
        </w:tc>
        <w:tc>
          <w:tcPr>
            <w:tcW w:w="2835" w:type="dxa"/>
            <w:shd w:val="clear" w:color="auto" w:fill="D9D9D9"/>
            <w:vAlign w:val="center"/>
          </w:tcPr>
          <w:p w:rsidR="005E16A5" w:rsidRPr="00F52BDE" w:rsidRDefault="005E16A5" w:rsidP="00EB406F">
            <w:pPr>
              <w:jc w:val="center"/>
              <w:rPr>
                <w:rFonts w:ascii="GHEA Grapalat" w:eastAsia="Calibri" w:hAnsi="GHEA Grapalat" w:cs="Times New Roman"/>
                <w:b/>
                <w:lang w:val="hy-AM"/>
              </w:rPr>
            </w:pPr>
            <w:r w:rsidRPr="00F52BDE">
              <w:rPr>
                <w:rFonts w:ascii="GHEA Grapalat" w:eastAsia="Calibri" w:hAnsi="GHEA Grapalat" w:cs="Times New Roman"/>
                <w:b/>
                <w:lang w:val="hy-AM"/>
              </w:rPr>
              <w:t>Ռիսկեր</w:t>
            </w:r>
          </w:p>
        </w:tc>
      </w:tr>
      <w:tr w:rsidR="00DB5FE8" w:rsidRPr="00F52BDE" w:rsidTr="003A2C60">
        <w:tc>
          <w:tcPr>
            <w:tcW w:w="14885" w:type="dxa"/>
            <w:gridSpan w:val="7"/>
            <w:shd w:val="clear" w:color="auto" w:fill="DEEAF6"/>
          </w:tcPr>
          <w:p w:rsidR="005E16A5" w:rsidRPr="00F52BDE" w:rsidRDefault="005E16A5" w:rsidP="00EB406F">
            <w:pPr>
              <w:jc w:val="both"/>
              <w:rPr>
                <w:rFonts w:ascii="GHEA Grapalat" w:eastAsia="Calibri" w:hAnsi="GHEA Grapalat" w:cs="Times New Roman"/>
                <w:b/>
                <w:lang w:val="hy-AM"/>
              </w:rPr>
            </w:pPr>
            <w:r w:rsidRPr="00F52BDE">
              <w:rPr>
                <w:rFonts w:ascii="GHEA Grapalat" w:eastAsia="Calibri" w:hAnsi="GHEA Grapalat" w:cs="Times New Roman"/>
                <w:b/>
                <w:lang w:val="hy-AM"/>
              </w:rPr>
              <w:t>Ոլորտ 8. Կրթություն</w:t>
            </w:r>
          </w:p>
        </w:tc>
      </w:tr>
      <w:tr w:rsidR="00DB5FE8" w:rsidRPr="001C57CA" w:rsidTr="003A2C60">
        <w:tc>
          <w:tcPr>
            <w:tcW w:w="8699" w:type="dxa"/>
            <w:gridSpan w:val="4"/>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Ոլորտային նպատակ.</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Բարձրացնել համայնքում կրթության որակը և մատչելիությունը</w:t>
            </w:r>
          </w:p>
        </w:tc>
        <w:tc>
          <w:tcPr>
            <w:tcW w:w="6186" w:type="dxa"/>
            <w:gridSpan w:val="3"/>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Ոլորտի ազդեցության (վերջնական արդյունքի) ցուցանիշ.</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ՏԻՄ-երի, կրթական հաստատությունների գործունեությունից, մատուցվող ծառայությունների որակից բնակչության բավարարվածության աստիճանի բարձրացում  5%-ով</w:t>
            </w:r>
          </w:p>
        </w:tc>
      </w:tr>
      <w:tr w:rsidR="00DB5FE8" w:rsidRPr="001C57CA" w:rsidTr="003A2C60">
        <w:tc>
          <w:tcPr>
            <w:tcW w:w="14885" w:type="dxa"/>
            <w:gridSpan w:val="7"/>
            <w:vAlign w:val="center"/>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 xml:space="preserve">Ծրագիր 01. Համայնքում նախադպրոցական կրթության ապահովում և ընդլայնում </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 xml:space="preserve">Բնակավայրերը՝ Թումանյան, Լորուտ, Քարինջ, Մարց </w:t>
            </w:r>
          </w:p>
        </w:tc>
      </w:tr>
      <w:tr w:rsidR="00F355AF" w:rsidRPr="001C57CA" w:rsidTr="003A2C60">
        <w:tc>
          <w:tcPr>
            <w:tcW w:w="2694" w:type="dxa"/>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Ծրագրի նպատակ.</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sz w:val="20"/>
                <w:szCs w:val="20"/>
                <w:lang w:val="hy-AM"/>
              </w:rPr>
              <w:t>Ապահովել համայնքի բնակչությանը մատուցվող  նախադպրոցական կրթության ծառայությունների մատուցումը և հասանելիությունը</w:t>
            </w:r>
          </w:p>
        </w:tc>
        <w:tc>
          <w:tcPr>
            <w:tcW w:w="2788" w:type="dxa"/>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Ծրագրի ազդեցության (վերջնական արդյունքի) ցուցանիշ.</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Ապահովվել է համայնքի բնակչությանը մատուցվող  նախադպրոցական կրթության ծառայությունների մատուցումը և հասանելիությունը</w:t>
            </w:r>
          </w:p>
        </w:tc>
        <w:tc>
          <w:tcPr>
            <w:tcW w:w="3193"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Համայնքի ղեկավար, վարչական </w:t>
            </w:r>
            <w:r w:rsidR="0090579E" w:rsidRPr="00F52BDE">
              <w:rPr>
                <w:rFonts w:ascii="GHEA Grapalat" w:eastAsia="Calibri" w:hAnsi="GHEA Grapalat" w:cs="Times New Roman"/>
                <w:sz w:val="20"/>
                <w:szCs w:val="20"/>
                <w:lang w:val="hy-AM"/>
              </w:rPr>
              <w:t>ղեկավար</w:t>
            </w:r>
            <w:r w:rsidRPr="00F52BDE">
              <w:rPr>
                <w:rFonts w:ascii="GHEA Grapalat" w:eastAsia="Calibri" w:hAnsi="GHEA Grapalat" w:cs="Times New Roman"/>
                <w:sz w:val="20"/>
                <w:szCs w:val="20"/>
                <w:lang w:val="hy-AM"/>
              </w:rPr>
              <w:t xml:space="preserve">ներ, </w:t>
            </w:r>
            <w:r w:rsidRPr="00F52BDE">
              <w:rPr>
                <w:rFonts w:ascii="GHEA Grapalat" w:eastAsia="Calibri" w:hAnsi="GHEA Grapalat" w:cs="Sylfaen"/>
                <w:sz w:val="20"/>
                <w:szCs w:val="20"/>
                <w:lang w:val="hy-AM"/>
              </w:rPr>
              <w:t>Թումանյանի, Լորուտի, Քարինջի, Մարցի ՆՈՒՀ</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ՀՈԱԿ-ների տնօրեններ,</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 xml:space="preserve">աշխատակազմ, ՄԳ կիսամյակային և տարեկան հաշվետվություններ, </w:t>
            </w:r>
            <w:r w:rsidRPr="00F52BDE">
              <w:rPr>
                <w:rFonts w:ascii="GHEA Grapalat" w:eastAsia="Calibri" w:hAnsi="GHEA Grapalat" w:cs="Sylfaen"/>
                <w:sz w:val="20"/>
                <w:szCs w:val="20"/>
                <w:lang w:val="hy-AM"/>
              </w:rPr>
              <w:t>բնակիչներ (ծնողներ)</w:t>
            </w:r>
          </w:p>
        </w:tc>
        <w:tc>
          <w:tcPr>
            <w:tcW w:w="2126" w:type="dxa"/>
            <w:gridSpan w:val="2"/>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Համայնքի ղեկավ</w:t>
            </w:r>
            <w:r w:rsidR="00B754C0" w:rsidRPr="00F52BDE">
              <w:rPr>
                <w:rFonts w:ascii="GHEA Grapalat" w:eastAsia="Calibri" w:hAnsi="GHEA Grapalat" w:cs="Times New Roman"/>
                <w:sz w:val="20"/>
                <w:szCs w:val="20"/>
                <w:lang w:val="hy-AM"/>
              </w:rPr>
              <w:t>.</w:t>
            </w:r>
            <w:r w:rsidRPr="00F52BDE">
              <w:rPr>
                <w:rFonts w:ascii="GHEA Grapalat" w:eastAsia="Calibri" w:hAnsi="GHEA Grapalat" w:cs="Times New Roman"/>
                <w:sz w:val="20"/>
                <w:szCs w:val="20"/>
                <w:lang w:val="hy-AM"/>
              </w:rPr>
              <w:t xml:space="preserve">, </w:t>
            </w:r>
            <w:r w:rsidRPr="00F52BDE">
              <w:rPr>
                <w:rFonts w:ascii="GHEA Grapalat" w:eastAsia="Calibri" w:hAnsi="GHEA Grapalat" w:cs="Sylfaen"/>
                <w:sz w:val="20"/>
                <w:szCs w:val="20"/>
                <w:lang w:val="hy-AM"/>
              </w:rPr>
              <w:t>Թումանյանի, Լորուտի, Քարինջի, Մարցի ՆՈՒՀ</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ՀՈԱԿ-ների տնօրեններ,</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վարչական </w:t>
            </w:r>
            <w:r w:rsidR="00B754C0" w:rsidRPr="00F52BDE">
              <w:rPr>
                <w:rFonts w:ascii="GHEA Grapalat" w:eastAsia="Calibri" w:hAnsi="GHEA Grapalat" w:cs="Times New Roman"/>
                <w:sz w:val="20"/>
                <w:szCs w:val="20"/>
                <w:lang w:val="hy-AM"/>
              </w:rPr>
              <w:t>ղեկավար</w:t>
            </w:r>
            <w:r w:rsidRPr="00F52BDE">
              <w:rPr>
                <w:rFonts w:ascii="GHEA Grapalat" w:eastAsia="Calibri" w:hAnsi="GHEA Grapalat" w:cs="Times New Roman"/>
                <w:sz w:val="20"/>
                <w:szCs w:val="20"/>
                <w:lang w:val="hy-AM"/>
              </w:rPr>
              <w:t>ներ</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b/>
                <w:sz w:val="20"/>
                <w:szCs w:val="20"/>
                <w:lang w:val="hy-AM"/>
              </w:rPr>
              <w:t xml:space="preserve">Իրականացումը՝ </w:t>
            </w:r>
            <w:r w:rsidRPr="00F52BDE">
              <w:rPr>
                <w:rFonts w:ascii="GHEA Grapalat" w:eastAsia="Calibri" w:hAnsi="GHEA Grapalat" w:cs="Times New Roman"/>
                <w:sz w:val="20"/>
                <w:szCs w:val="20"/>
                <w:lang w:val="hy-AM"/>
              </w:rPr>
              <w:t>ՀՈԱԿ-ների միջոցով</w:t>
            </w:r>
          </w:p>
        </w:tc>
        <w:tc>
          <w:tcPr>
            <w:tcW w:w="1249"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2017թ. հունվար – 2017թ. դեկտեմբեր</w:t>
            </w:r>
          </w:p>
        </w:tc>
        <w:tc>
          <w:tcPr>
            <w:tcW w:w="2835"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Համապատասխան մարդկային, նյութական և</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ֆինանսական ռեսուրսների անբավարարություն      </w:t>
            </w:r>
          </w:p>
          <w:p w:rsidR="005E16A5" w:rsidRPr="00F52BDE" w:rsidRDefault="005E16A5" w:rsidP="00EB406F">
            <w:pPr>
              <w:rPr>
                <w:rFonts w:ascii="GHEA Grapalat" w:eastAsia="Calibri" w:hAnsi="GHEA Grapalat" w:cs="Times New Roman"/>
                <w:sz w:val="20"/>
                <w:szCs w:val="20"/>
                <w:lang w:val="hy-AM"/>
              </w:rPr>
            </w:pPr>
          </w:p>
        </w:tc>
      </w:tr>
      <w:tr w:rsidR="00F355AF" w:rsidRPr="001C57CA" w:rsidTr="003A2C60">
        <w:tc>
          <w:tcPr>
            <w:tcW w:w="2694" w:type="dxa"/>
          </w:tcPr>
          <w:p w:rsidR="005E16A5" w:rsidRPr="00F52BDE" w:rsidRDefault="00A43759" w:rsidP="00DB5FE8">
            <w:pPr>
              <w:ind w:right="-138"/>
              <w:rPr>
                <w:rFonts w:ascii="GHEA Grapalat" w:eastAsia="Calibri" w:hAnsi="GHEA Grapalat" w:cs="Times New Roman"/>
                <w:b/>
                <w:lang w:val="hy-AM"/>
              </w:rPr>
            </w:pPr>
            <w:r w:rsidRPr="00F52BDE">
              <w:rPr>
                <w:rFonts w:ascii="GHEA Grapalat" w:eastAsia="Calibri" w:hAnsi="GHEA Grapalat" w:cs="Times New Roman"/>
                <w:b/>
                <w:lang w:val="hy-AM"/>
              </w:rPr>
              <w:t>Միջանկյալ ա</w:t>
            </w:r>
            <w:r w:rsidR="005E16A5" w:rsidRPr="00F52BDE">
              <w:rPr>
                <w:rFonts w:ascii="GHEA Grapalat" w:eastAsia="Calibri" w:hAnsi="GHEA Grapalat" w:cs="Times New Roman"/>
                <w:b/>
                <w:lang w:val="hy-AM"/>
              </w:rPr>
              <w:t>րդյունք 1.</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Ապահովվել է </w:t>
            </w:r>
            <w:r w:rsidRPr="00F52BDE">
              <w:rPr>
                <w:rFonts w:ascii="GHEA Grapalat" w:eastAsia="Calibri" w:hAnsi="GHEA Grapalat" w:cs="Sylfaen"/>
                <w:sz w:val="20"/>
                <w:szCs w:val="20"/>
                <w:lang w:val="hy-AM"/>
              </w:rPr>
              <w:t>Թումանյանի, Լորուտի, Քարինջի, Մարցի «ՆՈՒՀ»</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sz w:val="20"/>
                <w:szCs w:val="20"/>
                <w:lang w:val="hy-AM"/>
              </w:rPr>
              <w:t>ՀՈԱԿ-ների բնականոն գործունեությունը</w:t>
            </w:r>
          </w:p>
        </w:tc>
        <w:tc>
          <w:tcPr>
            <w:tcW w:w="5981" w:type="dxa"/>
            <w:gridSpan w:val="2"/>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Ելքային ցուցանիշներ (քանակ, որակ, ժամկետ).</w:t>
            </w:r>
          </w:p>
          <w:p w:rsidR="005E16A5" w:rsidRPr="00F52BDE" w:rsidRDefault="005E16A5" w:rsidP="007D0B7C">
            <w:pPr>
              <w:numPr>
                <w:ilvl w:val="0"/>
                <w:numId w:val="17"/>
              </w:numPr>
              <w:ind w:left="260" w:hanging="270"/>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ՆՈՒՀ</w:t>
            </w:r>
            <w:r w:rsidRPr="00F52BDE">
              <w:rPr>
                <w:rFonts w:ascii="GHEA Grapalat" w:eastAsia="Calibri" w:hAnsi="GHEA Grapalat" w:cs="Times New Roman"/>
                <w:sz w:val="20"/>
                <w:szCs w:val="20"/>
                <w:lang w:val="hy-AM"/>
              </w:rPr>
              <w:t xml:space="preserve"> ՀՈԱԿ-ների աշխատակիցների թիվը</w:t>
            </w:r>
          </w:p>
          <w:p w:rsidR="005E16A5" w:rsidRPr="00F52BDE" w:rsidRDefault="005E16A5" w:rsidP="007D0B7C">
            <w:pPr>
              <w:numPr>
                <w:ilvl w:val="0"/>
                <w:numId w:val="17"/>
              </w:numPr>
              <w:ind w:left="260" w:hanging="270"/>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ՆՈՒՀ</w:t>
            </w:r>
            <w:r w:rsidRPr="00F52BDE">
              <w:rPr>
                <w:rFonts w:ascii="GHEA Grapalat" w:eastAsia="Calibri" w:hAnsi="GHEA Grapalat" w:cs="Times New Roman"/>
                <w:sz w:val="20"/>
                <w:szCs w:val="20"/>
                <w:lang w:val="hy-AM"/>
              </w:rPr>
              <w:t xml:space="preserve"> ՀՈԱԿ-ների դաստիարակների թիվը</w:t>
            </w:r>
          </w:p>
          <w:p w:rsidR="005E16A5" w:rsidRPr="00F52BDE" w:rsidRDefault="005E16A5" w:rsidP="007D0B7C">
            <w:pPr>
              <w:numPr>
                <w:ilvl w:val="0"/>
                <w:numId w:val="17"/>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ՆՈՒՀ ՀՈԱԿ-ների խմբերի թիվը</w:t>
            </w:r>
          </w:p>
          <w:p w:rsidR="005E16A5" w:rsidRPr="00F52BDE" w:rsidRDefault="005E16A5" w:rsidP="007D0B7C">
            <w:pPr>
              <w:numPr>
                <w:ilvl w:val="0"/>
                <w:numId w:val="17"/>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ՆՈՒՀ ՀՈԱԿ-ներ հաճախող երեխաների թիվը</w:t>
            </w:r>
          </w:p>
          <w:p w:rsidR="005E16A5" w:rsidRPr="00F52BDE" w:rsidRDefault="005E16A5" w:rsidP="007D0B7C">
            <w:pPr>
              <w:numPr>
                <w:ilvl w:val="0"/>
                <w:numId w:val="17"/>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Մեկ երեխայի հաշվով սննդի օրական ծախսերը</w:t>
            </w:r>
          </w:p>
          <w:p w:rsidR="005E16A5" w:rsidRPr="00F52BDE" w:rsidRDefault="005E16A5" w:rsidP="007D0B7C">
            <w:pPr>
              <w:numPr>
                <w:ilvl w:val="0"/>
                <w:numId w:val="17"/>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 xml:space="preserve">Մատուցվող ծառայության համապատասխանությունը </w:t>
            </w:r>
            <w:r w:rsidRPr="00F52BDE">
              <w:rPr>
                <w:rFonts w:ascii="GHEA Grapalat" w:eastAsia="Calibri" w:hAnsi="GHEA Grapalat" w:cs="Sylfaen"/>
                <w:sz w:val="20"/>
                <w:szCs w:val="20"/>
                <w:lang w:val="hy-AM"/>
              </w:rPr>
              <w:lastRenderedPageBreak/>
              <w:t>օրենսդրական պահանջներին, սահմանված նորմատիվներին, կարգերին և չափորոշիչներին</w:t>
            </w:r>
          </w:p>
          <w:p w:rsidR="005E16A5" w:rsidRPr="00F52BDE" w:rsidRDefault="005E16A5" w:rsidP="007D0B7C">
            <w:pPr>
              <w:numPr>
                <w:ilvl w:val="0"/>
                <w:numId w:val="17"/>
              </w:numPr>
              <w:ind w:left="260" w:hanging="270"/>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Նախադպրոցական կրթության ծառայության մատուցման օրերի թիվը տարվա ընթացքում</w:t>
            </w:r>
          </w:p>
          <w:p w:rsidR="005E16A5" w:rsidRPr="00F52BDE" w:rsidRDefault="005E16A5" w:rsidP="007D0B7C">
            <w:pPr>
              <w:numPr>
                <w:ilvl w:val="0"/>
                <w:numId w:val="17"/>
              </w:numPr>
              <w:ind w:left="260" w:hanging="270"/>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ՆՈՒՀ ՀՈԱԿ-ների տարեկան ջեռուցման օրերի թիվը</w:t>
            </w:r>
          </w:p>
        </w:tc>
        <w:tc>
          <w:tcPr>
            <w:tcW w:w="2126" w:type="dxa"/>
            <w:gridSpan w:val="2"/>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lastRenderedPageBreak/>
              <w:t>Համայնքի ղեկավ</w:t>
            </w:r>
            <w:r w:rsidR="00B754C0" w:rsidRPr="00F52BDE">
              <w:rPr>
                <w:rFonts w:ascii="GHEA Grapalat" w:eastAsia="Calibri" w:hAnsi="GHEA Grapalat" w:cs="Times New Roman"/>
                <w:sz w:val="20"/>
                <w:szCs w:val="20"/>
                <w:lang w:val="hy-AM"/>
              </w:rPr>
              <w:t>.</w:t>
            </w:r>
            <w:r w:rsidRPr="00F52BDE">
              <w:rPr>
                <w:rFonts w:ascii="GHEA Grapalat" w:eastAsia="Calibri" w:hAnsi="GHEA Grapalat" w:cs="Times New Roman"/>
                <w:sz w:val="20"/>
                <w:szCs w:val="20"/>
                <w:lang w:val="hy-AM"/>
              </w:rPr>
              <w:t xml:space="preserve">, </w:t>
            </w:r>
            <w:r w:rsidRPr="00F52BDE">
              <w:rPr>
                <w:rFonts w:ascii="GHEA Grapalat" w:eastAsia="Calibri" w:hAnsi="GHEA Grapalat" w:cs="Sylfaen"/>
                <w:sz w:val="20"/>
                <w:szCs w:val="20"/>
                <w:lang w:val="hy-AM"/>
              </w:rPr>
              <w:t>Թումանյանի, Լորուտի, Քարինջի, Մարցի ՆՈՒՀ</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ՀՈԱԿ-ների տնօրեններ,</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վարչական </w:t>
            </w:r>
            <w:r w:rsidR="00B754C0" w:rsidRPr="00F52BDE">
              <w:rPr>
                <w:rFonts w:ascii="GHEA Grapalat" w:eastAsia="Calibri" w:hAnsi="GHEA Grapalat" w:cs="Times New Roman"/>
                <w:sz w:val="20"/>
                <w:szCs w:val="20"/>
                <w:lang w:val="hy-AM"/>
              </w:rPr>
              <w:t>ղեկավար</w:t>
            </w:r>
            <w:r w:rsidRPr="00F52BDE">
              <w:rPr>
                <w:rFonts w:ascii="GHEA Grapalat" w:eastAsia="Calibri" w:hAnsi="GHEA Grapalat" w:cs="Times New Roman"/>
                <w:sz w:val="20"/>
                <w:szCs w:val="20"/>
                <w:lang w:val="hy-AM"/>
              </w:rPr>
              <w:t>ներ</w:t>
            </w:r>
          </w:p>
          <w:p w:rsidR="005E16A5" w:rsidRPr="00F52BDE" w:rsidRDefault="005E16A5" w:rsidP="00EB406F">
            <w:pPr>
              <w:rPr>
                <w:rFonts w:ascii="GHEA Grapalat" w:eastAsia="Calibri" w:hAnsi="GHEA Grapalat" w:cs="Times New Roman"/>
                <w:sz w:val="20"/>
                <w:szCs w:val="20"/>
                <w:lang w:val="hy-AM"/>
              </w:rPr>
            </w:pPr>
          </w:p>
        </w:tc>
        <w:tc>
          <w:tcPr>
            <w:tcW w:w="1249"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lastRenderedPageBreak/>
              <w:t>2017թ. հունվար – 2017թ. դեկտեմբեր</w:t>
            </w:r>
          </w:p>
        </w:tc>
        <w:tc>
          <w:tcPr>
            <w:tcW w:w="2835"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Համապատասխան մարդկային, նյութական և</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ֆինանսական ռեսուրսների անբավարարություն      </w:t>
            </w:r>
          </w:p>
          <w:p w:rsidR="005E16A5" w:rsidRPr="00F52BDE" w:rsidRDefault="005E16A5" w:rsidP="00EB406F">
            <w:pPr>
              <w:rPr>
                <w:rFonts w:ascii="GHEA Grapalat" w:eastAsia="Calibri" w:hAnsi="GHEA Grapalat" w:cs="Times New Roman"/>
                <w:sz w:val="20"/>
                <w:szCs w:val="20"/>
                <w:lang w:val="hy-AM"/>
              </w:rPr>
            </w:pPr>
          </w:p>
        </w:tc>
      </w:tr>
      <w:tr w:rsidR="00DB5FE8" w:rsidRPr="001C57CA" w:rsidTr="003A2C60">
        <w:tc>
          <w:tcPr>
            <w:tcW w:w="8699" w:type="dxa"/>
            <w:gridSpan w:val="4"/>
            <w:vAlign w:val="center"/>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lastRenderedPageBreak/>
              <w:t>Միջոցառումներ.</w:t>
            </w:r>
          </w:p>
          <w:p w:rsidR="005E16A5" w:rsidRPr="00F52BDE" w:rsidRDefault="005E16A5" w:rsidP="007D0B7C">
            <w:pPr>
              <w:numPr>
                <w:ilvl w:val="0"/>
                <w:numId w:val="18"/>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ՀՈԱԿ-ների աշխատակազմերի պահպանություն</w:t>
            </w:r>
          </w:p>
          <w:p w:rsidR="005E16A5" w:rsidRPr="00F52BDE" w:rsidRDefault="005E16A5" w:rsidP="007D0B7C">
            <w:pPr>
              <w:numPr>
                <w:ilvl w:val="0"/>
                <w:numId w:val="18"/>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ՀՈԱԿ-ների շենքերի և գույքի ընթացիկ նորոգում</w:t>
            </w:r>
          </w:p>
          <w:p w:rsidR="005E16A5" w:rsidRPr="00F52BDE" w:rsidRDefault="005E16A5" w:rsidP="007D0B7C">
            <w:pPr>
              <w:numPr>
                <w:ilvl w:val="0"/>
                <w:numId w:val="18"/>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Ծնողական վճարի չափի մասին ավագանու որոշման ընդունում</w:t>
            </w:r>
          </w:p>
          <w:p w:rsidR="005E16A5" w:rsidRPr="00F52BDE" w:rsidRDefault="005E16A5" w:rsidP="007D0B7C">
            <w:pPr>
              <w:numPr>
                <w:ilvl w:val="0"/>
                <w:numId w:val="18"/>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Մանկապարտեզների խմբերի կոմպլեկտավորում</w:t>
            </w:r>
          </w:p>
          <w:p w:rsidR="005E16A5" w:rsidRPr="00F52BDE" w:rsidRDefault="005E16A5" w:rsidP="007D0B7C">
            <w:pPr>
              <w:numPr>
                <w:ilvl w:val="0"/>
                <w:numId w:val="18"/>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Գործող օրենսդրական պահանջներին, սահմանված նորմատիվներին, կարգերին և չափորոշիչներին ՀՈԱԿ-ների գործունեության համապատասխանության վերաբերյալ ուսումնասիրությունների իրականացում</w:t>
            </w:r>
          </w:p>
        </w:tc>
        <w:tc>
          <w:tcPr>
            <w:tcW w:w="6186" w:type="dxa"/>
            <w:gridSpan w:val="3"/>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Մուտքային ցուցանիշներ (ներդրված ռեսուրսներ).</w:t>
            </w:r>
          </w:p>
          <w:p w:rsidR="005E16A5" w:rsidRPr="00F52BDE" w:rsidRDefault="005E16A5" w:rsidP="007D0B7C">
            <w:pPr>
              <w:numPr>
                <w:ilvl w:val="0"/>
                <w:numId w:val="19"/>
              </w:numPr>
              <w:ind w:left="260" w:hanging="270"/>
              <w:rPr>
                <w:rFonts w:ascii="GHEA Grapalat" w:eastAsia="Calibri" w:hAnsi="GHEA Grapalat" w:cs="Arial"/>
                <w:bCs/>
                <w:sz w:val="20"/>
                <w:szCs w:val="20"/>
                <w:lang w:val="hy-AM" w:eastAsia="ru-RU"/>
              </w:rPr>
            </w:pPr>
            <w:r w:rsidRPr="00F52BDE">
              <w:rPr>
                <w:rFonts w:ascii="GHEA Grapalat" w:eastAsia="Calibri" w:hAnsi="GHEA Grapalat" w:cs="Arial"/>
                <w:sz w:val="20"/>
                <w:szCs w:val="20"/>
                <w:lang w:val="hy-AM"/>
              </w:rPr>
              <w:t>ՆՈՒՀ ՀՈԱԿ-ների աշխատակազմեր</w:t>
            </w:r>
          </w:p>
          <w:p w:rsidR="005E16A5" w:rsidRPr="00F52BDE" w:rsidRDefault="005E16A5" w:rsidP="007D0B7C">
            <w:pPr>
              <w:numPr>
                <w:ilvl w:val="0"/>
                <w:numId w:val="19"/>
              </w:numPr>
              <w:ind w:left="260" w:hanging="270"/>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t>ՆՈՒՀ ՀՈԱԿ</w:t>
            </w:r>
            <w:r w:rsidRPr="00F52BDE">
              <w:rPr>
                <w:rFonts w:ascii="GHEA Grapalat" w:eastAsia="Calibri" w:hAnsi="GHEA Grapalat" w:cs="Times New Roman"/>
                <w:sz w:val="20"/>
                <w:szCs w:val="20"/>
                <w:lang w:val="hy-AM"/>
              </w:rPr>
              <w:t>-ների շենքեր և գույք</w:t>
            </w:r>
          </w:p>
          <w:p w:rsidR="005E16A5" w:rsidRPr="00F52BDE" w:rsidRDefault="005E16A5" w:rsidP="007D0B7C">
            <w:pPr>
              <w:numPr>
                <w:ilvl w:val="0"/>
                <w:numId w:val="19"/>
              </w:numPr>
              <w:ind w:left="260" w:hanging="270"/>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t>ՆՈՒՀ ՀՈԱԿ</w:t>
            </w:r>
            <w:r w:rsidRPr="00F52BDE">
              <w:rPr>
                <w:rFonts w:ascii="GHEA Grapalat" w:eastAsia="Calibri" w:hAnsi="GHEA Grapalat" w:cs="Times New Roman"/>
                <w:sz w:val="20"/>
                <w:szCs w:val="20"/>
                <w:lang w:val="hy-AM"/>
              </w:rPr>
              <w:t>-ների պահպանման ծախսեր՝ 18 000</w:t>
            </w:r>
            <w:r w:rsidR="00FB46FE" w:rsidRPr="00F52BDE">
              <w:rPr>
                <w:rFonts w:ascii="GHEA Grapalat" w:eastAsia="Calibri" w:hAnsi="GHEA Grapalat" w:cs="Times New Roman"/>
                <w:sz w:val="20"/>
                <w:szCs w:val="20"/>
                <w:lang w:val="hy-AM"/>
              </w:rPr>
              <w:t>.0</w:t>
            </w:r>
            <w:r w:rsidRPr="00F52BDE">
              <w:rPr>
                <w:rFonts w:ascii="GHEA Grapalat" w:eastAsia="Calibri" w:hAnsi="GHEA Grapalat" w:cs="Times New Roman"/>
                <w:sz w:val="20"/>
                <w:szCs w:val="20"/>
                <w:lang w:val="hy-AM"/>
              </w:rPr>
              <w:t xml:space="preserve"> հազ. դրամ, ֆինանսավորման աղբյուրը՝ համայնքի բյուջեի միջոցներ</w:t>
            </w:r>
          </w:p>
          <w:p w:rsidR="005E16A5" w:rsidRPr="00F52BDE" w:rsidRDefault="005E16A5" w:rsidP="00EB406F">
            <w:pPr>
              <w:ind w:left="260" w:hanging="270"/>
              <w:rPr>
                <w:rFonts w:ascii="GHEA Grapalat" w:eastAsia="Calibri" w:hAnsi="GHEA Grapalat" w:cs="Times New Roman"/>
                <w:lang w:val="hy-AM"/>
              </w:rPr>
            </w:pPr>
          </w:p>
          <w:p w:rsidR="005E16A5" w:rsidRPr="00F52BDE" w:rsidRDefault="005E16A5" w:rsidP="00EB406F">
            <w:pPr>
              <w:rPr>
                <w:rFonts w:ascii="GHEA Grapalat" w:eastAsia="Calibri" w:hAnsi="GHEA Grapalat" w:cs="Times New Roman"/>
                <w:lang w:val="hy-AM"/>
              </w:rPr>
            </w:pPr>
          </w:p>
        </w:tc>
      </w:tr>
      <w:tr w:rsidR="00F355AF" w:rsidRPr="001C57CA" w:rsidTr="003A2C60">
        <w:tc>
          <w:tcPr>
            <w:tcW w:w="2694" w:type="dxa"/>
          </w:tcPr>
          <w:p w:rsidR="005E16A5" w:rsidRPr="00F52BDE" w:rsidRDefault="00A43759" w:rsidP="00DB5FE8">
            <w:pPr>
              <w:ind w:right="-138"/>
              <w:rPr>
                <w:rFonts w:ascii="GHEA Grapalat" w:eastAsia="Calibri" w:hAnsi="GHEA Grapalat" w:cs="Times New Roman"/>
                <w:b/>
                <w:lang w:val="hy-AM"/>
              </w:rPr>
            </w:pPr>
            <w:r w:rsidRPr="00F52BDE">
              <w:rPr>
                <w:rFonts w:ascii="GHEA Grapalat" w:eastAsia="Calibri" w:hAnsi="GHEA Grapalat" w:cs="Times New Roman"/>
                <w:b/>
                <w:lang w:val="hy-AM"/>
              </w:rPr>
              <w:t>Միջանկյալ ա</w:t>
            </w:r>
            <w:r w:rsidR="005E16A5" w:rsidRPr="00F52BDE">
              <w:rPr>
                <w:rFonts w:ascii="GHEA Grapalat" w:eastAsia="Calibri" w:hAnsi="GHEA Grapalat" w:cs="Times New Roman"/>
                <w:b/>
                <w:lang w:val="hy-AM"/>
              </w:rPr>
              <w:t>րդյունք 2.</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sz w:val="20"/>
                <w:szCs w:val="20"/>
                <w:lang w:val="hy-AM"/>
              </w:rPr>
              <w:t>Բարելավվել են Լորուտի մանկապարտեզի կողմից ծառայությունների մատուցման պայմանները</w:t>
            </w:r>
          </w:p>
        </w:tc>
        <w:tc>
          <w:tcPr>
            <w:tcW w:w="5981" w:type="dxa"/>
            <w:gridSpan w:val="2"/>
          </w:tcPr>
          <w:p w:rsidR="005E16A5" w:rsidRPr="00F52BDE" w:rsidRDefault="005E16A5" w:rsidP="00EB406F">
            <w:pPr>
              <w:rPr>
                <w:rFonts w:ascii="GHEA Grapalat" w:eastAsia="Calibri" w:hAnsi="GHEA Grapalat" w:cs="Times New Roman"/>
                <w:b/>
                <w:szCs w:val="20"/>
                <w:lang w:val="hy-AM"/>
              </w:rPr>
            </w:pPr>
            <w:r w:rsidRPr="00F52BDE">
              <w:rPr>
                <w:rFonts w:ascii="GHEA Grapalat" w:eastAsia="Calibri" w:hAnsi="GHEA Grapalat" w:cs="Times New Roman"/>
                <w:b/>
                <w:szCs w:val="20"/>
                <w:lang w:val="hy-AM"/>
              </w:rPr>
              <w:t>Ելքային ցուցանիշներ (քանակ, որակ, ժամկետ).</w:t>
            </w:r>
          </w:p>
          <w:p w:rsidR="005E16A5" w:rsidRPr="00F52BDE" w:rsidRDefault="005E16A5" w:rsidP="007D0B7C">
            <w:pPr>
              <w:numPr>
                <w:ilvl w:val="0"/>
                <w:numId w:val="20"/>
              </w:numPr>
              <w:ind w:left="260" w:hanging="270"/>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ՆՈՒՀ</w:t>
            </w:r>
            <w:r w:rsidRPr="00F52BDE">
              <w:rPr>
                <w:rFonts w:ascii="GHEA Grapalat" w:eastAsia="Calibri" w:hAnsi="GHEA Grapalat" w:cs="Times New Roman"/>
                <w:sz w:val="20"/>
                <w:szCs w:val="20"/>
                <w:lang w:val="hy-AM"/>
              </w:rPr>
              <w:t xml:space="preserve"> ՀՈԱԿ հաճախող երեխաների թիվը</w:t>
            </w:r>
          </w:p>
          <w:p w:rsidR="005E16A5" w:rsidRPr="00F52BDE" w:rsidRDefault="005E16A5" w:rsidP="007D0B7C">
            <w:pPr>
              <w:numPr>
                <w:ilvl w:val="0"/>
                <w:numId w:val="20"/>
              </w:numPr>
              <w:ind w:left="260" w:hanging="270"/>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ՆՈՒՀ</w:t>
            </w:r>
            <w:r w:rsidRPr="00F52BDE">
              <w:rPr>
                <w:rFonts w:ascii="GHEA Grapalat" w:eastAsia="Calibri" w:hAnsi="GHEA Grapalat" w:cs="Times New Roman"/>
                <w:sz w:val="20"/>
                <w:szCs w:val="20"/>
                <w:lang w:val="hy-AM"/>
              </w:rPr>
              <w:t xml:space="preserve"> ՀՈԱԿ հաճախող երեխաների </w:t>
            </w:r>
            <w:r w:rsidR="00657D9C" w:rsidRPr="00F52BDE">
              <w:rPr>
                <w:rFonts w:ascii="GHEA Grapalat" w:eastAsia="Calibri" w:hAnsi="GHEA Grapalat" w:cs="Times New Roman"/>
                <w:sz w:val="20"/>
                <w:szCs w:val="20"/>
                <w:lang w:val="hy-AM"/>
              </w:rPr>
              <w:t xml:space="preserve">թվի </w:t>
            </w:r>
            <w:r w:rsidRPr="00F52BDE">
              <w:rPr>
                <w:rFonts w:ascii="GHEA Grapalat" w:eastAsia="Calibri" w:hAnsi="GHEA Grapalat" w:cs="Times New Roman"/>
                <w:sz w:val="20"/>
                <w:szCs w:val="20"/>
                <w:lang w:val="hy-AM"/>
              </w:rPr>
              <w:t>աճը (%-ով)</w:t>
            </w:r>
          </w:p>
          <w:p w:rsidR="005E16A5" w:rsidRPr="00F52BDE" w:rsidRDefault="005E16A5" w:rsidP="007D0B7C">
            <w:pPr>
              <w:numPr>
                <w:ilvl w:val="0"/>
                <w:numId w:val="20"/>
              </w:numPr>
              <w:ind w:left="260" w:hanging="27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Մեկ երեխայի հաշվով </w:t>
            </w:r>
            <w:r w:rsidRPr="00F52BDE">
              <w:rPr>
                <w:rFonts w:ascii="GHEA Grapalat" w:eastAsia="Calibri" w:hAnsi="GHEA Grapalat" w:cs="Sylfaen"/>
                <w:sz w:val="20"/>
                <w:szCs w:val="20"/>
                <w:lang w:val="hy-AM"/>
              </w:rPr>
              <w:t>ՆՈՒՀ</w:t>
            </w:r>
            <w:r w:rsidRPr="00F52BDE">
              <w:rPr>
                <w:rFonts w:ascii="GHEA Grapalat" w:eastAsia="Calibri" w:hAnsi="GHEA Grapalat" w:cs="Times New Roman"/>
                <w:sz w:val="20"/>
                <w:szCs w:val="20"/>
                <w:lang w:val="hy-AM"/>
              </w:rPr>
              <w:t xml:space="preserve"> ՀՈԱԿ-ի պահպանման փաստացի ծախսերի գումարը </w:t>
            </w:r>
          </w:p>
          <w:p w:rsidR="005E16A5" w:rsidRPr="00F52BDE" w:rsidRDefault="005E16A5" w:rsidP="007D0B7C">
            <w:pPr>
              <w:numPr>
                <w:ilvl w:val="0"/>
                <w:numId w:val="20"/>
              </w:numPr>
              <w:ind w:left="260" w:hanging="27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Ծնողների կարծիքը մատուցվող ծառայությունների վերաբերյալ </w:t>
            </w:r>
          </w:p>
          <w:p w:rsidR="005E16A5" w:rsidRPr="00F52BDE" w:rsidRDefault="005E16A5" w:rsidP="007D0B7C">
            <w:pPr>
              <w:numPr>
                <w:ilvl w:val="0"/>
                <w:numId w:val="20"/>
              </w:numPr>
              <w:ind w:left="260" w:hanging="270"/>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t>ՆՈՒՀ</w:t>
            </w:r>
            <w:r w:rsidRPr="00F52BDE">
              <w:rPr>
                <w:rFonts w:ascii="GHEA Grapalat" w:eastAsia="Calibri" w:hAnsi="GHEA Grapalat" w:cs="Times New Roman"/>
                <w:sz w:val="20"/>
                <w:szCs w:val="20"/>
                <w:lang w:val="hy-AM"/>
              </w:rPr>
              <w:t xml:space="preserve"> ՀՈԱԿ-ի գործունեությունից, մատուցվող ծառայությունների մատչելիությունից և որակից  բնակիչների բավարարվածության աստիճանի բարձրացում  (հարցումների հիման վրա)</w:t>
            </w:r>
          </w:p>
        </w:tc>
        <w:tc>
          <w:tcPr>
            <w:tcW w:w="2126" w:type="dxa"/>
            <w:gridSpan w:val="2"/>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Համայնքի ղեկավ</w:t>
            </w:r>
            <w:r w:rsidR="00B754C0" w:rsidRPr="00F52BDE">
              <w:rPr>
                <w:rFonts w:ascii="GHEA Grapalat" w:eastAsia="Calibri" w:hAnsi="GHEA Grapalat" w:cs="Times New Roman"/>
                <w:sz w:val="20"/>
                <w:szCs w:val="20"/>
                <w:lang w:val="hy-AM"/>
              </w:rPr>
              <w:t>.</w:t>
            </w:r>
            <w:r w:rsidRPr="00F52BDE">
              <w:rPr>
                <w:rFonts w:ascii="GHEA Grapalat" w:eastAsia="Calibri" w:hAnsi="GHEA Grapalat" w:cs="Times New Roman"/>
                <w:sz w:val="20"/>
                <w:szCs w:val="20"/>
                <w:lang w:val="hy-AM"/>
              </w:rPr>
              <w:t xml:space="preserve">, </w:t>
            </w:r>
            <w:r w:rsidRPr="00F52BDE">
              <w:rPr>
                <w:rFonts w:ascii="GHEA Grapalat" w:eastAsia="Calibri" w:hAnsi="GHEA Grapalat" w:cs="Sylfaen"/>
                <w:sz w:val="20"/>
                <w:szCs w:val="20"/>
                <w:lang w:val="hy-AM"/>
              </w:rPr>
              <w:t>Լորուտի ՆՈՒՀ</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ՀՈԱԿ-ի տնօրեն,</w:t>
            </w:r>
          </w:p>
          <w:p w:rsidR="005E16A5" w:rsidRPr="00F52BDE" w:rsidRDefault="005E16A5" w:rsidP="00B754C0">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վարչական </w:t>
            </w:r>
            <w:r w:rsidR="00B754C0" w:rsidRPr="00F52BDE">
              <w:rPr>
                <w:rFonts w:ascii="GHEA Grapalat" w:eastAsia="Calibri" w:hAnsi="GHEA Grapalat" w:cs="Times New Roman"/>
                <w:sz w:val="20"/>
                <w:szCs w:val="20"/>
                <w:lang w:val="hy-AM"/>
              </w:rPr>
              <w:t>ղեկավար</w:t>
            </w:r>
          </w:p>
        </w:tc>
        <w:tc>
          <w:tcPr>
            <w:tcW w:w="1249"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2017թ. մայիս– 2017թ. օգոստոս</w:t>
            </w:r>
          </w:p>
        </w:tc>
        <w:tc>
          <w:tcPr>
            <w:tcW w:w="2835"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Համապատասխան մարդկային, նյութական և</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ֆինանսական ռեսուրսների անբավարարություն      </w:t>
            </w:r>
          </w:p>
          <w:p w:rsidR="005E16A5" w:rsidRPr="00F52BDE" w:rsidRDefault="005E16A5" w:rsidP="00EB406F">
            <w:pPr>
              <w:rPr>
                <w:rFonts w:ascii="GHEA Grapalat" w:eastAsia="Calibri" w:hAnsi="GHEA Grapalat" w:cs="Times New Roman"/>
                <w:sz w:val="20"/>
                <w:szCs w:val="20"/>
                <w:lang w:val="hy-AM"/>
              </w:rPr>
            </w:pPr>
          </w:p>
        </w:tc>
      </w:tr>
      <w:tr w:rsidR="00DB5FE8" w:rsidRPr="001C57CA" w:rsidTr="003A2C60">
        <w:tc>
          <w:tcPr>
            <w:tcW w:w="8699" w:type="dxa"/>
            <w:gridSpan w:val="4"/>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Միջոցառումներ.</w:t>
            </w:r>
          </w:p>
          <w:p w:rsidR="005E16A5" w:rsidRPr="00F52BDE" w:rsidRDefault="005E16A5" w:rsidP="007D0B7C">
            <w:pPr>
              <w:numPr>
                <w:ilvl w:val="0"/>
                <w:numId w:val="21"/>
              </w:numPr>
              <w:ind w:left="240" w:hanging="24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Լորուտի մանկապարտեզի</w:t>
            </w:r>
            <w:r w:rsidRPr="00F52BDE">
              <w:rPr>
                <w:rFonts w:ascii="GHEA Grapalat" w:eastAsia="Calibri" w:hAnsi="GHEA Grapalat" w:cs="Sylfaen"/>
                <w:bCs/>
                <w:sz w:val="20"/>
                <w:szCs w:val="20"/>
                <w:lang w:val="hy-AM" w:eastAsia="ru-RU"/>
              </w:rPr>
              <w:t xml:space="preserve"> վերանորոգման</w:t>
            </w:r>
            <w:r w:rsidRPr="00F52BDE">
              <w:rPr>
                <w:rFonts w:ascii="GHEA Grapalat" w:eastAsia="Calibri" w:hAnsi="GHEA Grapalat" w:cs="Arial"/>
                <w:bCs/>
                <w:sz w:val="20"/>
                <w:szCs w:val="20"/>
                <w:lang w:val="hy-AM" w:eastAsia="ru-RU"/>
              </w:rPr>
              <w:t xml:space="preserve"> աշխատանքների նախագծա-նախահաշվային փաստաթղթերի պատվիրում</w:t>
            </w:r>
          </w:p>
          <w:p w:rsidR="005E16A5" w:rsidRPr="00F52BDE" w:rsidRDefault="005E16A5" w:rsidP="007D0B7C">
            <w:pPr>
              <w:numPr>
                <w:ilvl w:val="0"/>
                <w:numId w:val="21"/>
              </w:numPr>
              <w:ind w:left="240" w:hanging="240"/>
              <w:rPr>
                <w:rFonts w:ascii="GHEA Grapalat" w:eastAsia="Calibri" w:hAnsi="GHEA Grapalat" w:cs="Times New Roman"/>
                <w:sz w:val="20"/>
                <w:szCs w:val="20"/>
                <w:lang w:val="hy-AM"/>
              </w:rPr>
            </w:pPr>
            <w:r w:rsidRPr="00F52BDE">
              <w:rPr>
                <w:rFonts w:ascii="GHEA Grapalat" w:eastAsia="Calibri" w:hAnsi="GHEA Grapalat" w:cs="Arial"/>
                <w:bCs/>
                <w:sz w:val="20"/>
                <w:szCs w:val="20"/>
                <w:lang w:val="hy-AM" w:eastAsia="ru-RU"/>
              </w:rPr>
              <w:t>Վ</w:t>
            </w:r>
            <w:r w:rsidRPr="00F52BDE">
              <w:rPr>
                <w:rFonts w:ascii="GHEA Grapalat" w:eastAsia="Calibri" w:hAnsi="GHEA Grapalat" w:cs="Sylfaen"/>
                <w:bCs/>
                <w:sz w:val="20"/>
                <w:szCs w:val="20"/>
                <w:lang w:val="hy-AM" w:eastAsia="ru-RU"/>
              </w:rPr>
              <w:t>երանորոգման</w:t>
            </w:r>
            <w:r w:rsidRPr="00F52BDE">
              <w:rPr>
                <w:rFonts w:ascii="GHEA Grapalat" w:eastAsia="Calibri" w:hAnsi="GHEA Grapalat" w:cs="Arial"/>
                <w:bCs/>
                <w:sz w:val="20"/>
                <w:szCs w:val="20"/>
                <w:lang w:val="hy-AM" w:eastAsia="ru-RU"/>
              </w:rPr>
              <w:t xml:space="preserve">  աշխատանքների </w:t>
            </w:r>
            <w:r w:rsidRPr="00F52BDE">
              <w:rPr>
                <w:rFonts w:ascii="GHEA Grapalat" w:eastAsia="Calibri" w:hAnsi="GHEA Grapalat" w:cs="Sylfaen"/>
                <w:bCs/>
                <w:sz w:val="20"/>
                <w:szCs w:val="20"/>
                <w:lang w:val="hy-AM" w:eastAsia="ru-RU"/>
              </w:rPr>
              <w:t>իրականացման շինարարական կազմակերպության ընտրության մրցույթի անցկացում և հաղթող կազմակերպության հետ պայմանագրի կնքում</w:t>
            </w:r>
          </w:p>
          <w:p w:rsidR="005E16A5" w:rsidRPr="00F52BDE" w:rsidRDefault="005E16A5" w:rsidP="007D0B7C">
            <w:pPr>
              <w:numPr>
                <w:ilvl w:val="0"/>
                <w:numId w:val="21"/>
              </w:numPr>
              <w:ind w:left="240" w:hanging="240"/>
              <w:rPr>
                <w:rFonts w:ascii="GHEA Grapalat" w:eastAsia="Calibri" w:hAnsi="GHEA Grapalat" w:cs="Sylfaen"/>
                <w:bCs/>
                <w:sz w:val="20"/>
                <w:szCs w:val="20"/>
                <w:lang w:val="hy-AM" w:eastAsia="ru-RU"/>
              </w:rPr>
            </w:pPr>
            <w:r w:rsidRPr="00F52BDE">
              <w:rPr>
                <w:rFonts w:ascii="GHEA Grapalat" w:eastAsia="Calibri" w:hAnsi="GHEA Grapalat" w:cs="Sylfaen"/>
                <w:bCs/>
                <w:sz w:val="20"/>
                <w:szCs w:val="20"/>
                <w:lang w:val="hy-AM" w:eastAsia="ru-RU"/>
              </w:rPr>
              <w:t>Վերանորոգման աշխատանքների իրականացում և վերահսկում</w:t>
            </w:r>
          </w:p>
          <w:p w:rsidR="005E16A5" w:rsidRPr="00F52BDE" w:rsidRDefault="005E16A5" w:rsidP="007D0B7C">
            <w:pPr>
              <w:numPr>
                <w:ilvl w:val="0"/>
                <w:numId w:val="21"/>
              </w:numPr>
              <w:ind w:left="240" w:hanging="240"/>
              <w:rPr>
                <w:rFonts w:ascii="GHEA Grapalat" w:eastAsia="Calibri" w:hAnsi="GHEA Grapalat" w:cs="Sylfaen"/>
                <w:bCs/>
                <w:sz w:val="20"/>
                <w:szCs w:val="20"/>
                <w:lang w:val="hy-AM" w:eastAsia="ru-RU"/>
              </w:rPr>
            </w:pPr>
            <w:r w:rsidRPr="00F52BDE">
              <w:rPr>
                <w:rFonts w:ascii="GHEA Grapalat" w:eastAsia="Calibri" w:hAnsi="GHEA Grapalat" w:cs="Sylfaen"/>
                <w:bCs/>
                <w:sz w:val="20"/>
                <w:szCs w:val="20"/>
                <w:lang w:val="hy-AM" w:eastAsia="ru-RU"/>
              </w:rPr>
              <w:t xml:space="preserve">Աշխատանքների կատարման հանձնման-ընդունման ավարտական ակտի կազմում, </w:t>
            </w:r>
            <w:r w:rsidRPr="00F52BDE">
              <w:rPr>
                <w:rFonts w:ascii="GHEA Grapalat" w:eastAsia="Calibri" w:hAnsi="GHEA Grapalat" w:cs="Sylfaen"/>
                <w:bCs/>
                <w:sz w:val="20"/>
                <w:szCs w:val="20"/>
                <w:lang w:val="hy-AM" w:eastAsia="ru-RU"/>
              </w:rPr>
              <w:lastRenderedPageBreak/>
              <w:t>քննարկում և հաստատում</w:t>
            </w:r>
          </w:p>
        </w:tc>
        <w:tc>
          <w:tcPr>
            <w:tcW w:w="6186" w:type="dxa"/>
            <w:gridSpan w:val="3"/>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lastRenderedPageBreak/>
              <w:t>Մուտքային ցուցանիշներ (ներդրված ռեսուրսներ).</w:t>
            </w:r>
          </w:p>
          <w:p w:rsidR="005E16A5" w:rsidRPr="00F52BDE" w:rsidRDefault="005E16A5" w:rsidP="007D0B7C">
            <w:pPr>
              <w:numPr>
                <w:ilvl w:val="0"/>
                <w:numId w:val="22"/>
              </w:numPr>
              <w:ind w:left="260" w:hanging="260"/>
              <w:rPr>
                <w:rFonts w:ascii="GHEA Grapalat" w:eastAsia="Calibri" w:hAnsi="GHEA Grapalat" w:cs="Arial"/>
                <w:bCs/>
                <w:sz w:val="20"/>
                <w:szCs w:val="20"/>
                <w:lang w:val="hy-AM" w:eastAsia="ru-RU"/>
              </w:rPr>
            </w:pPr>
            <w:r w:rsidRPr="00F52BDE">
              <w:rPr>
                <w:rFonts w:ascii="GHEA Grapalat" w:eastAsia="Calibri" w:hAnsi="GHEA Grapalat" w:cs="Arial"/>
                <w:sz w:val="20"/>
                <w:szCs w:val="20"/>
                <w:lang w:val="hy-AM"/>
              </w:rPr>
              <w:t>ՆՈՒՀ ՀՈԱԿ-ի աշխատակազմեր</w:t>
            </w:r>
          </w:p>
          <w:p w:rsidR="005E16A5" w:rsidRPr="00F52BDE" w:rsidRDefault="005E16A5" w:rsidP="007D0B7C">
            <w:pPr>
              <w:numPr>
                <w:ilvl w:val="0"/>
                <w:numId w:val="22"/>
              </w:numPr>
              <w:ind w:left="260" w:hanging="270"/>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t>ՆՈՒՀ ՀՈԱԿ</w:t>
            </w:r>
            <w:r w:rsidRPr="00F52BDE">
              <w:rPr>
                <w:rFonts w:ascii="GHEA Grapalat" w:eastAsia="Calibri" w:hAnsi="GHEA Grapalat" w:cs="Times New Roman"/>
                <w:sz w:val="20"/>
                <w:szCs w:val="20"/>
                <w:lang w:val="hy-AM"/>
              </w:rPr>
              <w:t>-ի վերանորոգման ծախսեր՝ 3 800</w:t>
            </w:r>
            <w:r w:rsidR="00CB7F7B" w:rsidRPr="00F52BDE">
              <w:rPr>
                <w:rFonts w:ascii="GHEA Grapalat" w:eastAsia="Calibri" w:hAnsi="GHEA Grapalat" w:cs="Times New Roman"/>
                <w:sz w:val="20"/>
                <w:szCs w:val="20"/>
                <w:lang w:val="hy-AM"/>
              </w:rPr>
              <w:t>.0</w:t>
            </w:r>
            <w:r w:rsidRPr="00F52BDE">
              <w:rPr>
                <w:rFonts w:ascii="GHEA Grapalat" w:eastAsia="Calibri" w:hAnsi="GHEA Grapalat" w:cs="Times New Roman"/>
                <w:sz w:val="20"/>
                <w:szCs w:val="20"/>
                <w:lang w:val="hy-AM"/>
              </w:rPr>
              <w:t xml:space="preserve"> հազ. դրամ, ֆինանսավորման աղբյուրը՝ համայնքի բյուջեի միջոցներ</w:t>
            </w:r>
          </w:p>
        </w:tc>
      </w:tr>
      <w:tr w:rsidR="00DB5FE8" w:rsidRPr="00F52BDE" w:rsidTr="003A2C60">
        <w:tc>
          <w:tcPr>
            <w:tcW w:w="14885" w:type="dxa"/>
            <w:gridSpan w:val="7"/>
            <w:vAlign w:val="center"/>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lastRenderedPageBreak/>
              <w:t xml:space="preserve">Ծրագիր 02. </w:t>
            </w:r>
            <w:r w:rsidRPr="00F52BDE">
              <w:rPr>
                <w:rFonts w:ascii="GHEA Grapalat" w:eastAsia="Calibri" w:hAnsi="GHEA Grapalat" w:cs="Sylfaen"/>
                <w:b/>
                <w:lang w:val="hy-AM"/>
              </w:rPr>
              <w:t>Համայնքում արտադպրոցական դաստիարակության ծառայության մատուցում</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Բնակավայրը՝ Թումանյան</w:t>
            </w:r>
          </w:p>
        </w:tc>
      </w:tr>
      <w:tr w:rsidR="00F355AF" w:rsidRPr="001C57CA" w:rsidTr="003A2C60">
        <w:tc>
          <w:tcPr>
            <w:tcW w:w="2694" w:type="dxa"/>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Ծրագրի նպատակ.</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sz w:val="20"/>
                <w:szCs w:val="20"/>
                <w:lang w:val="hy-AM"/>
              </w:rPr>
              <w:t xml:space="preserve">Ապահովել համայնքի բնակչությանը մատուցվող  </w:t>
            </w:r>
            <w:r w:rsidRPr="00F52BDE">
              <w:rPr>
                <w:rFonts w:ascii="GHEA Grapalat" w:eastAsia="Calibri" w:hAnsi="GHEA Grapalat" w:cs="Sylfaen"/>
                <w:sz w:val="20"/>
                <w:szCs w:val="20"/>
                <w:lang w:val="hy-AM"/>
              </w:rPr>
              <w:t>արտադպրոցական դաստիարակության</w:t>
            </w:r>
            <w:r w:rsidRPr="00F52BDE">
              <w:rPr>
                <w:rFonts w:ascii="GHEA Grapalat" w:eastAsia="Calibri" w:hAnsi="GHEA Grapalat" w:cs="Sylfaen"/>
                <w:b/>
                <w:lang w:val="hy-AM"/>
              </w:rPr>
              <w:t xml:space="preserve"> </w:t>
            </w:r>
            <w:r w:rsidRPr="00F52BDE">
              <w:rPr>
                <w:rFonts w:ascii="GHEA Grapalat" w:eastAsia="Calibri" w:hAnsi="GHEA Grapalat" w:cs="Times New Roman"/>
                <w:sz w:val="20"/>
                <w:szCs w:val="20"/>
                <w:lang w:val="hy-AM"/>
              </w:rPr>
              <w:t>ծառայության մատուցումը և հասանելիությունը</w:t>
            </w:r>
          </w:p>
        </w:tc>
        <w:tc>
          <w:tcPr>
            <w:tcW w:w="2788" w:type="dxa"/>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Ծրագրի ազդեցության (վերջնական արդյունքի) ցուցանիշ.</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 xml:space="preserve">«Թումանյան քաղաքի մանկական արվեստի դպրոց» ՀՈԱԿ–ի  գործունեությամբ ապահովվել է համայնքի բնակչությանը մատուցվող  </w:t>
            </w:r>
            <w:r w:rsidRPr="00F52BDE">
              <w:rPr>
                <w:rFonts w:ascii="GHEA Grapalat" w:eastAsia="Calibri" w:hAnsi="GHEA Grapalat" w:cs="Sylfaen"/>
                <w:sz w:val="20"/>
                <w:szCs w:val="20"/>
                <w:lang w:val="hy-AM"/>
              </w:rPr>
              <w:t>արտադպրոցական դաստիարակության</w:t>
            </w:r>
            <w:r w:rsidRPr="00F52BDE">
              <w:rPr>
                <w:rFonts w:ascii="GHEA Grapalat" w:eastAsia="Calibri" w:hAnsi="GHEA Grapalat" w:cs="Sylfaen"/>
                <w:b/>
                <w:lang w:val="hy-AM"/>
              </w:rPr>
              <w:t xml:space="preserve"> </w:t>
            </w:r>
            <w:r w:rsidRPr="00F52BDE">
              <w:rPr>
                <w:rFonts w:ascii="GHEA Grapalat" w:eastAsia="Calibri" w:hAnsi="GHEA Grapalat" w:cs="Times New Roman"/>
                <w:sz w:val="20"/>
                <w:szCs w:val="20"/>
                <w:lang w:val="hy-AM"/>
              </w:rPr>
              <w:t>ծառայության մատուցումը և հասանելիությունը</w:t>
            </w:r>
          </w:p>
        </w:tc>
        <w:tc>
          <w:tcPr>
            <w:tcW w:w="3193" w:type="dxa"/>
          </w:tcPr>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 xml:space="preserve">Համայնքի ղեկավար, աշխատակազմ, «Թումանյան քաղաքի մանկական արվեստի դպրոց» ՀՈԱԿ–ի տնօրեն, ՄԳ կիսամյակային և տարեկան հաշվետվություններ, </w:t>
            </w:r>
            <w:r w:rsidRPr="00F52BDE">
              <w:rPr>
                <w:rFonts w:ascii="GHEA Grapalat" w:eastAsia="Calibri" w:hAnsi="GHEA Grapalat" w:cs="Sylfaen"/>
                <w:sz w:val="20"/>
                <w:szCs w:val="20"/>
                <w:lang w:val="hy-AM"/>
              </w:rPr>
              <w:t>բնակիչներ (ծնողներ)</w:t>
            </w:r>
          </w:p>
        </w:tc>
        <w:tc>
          <w:tcPr>
            <w:tcW w:w="2126" w:type="dxa"/>
            <w:gridSpan w:val="2"/>
          </w:tcPr>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Համայնքի ղեկավար, աշխատակազմ, «Թումանյան քաղաքի մանկական արվեստի դպրոց» ՀՈԱԿ–ի տնօրեն</w:t>
            </w:r>
            <w:r w:rsidRPr="00F52BDE">
              <w:rPr>
                <w:rFonts w:ascii="GHEA Grapalat" w:eastAsia="Calibri" w:hAnsi="GHEA Grapalat" w:cs="Times New Roman"/>
                <w:b/>
                <w:sz w:val="20"/>
                <w:szCs w:val="20"/>
                <w:lang w:val="hy-AM"/>
              </w:rPr>
              <w:t xml:space="preserve"> Իրականացումը՝ </w:t>
            </w:r>
            <w:r w:rsidRPr="00F52BDE">
              <w:rPr>
                <w:rFonts w:ascii="GHEA Grapalat" w:eastAsia="Calibri" w:hAnsi="GHEA Grapalat" w:cs="Times New Roman"/>
                <w:sz w:val="20"/>
                <w:szCs w:val="20"/>
                <w:lang w:val="hy-AM"/>
              </w:rPr>
              <w:t>ՀՈԱԿ-ի միջոցով</w:t>
            </w:r>
          </w:p>
        </w:tc>
        <w:tc>
          <w:tcPr>
            <w:tcW w:w="1249"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2017թ. հունվար – 2017թ. դեկտեմբեր</w:t>
            </w:r>
          </w:p>
        </w:tc>
        <w:tc>
          <w:tcPr>
            <w:tcW w:w="2835"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Համապատասխան մարդկային, նյութական և</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ֆինանսական ռեսուրսների անբավարարություն, համայնքի կազմի մեջ մտնող բնակավայրերից երեխաների տեղափոխման դժվարություններ     </w:t>
            </w:r>
          </w:p>
        </w:tc>
      </w:tr>
      <w:tr w:rsidR="00F355AF" w:rsidRPr="001C57CA" w:rsidTr="003A2C60">
        <w:tc>
          <w:tcPr>
            <w:tcW w:w="2694" w:type="dxa"/>
          </w:tcPr>
          <w:p w:rsidR="005E16A5" w:rsidRPr="00F52BDE" w:rsidRDefault="00A43759" w:rsidP="00DB5FE8">
            <w:pPr>
              <w:ind w:right="-138"/>
              <w:rPr>
                <w:rFonts w:ascii="GHEA Grapalat" w:eastAsia="Calibri" w:hAnsi="GHEA Grapalat" w:cs="Times New Roman"/>
                <w:b/>
                <w:lang w:val="hy-AM"/>
              </w:rPr>
            </w:pPr>
            <w:r w:rsidRPr="00F52BDE">
              <w:rPr>
                <w:rFonts w:ascii="GHEA Grapalat" w:eastAsia="Calibri" w:hAnsi="GHEA Grapalat" w:cs="Times New Roman"/>
                <w:b/>
                <w:lang w:val="hy-AM"/>
              </w:rPr>
              <w:t>Միջանկյալ ա</w:t>
            </w:r>
            <w:r w:rsidR="005E16A5" w:rsidRPr="00F52BDE">
              <w:rPr>
                <w:rFonts w:ascii="GHEA Grapalat" w:eastAsia="Calibri" w:hAnsi="GHEA Grapalat" w:cs="Times New Roman"/>
                <w:b/>
                <w:lang w:val="hy-AM"/>
              </w:rPr>
              <w:t>րդյունք 1.</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sz w:val="20"/>
                <w:szCs w:val="20"/>
                <w:lang w:val="hy-AM"/>
              </w:rPr>
              <w:t xml:space="preserve">Ապահովվել է համայնքի բնակչությանը «Թումանյան քաղաքի մանկական արվեստի դպրոց» ՀՈԱԿ–ի կողմից </w:t>
            </w:r>
            <w:r w:rsidRPr="00F52BDE">
              <w:rPr>
                <w:rFonts w:ascii="GHEA Grapalat" w:eastAsia="Calibri" w:hAnsi="GHEA Grapalat" w:cs="Sylfaen"/>
                <w:sz w:val="20"/>
                <w:szCs w:val="20"/>
                <w:lang w:val="hy-AM"/>
              </w:rPr>
              <w:t>արտադպրոցական դաստիարակության</w:t>
            </w:r>
            <w:r w:rsidRPr="00F52BDE">
              <w:rPr>
                <w:rFonts w:ascii="GHEA Grapalat" w:eastAsia="Calibri" w:hAnsi="GHEA Grapalat" w:cs="Sylfaen"/>
                <w:b/>
                <w:lang w:val="hy-AM"/>
              </w:rPr>
              <w:t xml:space="preserve"> </w:t>
            </w:r>
            <w:r w:rsidRPr="00F52BDE">
              <w:rPr>
                <w:rFonts w:ascii="GHEA Grapalat" w:eastAsia="Calibri" w:hAnsi="GHEA Grapalat" w:cs="Times New Roman"/>
                <w:sz w:val="20"/>
                <w:szCs w:val="20"/>
                <w:lang w:val="hy-AM"/>
              </w:rPr>
              <w:t>ծառայության մատուցումը և հասանելիությունը</w:t>
            </w:r>
          </w:p>
        </w:tc>
        <w:tc>
          <w:tcPr>
            <w:tcW w:w="5981" w:type="dxa"/>
            <w:gridSpan w:val="2"/>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Ելքային ցուցանիշներ (քանակ, որակ, ժամկետ).</w:t>
            </w:r>
          </w:p>
          <w:p w:rsidR="005E16A5" w:rsidRPr="00F52BDE" w:rsidRDefault="005E16A5" w:rsidP="007D0B7C">
            <w:pPr>
              <w:numPr>
                <w:ilvl w:val="0"/>
                <w:numId w:val="26"/>
              </w:numPr>
              <w:ind w:left="246" w:hanging="246"/>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ՀՈԱԿ-ի աշխատակիցների թիվը</w:t>
            </w:r>
          </w:p>
          <w:p w:rsidR="005E16A5" w:rsidRPr="00F52BDE" w:rsidRDefault="005E16A5" w:rsidP="007D0B7C">
            <w:pPr>
              <w:numPr>
                <w:ilvl w:val="0"/>
                <w:numId w:val="26"/>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ՀՈԱԿ-ի խմբերի թիվը</w:t>
            </w:r>
          </w:p>
          <w:p w:rsidR="005E16A5" w:rsidRPr="00F52BDE" w:rsidRDefault="005E16A5" w:rsidP="007D0B7C">
            <w:pPr>
              <w:numPr>
                <w:ilvl w:val="0"/>
                <w:numId w:val="26"/>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ՀՈԱԿ հաճախող երեխաների թիվը</w:t>
            </w:r>
          </w:p>
          <w:p w:rsidR="005E16A5" w:rsidRPr="00F52BDE" w:rsidRDefault="005E16A5" w:rsidP="007D0B7C">
            <w:pPr>
              <w:numPr>
                <w:ilvl w:val="0"/>
                <w:numId w:val="26"/>
              </w:numPr>
              <w:ind w:left="260" w:hanging="270"/>
              <w:rPr>
                <w:rFonts w:ascii="GHEA Grapalat" w:eastAsia="Calibri" w:hAnsi="GHEA Grapalat" w:cs="Sylfaen"/>
                <w:sz w:val="20"/>
                <w:szCs w:val="20"/>
                <w:lang w:val="hy-AM"/>
              </w:rPr>
            </w:pPr>
            <w:r w:rsidRPr="00F52BDE">
              <w:rPr>
                <w:rFonts w:ascii="GHEA Grapalat" w:eastAsia="Calibri" w:hAnsi="GHEA Grapalat" w:cs="Times New Roman"/>
                <w:sz w:val="20"/>
                <w:szCs w:val="20"/>
                <w:lang w:val="hy-AM"/>
              </w:rPr>
              <w:t>Երաժշտական կրթություն ստացողների թիվը</w:t>
            </w:r>
          </w:p>
          <w:p w:rsidR="005E16A5" w:rsidRPr="00F52BDE" w:rsidRDefault="005E16A5" w:rsidP="007D0B7C">
            <w:pPr>
              <w:numPr>
                <w:ilvl w:val="0"/>
                <w:numId w:val="26"/>
              </w:numPr>
              <w:ind w:left="260" w:hanging="270"/>
              <w:rPr>
                <w:rFonts w:ascii="GHEA Grapalat" w:eastAsia="Calibri" w:hAnsi="GHEA Grapalat" w:cs="Sylfaen"/>
                <w:sz w:val="20"/>
                <w:szCs w:val="20"/>
                <w:lang w:val="hy-AM"/>
              </w:rPr>
            </w:pPr>
            <w:r w:rsidRPr="00F52BDE">
              <w:rPr>
                <w:rFonts w:ascii="GHEA Grapalat" w:eastAsia="Calibri" w:hAnsi="GHEA Grapalat" w:cs="Times New Roman"/>
                <w:sz w:val="20"/>
                <w:szCs w:val="20"/>
                <w:lang w:val="hy-AM"/>
              </w:rPr>
              <w:t>Գեղագիտական կրթություն ստացողների թիվը</w:t>
            </w:r>
          </w:p>
          <w:p w:rsidR="005E16A5" w:rsidRPr="00F52BDE" w:rsidRDefault="005E16A5" w:rsidP="007D0B7C">
            <w:pPr>
              <w:numPr>
                <w:ilvl w:val="0"/>
                <w:numId w:val="26"/>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Ծառայության մատուցման օրերի թիվը տարվա ընթացքում</w:t>
            </w:r>
          </w:p>
          <w:p w:rsidR="005E16A5" w:rsidRPr="00F52BDE" w:rsidRDefault="005E16A5" w:rsidP="007D0B7C">
            <w:pPr>
              <w:numPr>
                <w:ilvl w:val="0"/>
                <w:numId w:val="26"/>
              </w:numPr>
              <w:ind w:left="260" w:hanging="270"/>
              <w:rPr>
                <w:rFonts w:ascii="GHEA Grapalat" w:eastAsia="Calibri" w:hAnsi="GHEA Grapalat" w:cs="Sylfaen"/>
                <w:sz w:val="20"/>
                <w:szCs w:val="20"/>
                <w:lang w:val="hy-AM"/>
              </w:rPr>
            </w:pPr>
            <w:r w:rsidRPr="00F52BDE">
              <w:rPr>
                <w:rFonts w:ascii="GHEA Grapalat" w:eastAsia="Calibri" w:hAnsi="GHEA Grapalat" w:cs="Times New Roman"/>
                <w:sz w:val="20"/>
                <w:szCs w:val="20"/>
                <w:lang w:val="hy-AM"/>
              </w:rPr>
              <w:t>Ծնողների կարծիքը մատուցվող ծառայության վերաբերյալ</w:t>
            </w:r>
          </w:p>
        </w:tc>
        <w:tc>
          <w:tcPr>
            <w:tcW w:w="2126" w:type="dxa"/>
            <w:gridSpan w:val="2"/>
          </w:tcPr>
          <w:p w:rsidR="005E16A5" w:rsidRPr="00F52BDE" w:rsidRDefault="005E16A5" w:rsidP="00EB406F">
            <w:pPr>
              <w:rPr>
                <w:rFonts w:ascii="GHEA Grapalat" w:eastAsia="Calibri" w:hAnsi="GHEA Grapalat" w:cs="Times New Roman"/>
                <w:color w:val="FF0000"/>
                <w:sz w:val="20"/>
                <w:szCs w:val="20"/>
                <w:lang w:val="hy-AM"/>
              </w:rPr>
            </w:pPr>
            <w:r w:rsidRPr="00F52BDE">
              <w:rPr>
                <w:rFonts w:ascii="GHEA Grapalat" w:eastAsia="Calibri" w:hAnsi="GHEA Grapalat" w:cs="Times New Roman"/>
                <w:sz w:val="20"/>
                <w:szCs w:val="20"/>
                <w:lang w:val="hy-AM"/>
              </w:rPr>
              <w:t>Համայնքի ղեկավար, աշխատակազմ, «Թումանյան քաղաքի մանկական արվեստի դպրոց» ՀՈԱԿ–ի տնօրեն</w:t>
            </w:r>
          </w:p>
        </w:tc>
        <w:tc>
          <w:tcPr>
            <w:tcW w:w="1249" w:type="dxa"/>
          </w:tcPr>
          <w:p w:rsidR="005E16A5" w:rsidRPr="00F52BDE" w:rsidRDefault="005E16A5" w:rsidP="00EB406F">
            <w:pPr>
              <w:rPr>
                <w:rFonts w:ascii="GHEA Grapalat" w:eastAsia="Calibri" w:hAnsi="GHEA Grapalat" w:cs="Times New Roman"/>
                <w:color w:val="FF0000"/>
                <w:sz w:val="20"/>
                <w:szCs w:val="20"/>
                <w:lang w:val="hy-AM"/>
              </w:rPr>
            </w:pPr>
            <w:r w:rsidRPr="00F52BDE">
              <w:rPr>
                <w:rFonts w:ascii="GHEA Grapalat" w:eastAsia="Calibri" w:hAnsi="GHEA Grapalat" w:cs="Times New Roman"/>
                <w:sz w:val="20"/>
                <w:szCs w:val="20"/>
                <w:lang w:val="hy-AM"/>
              </w:rPr>
              <w:t>2017թ. հունվար – 2017թ. դեկտեմբեր</w:t>
            </w:r>
          </w:p>
        </w:tc>
        <w:tc>
          <w:tcPr>
            <w:tcW w:w="2835"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Համապատասխան մարդկային, նյութական և</w:t>
            </w:r>
          </w:p>
          <w:p w:rsidR="005E16A5" w:rsidRPr="00F52BDE" w:rsidRDefault="005E16A5" w:rsidP="00EB406F">
            <w:pPr>
              <w:rPr>
                <w:rFonts w:ascii="GHEA Grapalat" w:eastAsia="Calibri" w:hAnsi="GHEA Grapalat" w:cs="Times New Roman"/>
                <w:color w:val="FF0000"/>
                <w:sz w:val="20"/>
                <w:szCs w:val="20"/>
                <w:lang w:val="hy-AM"/>
              </w:rPr>
            </w:pPr>
            <w:r w:rsidRPr="00F52BDE">
              <w:rPr>
                <w:rFonts w:ascii="GHEA Grapalat" w:eastAsia="Calibri" w:hAnsi="GHEA Grapalat" w:cs="Times New Roman"/>
                <w:sz w:val="20"/>
                <w:szCs w:val="20"/>
                <w:lang w:val="hy-AM"/>
              </w:rPr>
              <w:t xml:space="preserve">ֆինանսական ռեսուրսների անբավարարություն, համայնքի կազմի մեջ մտնող բնակավայրերից երեխաների տեղափոխման դժվարություններ      </w:t>
            </w:r>
          </w:p>
        </w:tc>
      </w:tr>
      <w:tr w:rsidR="00DB5FE8" w:rsidRPr="001C57CA" w:rsidTr="003A2C60">
        <w:tc>
          <w:tcPr>
            <w:tcW w:w="8699" w:type="dxa"/>
            <w:gridSpan w:val="4"/>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Միջոցառումներ.</w:t>
            </w:r>
          </w:p>
          <w:p w:rsidR="005E16A5" w:rsidRPr="00F52BDE" w:rsidRDefault="005E16A5" w:rsidP="007D0B7C">
            <w:pPr>
              <w:numPr>
                <w:ilvl w:val="0"/>
                <w:numId w:val="27"/>
              </w:numPr>
              <w:ind w:left="260" w:hanging="270"/>
              <w:rPr>
                <w:rFonts w:ascii="GHEA Grapalat" w:eastAsia="Calibri" w:hAnsi="GHEA Grapalat" w:cs="Sylfaen"/>
                <w:sz w:val="20"/>
                <w:szCs w:val="20"/>
                <w:lang w:val="hy-AM"/>
              </w:rPr>
            </w:pPr>
            <w:r w:rsidRPr="00F52BDE">
              <w:rPr>
                <w:rFonts w:ascii="GHEA Grapalat" w:eastAsia="Calibri" w:hAnsi="GHEA Grapalat" w:cs="Times New Roman"/>
                <w:sz w:val="20"/>
                <w:szCs w:val="20"/>
                <w:lang w:val="hy-AM"/>
              </w:rPr>
              <w:t>«Թումանյան քաղաքի մանկական արվեստի դպրոց» ՀՈԱԿ-ի  պահպանություն</w:t>
            </w:r>
            <w:r w:rsidRPr="00F52BDE">
              <w:rPr>
                <w:rFonts w:ascii="GHEA Grapalat" w:eastAsia="Calibri" w:hAnsi="GHEA Grapalat" w:cs="Sylfaen"/>
                <w:sz w:val="20"/>
                <w:szCs w:val="20"/>
                <w:lang w:val="hy-AM"/>
              </w:rPr>
              <w:t xml:space="preserve"> </w:t>
            </w:r>
          </w:p>
          <w:p w:rsidR="005E16A5" w:rsidRPr="00F52BDE" w:rsidRDefault="005E16A5" w:rsidP="007D0B7C">
            <w:pPr>
              <w:numPr>
                <w:ilvl w:val="0"/>
                <w:numId w:val="27"/>
              </w:numPr>
              <w:ind w:left="260" w:hanging="270"/>
              <w:rPr>
                <w:rFonts w:ascii="GHEA Grapalat" w:eastAsia="Calibri" w:hAnsi="GHEA Grapalat" w:cs="Sylfaen"/>
                <w:sz w:val="20"/>
                <w:szCs w:val="20"/>
                <w:lang w:val="hy-AM"/>
              </w:rPr>
            </w:pPr>
            <w:r w:rsidRPr="00F52BDE">
              <w:rPr>
                <w:rFonts w:ascii="GHEA Grapalat" w:eastAsia="Calibri" w:hAnsi="GHEA Grapalat" w:cs="Times New Roman"/>
                <w:sz w:val="20"/>
                <w:szCs w:val="20"/>
                <w:lang w:val="hy-AM"/>
              </w:rPr>
              <w:t xml:space="preserve">«Թումանյան քաղաքի մանկական արվեստի դպրոց» ՀՈԱԿ-ի </w:t>
            </w:r>
            <w:r w:rsidRPr="00F52BDE">
              <w:rPr>
                <w:rFonts w:ascii="GHEA Grapalat" w:eastAsia="Calibri" w:hAnsi="GHEA Grapalat" w:cs="Sylfaen"/>
                <w:sz w:val="20"/>
                <w:szCs w:val="20"/>
                <w:lang w:val="hy-AM"/>
              </w:rPr>
              <w:t>շենքի և գույքի ընթացիկ նորոգում</w:t>
            </w:r>
          </w:p>
          <w:p w:rsidR="005E16A5" w:rsidRPr="00F52BDE" w:rsidRDefault="005E16A5" w:rsidP="007D0B7C">
            <w:pPr>
              <w:numPr>
                <w:ilvl w:val="0"/>
                <w:numId w:val="27"/>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Ծնողական վճարի չափի մասին ավագանու որոշման ընդունում</w:t>
            </w:r>
          </w:p>
          <w:p w:rsidR="005E16A5" w:rsidRPr="00F52BDE" w:rsidRDefault="005E16A5" w:rsidP="007D0B7C">
            <w:pPr>
              <w:numPr>
                <w:ilvl w:val="0"/>
                <w:numId w:val="27"/>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t>Խմբերի կոմպլեկտավորում</w:t>
            </w:r>
          </w:p>
          <w:p w:rsidR="005E16A5" w:rsidRPr="00F52BDE" w:rsidRDefault="005E16A5" w:rsidP="007D0B7C">
            <w:pPr>
              <w:numPr>
                <w:ilvl w:val="0"/>
                <w:numId w:val="27"/>
              </w:numPr>
              <w:ind w:left="260" w:hanging="270"/>
              <w:rPr>
                <w:rFonts w:ascii="GHEA Grapalat" w:eastAsia="Calibri" w:hAnsi="GHEA Grapalat" w:cs="Sylfaen"/>
                <w:sz w:val="20"/>
                <w:szCs w:val="20"/>
                <w:lang w:val="hy-AM"/>
              </w:rPr>
            </w:pPr>
            <w:r w:rsidRPr="00F52BDE">
              <w:rPr>
                <w:rFonts w:ascii="GHEA Grapalat" w:eastAsia="Calibri" w:hAnsi="GHEA Grapalat" w:cs="Sylfaen"/>
                <w:sz w:val="20"/>
                <w:szCs w:val="20"/>
                <w:lang w:val="hy-AM"/>
              </w:rPr>
              <w:lastRenderedPageBreak/>
              <w:t>Գործող օրենսդրական պահանջներին, սահմանված նորմատիվներին, կարգերին և չափորոշիչներին ՀՈԱԿ-ի գործունեության համապատասխանության վերաբերյալ ուսումնասիրությունների իրականացում</w:t>
            </w:r>
          </w:p>
        </w:tc>
        <w:tc>
          <w:tcPr>
            <w:tcW w:w="6186" w:type="dxa"/>
            <w:gridSpan w:val="3"/>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lastRenderedPageBreak/>
              <w:t>Մուտքային ցուցանիշներ (ներդրված ռեսուրսներ).</w:t>
            </w:r>
          </w:p>
          <w:p w:rsidR="005E16A5" w:rsidRPr="00F52BDE" w:rsidRDefault="005E16A5" w:rsidP="007D0B7C">
            <w:pPr>
              <w:numPr>
                <w:ilvl w:val="0"/>
                <w:numId w:val="28"/>
              </w:numPr>
              <w:ind w:left="264" w:hanging="270"/>
              <w:rPr>
                <w:rFonts w:ascii="GHEA Grapalat" w:eastAsia="Calibri" w:hAnsi="GHEA Grapalat" w:cs="Arial"/>
                <w:bCs/>
                <w:sz w:val="20"/>
                <w:szCs w:val="20"/>
                <w:lang w:val="hy-AM" w:eastAsia="ru-RU"/>
              </w:rPr>
            </w:pPr>
            <w:r w:rsidRPr="00F52BDE">
              <w:rPr>
                <w:rFonts w:ascii="GHEA Grapalat" w:eastAsia="Calibri" w:hAnsi="GHEA Grapalat" w:cs="Times New Roman"/>
                <w:sz w:val="20"/>
                <w:szCs w:val="20"/>
                <w:lang w:val="hy-AM"/>
              </w:rPr>
              <w:t>«Թումանյան քաղաքի մանկական արվեստի դպրոց» ՀՈԱԿ–ի աշխատակազմ</w:t>
            </w:r>
          </w:p>
          <w:p w:rsidR="005E16A5" w:rsidRPr="00F52BDE" w:rsidRDefault="005E16A5" w:rsidP="007D0B7C">
            <w:pPr>
              <w:numPr>
                <w:ilvl w:val="0"/>
                <w:numId w:val="28"/>
              </w:numPr>
              <w:ind w:left="264" w:hanging="270"/>
              <w:rPr>
                <w:rFonts w:ascii="GHEA Grapalat" w:eastAsia="Calibri" w:hAnsi="GHEA Grapalat" w:cs="Arial"/>
                <w:bCs/>
                <w:sz w:val="20"/>
                <w:szCs w:val="20"/>
                <w:lang w:val="hy-AM" w:eastAsia="ru-RU"/>
              </w:rPr>
            </w:pPr>
            <w:r w:rsidRPr="00F52BDE">
              <w:rPr>
                <w:rFonts w:ascii="GHEA Grapalat" w:eastAsia="Calibri" w:hAnsi="GHEA Grapalat" w:cs="Times New Roman"/>
                <w:sz w:val="20"/>
                <w:szCs w:val="20"/>
                <w:lang w:val="hy-AM"/>
              </w:rPr>
              <w:t>«Թումանյան քաղաքի մանկական արվեստի դպրոց» ՀՈԱԿ–ի շենք և գույք</w:t>
            </w:r>
          </w:p>
          <w:p w:rsidR="005E16A5" w:rsidRPr="00F52BDE" w:rsidRDefault="005E16A5" w:rsidP="007D0B7C">
            <w:pPr>
              <w:numPr>
                <w:ilvl w:val="0"/>
                <w:numId w:val="28"/>
              </w:numPr>
              <w:ind w:left="260" w:hanging="27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«Թումանյան քաղաքի մանկական արվեստի դպրոց» ՀՈԱԿ–ի</w:t>
            </w:r>
            <w:r w:rsidRPr="00F52BDE">
              <w:rPr>
                <w:rFonts w:ascii="GHEA Grapalat" w:eastAsia="Calibri" w:hAnsi="GHEA Grapalat" w:cs="Arial"/>
                <w:sz w:val="20"/>
                <w:szCs w:val="20"/>
                <w:lang w:val="hy-AM"/>
              </w:rPr>
              <w:t xml:space="preserve"> </w:t>
            </w:r>
            <w:r w:rsidRPr="00F52BDE">
              <w:rPr>
                <w:rFonts w:ascii="GHEA Grapalat" w:eastAsia="Calibri" w:hAnsi="GHEA Grapalat" w:cs="Times New Roman"/>
                <w:sz w:val="20"/>
                <w:szCs w:val="20"/>
                <w:lang w:val="hy-AM"/>
              </w:rPr>
              <w:lastRenderedPageBreak/>
              <w:t>պահպանման ծախսեր՝ 4 250</w:t>
            </w:r>
            <w:r w:rsidR="00A43759" w:rsidRPr="00F52BDE">
              <w:rPr>
                <w:rFonts w:ascii="GHEA Grapalat" w:eastAsia="Calibri" w:hAnsi="GHEA Grapalat" w:cs="Times New Roman"/>
                <w:sz w:val="20"/>
                <w:szCs w:val="20"/>
                <w:lang w:val="hy-AM"/>
              </w:rPr>
              <w:t>.0</w:t>
            </w:r>
            <w:r w:rsidRPr="00F52BDE">
              <w:rPr>
                <w:rFonts w:ascii="GHEA Grapalat" w:eastAsia="Calibri" w:hAnsi="GHEA Grapalat" w:cs="Times New Roman"/>
                <w:sz w:val="20"/>
                <w:szCs w:val="20"/>
                <w:lang w:val="hy-AM"/>
              </w:rPr>
              <w:t xml:space="preserve"> հազ. դրամ, ֆինանսավորման աղբյուրը՝ համայնքի բյուջեի միջոցներ</w:t>
            </w:r>
          </w:p>
          <w:p w:rsidR="005E16A5" w:rsidRPr="00F52BDE" w:rsidRDefault="005E16A5" w:rsidP="00EB406F">
            <w:pPr>
              <w:rPr>
                <w:rFonts w:ascii="GHEA Grapalat" w:eastAsia="Calibri" w:hAnsi="GHEA Grapalat" w:cs="Times New Roman"/>
                <w:lang w:val="hy-AM"/>
              </w:rPr>
            </w:pPr>
          </w:p>
        </w:tc>
      </w:tr>
      <w:tr w:rsidR="00DB5FE8" w:rsidRPr="00F52BDE" w:rsidTr="003A2C60">
        <w:tc>
          <w:tcPr>
            <w:tcW w:w="14885" w:type="dxa"/>
            <w:gridSpan w:val="7"/>
            <w:shd w:val="clear" w:color="auto" w:fill="DEEAF6"/>
          </w:tcPr>
          <w:p w:rsidR="005E16A5" w:rsidRPr="00F52BDE" w:rsidRDefault="005E16A5" w:rsidP="00EB406F">
            <w:pPr>
              <w:jc w:val="both"/>
              <w:rPr>
                <w:rFonts w:ascii="GHEA Grapalat" w:eastAsia="Calibri" w:hAnsi="GHEA Grapalat" w:cs="Times New Roman"/>
                <w:b/>
                <w:lang w:val="hy-AM"/>
              </w:rPr>
            </w:pPr>
            <w:r w:rsidRPr="00F52BDE">
              <w:rPr>
                <w:rFonts w:ascii="GHEA Grapalat" w:eastAsia="Calibri" w:hAnsi="GHEA Grapalat" w:cs="Times New Roman"/>
                <w:b/>
                <w:lang w:val="hy-AM"/>
              </w:rPr>
              <w:lastRenderedPageBreak/>
              <w:t>Ոլորտ 15. Շրջակա միջավայրի պահպանություն</w:t>
            </w:r>
          </w:p>
        </w:tc>
      </w:tr>
      <w:tr w:rsidR="00DB5FE8" w:rsidRPr="001C57CA" w:rsidTr="003A2C60">
        <w:tc>
          <w:tcPr>
            <w:tcW w:w="8699" w:type="dxa"/>
            <w:gridSpan w:val="4"/>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Ոլորտային նպատակ.</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sz w:val="20"/>
                <w:szCs w:val="20"/>
                <w:lang w:val="hy-AM"/>
              </w:rPr>
              <w:t xml:space="preserve">Ապահովել համայնքի բոլոր բնակավայրերում բնակչությանը մատուցվող </w:t>
            </w:r>
            <w:r w:rsidRPr="00F52BDE">
              <w:rPr>
                <w:rFonts w:ascii="GHEA Grapalat" w:eastAsia="Calibri" w:hAnsi="GHEA Grapalat" w:cs="Calibri"/>
                <w:sz w:val="20"/>
                <w:szCs w:val="20"/>
                <w:lang w:val="hy-AM"/>
              </w:rPr>
              <w:t>աղբահանության և սանիտարական մաքրման  որակյալ և մատչելի ծառայությունների մատուցումը</w:t>
            </w:r>
            <w:r w:rsidRPr="00F52BDE">
              <w:rPr>
                <w:rFonts w:ascii="GHEA Grapalat" w:eastAsia="Calibri" w:hAnsi="GHEA Grapalat" w:cs="Calibri"/>
                <w:b/>
                <w:lang w:val="hy-AM"/>
              </w:rPr>
              <w:t xml:space="preserve"> </w:t>
            </w:r>
            <w:r w:rsidRPr="00F52BDE">
              <w:rPr>
                <w:rFonts w:ascii="GHEA Grapalat" w:eastAsia="Calibri" w:hAnsi="GHEA Grapalat" w:cs="Calibri"/>
                <w:sz w:val="20"/>
                <w:szCs w:val="20"/>
                <w:lang w:val="hy-AM"/>
              </w:rPr>
              <w:t xml:space="preserve">և </w:t>
            </w:r>
            <w:r w:rsidRPr="00F52BDE">
              <w:rPr>
                <w:rFonts w:ascii="GHEA Grapalat" w:eastAsia="Calibri" w:hAnsi="GHEA Grapalat" w:cs="Times New Roman"/>
                <w:sz w:val="20"/>
                <w:szCs w:val="20"/>
                <w:lang w:val="hy-AM"/>
              </w:rPr>
              <w:t xml:space="preserve">շրջակա միջավայրի մաքրությունը  </w:t>
            </w:r>
          </w:p>
        </w:tc>
        <w:tc>
          <w:tcPr>
            <w:tcW w:w="6186" w:type="dxa"/>
            <w:gridSpan w:val="3"/>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Ոլորտի ազդեցության (վերջնական արդյունքի) ցուցանիշ.</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Calibri"/>
                <w:sz w:val="20"/>
                <w:szCs w:val="20"/>
                <w:lang w:val="hy-AM"/>
              </w:rPr>
              <w:t xml:space="preserve">Աղբահանության և սանիտարական մաքրման  որակյալ ծառայությունների մատուցումից բնակչության բավարարվածության աստիճանի բարձրացումը 10 </w:t>
            </w:r>
            <w:r w:rsidRPr="00F52BDE">
              <w:rPr>
                <w:rFonts w:ascii="GHEA Grapalat" w:eastAsia="Calibri" w:hAnsi="GHEA Grapalat" w:cs="Times New Roman"/>
                <w:sz w:val="20"/>
                <w:szCs w:val="20"/>
                <w:lang w:val="hy-AM"/>
              </w:rPr>
              <w:t>%-ով</w:t>
            </w:r>
            <w:r w:rsidRPr="00F52BDE">
              <w:rPr>
                <w:rFonts w:ascii="GHEA Grapalat" w:eastAsia="Calibri" w:hAnsi="GHEA Grapalat" w:cs="Calibri"/>
                <w:b/>
                <w:lang w:val="hy-AM"/>
              </w:rPr>
              <w:t xml:space="preserve">  </w:t>
            </w:r>
            <w:r w:rsidRPr="00F52BDE">
              <w:rPr>
                <w:rFonts w:ascii="GHEA Grapalat" w:eastAsia="Calibri" w:hAnsi="GHEA Grapalat" w:cs="Times New Roman"/>
                <w:sz w:val="20"/>
                <w:szCs w:val="20"/>
                <w:lang w:val="hy-AM"/>
              </w:rPr>
              <w:t>(հարցումների հիման վրա)</w:t>
            </w:r>
          </w:p>
        </w:tc>
      </w:tr>
      <w:tr w:rsidR="00DB5FE8" w:rsidRPr="001C57CA" w:rsidTr="003A2C60">
        <w:tc>
          <w:tcPr>
            <w:tcW w:w="14885" w:type="dxa"/>
            <w:gridSpan w:val="7"/>
            <w:vAlign w:val="center"/>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Ծրագիր 01. Համայնքի բոլոր բնակավայրերում աղբահանության և սանիտարական մաքրման ծառայությունների մատուցում</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Բնակավայրերը՝ Թումանյան, Լորուտ, Քարինջ, Մարց, Շամուտ, Աթան, Ահնիձոր</w:t>
            </w:r>
          </w:p>
        </w:tc>
      </w:tr>
      <w:tr w:rsidR="00F355AF" w:rsidRPr="001C57CA" w:rsidTr="003A2C60">
        <w:tc>
          <w:tcPr>
            <w:tcW w:w="2694" w:type="dxa"/>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Ծրագրի նպատակ.</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sz w:val="20"/>
                <w:szCs w:val="20"/>
                <w:lang w:val="hy-AM"/>
              </w:rPr>
              <w:t>Կազմակերպել համայնքի բնակչությանը աղբահանության և սանիտարական մաքրման  ծառայությունների մատուցումը համայնքի բոլոր բնակավայրերում</w:t>
            </w:r>
          </w:p>
        </w:tc>
        <w:tc>
          <w:tcPr>
            <w:tcW w:w="2788" w:type="dxa"/>
          </w:tcPr>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b/>
                <w:lang w:val="hy-AM"/>
              </w:rPr>
              <w:t>Ծրագրի ազդեցության (վերջնական արդյունքի) ցուցանիշ.</w:t>
            </w:r>
          </w:p>
          <w:p w:rsidR="005E16A5" w:rsidRPr="00F52BDE" w:rsidRDefault="00FB4ED0" w:rsidP="00FB4ED0">
            <w:pPr>
              <w:rPr>
                <w:rFonts w:ascii="GHEA Grapalat" w:eastAsia="Calibri" w:hAnsi="GHEA Grapalat" w:cs="Times New Roman"/>
                <w:lang w:val="hy-AM"/>
              </w:rPr>
            </w:pPr>
            <w:r w:rsidRPr="00F52BDE">
              <w:rPr>
                <w:rFonts w:ascii="GHEA Grapalat" w:eastAsia="Calibri" w:hAnsi="GHEA Grapalat" w:cs="Times New Roman"/>
                <w:sz w:val="20"/>
                <w:szCs w:val="20"/>
                <w:lang w:val="hy-AM"/>
              </w:rPr>
              <w:t>Մաքուր</w:t>
            </w:r>
            <w:r w:rsidR="005E16A5" w:rsidRPr="00F52BDE">
              <w:rPr>
                <w:rFonts w:ascii="GHEA Grapalat" w:eastAsia="Calibri" w:hAnsi="GHEA Grapalat" w:cs="Times New Roman"/>
                <w:sz w:val="20"/>
                <w:szCs w:val="20"/>
                <w:lang w:val="hy-AM"/>
              </w:rPr>
              <w:t xml:space="preserve"> համայնք</w:t>
            </w:r>
            <w:r w:rsidRPr="00F52BDE">
              <w:rPr>
                <w:rFonts w:ascii="GHEA Grapalat" w:eastAsia="Calibri" w:hAnsi="GHEA Grapalat" w:cs="Times New Roman"/>
                <w:sz w:val="20"/>
                <w:szCs w:val="20"/>
                <w:lang w:val="hy-AM"/>
              </w:rPr>
              <w:t xml:space="preserve">, </w:t>
            </w:r>
            <w:r w:rsidR="005E16A5" w:rsidRPr="00F52BDE">
              <w:rPr>
                <w:rFonts w:ascii="GHEA Grapalat" w:eastAsia="Calibri" w:hAnsi="GHEA Grapalat" w:cs="Times New Roman"/>
                <w:sz w:val="20"/>
                <w:szCs w:val="20"/>
                <w:lang w:val="hy-AM"/>
              </w:rPr>
              <w:t>սանիտարա</w:t>
            </w:r>
            <w:r w:rsidRPr="00F52BDE">
              <w:rPr>
                <w:rFonts w:ascii="GHEA Grapalat" w:eastAsia="Calibri" w:hAnsi="GHEA Grapalat" w:cs="Times New Roman"/>
                <w:sz w:val="20"/>
                <w:szCs w:val="20"/>
                <w:lang w:val="hy-AM"/>
              </w:rPr>
              <w:t>հիգիենիկ</w:t>
            </w:r>
            <w:r w:rsidR="005E16A5" w:rsidRPr="00F52BDE">
              <w:rPr>
                <w:rFonts w:ascii="GHEA Grapalat" w:eastAsia="Calibri" w:hAnsi="GHEA Grapalat" w:cs="Times New Roman"/>
                <w:sz w:val="20"/>
                <w:szCs w:val="20"/>
                <w:lang w:val="hy-AM"/>
              </w:rPr>
              <w:t xml:space="preserve"> </w:t>
            </w:r>
            <w:r w:rsidRPr="00F52BDE">
              <w:rPr>
                <w:rFonts w:ascii="GHEA Grapalat" w:eastAsia="Calibri" w:hAnsi="GHEA Grapalat" w:cs="Times New Roman"/>
                <w:sz w:val="20"/>
                <w:szCs w:val="20"/>
                <w:lang w:val="hy-AM"/>
              </w:rPr>
              <w:t>բավարար պայմանների առկայություն</w:t>
            </w:r>
          </w:p>
        </w:tc>
        <w:tc>
          <w:tcPr>
            <w:tcW w:w="3193" w:type="dxa"/>
          </w:tcPr>
          <w:p w:rsidR="005E16A5" w:rsidRPr="00F52BDE" w:rsidRDefault="005E16A5" w:rsidP="00A21C41">
            <w:pPr>
              <w:rPr>
                <w:rFonts w:ascii="GHEA Grapalat" w:eastAsia="Calibri" w:hAnsi="GHEA Grapalat" w:cs="Times New Roman"/>
                <w:lang w:val="hy-AM"/>
              </w:rPr>
            </w:pPr>
            <w:r w:rsidRPr="00F52BDE">
              <w:rPr>
                <w:rFonts w:ascii="GHEA Grapalat" w:eastAsia="Calibri" w:hAnsi="GHEA Grapalat" w:cs="Times New Roman"/>
                <w:sz w:val="20"/>
                <w:szCs w:val="20"/>
                <w:lang w:val="hy-AM"/>
              </w:rPr>
              <w:t xml:space="preserve">Համայնքի ղեկավար, վարչական </w:t>
            </w:r>
            <w:r w:rsidR="00A21C41" w:rsidRPr="00F52BDE">
              <w:rPr>
                <w:rFonts w:ascii="GHEA Grapalat" w:eastAsia="Calibri" w:hAnsi="GHEA Grapalat" w:cs="Times New Roman"/>
                <w:sz w:val="20"/>
                <w:szCs w:val="20"/>
                <w:lang w:val="hy-AM"/>
              </w:rPr>
              <w:t>ղեկավար</w:t>
            </w:r>
            <w:r w:rsidRPr="00F52BDE">
              <w:rPr>
                <w:rFonts w:ascii="GHEA Grapalat" w:eastAsia="Calibri" w:hAnsi="GHEA Grapalat" w:cs="Times New Roman"/>
                <w:sz w:val="20"/>
                <w:szCs w:val="20"/>
                <w:lang w:val="hy-AM"/>
              </w:rPr>
              <w:t xml:space="preserve">ներ, </w:t>
            </w: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w:t>
            </w:r>
            <w:r w:rsidRPr="00F52BDE">
              <w:rPr>
                <w:rFonts w:ascii="GHEA Grapalat" w:eastAsia="Calibri" w:hAnsi="GHEA Grapalat" w:cs="Times New Roman"/>
                <w:sz w:val="20"/>
                <w:szCs w:val="20"/>
                <w:lang w:val="hy-AM"/>
              </w:rPr>
              <w:t xml:space="preserve">, ՄԳ կիսամյակային և տարեկան հաշվետվություններ, </w:t>
            </w:r>
            <w:r w:rsidRPr="00F52BDE">
              <w:rPr>
                <w:rFonts w:ascii="GHEA Grapalat" w:eastAsia="Calibri" w:hAnsi="GHEA Grapalat" w:cs="Sylfaen"/>
                <w:sz w:val="20"/>
                <w:szCs w:val="20"/>
                <w:lang w:val="hy-AM"/>
              </w:rPr>
              <w:t>բնակիչներ</w:t>
            </w:r>
          </w:p>
        </w:tc>
        <w:tc>
          <w:tcPr>
            <w:tcW w:w="2126" w:type="dxa"/>
            <w:gridSpan w:val="2"/>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Համայնքի ղեկավար, </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 xml:space="preserve">ՀՈԱԿ-ի տնօրեն, </w:t>
            </w:r>
            <w:r w:rsidRPr="00F52BDE">
              <w:rPr>
                <w:rFonts w:ascii="GHEA Grapalat" w:eastAsia="Calibri" w:hAnsi="GHEA Grapalat" w:cs="Times New Roman"/>
                <w:sz w:val="20"/>
                <w:szCs w:val="20"/>
                <w:lang w:val="hy-AM"/>
              </w:rPr>
              <w:t xml:space="preserve">վարչական </w:t>
            </w:r>
            <w:r w:rsidR="00B754C0" w:rsidRPr="00F52BDE">
              <w:rPr>
                <w:rFonts w:ascii="GHEA Grapalat" w:eastAsia="Calibri" w:hAnsi="GHEA Grapalat" w:cs="Times New Roman"/>
                <w:sz w:val="20"/>
                <w:szCs w:val="20"/>
                <w:lang w:val="hy-AM"/>
              </w:rPr>
              <w:t>ղեկավար</w:t>
            </w:r>
            <w:r w:rsidRPr="00F52BDE">
              <w:rPr>
                <w:rFonts w:ascii="GHEA Grapalat" w:eastAsia="Calibri" w:hAnsi="GHEA Grapalat" w:cs="Times New Roman"/>
                <w:sz w:val="20"/>
                <w:szCs w:val="20"/>
                <w:lang w:val="hy-AM"/>
              </w:rPr>
              <w:t>ներ</w:t>
            </w:r>
          </w:p>
          <w:p w:rsidR="005E16A5" w:rsidRPr="00F52BDE" w:rsidRDefault="005E16A5" w:rsidP="00EB406F">
            <w:pPr>
              <w:rPr>
                <w:rFonts w:ascii="GHEA Grapalat" w:eastAsia="Calibri" w:hAnsi="GHEA Grapalat" w:cs="Times New Roman"/>
                <w:lang w:val="hy-AM"/>
              </w:rPr>
            </w:pPr>
            <w:r w:rsidRPr="00F52BDE">
              <w:rPr>
                <w:rFonts w:ascii="GHEA Grapalat" w:eastAsia="Calibri" w:hAnsi="GHEA Grapalat" w:cs="Times New Roman"/>
                <w:b/>
                <w:sz w:val="20"/>
                <w:szCs w:val="20"/>
                <w:lang w:val="hy-AM"/>
              </w:rPr>
              <w:t xml:space="preserve">Իրականացումը՝ </w:t>
            </w:r>
            <w:r w:rsidRPr="00F52BDE">
              <w:rPr>
                <w:rFonts w:ascii="GHEA Grapalat" w:eastAsia="Calibri" w:hAnsi="GHEA Grapalat" w:cs="Times New Roman"/>
                <w:sz w:val="20"/>
                <w:szCs w:val="20"/>
                <w:lang w:val="hy-AM"/>
              </w:rPr>
              <w:t>ՀՈԱԿ-ի միջոցով</w:t>
            </w:r>
          </w:p>
        </w:tc>
        <w:tc>
          <w:tcPr>
            <w:tcW w:w="1249"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2017թ. հունվար – 2017թ. դեկտեմբեր</w:t>
            </w:r>
          </w:p>
        </w:tc>
        <w:tc>
          <w:tcPr>
            <w:tcW w:w="2835"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Համապատասխան մարդկային, նյութական և</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ֆինանսական ռեսուրսների անբավարարություն      </w:t>
            </w:r>
          </w:p>
          <w:p w:rsidR="005E16A5" w:rsidRPr="00F52BDE" w:rsidRDefault="005E16A5" w:rsidP="00EB406F">
            <w:pPr>
              <w:rPr>
                <w:rFonts w:ascii="GHEA Grapalat" w:eastAsia="Calibri" w:hAnsi="GHEA Grapalat" w:cs="Times New Roman"/>
                <w:sz w:val="20"/>
                <w:szCs w:val="20"/>
                <w:lang w:val="hy-AM"/>
              </w:rPr>
            </w:pPr>
          </w:p>
        </w:tc>
      </w:tr>
      <w:tr w:rsidR="00F355AF" w:rsidRPr="001C57CA" w:rsidTr="003A2C60">
        <w:tc>
          <w:tcPr>
            <w:tcW w:w="2694" w:type="dxa"/>
          </w:tcPr>
          <w:p w:rsidR="005E16A5" w:rsidRPr="00F52BDE" w:rsidRDefault="00175571" w:rsidP="00DB5FE8">
            <w:pPr>
              <w:ind w:right="-138"/>
              <w:rPr>
                <w:rFonts w:ascii="GHEA Grapalat" w:eastAsia="Calibri" w:hAnsi="GHEA Grapalat" w:cs="Times New Roman"/>
                <w:b/>
                <w:lang w:val="hy-AM"/>
              </w:rPr>
            </w:pPr>
            <w:r w:rsidRPr="00F52BDE">
              <w:rPr>
                <w:rFonts w:ascii="GHEA Grapalat" w:eastAsia="Calibri" w:hAnsi="GHEA Grapalat" w:cs="Times New Roman"/>
                <w:b/>
                <w:lang w:val="hy-AM"/>
              </w:rPr>
              <w:t>Միջանկյ</w:t>
            </w:r>
            <w:r w:rsidR="00F355AF" w:rsidRPr="00F52BDE">
              <w:rPr>
                <w:rFonts w:ascii="GHEA Grapalat" w:eastAsia="Calibri" w:hAnsi="GHEA Grapalat" w:cs="Times New Roman"/>
                <w:b/>
                <w:lang w:val="hy-AM"/>
              </w:rPr>
              <w:t>ալ</w:t>
            </w:r>
            <w:r w:rsidRPr="00F52BDE">
              <w:rPr>
                <w:rFonts w:ascii="GHEA Grapalat" w:eastAsia="Calibri" w:hAnsi="GHEA Grapalat" w:cs="Times New Roman"/>
                <w:b/>
                <w:lang w:val="hy-AM"/>
              </w:rPr>
              <w:t xml:space="preserve"> ա</w:t>
            </w:r>
            <w:r w:rsidR="005E16A5" w:rsidRPr="00F52BDE">
              <w:rPr>
                <w:rFonts w:ascii="GHEA Grapalat" w:eastAsia="Calibri" w:hAnsi="GHEA Grapalat" w:cs="Times New Roman"/>
                <w:b/>
                <w:lang w:val="hy-AM"/>
              </w:rPr>
              <w:t>րդյունք 1.</w:t>
            </w:r>
          </w:p>
          <w:p w:rsidR="005E16A5" w:rsidRPr="00F52BDE" w:rsidRDefault="005E16A5" w:rsidP="00EB406F">
            <w:pPr>
              <w:rPr>
                <w:rFonts w:ascii="GHEA Grapalat" w:eastAsia="Calibri" w:hAnsi="GHEA Grapalat" w:cs="Times New Roman"/>
                <w:b/>
                <w:lang w:val="hy-AM"/>
              </w:rPr>
            </w:pPr>
            <w:r w:rsidRPr="00F52BDE">
              <w:rPr>
                <w:rFonts w:ascii="GHEA Grapalat" w:eastAsia="Calibri" w:hAnsi="GHEA Grapalat" w:cs="Times New Roman"/>
                <w:sz w:val="20"/>
                <w:szCs w:val="20"/>
                <w:lang w:val="hy-AM"/>
              </w:rPr>
              <w:t xml:space="preserve">Կազմակերպվել է համայնքի բոլոր բնակավայրերի  բնակչությանը աղբահանության և սանիտարական մաքրման  ծառայությունների մատուցումը, ապահովվել է շրջակա միջավայրի </w:t>
            </w:r>
            <w:r w:rsidRPr="00F52BDE">
              <w:rPr>
                <w:rFonts w:ascii="GHEA Grapalat" w:eastAsia="Calibri" w:hAnsi="GHEA Grapalat" w:cs="Times New Roman"/>
                <w:sz w:val="20"/>
                <w:szCs w:val="20"/>
                <w:lang w:val="hy-AM"/>
              </w:rPr>
              <w:lastRenderedPageBreak/>
              <w:t xml:space="preserve">մաքրությունը  </w:t>
            </w:r>
          </w:p>
        </w:tc>
        <w:tc>
          <w:tcPr>
            <w:tcW w:w="5981" w:type="dxa"/>
            <w:gridSpan w:val="2"/>
          </w:tcPr>
          <w:p w:rsidR="005E16A5" w:rsidRPr="00F52BDE" w:rsidRDefault="005E16A5" w:rsidP="00EB406F">
            <w:pPr>
              <w:rPr>
                <w:rFonts w:ascii="GHEA Grapalat" w:eastAsia="Calibri" w:hAnsi="GHEA Grapalat" w:cs="Times New Roman"/>
                <w:b/>
                <w:szCs w:val="20"/>
                <w:lang w:val="hy-AM"/>
              </w:rPr>
            </w:pPr>
            <w:r w:rsidRPr="00F52BDE">
              <w:rPr>
                <w:rFonts w:ascii="GHEA Grapalat" w:eastAsia="Calibri" w:hAnsi="GHEA Grapalat" w:cs="Times New Roman"/>
                <w:b/>
                <w:szCs w:val="20"/>
                <w:lang w:val="hy-AM"/>
              </w:rPr>
              <w:lastRenderedPageBreak/>
              <w:t>Ելքային ցուցանիշներ (քանակ, որակ, ժամկետ).</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Աղբահանություն և սանիտարական մաքրում իրականացնող աշխատակիցների թիվը</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Աղբատար մեքենաների թիվը</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Աղբամանների թիվը</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Աղբահանության համար գանձվող վճարի չափը</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Համայնքում իրականացված աղբահանության </w:t>
            </w:r>
            <w:r w:rsidRPr="00F52BDE">
              <w:rPr>
                <w:rFonts w:ascii="GHEA Grapalat" w:eastAsia="Calibri" w:hAnsi="GHEA Grapalat" w:cs="Times New Roman"/>
                <w:bCs/>
                <w:iCs/>
                <w:sz w:val="20"/>
                <w:szCs w:val="20"/>
                <w:lang w:val="hy-AM"/>
              </w:rPr>
              <w:t>ծավալը</w:t>
            </w:r>
            <w:r w:rsidRPr="00F52BDE">
              <w:rPr>
                <w:rFonts w:ascii="GHEA Grapalat" w:eastAsia="Calibri" w:hAnsi="GHEA Grapalat" w:cs="Times New Roman"/>
                <w:sz w:val="20"/>
                <w:szCs w:val="20"/>
                <w:lang w:val="hy-AM"/>
              </w:rPr>
              <w:t>` տարեկան կտրվածքով, տոննա</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Բնակիչների կարծիքը աղբահանության և սանիտարական մաքրման ծառայության վերաբերյալ</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lastRenderedPageBreak/>
              <w:t>Աղբահանության և սանիտարական մաքրման ծառայության համապատասխանությունը օրենսդրական պահանջներին, սահմանված նորմատիվներին, կարգերին և չափորոշիչներին</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t>Աղբահանության</w:t>
            </w:r>
            <w:r w:rsidRPr="00F52BDE">
              <w:rPr>
                <w:rFonts w:ascii="GHEA Grapalat" w:eastAsia="Calibri" w:hAnsi="GHEA Grapalat" w:cs="Times New Roman"/>
                <w:sz w:val="20"/>
                <w:szCs w:val="20"/>
                <w:lang w:val="hy-AM"/>
              </w:rPr>
              <w:t xml:space="preserve"> ծառայության մատուցման հաճախականությունը (ամսվա կտրվածքով)</w:t>
            </w:r>
          </w:p>
          <w:p w:rsidR="005E16A5" w:rsidRPr="00F52BDE" w:rsidRDefault="005E16A5" w:rsidP="007D0B7C">
            <w:pPr>
              <w:numPr>
                <w:ilvl w:val="0"/>
                <w:numId w:val="24"/>
              </w:numPr>
              <w:ind w:left="170" w:right="-108" w:hanging="180"/>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t>Ս</w:t>
            </w:r>
            <w:r w:rsidRPr="00F52BDE">
              <w:rPr>
                <w:rFonts w:ascii="GHEA Grapalat" w:eastAsia="Calibri" w:hAnsi="GHEA Grapalat" w:cs="Times New Roman"/>
                <w:sz w:val="20"/>
                <w:szCs w:val="20"/>
                <w:lang w:val="hy-AM"/>
              </w:rPr>
              <w:t>անիտարական մաքրման ծառայության մատուցման հաճախականությունը (ամսվա կտրվածքով)</w:t>
            </w:r>
          </w:p>
        </w:tc>
        <w:tc>
          <w:tcPr>
            <w:tcW w:w="2126" w:type="dxa"/>
            <w:gridSpan w:val="2"/>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lastRenderedPageBreak/>
              <w:t xml:space="preserve">Համայնքի ղեկավար, </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 xml:space="preserve">ՀՈԱԿ-ի տնօրեն, </w:t>
            </w:r>
            <w:r w:rsidRPr="00F52BDE">
              <w:rPr>
                <w:rFonts w:ascii="GHEA Grapalat" w:eastAsia="Calibri" w:hAnsi="GHEA Grapalat" w:cs="Times New Roman"/>
                <w:sz w:val="20"/>
                <w:szCs w:val="20"/>
                <w:lang w:val="hy-AM"/>
              </w:rPr>
              <w:t xml:space="preserve">վարչական </w:t>
            </w:r>
            <w:r w:rsidR="00B754C0" w:rsidRPr="00F52BDE">
              <w:rPr>
                <w:rFonts w:ascii="GHEA Grapalat" w:eastAsia="Calibri" w:hAnsi="GHEA Grapalat" w:cs="Times New Roman"/>
                <w:sz w:val="20"/>
                <w:szCs w:val="20"/>
                <w:lang w:val="hy-AM"/>
              </w:rPr>
              <w:t>ղեկավար</w:t>
            </w:r>
            <w:r w:rsidRPr="00F52BDE">
              <w:rPr>
                <w:rFonts w:ascii="GHEA Grapalat" w:eastAsia="Calibri" w:hAnsi="GHEA Grapalat" w:cs="Times New Roman"/>
                <w:sz w:val="20"/>
                <w:szCs w:val="20"/>
                <w:lang w:val="hy-AM"/>
              </w:rPr>
              <w:t>ներ</w:t>
            </w:r>
          </w:p>
          <w:p w:rsidR="005E16A5" w:rsidRPr="00F52BDE" w:rsidRDefault="005E16A5" w:rsidP="00EB406F">
            <w:pPr>
              <w:rPr>
                <w:rFonts w:ascii="GHEA Grapalat" w:eastAsia="Calibri" w:hAnsi="GHEA Grapalat" w:cs="Times New Roman"/>
                <w:sz w:val="20"/>
                <w:szCs w:val="20"/>
                <w:lang w:val="hy-AM"/>
              </w:rPr>
            </w:pPr>
          </w:p>
        </w:tc>
        <w:tc>
          <w:tcPr>
            <w:tcW w:w="1249"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2017թ. հունվար – 2017թ. դեկտեմբեր</w:t>
            </w:r>
          </w:p>
        </w:tc>
        <w:tc>
          <w:tcPr>
            <w:tcW w:w="2835" w:type="dxa"/>
          </w:tcPr>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Համապատասխան մարդկային, նյութական և</w:t>
            </w:r>
          </w:p>
          <w:p w:rsidR="005E16A5" w:rsidRPr="00F52BDE" w:rsidRDefault="005E16A5" w:rsidP="00EB406F">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ֆինանսական ռեսուրսների անբավարարություն      </w:t>
            </w:r>
          </w:p>
          <w:p w:rsidR="005E16A5" w:rsidRPr="00F52BDE" w:rsidRDefault="005E16A5" w:rsidP="00EB406F">
            <w:pPr>
              <w:rPr>
                <w:rFonts w:ascii="GHEA Grapalat" w:eastAsia="Calibri" w:hAnsi="GHEA Grapalat" w:cs="Times New Roman"/>
                <w:sz w:val="20"/>
                <w:szCs w:val="20"/>
                <w:lang w:val="hy-AM"/>
              </w:rPr>
            </w:pPr>
          </w:p>
        </w:tc>
      </w:tr>
      <w:tr w:rsidR="00DB5FE8" w:rsidRPr="001C57CA" w:rsidTr="006B5137">
        <w:trPr>
          <w:trHeight w:val="2655"/>
        </w:trPr>
        <w:tc>
          <w:tcPr>
            <w:tcW w:w="8699" w:type="dxa"/>
            <w:gridSpan w:val="4"/>
          </w:tcPr>
          <w:p w:rsidR="005E16A5" w:rsidRPr="00F52BDE" w:rsidRDefault="005E16A5" w:rsidP="00EB406F">
            <w:pPr>
              <w:rPr>
                <w:rFonts w:ascii="GHEA Grapalat" w:eastAsia="Calibri" w:hAnsi="GHEA Grapalat" w:cs="Times New Roman"/>
                <w:b/>
                <w:szCs w:val="20"/>
                <w:lang w:val="hy-AM"/>
              </w:rPr>
            </w:pPr>
            <w:r w:rsidRPr="00F52BDE">
              <w:rPr>
                <w:rFonts w:ascii="GHEA Grapalat" w:eastAsia="Calibri" w:hAnsi="GHEA Grapalat" w:cs="Times New Roman"/>
                <w:b/>
                <w:szCs w:val="20"/>
                <w:lang w:val="hy-AM"/>
              </w:rPr>
              <w:lastRenderedPageBreak/>
              <w:t>Միջոցառումներ.</w:t>
            </w:r>
          </w:p>
          <w:p w:rsidR="005E16A5" w:rsidRPr="00F52BDE" w:rsidRDefault="005E16A5" w:rsidP="007D0B7C">
            <w:pPr>
              <w:numPr>
                <w:ilvl w:val="0"/>
                <w:numId w:val="23"/>
              </w:numPr>
              <w:ind w:left="240" w:hanging="270"/>
              <w:rPr>
                <w:rFonts w:ascii="GHEA Grapalat" w:eastAsia="Calibri" w:hAnsi="GHEA Grapalat" w:cs="Sylfaen"/>
                <w:iCs/>
                <w:sz w:val="20"/>
                <w:szCs w:val="20"/>
                <w:lang w:val="hy-AM"/>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ՀՈԱԿ-ի գործունեության ընդլայնում</w:t>
            </w:r>
            <w:r w:rsidRPr="00F52BDE">
              <w:rPr>
                <w:rFonts w:ascii="GHEA Grapalat" w:eastAsia="Calibri" w:hAnsi="GHEA Grapalat" w:cs="Sylfaen"/>
                <w:iCs/>
                <w:sz w:val="20"/>
                <w:szCs w:val="20"/>
                <w:lang w:val="hy-AM"/>
              </w:rPr>
              <w:t xml:space="preserve"> </w:t>
            </w:r>
          </w:p>
          <w:p w:rsidR="005E16A5" w:rsidRPr="00F52BDE" w:rsidRDefault="005E16A5" w:rsidP="007D0B7C">
            <w:pPr>
              <w:numPr>
                <w:ilvl w:val="0"/>
                <w:numId w:val="23"/>
              </w:numPr>
              <w:ind w:left="240" w:hanging="270"/>
              <w:rPr>
                <w:rFonts w:ascii="GHEA Grapalat" w:eastAsia="Calibri" w:hAnsi="GHEA Grapalat" w:cs="Sylfaen"/>
                <w:iCs/>
                <w:sz w:val="20"/>
                <w:szCs w:val="20"/>
                <w:lang w:val="hy-AM"/>
              </w:rPr>
            </w:pPr>
            <w:r w:rsidRPr="00F52BDE">
              <w:rPr>
                <w:rFonts w:ascii="GHEA Grapalat" w:eastAsia="Calibri" w:hAnsi="GHEA Grapalat" w:cs="Arial"/>
                <w:sz w:val="20"/>
                <w:szCs w:val="20"/>
                <w:lang w:val="hy-AM"/>
              </w:rPr>
              <w:t>Աղբահանության</w:t>
            </w:r>
            <w:r w:rsidRPr="00F52BDE">
              <w:rPr>
                <w:rFonts w:ascii="GHEA Grapalat" w:eastAsia="Calibri" w:hAnsi="GHEA Grapalat" w:cs="Times New Roman"/>
                <w:sz w:val="20"/>
                <w:szCs w:val="20"/>
                <w:lang w:val="hy-AM"/>
              </w:rPr>
              <w:t xml:space="preserve"> և սանիտարական մաքրման սխեմայի, ժամանակացույցի կազմում և հաստատում</w:t>
            </w:r>
          </w:p>
          <w:p w:rsidR="005E16A5" w:rsidRPr="00F52BDE" w:rsidRDefault="005E16A5" w:rsidP="007D0B7C">
            <w:pPr>
              <w:numPr>
                <w:ilvl w:val="0"/>
                <w:numId w:val="23"/>
              </w:numPr>
              <w:ind w:left="240" w:hanging="270"/>
              <w:rPr>
                <w:rFonts w:ascii="GHEA Grapalat" w:eastAsia="Calibri" w:hAnsi="GHEA Grapalat" w:cs="Sylfaen"/>
                <w:iCs/>
                <w:sz w:val="20"/>
                <w:szCs w:val="20"/>
                <w:lang w:val="hy-AM"/>
              </w:rPr>
            </w:pPr>
            <w:r w:rsidRPr="00F52BDE">
              <w:rPr>
                <w:rFonts w:ascii="GHEA Grapalat" w:eastAsia="Calibri" w:hAnsi="GHEA Grapalat" w:cs="Sylfaen"/>
                <w:iCs/>
                <w:sz w:val="20"/>
                <w:szCs w:val="20"/>
                <w:lang w:val="hy-AM"/>
              </w:rPr>
              <w:t>Համայնքում արտադրված աղբը Ալավերդի համայնքի աղբավայր  տեղափոխելու համար  համայնքների միջև պայմանագրի կնքում</w:t>
            </w:r>
          </w:p>
          <w:p w:rsidR="005E16A5" w:rsidRPr="00F52BDE" w:rsidRDefault="005E16A5" w:rsidP="007D0B7C">
            <w:pPr>
              <w:numPr>
                <w:ilvl w:val="0"/>
                <w:numId w:val="23"/>
              </w:numPr>
              <w:ind w:left="240" w:hanging="270"/>
              <w:rPr>
                <w:rFonts w:ascii="GHEA Grapalat" w:eastAsia="Calibri" w:hAnsi="GHEA Grapalat" w:cs="Sylfaen"/>
                <w:iCs/>
                <w:sz w:val="20"/>
                <w:szCs w:val="20"/>
                <w:lang w:val="hy-AM"/>
              </w:rPr>
            </w:pPr>
            <w:r w:rsidRPr="00F52BDE">
              <w:rPr>
                <w:rFonts w:ascii="GHEA Grapalat" w:eastAsia="Calibri" w:hAnsi="GHEA Grapalat" w:cs="Sylfaen"/>
                <w:iCs/>
                <w:sz w:val="20"/>
                <w:szCs w:val="20"/>
                <w:lang w:val="hy-AM"/>
              </w:rPr>
              <w:t>Ա</w:t>
            </w:r>
            <w:r w:rsidRPr="00F52BDE">
              <w:rPr>
                <w:rFonts w:ascii="GHEA Grapalat" w:eastAsia="Calibri" w:hAnsi="GHEA Grapalat" w:cs="Times New Roman"/>
                <w:sz w:val="20"/>
                <w:szCs w:val="20"/>
                <w:lang w:val="hy-AM"/>
              </w:rPr>
              <w:t>ղբի տեղափոխում Ալավերդի համայնքի աղբավայր</w:t>
            </w:r>
          </w:p>
        </w:tc>
        <w:tc>
          <w:tcPr>
            <w:tcW w:w="6186" w:type="dxa"/>
            <w:gridSpan w:val="3"/>
          </w:tcPr>
          <w:p w:rsidR="005E16A5" w:rsidRPr="00F52BDE" w:rsidRDefault="005E16A5" w:rsidP="00EB406F">
            <w:pPr>
              <w:rPr>
                <w:rFonts w:ascii="GHEA Grapalat" w:eastAsia="Calibri" w:hAnsi="GHEA Grapalat" w:cs="Times New Roman"/>
                <w:b/>
                <w:szCs w:val="20"/>
                <w:lang w:val="hy-AM"/>
              </w:rPr>
            </w:pPr>
            <w:r w:rsidRPr="00F52BDE">
              <w:rPr>
                <w:rFonts w:ascii="GHEA Grapalat" w:eastAsia="Calibri" w:hAnsi="GHEA Grapalat" w:cs="Times New Roman"/>
                <w:b/>
                <w:szCs w:val="20"/>
                <w:lang w:val="hy-AM"/>
              </w:rPr>
              <w:t>Մուտքային ցուցանիշներ (ներդրված ռեսուրսներ).</w:t>
            </w:r>
          </w:p>
          <w:p w:rsidR="005E16A5" w:rsidRPr="00F52BDE" w:rsidRDefault="005E16A5" w:rsidP="007D0B7C">
            <w:pPr>
              <w:numPr>
                <w:ilvl w:val="0"/>
                <w:numId w:val="25"/>
              </w:numPr>
              <w:ind w:left="260" w:hanging="260"/>
              <w:rPr>
                <w:rFonts w:ascii="GHEA Grapalat" w:eastAsia="Calibri" w:hAnsi="GHEA Grapalat" w:cs="Arial"/>
                <w:bCs/>
                <w:sz w:val="20"/>
                <w:szCs w:val="20"/>
                <w:lang w:val="hy-AM" w:eastAsia="ru-RU"/>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ՀՈԱԿ-ի</w:t>
            </w:r>
            <w:r w:rsidRPr="00F52BDE">
              <w:rPr>
                <w:rFonts w:ascii="GHEA Grapalat" w:eastAsia="Calibri" w:hAnsi="GHEA Grapalat" w:cs="Times New Roman"/>
                <w:sz w:val="20"/>
                <w:szCs w:val="20"/>
                <w:lang w:val="hy-AM"/>
              </w:rPr>
              <w:t xml:space="preserve"> </w:t>
            </w:r>
            <w:r w:rsidRPr="00F52BDE">
              <w:rPr>
                <w:rFonts w:ascii="GHEA Grapalat" w:eastAsia="Calibri" w:hAnsi="GHEA Grapalat" w:cs="Arial"/>
                <w:sz w:val="20"/>
                <w:szCs w:val="20"/>
                <w:lang w:val="hy-AM"/>
              </w:rPr>
              <w:t>աշխատակ</w:t>
            </w:r>
            <w:r w:rsidR="00A21C41" w:rsidRPr="00F52BDE">
              <w:rPr>
                <w:rFonts w:ascii="GHEA Grapalat" w:eastAsia="Calibri" w:hAnsi="GHEA Grapalat" w:cs="Arial"/>
                <w:sz w:val="20"/>
                <w:szCs w:val="20"/>
                <w:lang w:val="hy-AM"/>
              </w:rPr>
              <w:t>իցների թիվը</w:t>
            </w:r>
          </w:p>
          <w:p w:rsidR="005E16A5" w:rsidRPr="00F52BDE" w:rsidRDefault="005E16A5" w:rsidP="007D0B7C">
            <w:pPr>
              <w:numPr>
                <w:ilvl w:val="0"/>
                <w:numId w:val="25"/>
              </w:numPr>
              <w:ind w:left="260" w:hanging="260"/>
              <w:rPr>
                <w:rFonts w:ascii="GHEA Grapalat" w:eastAsia="Calibri" w:hAnsi="GHEA Grapalat" w:cs="Arial"/>
                <w:bCs/>
                <w:sz w:val="20"/>
                <w:szCs w:val="20"/>
                <w:lang w:val="hy-AM" w:eastAsia="ru-RU"/>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ՀՈԱԿ-ի</w:t>
            </w:r>
            <w:r w:rsidRPr="00F52BDE">
              <w:rPr>
                <w:rFonts w:ascii="GHEA Grapalat" w:eastAsia="Calibri" w:hAnsi="GHEA Grapalat" w:cs="Times New Roman"/>
                <w:sz w:val="20"/>
                <w:szCs w:val="20"/>
                <w:lang w:val="hy-AM"/>
              </w:rPr>
              <w:t xml:space="preserve"> </w:t>
            </w:r>
            <w:r w:rsidR="00DB09DA" w:rsidRPr="00F52BDE">
              <w:rPr>
                <w:rFonts w:ascii="GHEA Grapalat" w:eastAsia="Calibri" w:hAnsi="GHEA Grapalat" w:cs="Times New Roman"/>
                <w:sz w:val="20"/>
                <w:szCs w:val="20"/>
                <w:lang w:val="hy-AM"/>
              </w:rPr>
              <w:t>կողմից շահագործվող աղբատար</w:t>
            </w:r>
            <w:r w:rsidRPr="00F52BDE">
              <w:rPr>
                <w:rFonts w:ascii="GHEA Grapalat" w:eastAsia="Calibri" w:hAnsi="GHEA Grapalat" w:cs="Arial"/>
                <w:sz w:val="20"/>
                <w:szCs w:val="20"/>
                <w:lang w:val="hy-AM"/>
              </w:rPr>
              <w:t xml:space="preserve"> մեքենաներ</w:t>
            </w:r>
            <w:r w:rsidR="00DB09DA" w:rsidRPr="00F52BDE">
              <w:rPr>
                <w:rFonts w:ascii="GHEA Grapalat" w:eastAsia="Calibri" w:hAnsi="GHEA Grapalat" w:cs="Arial"/>
                <w:sz w:val="20"/>
                <w:szCs w:val="20"/>
                <w:lang w:val="hy-AM"/>
              </w:rPr>
              <w:t>ի թիվը</w:t>
            </w:r>
          </w:p>
          <w:p w:rsidR="005E16A5" w:rsidRPr="00F52BDE" w:rsidRDefault="005E16A5" w:rsidP="007D0B7C">
            <w:pPr>
              <w:numPr>
                <w:ilvl w:val="0"/>
                <w:numId w:val="25"/>
              </w:numPr>
              <w:ind w:left="260" w:hanging="260"/>
              <w:rPr>
                <w:rFonts w:ascii="GHEA Grapalat" w:eastAsia="Calibri" w:hAnsi="GHEA Grapalat" w:cs="Arial"/>
                <w:bCs/>
                <w:sz w:val="20"/>
                <w:szCs w:val="20"/>
                <w:lang w:val="hy-AM" w:eastAsia="ru-RU"/>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ՀՈԱԿ-ի</w:t>
            </w:r>
            <w:r w:rsidRPr="00F52BDE">
              <w:rPr>
                <w:rFonts w:ascii="GHEA Grapalat" w:eastAsia="Calibri" w:hAnsi="GHEA Grapalat" w:cs="Times New Roman"/>
                <w:sz w:val="20"/>
                <w:szCs w:val="20"/>
                <w:lang w:val="hy-AM"/>
              </w:rPr>
              <w:t xml:space="preserve"> պահպանման ծախսեր՝ 4 300</w:t>
            </w:r>
            <w:r w:rsidR="00175571" w:rsidRPr="00F52BDE">
              <w:rPr>
                <w:rFonts w:ascii="GHEA Grapalat" w:eastAsia="Calibri" w:hAnsi="GHEA Grapalat" w:cs="Times New Roman"/>
                <w:sz w:val="20"/>
                <w:szCs w:val="20"/>
                <w:lang w:val="hy-AM"/>
              </w:rPr>
              <w:t>.0</w:t>
            </w:r>
            <w:r w:rsidRPr="00F52BDE">
              <w:rPr>
                <w:rFonts w:ascii="GHEA Grapalat" w:eastAsia="Calibri" w:hAnsi="GHEA Grapalat" w:cs="Times New Roman"/>
                <w:sz w:val="20"/>
                <w:szCs w:val="20"/>
                <w:lang w:val="hy-AM"/>
              </w:rPr>
              <w:t xml:space="preserve"> հազ. դրամ, ֆինանսավորման աղբյուրը՝ համայնքի բյուջեի միջոցներ</w:t>
            </w:r>
          </w:p>
          <w:p w:rsidR="005E16A5" w:rsidRPr="00F52BDE" w:rsidRDefault="005E16A5" w:rsidP="007D0B7C">
            <w:pPr>
              <w:numPr>
                <w:ilvl w:val="0"/>
                <w:numId w:val="25"/>
              </w:numPr>
              <w:ind w:left="260" w:hanging="260"/>
              <w:rPr>
                <w:rFonts w:ascii="GHEA Grapalat" w:eastAsia="Calibri" w:hAnsi="GHEA Grapalat" w:cs="Arial"/>
                <w:bCs/>
                <w:szCs w:val="20"/>
                <w:lang w:val="hy-AM" w:eastAsia="ru-RU"/>
              </w:rPr>
            </w:pPr>
            <w:r w:rsidRPr="00F52BDE">
              <w:rPr>
                <w:rFonts w:ascii="GHEA Grapalat" w:eastAsia="Calibri" w:hAnsi="GHEA Grapalat" w:cs="Times New Roman"/>
                <w:sz w:val="20"/>
                <w:szCs w:val="20"/>
                <w:lang w:val="hy-AM"/>
              </w:rPr>
              <w:t>Աղբահանության համար գանձ</w:t>
            </w:r>
            <w:r w:rsidR="00DB09DA" w:rsidRPr="00F52BDE">
              <w:rPr>
                <w:rFonts w:ascii="GHEA Grapalat" w:eastAsia="Calibri" w:hAnsi="GHEA Grapalat" w:cs="Times New Roman"/>
                <w:sz w:val="20"/>
                <w:szCs w:val="20"/>
                <w:lang w:val="hy-AM"/>
              </w:rPr>
              <w:t>ման ենթակա</w:t>
            </w:r>
            <w:r w:rsidRPr="00F52BDE">
              <w:rPr>
                <w:rFonts w:ascii="GHEA Grapalat" w:eastAsia="Calibri" w:hAnsi="GHEA Grapalat" w:cs="Times New Roman"/>
                <w:sz w:val="20"/>
                <w:szCs w:val="20"/>
                <w:lang w:val="hy-AM"/>
              </w:rPr>
              <w:t xml:space="preserve"> վճարների գումարը </w:t>
            </w:r>
          </w:p>
          <w:p w:rsidR="00DB09DA" w:rsidRPr="00F52BDE" w:rsidRDefault="00DB09DA" w:rsidP="007D0B7C">
            <w:pPr>
              <w:numPr>
                <w:ilvl w:val="0"/>
                <w:numId w:val="25"/>
              </w:numPr>
              <w:ind w:left="260" w:hanging="260"/>
              <w:rPr>
                <w:rFonts w:ascii="GHEA Grapalat" w:eastAsia="Calibri" w:hAnsi="GHEA Grapalat" w:cs="Arial"/>
                <w:bCs/>
                <w:szCs w:val="20"/>
                <w:lang w:val="hy-AM" w:eastAsia="ru-RU"/>
              </w:rPr>
            </w:pPr>
            <w:r w:rsidRPr="00F52BDE">
              <w:rPr>
                <w:rFonts w:ascii="GHEA Grapalat" w:eastAsia="Calibri" w:hAnsi="GHEA Grapalat" w:cs="Arial"/>
                <w:sz w:val="20"/>
                <w:szCs w:val="20"/>
                <w:lang w:val="hy-AM"/>
              </w:rPr>
              <w:t>Ալավերդի համայնքի աղբավայրում կուտակված աղբի առավելագույն բարձրությունը (մետր)</w:t>
            </w:r>
          </w:p>
        </w:tc>
      </w:tr>
    </w:tbl>
    <w:p w:rsidR="00AB4F74" w:rsidRPr="00F52BDE" w:rsidRDefault="00AB4F74" w:rsidP="00BC1796">
      <w:pPr>
        <w:spacing w:after="0" w:line="240" w:lineRule="auto"/>
        <w:rPr>
          <w:rFonts w:ascii="GHEA Grapalat" w:eastAsia="Calibri" w:hAnsi="GHEA Grapalat"/>
          <w:sz w:val="24"/>
          <w:szCs w:val="24"/>
          <w:lang w:val="hy-AM" w:eastAsia="en-GB"/>
        </w:rPr>
      </w:pPr>
    </w:p>
    <w:p w:rsidR="003E2335" w:rsidRPr="00F52BDE" w:rsidRDefault="003E2335">
      <w:pPr>
        <w:rPr>
          <w:rFonts w:ascii="GHEA Grapalat" w:eastAsia="Calibri" w:hAnsi="GHEA Grapalat"/>
          <w:sz w:val="24"/>
          <w:szCs w:val="24"/>
          <w:lang w:val="hy-AM" w:eastAsia="en-GB"/>
        </w:rPr>
      </w:pPr>
      <w:r w:rsidRPr="00F52BDE">
        <w:rPr>
          <w:rFonts w:ascii="GHEA Grapalat" w:eastAsia="Calibri" w:hAnsi="GHEA Grapalat"/>
          <w:sz w:val="24"/>
          <w:szCs w:val="24"/>
          <w:lang w:val="hy-AM" w:eastAsia="en-GB"/>
        </w:rPr>
        <w:br w:type="page"/>
      </w:r>
    </w:p>
    <w:p w:rsidR="003E2335" w:rsidRPr="00F52BDE" w:rsidRDefault="003E2335">
      <w:pPr>
        <w:rPr>
          <w:rFonts w:ascii="GHEA Grapalat" w:eastAsia="Calibri" w:hAnsi="GHEA Grapalat"/>
          <w:sz w:val="24"/>
          <w:szCs w:val="24"/>
          <w:lang w:val="hy-AM" w:eastAsia="en-GB"/>
        </w:rPr>
        <w:sectPr w:rsidR="003E2335" w:rsidRPr="00F52BDE" w:rsidSect="00164A7B">
          <w:pgSz w:w="15840" w:h="12240" w:orient="landscape"/>
          <w:pgMar w:top="680" w:right="567" w:bottom="567" w:left="1276" w:header="720" w:footer="720" w:gutter="0"/>
          <w:cols w:space="720"/>
          <w:docGrid w:linePitch="360"/>
        </w:sectPr>
      </w:pPr>
    </w:p>
    <w:p w:rsidR="00F61B9C" w:rsidRPr="00F52BDE" w:rsidRDefault="00F61B9C" w:rsidP="00F61B9C">
      <w:pPr>
        <w:pStyle w:val="Heading1"/>
        <w:spacing w:before="0" w:line="240" w:lineRule="auto"/>
        <w:rPr>
          <w:rFonts w:ascii="GHEA Grapalat" w:hAnsi="GHEA Grapalat"/>
          <w:sz w:val="24"/>
          <w:szCs w:val="24"/>
          <w:lang w:val="hy-AM"/>
        </w:rPr>
      </w:pPr>
      <w:bookmarkStart w:id="35" w:name="_Toc502246564"/>
      <w:r w:rsidRPr="00F52BDE">
        <w:rPr>
          <w:rFonts w:ascii="GHEA Grapalat" w:eastAsia="Calibri" w:hAnsi="GHEA Grapalat" w:cs="Times New Roman"/>
          <w:sz w:val="24"/>
          <w:szCs w:val="24"/>
          <w:lang w:val="hy-AM" w:eastAsia="en-GB"/>
        </w:rPr>
        <w:lastRenderedPageBreak/>
        <w:t>Հավելված</w:t>
      </w:r>
      <w:r w:rsidRPr="00F52BDE">
        <w:rPr>
          <w:rFonts w:ascii="GHEA Grapalat" w:eastAsia="Calibri" w:hAnsi="GHEA Grapalat"/>
          <w:sz w:val="24"/>
          <w:szCs w:val="24"/>
          <w:lang w:val="hy-AM" w:eastAsia="en-GB"/>
        </w:rPr>
        <w:t xml:space="preserve"> 6.  Համայնքի տ</w:t>
      </w:r>
      <w:r w:rsidRPr="00F52BDE">
        <w:rPr>
          <w:rFonts w:ascii="GHEA Grapalat" w:hAnsi="GHEA Grapalat"/>
          <w:sz w:val="24"/>
          <w:szCs w:val="24"/>
          <w:lang w:val="hy-AM"/>
        </w:rPr>
        <w:t>նտեսական զարգացմանն ուղղված ծրագրերի և նախաձեռնությունների մոնիթորինգ և գնահատում</w:t>
      </w:r>
      <w:bookmarkEnd w:id="35"/>
    </w:p>
    <w:p w:rsidR="00F61B9C" w:rsidRPr="00F52BDE" w:rsidRDefault="00F61B9C" w:rsidP="00F61B9C">
      <w:pPr>
        <w:pStyle w:val="ListParagraph"/>
        <w:spacing w:after="0" w:line="264" w:lineRule="auto"/>
        <w:ind w:left="0"/>
        <w:contextualSpacing w:val="0"/>
        <w:rPr>
          <w:rFonts w:ascii="GHEA Grapalat" w:hAnsi="GHEA Grapalat" w:cs="Times New Roman"/>
          <w:bCs/>
          <w:sz w:val="24"/>
          <w:szCs w:val="24"/>
          <w:lang w:val="hy-AM"/>
        </w:rPr>
      </w:pPr>
    </w:p>
    <w:tbl>
      <w:tblPr>
        <w:tblStyle w:val="TableGrid"/>
        <w:tblW w:w="0" w:type="auto"/>
        <w:tblLayout w:type="fixed"/>
        <w:tblLook w:val="04A0"/>
      </w:tblPr>
      <w:tblGrid>
        <w:gridCol w:w="10346"/>
      </w:tblGrid>
      <w:tr w:rsidR="00F61B9C" w:rsidRPr="00F52BDE" w:rsidTr="00C80369">
        <w:tc>
          <w:tcPr>
            <w:tcW w:w="10346" w:type="dxa"/>
          </w:tcPr>
          <w:p w:rsidR="00F61B9C" w:rsidRPr="00F52BDE" w:rsidRDefault="00F61B9C" w:rsidP="00C80369">
            <w:pPr>
              <w:spacing w:line="264" w:lineRule="auto"/>
              <w:jc w:val="center"/>
              <w:rPr>
                <w:rFonts w:ascii="GHEA Grapalat" w:hAnsi="GHEA Grapalat"/>
                <w:sz w:val="22"/>
                <w:szCs w:val="22"/>
                <w:lang w:val="hy-AM"/>
              </w:rPr>
            </w:pPr>
            <w:r w:rsidRPr="00F52BDE">
              <w:rPr>
                <w:rFonts w:ascii="GHEA Grapalat" w:hAnsi="GHEA Grapalat"/>
                <w:b/>
                <w:sz w:val="22"/>
                <w:szCs w:val="22"/>
                <w:lang w:val="hy-AM"/>
              </w:rPr>
              <w:t xml:space="preserve">Ներդիր </w:t>
            </w:r>
          </w:p>
          <w:p w:rsidR="00F61B9C" w:rsidRPr="00F52BDE" w:rsidRDefault="00F61B9C" w:rsidP="00C80369">
            <w:pPr>
              <w:spacing w:line="264" w:lineRule="auto"/>
              <w:rPr>
                <w:rFonts w:ascii="GHEA Grapalat" w:hAnsi="GHEA Grapalat"/>
                <w:sz w:val="16"/>
                <w:szCs w:val="16"/>
                <w:lang w:val="hy-AM"/>
              </w:rPr>
            </w:pPr>
          </w:p>
          <w:p w:rsidR="00F61B9C" w:rsidRPr="00F52BDE" w:rsidRDefault="00F61B9C" w:rsidP="00C80369">
            <w:pPr>
              <w:spacing w:line="264" w:lineRule="auto"/>
              <w:jc w:val="both"/>
              <w:rPr>
                <w:rFonts w:ascii="GHEA Grapalat" w:hAnsi="GHEA Grapalat"/>
                <w:lang w:val="hy-AM"/>
              </w:rPr>
            </w:pPr>
            <w:r w:rsidRPr="00F52BDE">
              <w:rPr>
                <w:rFonts w:ascii="GHEA Grapalat" w:hAnsi="GHEA Grapalat"/>
                <w:lang w:val="hy-AM"/>
              </w:rPr>
              <w:t>Որպես մոնիթորինգի բաղադրիչ է առաջարկվում նաև համայնքի տնտեսական զարգացմանն ուղղված ծրա</w:t>
            </w:r>
            <w:r w:rsidRPr="00F52BDE">
              <w:rPr>
                <w:rFonts w:ascii="GHEA Grapalat" w:hAnsi="GHEA Grapalat"/>
                <w:lang w:val="hy-AM"/>
              </w:rPr>
              <w:softHyphen/>
              <w:t>գրա</w:t>
            </w:r>
            <w:r w:rsidRPr="00F52BDE">
              <w:rPr>
                <w:rFonts w:ascii="GHEA Grapalat" w:hAnsi="GHEA Grapalat"/>
                <w:lang w:val="hy-AM"/>
              </w:rPr>
              <w:softHyphen/>
              <w:t>յին առաջարկների և հայտերի մասին տեղեկատվությունը: Վերջինս կառուցելու համար առաջարկվում է հետևյալ ձևաչափը (ընդ որում՝ սրանք վերաբերում են ինչպես ՏԻՄ-երի, այնպես էլ անհատ ձեռներեցների կողմից ներկայացված ծրագրային հայտերին և առաջարկներին).</w:t>
            </w:r>
          </w:p>
          <w:p w:rsidR="00F61B9C" w:rsidRPr="00F52BDE" w:rsidRDefault="00F61B9C" w:rsidP="00C80369">
            <w:pPr>
              <w:spacing w:line="264" w:lineRule="auto"/>
              <w:jc w:val="both"/>
              <w:rPr>
                <w:rFonts w:ascii="GHEA Grapalat" w:hAnsi="GHEA Grapalat"/>
                <w:sz w:val="12"/>
                <w:szCs w:val="12"/>
                <w:lang w:val="hy-AM"/>
              </w:rPr>
            </w:pPr>
          </w:p>
          <w:tbl>
            <w:tblPr>
              <w:tblStyle w:val="TableGrid"/>
              <w:tblW w:w="0" w:type="auto"/>
              <w:tblLayout w:type="fixed"/>
              <w:tblLook w:val="04A0"/>
            </w:tblPr>
            <w:tblGrid>
              <w:gridCol w:w="1685"/>
              <w:gridCol w:w="1418"/>
              <w:gridCol w:w="1418"/>
              <w:gridCol w:w="711"/>
              <w:gridCol w:w="712"/>
              <w:gridCol w:w="1392"/>
              <w:gridCol w:w="1392"/>
              <w:gridCol w:w="1392"/>
            </w:tblGrid>
            <w:tr w:rsidR="00F61B9C" w:rsidRPr="001C57CA" w:rsidTr="00C80369">
              <w:tc>
                <w:tcPr>
                  <w:tcW w:w="1685" w:type="dxa"/>
                </w:tcPr>
                <w:p w:rsidR="00F61B9C" w:rsidRPr="00F52BDE" w:rsidRDefault="00F61B9C" w:rsidP="00C80369">
                  <w:pPr>
                    <w:spacing w:line="264" w:lineRule="auto"/>
                    <w:jc w:val="center"/>
                    <w:rPr>
                      <w:rFonts w:ascii="GHEA Grapalat" w:hAnsi="GHEA Grapalat"/>
                      <w:b/>
                      <w:lang w:val="hy-AM"/>
                    </w:rPr>
                  </w:pPr>
                  <w:r w:rsidRPr="00F52BDE">
                    <w:rPr>
                      <w:rFonts w:ascii="GHEA Grapalat" w:hAnsi="GHEA Grapalat"/>
                      <w:b/>
                      <w:lang w:val="hy-AM"/>
                    </w:rPr>
                    <w:t>Հայտ/առաջարկ</w:t>
                  </w:r>
                </w:p>
              </w:tc>
              <w:tc>
                <w:tcPr>
                  <w:tcW w:w="1418" w:type="dxa"/>
                </w:tcPr>
                <w:p w:rsidR="00F61B9C" w:rsidRPr="00F52BDE" w:rsidRDefault="00F61B9C" w:rsidP="00C80369">
                  <w:pPr>
                    <w:spacing w:line="264" w:lineRule="auto"/>
                    <w:jc w:val="center"/>
                    <w:rPr>
                      <w:rFonts w:ascii="GHEA Grapalat" w:hAnsi="GHEA Grapalat"/>
                      <w:b/>
                      <w:lang w:val="hy-AM"/>
                    </w:rPr>
                  </w:pPr>
                  <w:r w:rsidRPr="00F52BDE">
                    <w:rPr>
                      <w:rFonts w:ascii="GHEA Grapalat" w:hAnsi="GHEA Grapalat"/>
                      <w:b/>
                      <w:lang w:val="hy-AM"/>
                    </w:rPr>
                    <w:t>Ոլորտ</w:t>
                  </w:r>
                </w:p>
              </w:tc>
              <w:tc>
                <w:tcPr>
                  <w:tcW w:w="1418" w:type="dxa"/>
                </w:tcPr>
                <w:p w:rsidR="00F61B9C" w:rsidRPr="00F52BDE" w:rsidRDefault="00F61B9C" w:rsidP="00C80369">
                  <w:pPr>
                    <w:spacing w:line="264" w:lineRule="auto"/>
                    <w:jc w:val="center"/>
                    <w:rPr>
                      <w:rFonts w:ascii="GHEA Grapalat" w:hAnsi="GHEA Grapalat"/>
                      <w:b/>
                      <w:lang w:val="hy-AM"/>
                    </w:rPr>
                  </w:pPr>
                  <w:r w:rsidRPr="00F52BDE">
                    <w:rPr>
                      <w:rFonts w:ascii="GHEA Grapalat" w:hAnsi="GHEA Grapalat"/>
                      <w:b/>
                      <w:lang w:val="hy-AM"/>
                    </w:rPr>
                    <w:t>Դիմող</w:t>
                  </w:r>
                </w:p>
              </w:tc>
              <w:tc>
                <w:tcPr>
                  <w:tcW w:w="1423" w:type="dxa"/>
                  <w:gridSpan w:val="2"/>
                </w:tcPr>
                <w:p w:rsidR="00F61B9C" w:rsidRPr="00F52BDE" w:rsidRDefault="00F61B9C" w:rsidP="00C80369">
                  <w:pPr>
                    <w:spacing w:line="264" w:lineRule="auto"/>
                    <w:jc w:val="center"/>
                    <w:rPr>
                      <w:rFonts w:ascii="GHEA Grapalat" w:hAnsi="GHEA Grapalat"/>
                      <w:b/>
                      <w:lang w:val="hy-AM"/>
                    </w:rPr>
                  </w:pPr>
                  <w:r w:rsidRPr="00F52BDE">
                    <w:rPr>
                      <w:rFonts w:ascii="GHEA Grapalat" w:hAnsi="GHEA Grapalat"/>
                      <w:b/>
                      <w:lang w:val="hy-AM"/>
                    </w:rPr>
                    <w:t>Գումար</w:t>
                  </w:r>
                </w:p>
              </w:tc>
              <w:tc>
                <w:tcPr>
                  <w:tcW w:w="1392" w:type="dxa"/>
                </w:tcPr>
                <w:p w:rsidR="00F61B9C" w:rsidRPr="00F52BDE" w:rsidRDefault="00F61B9C" w:rsidP="00C80369">
                  <w:pPr>
                    <w:spacing w:line="264" w:lineRule="auto"/>
                    <w:jc w:val="center"/>
                    <w:rPr>
                      <w:rFonts w:ascii="GHEA Grapalat" w:hAnsi="GHEA Grapalat"/>
                      <w:b/>
                      <w:lang w:val="hy-AM"/>
                    </w:rPr>
                  </w:pPr>
                  <w:r w:rsidRPr="00F52BDE">
                    <w:rPr>
                      <w:rFonts w:ascii="GHEA Grapalat" w:hAnsi="GHEA Grapalat"/>
                      <w:b/>
                      <w:lang w:val="hy-AM"/>
                    </w:rPr>
                    <w:t>ՏԻՄ-եր*</w:t>
                  </w:r>
                </w:p>
              </w:tc>
              <w:tc>
                <w:tcPr>
                  <w:tcW w:w="1392" w:type="dxa"/>
                </w:tcPr>
                <w:p w:rsidR="00F61B9C" w:rsidRPr="00F52BDE" w:rsidRDefault="00F61B9C" w:rsidP="00C80369">
                  <w:pPr>
                    <w:spacing w:line="264" w:lineRule="auto"/>
                    <w:jc w:val="center"/>
                    <w:rPr>
                      <w:rFonts w:ascii="GHEA Grapalat" w:hAnsi="GHEA Grapalat"/>
                      <w:b/>
                      <w:lang w:val="hy-AM"/>
                    </w:rPr>
                  </w:pPr>
                  <w:r w:rsidRPr="00F52BDE">
                    <w:rPr>
                      <w:rFonts w:ascii="GHEA Grapalat" w:hAnsi="GHEA Grapalat"/>
                      <w:b/>
                      <w:lang w:val="hy-AM"/>
                    </w:rPr>
                    <w:t>Կարգավիճակ**</w:t>
                  </w:r>
                </w:p>
              </w:tc>
              <w:tc>
                <w:tcPr>
                  <w:tcW w:w="1392" w:type="dxa"/>
                </w:tcPr>
                <w:p w:rsidR="00F61B9C" w:rsidRPr="00F52BDE" w:rsidRDefault="00F61B9C" w:rsidP="00C80369">
                  <w:pPr>
                    <w:spacing w:line="264" w:lineRule="auto"/>
                    <w:jc w:val="center"/>
                    <w:rPr>
                      <w:rFonts w:ascii="GHEA Grapalat" w:hAnsi="GHEA Grapalat"/>
                      <w:b/>
                      <w:lang w:val="hy-AM"/>
                    </w:rPr>
                  </w:pPr>
                  <w:r w:rsidRPr="00F52BDE">
                    <w:rPr>
                      <w:rFonts w:ascii="GHEA Grapalat" w:hAnsi="GHEA Grapalat"/>
                      <w:b/>
                      <w:lang w:val="hy-AM"/>
                    </w:rPr>
                    <w:t>Ժամկետ</w:t>
                  </w:r>
                </w:p>
              </w:tc>
            </w:tr>
            <w:tr w:rsidR="00F61B9C" w:rsidRPr="001C57CA" w:rsidTr="00C80369">
              <w:tc>
                <w:tcPr>
                  <w:tcW w:w="1685" w:type="dxa"/>
                </w:tcPr>
                <w:p w:rsidR="00F61B9C" w:rsidRPr="00F52BDE" w:rsidRDefault="00F61B9C" w:rsidP="00C80369">
                  <w:pPr>
                    <w:spacing w:line="264" w:lineRule="auto"/>
                    <w:jc w:val="both"/>
                    <w:rPr>
                      <w:rFonts w:ascii="GHEA Grapalat" w:hAnsi="GHEA Grapalat"/>
                      <w:lang w:val="hy-AM"/>
                    </w:rPr>
                  </w:pPr>
                </w:p>
              </w:tc>
              <w:tc>
                <w:tcPr>
                  <w:tcW w:w="1418" w:type="dxa"/>
                </w:tcPr>
                <w:p w:rsidR="00F61B9C" w:rsidRPr="00F52BDE" w:rsidRDefault="00F61B9C" w:rsidP="00C80369">
                  <w:pPr>
                    <w:spacing w:line="264" w:lineRule="auto"/>
                    <w:jc w:val="both"/>
                    <w:rPr>
                      <w:rFonts w:ascii="GHEA Grapalat" w:hAnsi="GHEA Grapalat"/>
                      <w:lang w:val="hy-AM"/>
                    </w:rPr>
                  </w:pPr>
                </w:p>
              </w:tc>
              <w:tc>
                <w:tcPr>
                  <w:tcW w:w="1418" w:type="dxa"/>
                </w:tcPr>
                <w:p w:rsidR="00F61B9C" w:rsidRPr="00F52BDE" w:rsidRDefault="00F61B9C" w:rsidP="00C80369">
                  <w:pPr>
                    <w:spacing w:line="264" w:lineRule="auto"/>
                    <w:jc w:val="both"/>
                    <w:rPr>
                      <w:rFonts w:ascii="GHEA Grapalat" w:hAnsi="GHEA Grapalat"/>
                      <w:lang w:val="hy-AM"/>
                    </w:rPr>
                  </w:pPr>
                </w:p>
              </w:tc>
              <w:tc>
                <w:tcPr>
                  <w:tcW w:w="711" w:type="dxa"/>
                </w:tcPr>
                <w:p w:rsidR="00F61B9C" w:rsidRPr="00F52BDE" w:rsidRDefault="00F61B9C" w:rsidP="00C80369">
                  <w:pPr>
                    <w:spacing w:line="264" w:lineRule="auto"/>
                    <w:jc w:val="both"/>
                    <w:rPr>
                      <w:rFonts w:ascii="GHEA Grapalat" w:hAnsi="GHEA Grapalat"/>
                      <w:lang w:val="hy-AM"/>
                    </w:rPr>
                  </w:pPr>
                  <w:r w:rsidRPr="00F52BDE">
                    <w:rPr>
                      <w:rFonts w:ascii="GHEA Grapalat" w:hAnsi="GHEA Grapalat"/>
                      <w:lang w:val="hy-AM"/>
                    </w:rPr>
                    <w:t>Այլ</w:t>
                  </w:r>
                </w:p>
              </w:tc>
              <w:tc>
                <w:tcPr>
                  <w:tcW w:w="712" w:type="dxa"/>
                </w:tcPr>
                <w:p w:rsidR="00F61B9C" w:rsidRPr="00F52BDE" w:rsidRDefault="00F61B9C" w:rsidP="00C80369">
                  <w:pPr>
                    <w:spacing w:line="264" w:lineRule="auto"/>
                    <w:jc w:val="both"/>
                    <w:rPr>
                      <w:rFonts w:ascii="GHEA Grapalat" w:hAnsi="GHEA Grapalat"/>
                      <w:lang w:val="hy-AM"/>
                    </w:rPr>
                  </w:pPr>
                  <w:r w:rsidRPr="00F52BDE">
                    <w:rPr>
                      <w:rFonts w:ascii="GHEA Grapalat" w:hAnsi="GHEA Grapalat"/>
                      <w:lang w:val="hy-AM"/>
                    </w:rPr>
                    <w:t>Սեփ.</w:t>
                  </w:r>
                </w:p>
              </w:tc>
              <w:tc>
                <w:tcPr>
                  <w:tcW w:w="1392" w:type="dxa"/>
                </w:tcPr>
                <w:p w:rsidR="00F61B9C" w:rsidRPr="00F52BDE" w:rsidRDefault="00F61B9C" w:rsidP="00C80369">
                  <w:pPr>
                    <w:spacing w:line="264" w:lineRule="auto"/>
                    <w:jc w:val="both"/>
                    <w:rPr>
                      <w:rFonts w:ascii="GHEA Grapalat" w:hAnsi="GHEA Grapalat"/>
                      <w:lang w:val="hy-AM"/>
                    </w:rPr>
                  </w:pPr>
                </w:p>
              </w:tc>
              <w:tc>
                <w:tcPr>
                  <w:tcW w:w="1392" w:type="dxa"/>
                </w:tcPr>
                <w:p w:rsidR="00F61B9C" w:rsidRPr="00F52BDE" w:rsidRDefault="00F61B9C" w:rsidP="00C80369">
                  <w:pPr>
                    <w:spacing w:line="264" w:lineRule="auto"/>
                    <w:jc w:val="both"/>
                    <w:rPr>
                      <w:rFonts w:ascii="GHEA Grapalat" w:hAnsi="GHEA Grapalat"/>
                      <w:lang w:val="hy-AM"/>
                    </w:rPr>
                  </w:pPr>
                </w:p>
              </w:tc>
              <w:tc>
                <w:tcPr>
                  <w:tcW w:w="1392" w:type="dxa"/>
                </w:tcPr>
                <w:p w:rsidR="00F61B9C" w:rsidRPr="00F52BDE" w:rsidRDefault="00F61B9C" w:rsidP="00C80369">
                  <w:pPr>
                    <w:spacing w:line="264" w:lineRule="auto"/>
                    <w:jc w:val="both"/>
                    <w:rPr>
                      <w:rFonts w:ascii="GHEA Grapalat" w:hAnsi="GHEA Grapalat"/>
                      <w:lang w:val="hy-AM"/>
                    </w:rPr>
                  </w:pPr>
                </w:p>
              </w:tc>
            </w:tr>
          </w:tbl>
          <w:p w:rsidR="00F61B9C" w:rsidRPr="00F52BDE" w:rsidRDefault="00F61B9C" w:rsidP="00C80369">
            <w:pPr>
              <w:spacing w:line="264" w:lineRule="auto"/>
              <w:jc w:val="both"/>
              <w:rPr>
                <w:rFonts w:ascii="GHEA Grapalat" w:hAnsi="GHEA Grapalat"/>
                <w:sz w:val="16"/>
                <w:szCs w:val="16"/>
                <w:lang w:val="hy-AM"/>
              </w:rPr>
            </w:pPr>
            <w:r w:rsidRPr="00F52BDE">
              <w:rPr>
                <w:rFonts w:ascii="GHEA Grapalat" w:hAnsi="GHEA Grapalat"/>
                <w:sz w:val="16"/>
                <w:szCs w:val="16"/>
                <w:lang w:val="hy-AM"/>
              </w:rPr>
              <w:t>* Ի՞նչ են ՏԻՄ-երն անում անհատ ձեռներեցի առաջարկին աջակցելու համար (դրամ, գույք, տարածք և այլն)</w:t>
            </w:r>
          </w:p>
          <w:p w:rsidR="00F61B9C" w:rsidRPr="00F52BDE" w:rsidRDefault="00F61B9C" w:rsidP="00C80369">
            <w:pPr>
              <w:spacing w:line="264" w:lineRule="auto"/>
              <w:jc w:val="both"/>
              <w:rPr>
                <w:rFonts w:ascii="GHEA Grapalat" w:hAnsi="GHEA Grapalat"/>
                <w:sz w:val="16"/>
                <w:szCs w:val="16"/>
                <w:lang w:val="hy-AM"/>
              </w:rPr>
            </w:pPr>
            <w:r w:rsidRPr="00F52BDE">
              <w:rPr>
                <w:rFonts w:ascii="GHEA Grapalat" w:hAnsi="GHEA Grapalat"/>
                <w:sz w:val="16"/>
                <w:szCs w:val="16"/>
                <w:lang w:val="hy-AM"/>
              </w:rPr>
              <w:t>** Ի՞նչ ընթացք է ստացել հայտը կամ առաջարկը (հաստատվել է, չի հաստատվել, ուղարկվել է լրամշակման, մերժվել է և այլն)</w:t>
            </w:r>
          </w:p>
          <w:p w:rsidR="00F61B9C" w:rsidRPr="00F52BDE" w:rsidRDefault="00F61B9C" w:rsidP="00C80369">
            <w:pPr>
              <w:spacing w:line="264" w:lineRule="auto"/>
              <w:jc w:val="both"/>
              <w:rPr>
                <w:rFonts w:ascii="GHEA Grapalat" w:hAnsi="GHEA Grapalat"/>
                <w:sz w:val="16"/>
                <w:szCs w:val="16"/>
                <w:lang w:val="hy-AM"/>
              </w:rPr>
            </w:pPr>
          </w:p>
          <w:p w:rsidR="00F61B9C" w:rsidRPr="00F52BDE" w:rsidRDefault="00F61B9C" w:rsidP="00C80369">
            <w:pPr>
              <w:spacing w:line="264" w:lineRule="auto"/>
              <w:jc w:val="both"/>
              <w:rPr>
                <w:rFonts w:ascii="GHEA Grapalat" w:hAnsi="GHEA Grapalat"/>
                <w:lang w:val="hy-AM"/>
              </w:rPr>
            </w:pPr>
            <w:r w:rsidRPr="00F52BDE">
              <w:rPr>
                <w:rFonts w:ascii="GHEA Grapalat" w:hAnsi="GHEA Grapalat"/>
                <w:lang w:val="hy-AM"/>
              </w:rPr>
              <w:t>Այս տվյալների արձանագրումը ինքնին կարևոր է, սակայն այն անհրաժեշտ է համալրել մի ուրիշ աղյուսակով, որը կամբողջացնի համայնքում տնտեսական զարգացմանն ուղղված գործունեության մասին տեղեկատվությունը, կօգնի բացահայտել այն թույլ կողմերը, որոնք պետք է ուժեղացնել՝ համայնքից սկիզբ առնող հայտերն ու առաջարկությունները ավելի հաջող ճակատագրի արժանացնելու համար, ինչպիսի՞ կարողությունների կարիք կա համայնքում և սկսել գիտելիքի, հմտության և կարողության բացը լրացնելուն ուղղված միջոցառումներ և այլն: Բացի վերոնշյալից, ստորև բերված աղյուսակը ցույց է տալիս համայնքի ներգրավվածությունը և ներդումը համաչափ զարգացման գերակայությանը, ինչպես համայնքի ներսում (հատկապես՝ եթե այն բազմաբնակավայր է), այնպես էլ ավելի լայն՝ տարածաշրջանի տեսանկյունից:</w:t>
            </w:r>
          </w:p>
          <w:p w:rsidR="00F61B9C" w:rsidRPr="00F52BDE" w:rsidRDefault="00F61B9C" w:rsidP="00C80369">
            <w:pPr>
              <w:spacing w:line="264" w:lineRule="auto"/>
              <w:jc w:val="both"/>
              <w:rPr>
                <w:rFonts w:ascii="GHEA Grapalat" w:hAnsi="GHEA Grapalat"/>
                <w:sz w:val="16"/>
                <w:szCs w:val="16"/>
                <w:lang w:val="hy-AM"/>
              </w:rPr>
            </w:pPr>
          </w:p>
          <w:p w:rsidR="00F61B9C" w:rsidRPr="00F52BDE" w:rsidRDefault="00F61B9C" w:rsidP="00C80369">
            <w:pPr>
              <w:spacing w:line="264" w:lineRule="auto"/>
              <w:jc w:val="both"/>
              <w:rPr>
                <w:rFonts w:ascii="GHEA Grapalat" w:hAnsi="GHEA Grapalat"/>
                <w:b/>
              </w:rPr>
            </w:pPr>
            <w:r w:rsidRPr="00F52BDE">
              <w:rPr>
                <w:rFonts w:ascii="GHEA Grapalat" w:hAnsi="GHEA Grapalat"/>
                <w:b/>
              </w:rPr>
              <w:t>Ծրագրային առաջարկների գնահատման հարցաշար</w:t>
            </w:r>
            <w:r w:rsidRPr="00F52BDE">
              <w:rPr>
                <w:rStyle w:val="FootnoteReference"/>
                <w:rFonts w:ascii="GHEA Grapalat" w:hAnsi="GHEA Grapalat"/>
                <w:b/>
              </w:rPr>
              <w:footnoteReference w:id="30"/>
            </w:r>
            <w:r w:rsidRPr="00F52BDE">
              <w:rPr>
                <w:rFonts w:ascii="GHEA Grapalat" w:hAnsi="GHEA Grapalat"/>
                <w:b/>
              </w:rPr>
              <w:t xml:space="preserve"> </w:t>
            </w:r>
          </w:p>
          <w:tbl>
            <w:tblPr>
              <w:tblStyle w:val="TableGrid"/>
              <w:tblW w:w="0" w:type="auto"/>
              <w:tblLayout w:type="fixed"/>
              <w:tblLook w:val="04A0"/>
            </w:tblPr>
            <w:tblGrid>
              <w:gridCol w:w="445"/>
              <w:gridCol w:w="2430"/>
              <w:gridCol w:w="2700"/>
              <w:gridCol w:w="4540"/>
            </w:tblGrid>
            <w:tr w:rsidR="00F61B9C" w:rsidRPr="00F52BDE" w:rsidTr="00C80369">
              <w:tc>
                <w:tcPr>
                  <w:tcW w:w="445" w:type="dxa"/>
                </w:tcPr>
                <w:p w:rsidR="00F61B9C" w:rsidRPr="00F52BDE" w:rsidRDefault="00F61B9C" w:rsidP="00C80369">
                  <w:pPr>
                    <w:spacing w:line="264" w:lineRule="auto"/>
                    <w:jc w:val="both"/>
                    <w:rPr>
                      <w:rFonts w:ascii="GHEA Grapalat" w:hAnsi="GHEA Grapalat"/>
                      <w:sz w:val="18"/>
                      <w:szCs w:val="18"/>
                      <w:lang w:val="hy-AM"/>
                    </w:rPr>
                  </w:pPr>
                  <w:r w:rsidRPr="00F52BDE">
                    <w:rPr>
                      <w:rFonts w:ascii="GHEA Grapalat" w:hAnsi="GHEA Grapalat"/>
                      <w:sz w:val="18"/>
                      <w:szCs w:val="18"/>
                    </w:rPr>
                    <w:t>Հ</w:t>
                  </w:r>
                  <w:r w:rsidRPr="00F52BDE">
                    <w:rPr>
                      <w:rFonts w:ascii="GHEA Grapalat" w:hAnsi="GHEA Grapalat"/>
                      <w:sz w:val="18"/>
                      <w:szCs w:val="18"/>
                      <w:lang w:val="hy-AM"/>
                    </w:rPr>
                    <w:t>հ</w:t>
                  </w:r>
                </w:p>
              </w:tc>
              <w:tc>
                <w:tcPr>
                  <w:tcW w:w="2430" w:type="dxa"/>
                </w:tcPr>
                <w:p w:rsidR="00F61B9C" w:rsidRPr="00F52BDE" w:rsidRDefault="00F61B9C" w:rsidP="00C80369">
                  <w:pPr>
                    <w:jc w:val="center"/>
                    <w:rPr>
                      <w:rFonts w:ascii="GHEA Grapalat" w:hAnsi="GHEA Grapalat"/>
                      <w:b/>
                      <w:bCs/>
                      <w:color w:val="000000"/>
                      <w:sz w:val="18"/>
                      <w:szCs w:val="18"/>
                    </w:rPr>
                  </w:pPr>
                  <w:r w:rsidRPr="00F52BDE">
                    <w:rPr>
                      <w:rFonts w:ascii="GHEA Grapalat" w:hAnsi="GHEA Grapalat"/>
                      <w:b/>
                      <w:bCs/>
                      <w:color w:val="000000"/>
                      <w:sz w:val="18"/>
                      <w:szCs w:val="18"/>
                    </w:rPr>
                    <w:t>Գնահատման չափանիշ</w:t>
                  </w:r>
                </w:p>
              </w:tc>
              <w:tc>
                <w:tcPr>
                  <w:tcW w:w="2700" w:type="dxa"/>
                </w:tcPr>
                <w:p w:rsidR="00F61B9C" w:rsidRPr="00F52BDE" w:rsidRDefault="00F61B9C" w:rsidP="00C80369">
                  <w:pPr>
                    <w:jc w:val="center"/>
                    <w:rPr>
                      <w:rFonts w:ascii="GHEA Grapalat" w:hAnsi="GHEA Grapalat"/>
                      <w:b/>
                      <w:bCs/>
                      <w:color w:val="000000"/>
                      <w:sz w:val="18"/>
                      <w:szCs w:val="18"/>
                    </w:rPr>
                  </w:pPr>
                  <w:r w:rsidRPr="00F52BDE">
                    <w:rPr>
                      <w:rFonts w:ascii="GHEA Grapalat" w:hAnsi="GHEA Grapalat"/>
                      <w:b/>
                      <w:bCs/>
                      <w:color w:val="000000"/>
                      <w:sz w:val="18"/>
                      <w:szCs w:val="18"/>
                    </w:rPr>
                    <w:t>Բալ</w:t>
                  </w:r>
                </w:p>
                <w:p w:rsidR="00F61B9C" w:rsidRPr="00F52BDE" w:rsidRDefault="00F61B9C" w:rsidP="00C80369">
                  <w:pPr>
                    <w:jc w:val="center"/>
                    <w:rPr>
                      <w:rFonts w:ascii="GHEA Grapalat" w:hAnsi="GHEA Grapalat"/>
                      <w:color w:val="000000"/>
                      <w:sz w:val="18"/>
                      <w:szCs w:val="18"/>
                    </w:rPr>
                  </w:pPr>
                  <w:r w:rsidRPr="00F52BDE">
                    <w:rPr>
                      <w:rFonts w:ascii="GHEA Grapalat" w:hAnsi="GHEA Grapalat"/>
                      <w:color w:val="000000"/>
                      <w:sz w:val="18"/>
                      <w:szCs w:val="18"/>
                    </w:rPr>
                    <w:t>[Գնահատե՛ք 1-ից 10 բալ</w:t>
                  </w:r>
                  <w:r w:rsidRPr="00F52BDE">
                    <w:rPr>
                      <w:rFonts w:ascii="GHEA Grapalat" w:hAnsi="GHEA Grapalat"/>
                      <w:color w:val="000000"/>
                      <w:sz w:val="18"/>
                      <w:szCs w:val="18"/>
                      <w:lang w:val="hy-AM"/>
                    </w:rPr>
                    <w:t xml:space="preserve"> սանդղակ</w:t>
                  </w:r>
                  <w:r w:rsidRPr="00F52BDE">
                    <w:rPr>
                      <w:rFonts w:ascii="GHEA Grapalat" w:hAnsi="GHEA Grapalat"/>
                      <w:color w:val="000000"/>
                      <w:sz w:val="18"/>
                      <w:szCs w:val="18"/>
                    </w:rPr>
                    <w:t>ով, ուր 1-ը ամենացածրն է]</w:t>
                  </w:r>
                </w:p>
              </w:tc>
              <w:tc>
                <w:tcPr>
                  <w:tcW w:w="4540" w:type="dxa"/>
                </w:tcPr>
                <w:p w:rsidR="00F61B9C" w:rsidRPr="00F52BDE" w:rsidRDefault="00F61B9C" w:rsidP="00C80369">
                  <w:pPr>
                    <w:jc w:val="center"/>
                    <w:rPr>
                      <w:rFonts w:ascii="GHEA Grapalat" w:hAnsi="GHEA Grapalat"/>
                      <w:color w:val="000000"/>
                      <w:sz w:val="18"/>
                      <w:szCs w:val="18"/>
                    </w:rPr>
                  </w:pPr>
                  <w:r w:rsidRPr="00F52BDE">
                    <w:rPr>
                      <w:rFonts w:ascii="GHEA Grapalat" w:hAnsi="GHEA Grapalat"/>
                      <w:b/>
                      <w:bCs/>
                      <w:color w:val="000000"/>
                      <w:sz w:val="18"/>
                      <w:szCs w:val="18"/>
                    </w:rPr>
                    <w:t>Մեկնաբանություն</w:t>
                  </w:r>
                </w:p>
              </w:tc>
            </w:tr>
            <w:tr w:rsidR="00F61B9C" w:rsidRPr="00F52BDE" w:rsidTr="00C80369">
              <w:tc>
                <w:tcPr>
                  <w:tcW w:w="445" w:type="dxa"/>
                </w:tcPr>
                <w:p w:rsidR="00F61B9C" w:rsidRPr="00F52BDE" w:rsidRDefault="00F61B9C" w:rsidP="00C80369">
                  <w:pPr>
                    <w:spacing w:line="264" w:lineRule="auto"/>
                    <w:jc w:val="both"/>
                    <w:rPr>
                      <w:rFonts w:ascii="GHEA Grapalat" w:hAnsi="GHEA Grapalat"/>
                      <w:sz w:val="18"/>
                      <w:szCs w:val="18"/>
                    </w:rPr>
                  </w:pPr>
                </w:p>
              </w:tc>
              <w:tc>
                <w:tcPr>
                  <w:tcW w:w="2430" w:type="dxa"/>
                  <w:vAlign w:val="center"/>
                </w:tcPr>
                <w:p w:rsidR="00F61B9C" w:rsidRPr="00F52BDE" w:rsidRDefault="00F61B9C" w:rsidP="00C80369">
                  <w:pPr>
                    <w:rPr>
                      <w:rFonts w:ascii="GHEA Grapalat" w:hAnsi="GHEA Grapalat"/>
                      <w:color w:val="000000"/>
                      <w:sz w:val="18"/>
                      <w:szCs w:val="18"/>
                    </w:rPr>
                  </w:pPr>
                  <w:r w:rsidRPr="00F52BDE">
                    <w:rPr>
                      <w:rFonts w:ascii="GHEA Grapalat" w:hAnsi="GHEA Grapalat"/>
                      <w:color w:val="000000"/>
                      <w:sz w:val="18"/>
                      <w:szCs w:val="18"/>
                    </w:rPr>
                    <w:t>Նախարարությունը (ֆինանսավորող կողմը) ունի համայնքից եկող առաջարկները մշակելու և գնահատելու ուղեցույց</w:t>
                  </w:r>
                </w:p>
              </w:tc>
              <w:tc>
                <w:tcPr>
                  <w:tcW w:w="2700" w:type="dxa"/>
                  <w:vAlign w:val="center"/>
                </w:tcPr>
                <w:p w:rsidR="00F61B9C" w:rsidRPr="00F52BDE" w:rsidRDefault="009B0DC9" w:rsidP="00C80369">
                  <w:pPr>
                    <w:ind w:left="298" w:hanging="298"/>
                    <w:rPr>
                      <w:rFonts w:ascii="GHEA Grapalat" w:hAnsi="GHEA Grapalat"/>
                      <w:color w:val="000000"/>
                      <w:sz w:val="18"/>
                      <w:szCs w:val="18"/>
                    </w:rPr>
                  </w:pPr>
                  <w:sdt>
                    <w:sdtPr>
                      <w:rPr>
                        <w:rFonts w:ascii="GHEA Grapalat" w:hAnsi="GHEA Grapalat"/>
                        <w:color w:val="000000"/>
                        <w:sz w:val="18"/>
                        <w:szCs w:val="18"/>
                      </w:rPr>
                      <w:id w:val="215101531"/>
                    </w:sdtPr>
                    <w:sdtContent>
                      <w:r w:rsidR="00F61B9C" w:rsidRPr="00F52BDE">
                        <w:rPr>
                          <w:rFonts w:ascii="MS Mincho" w:eastAsia="MS Mincho" w:hAnsi="MS Mincho" w:cs="MS Mincho" w:hint="eastAsia"/>
                          <w:color w:val="000000"/>
                          <w:sz w:val="18"/>
                          <w:szCs w:val="18"/>
                        </w:rPr>
                        <w:t>☐</w:t>
                      </w:r>
                    </w:sdtContent>
                  </w:sdt>
                  <w:r w:rsidR="00F61B9C" w:rsidRPr="00F52BDE">
                    <w:rPr>
                      <w:rFonts w:ascii="GHEA Grapalat" w:hAnsi="GHEA Grapalat"/>
                      <w:color w:val="000000"/>
                      <w:sz w:val="18"/>
                      <w:szCs w:val="18"/>
                    </w:rPr>
                    <w:t xml:space="preserve"> Լավ մշակված ուղեցույց կա</w:t>
                  </w:r>
                </w:p>
                <w:p w:rsidR="00F61B9C" w:rsidRPr="00F52BDE" w:rsidRDefault="009B0DC9" w:rsidP="00C80369">
                  <w:pPr>
                    <w:ind w:left="298" w:hanging="298"/>
                    <w:rPr>
                      <w:rFonts w:ascii="GHEA Grapalat" w:hAnsi="GHEA Grapalat"/>
                      <w:color w:val="000000"/>
                      <w:sz w:val="18"/>
                      <w:szCs w:val="18"/>
                    </w:rPr>
                  </w:pPr>
                  <w:sdt>
                    <w:sdtPr>
                      <w:rPr>
                        <w:rFonts w:ascii="GHEA Grapalat" w:hAnsi="GHEA Grapalat"/>
                        <w:color w:val="000000"/>
                        <w:sz w:val="18"/>
                        <w:szCs w:val="18"/>
                      </w:rPr>
                      <w:id w:val="1357468765"/>
                    </w:sdtPr>
                    <w:sdtContent>
                      <w:r w:rsidR="00F61B9C" w:rsidRPr="00F52BDE">
                        <w:rPr>
                          <w:rFonts w:ascii="MS Mincho" w:eastAsia="MS Mincho" w:hAnsi="MS Mincho" w:cs="MS Mincho" w:hint="eastAsia"/>
                          <w:color w:val="000000"/>
                          <w:sz w:val="18"/>
                          <w:szCs w:val="18"/>
                        </w:rPr>
                        <w:t>☐</w:t>
                      </w:r>
                    </w:sdtContent>
                  </w:sdt>
                  <w:r w:rsidR="00F61B9C" w:rsidRPr="00F52BDE">
                    <w:rPr>
                      <w:rFonts w:ascii="GHEA Grapalat" w:hAnsi="GHEA Grapalat"/>
                      <w:color w:val="000000"/>
                      <w:sz w:val="18"/>
                      <w:szCs w:val="18"/>
                    </w:rPr>
                    <w:t xml:space="preserve"> Ուղեցույցը լրամշակման կարիք ունի </w:t>
                  </w:r>
                </w:p>
                <w:p w:rsidR="00F61B9C" w:rsidRPr="00F52BDE" w:rsidRDefault="009B0DC9" w:rsidP="00C80369">
                  <w:pPr>
                    <w:ind w:left="298" w:hanging="298"/>
                    <w:rPr>
                      <w:rFonts w:ascii="GHEA Grapalat" w:hAnsi="GHEA Grapalat"/>
                      <w:color w:val="000000"/>
                      <w:sz w:val="18"/>
                      <w:szCs w:val="18"/>
                    </w:rPr>
                  </w:pPr>
                  <w:sdt>
                    <w:sdtPr>
                      <w:rPr>
                        <w:rFonts w:ascii="GHEA Grapalat" w:hAnsi="GHEA Grapalat"/>
                        <w:color w:val="000000"/>
                        <w:sz w:val="18"/>
                        <w:szCs w:val="18"/>
                      </w:rPr>
                      <w:id w:val="-1123919003"/>
                    </w:sdtPr>
                    <w:sdtContent>
                      <w:r w:rsidR="00F61B9C" w:rsidRPr="00F52BDE">
                        <w:rPr>
                          <w:rFonts w:ascii="MS Mincho" w:eastAsia="MS Mincho" w:hAnsi="MS Mincho" w:cs="MS Mincho" w:hint="eastAsia"/>
                          <w:color w:val="000000"/>
                          <w:sz w:val="18"/>
                          <w:szCs w:val="18"/>
                        </w:rPr>
                        <w:t>☐</w:t>
                      </w:r>
                    </w:sdtContent>
                  </w:sdt>
                  <w:r w:rsidR="00F61B9C" w:rsidRPr="00F52BDE">
                    <w:rPr>
                      <w:rFonts w:ascii="GHEA Grapalat" w:hAnsi="GHEA Grapalat"/>
                      <w:color w:val="000000"/>
                      <w:sz w:val="18"/>
                      <w:szCs w:val="18"/>
                    </w:rPr>
                    <w:t xml:space="preserve"> Ուղեցույցը մշակման փուլում է</w:t>
                  </w:r>
                </w:p>
                <w:p w:rsidR="00F61B9C" w:rsidRPr="00F52BDE" w:rsidRDefault="009B0DC9" w:rsidP="00C80369">
                  <w:pPr>
                    <w:ind w:left="298" w:hanging="298"/>
                    <w:rPr>
                      <w:rFonts w:ascii="GHEA Grapalat" w:hAnsi="GHEA Grapalat"/>
                      <w:color w:val="000000"/>
                      <w:sz w:val="18"/>
                      <w:szCs w:val="18"/>
                    </w:rPr>
                  </w:pPr>
                  <w:sdt>
                    <w:sdtPr>
                      <w:rPr>
                        <w:rFonts w:ascii="GHEA Grapalat" w:hAnsi="GHEA Grapalat"/>
                        <w:color w:val="000000"/>
                        <w:sz w:val="18"/>
                        <w:szCs w:val="18"/>
                      </w:rPr>
                      <w:id w:val="-1853095791"/>
                    </w:sdtPr>
                    <w:sdtContent>
                      <w:r w:rsidR="00F61B9C" w:rsidRPr="00F52BDE">
                        <w:rPr>
                          <w:rFonts w:ascii="MS Mincho" w:eastAsia="MS Mincho" w:hAnsi="MS Mincho" w:cs="MS Mincho" w:hint="eastAsia"/>
                          <w:color w:val="000000"/>
                          <w:sz w:val="18"/>
                          <w:szCs w:val="18"/>
                        </w:rPr>
                        <w:t>☐</w:t>
                      </w:r>
                    </w:sdtContent>
                  </w:sdt>
                  <w:r w:rsidR="00F61B9C" w:rsidRPr="00F52BDE">
                    <w:rPr>
                      <w:rFonts w:ascii="GHEA Grapalat" w:hAnsi="GHEA Grapalat"/>
                      <w:color w:val="000000"/>
                      <w:sz w:val="18"/>
                      <w:szCs w:val="18"/>
                    </w:rPr>
                    <w:t xml:space="preserve"> Ուղեցույց չկա</w:t>
                  </w:r>
                </w:p>
                <w:p w:rsidR="00F61B9C" w:rsidRPr="00F52BDE" w:rsidRDefault="00F61B9C" w:rsidP="00C80369">
                  <w:pPr>
                    <w:ind w:left="298" w:hanging="298"/>
                    <w:jc w:val="center"/>
                    <w:rPr>
                      <w:rFonts w:ascii="GHEA Grapalat" w:hAnsi="GHEA Grapalat"/>
                      <w:i/>
                      <w:color w:val="000000"/>
                      <w:sz w:val="12"/>
                      <w:szCs w:val="12"/>
                    </w:rPr>
                  </w:pPr>
                </w:p>
                <w:p w:rsidR="00F61B9C" w:rsidRPr="00F52BDE" w:rsidRDefault="00F61B9C" w:rsidP="00C80369">
                  <w:pPr>
                    <w:rPr>
                      <w:rFonts w:ascii="GHEA Grapalat" w:hAnsi="GHEA Grapalat"/>
                      <w:i/>
                      <w:color w:val="000000"/>
                      <w:sz w:val="18"/>
                      <w:szCs w:val="18"/>
                    </w:rPr>
                  </w:pPr>
                  <w:r w:rsidRPr="00F52BDE">
                    <w:rPr>
                      <w:rFonts w:ascii="GHEA Grapalat" w:hAnsi="GHEA Grapalat"/>
                      <w:i/>
                      <w:color w:val="000000"/>
                      <w:sz w:val="18"/>
                      <w:szCs w:val="18"/>
                    </w:rPr>
                    <w:t>Նշում արեք ճիշտ պատասխանի դիմաց և լրացուցիչ տեղեկություն տվեք «Մեկնաբանություն» սյունակում</w:t>
                  </w:r>
                </w:p>
              </w:tc>
              <w:tc>
                <w:tcPr>
                  <w:tcW w:w="4540" w:type="dxa"/>
                </w:tcPr>
                <w:p w:rsidR="00F61B9C" w:rsidRPr="00F52BDE" w:rsidRDefault="00F61B9C" w:rsidP="00C80369">
                  <w:pPr>
                    <w:rPr>
                      <w:rFonts w:ascii="GHEA Grapalat" w:hAnsi="GHEA Grapalat"/>
                      <w:color w:val="000000"/>
                      <w:sz w:val="18"/>
                      <w:szCs w:val="18"/>
                      <w:lang w:val="hy-AM"/>
                    </w:rPr>
                  </w:pPr>
                  <w:r w:rsidRPr="00F52BDE">
                    <w:rPr>
                      <w:rFonts w:ascii="GHEA Grapalat" w:hAnsi="GHEA Grapalat"/>
                      <w:i/>
                      <w:color w:val="000000"/>
                      <w:sz w:val="18"/>
                      <w:szCs w:val="18"/>
                    </w:rPr>
                    <w:t>Այստեղ պետք է նշել ֆինանսավորող կողմի ներկայացրած (եթե ներկայացրել է) պահանջներն ու կանոնները, մեկնաբանել դրանց օգտակարության աստիճանը, տալ հղումներ որոշումներին (օր.՝ ՀՏԶՀ ձեռնարկը, ՏԿԶՆ հարցաշարը և այլն): Եթե կա ուղեցույցը բարելավելու կարիք՝ հիմնավորել</w:t>
                  </w:r>
                  <w:r w:rsidRPr="00F52BDE">
                    <w:rPr>
                      <w:rFonts w:ascii="GHEA Grapalat" w:hAnsi="GHEA Grapalat"/>
                      <w:i/>
                      <w:color w:val="000000"/>
                      <w:sz w:val="18"/>
                      <w:szCs w:val="18"/>
                      <w:lang w:val="hy-AM"/>
                    </w:rPr>
                    <w:t>։</w:t>
                  </w:r>
                </w:p>
              </w:tc>
            </w:tr>
            <w:tr w:rsidR="00F61B9C" w:rsidRPr="00F52BDE" w:rsidTr="00C80369">
              <w:trPr>
                <w:trHeight w:val="858"/>
              </w:trPr>
              <w:tc>
                <w:tcPr>
                  <w:tcW w:w="445" w:type="dxa"/>
                </w:tcPr>
                <w:p w:rsidR="00F61B9C" w:rsidRPr="00F52BDE" w:rsidRDefault="00F61B9C" w:rsidP="00C80369">
                  <w:pPr>
                    <w:jc w:val="both"/>
                    <w:rPr>
                      <w:rFonts w:ascii="GHEA Grapalat" w:hAnsi="GHEA Grapalat"/>
                      <w:sz w:val="18"/>
                      <w:szCs w:val="18"/>
                    </w:rPr>
                  </w:pPr>
                </w:p>
              </w:tc>
              <w:tc>
                <w:tcPr>
                  <w:tcW w:w="2430" w:type="dxa"/>
                </w:tcPr>
                <w:p w:rsidR="00F61B9C" w:rsidRPr="00F52BDE" w:rsidRDefault="00F61B9C" w:rsidP="00C80369">
                  <w:pPr>
                    <w:rPr>
                      <w:rFonts w:ascii="GHEA Grapalat" w:hAnsi="GHEA Grapalat"/>
                      <w:color w:val="000000"/>
                      <w:sz w:val="18"/>
                      <w:szCs w:val="18"/>
                    </w:rPr>
                  </w:pPr>
                  <w:r w:rsidRPr="00F52BDE">
                    <w:rPr>
                      <w:rFonts w:ascii="GHEA Grapalat" w:hAnsi="GHEA Grapalat"/>
                      <w:color w:val="000000"/>
                      <w:sz w:val="18"/>
                      <w:szCs w:val="18"/>
                    </w:rPr>
                    <w:t>Հայտատուն հետևել է ուղեցույցի պահանջներին</w:t>
                  </w:r>
                </w:p>
              </w:tc>
              <w:sdt>
                <w:sdtPr>
                  <w:rPr>
                    <w:rFonts w:ascii="GHEA Grapalat" w:hAnsi="GHEA Grapalat"/>
                    <w:color w:val="000000"/>
                    <w:sz w:val="18"/>
                    <w:szCs w:val="18"/>
                  </w:rPr>
                  <w:alias w:val="Score"/>
                  <w:tag w:val="Score"/>
                  <w:id w:val="230364389"/>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tc>
                    <w:tcPr>
                      <w:tcW w:w="2700" w:type="dxa"/>
                      <w:vAlign w:val="center"/>
                    </w:tcPr>
                    <w:p w:rsidR="00F61B9C" w:rsidRPr="00F52BDE" w:rsidRDefault="00F61B9C" w:rsidP="00C80369">
                      <w:pPr>
                        <w:jc w:val="center"/>
                        <w:rPr>
                          <w:rFonts w:ascii="GHEA Grapalat" w:hAnsi="GHEA Grapalat"/>
                          <w:color w:val="000000"/>
                          <w:sz w:val="18"/>
                          <w:szCs w:val="18"/>
                        </w:rPr>
                      </w:pPr>
                      <w:r w:rsidRPr="00F52BDE">
                        <w:rPr>
                          <w:rFonts w:ascii="GHEA Grapalat" w:hAnsi="GHEA Grapalat"/>
                          <w:color w:val="000000"/>
                          <w:sz w:val="18"/>
                          <w:szCs w:val="18"/>
                        </w:rPr>
                        <w:t>1</w:t>
                      </w:r>
                    </w:p>
                  </w:tc>
                </w:sdtContent>
              </w:sdt>
              <w:tc>
                <w:tcPr>
                  <w:tcW w:w="4540" w:type="dxa"/>
                </w:tcPr>
                <w:p w:rsidR="00F61B9C" w:rsidRPr="00F52BDE" w:rsidRDefault="00F61B9C" w:rsidP="00C80369">
                  <w:pPr>
                    <w:rPr>
                      <w:rFonts w:ascii="GHEA Grapalat" w:hAnsi="GHEA Grapalat"/>
                      <w:color w:val="000000"/>
                      <w:sz w:val="18"/>
                      <w:szCs w:val="18"/>
                      <w:lang w:val="hy-AM"/>
                    </w:rPr>
                  </w:pPr>
                  <w:r w:rsidRPr="00F52BDE">
                    <w:rPr>
                      <w:rFonts w:ascii="GHEA Grapalat" w:hAnsi="GHEA Grapalat"/>
                      <w:color w:val="000000"/>
                      <w:sz w:val="18"/>
                      <w:szCs w:val="18"/>
                    </w:rPr>
                    <w:t>Ելնելով ուղեցույցի պահանջներից՝ մեկնաբանել, թե որքանո</w:t>
                  </w:r>
                  <w:r w:rsidRPr="00F52BDE">
                    <w:rPr>
                      <w:rFonts w:ascii="GHEA Grapalat" w:hAnsi="GHEA Grapalat"/>
                      <w:color w:val="000000"/>
                      <w:sz w:val="18"/>
                      <w:szCs w:val="18"/>
                      <w:lang w:val="hy-AM"/>
                    </w:rPr>
                    <w:t>՞</w:t>
                  </w:r>
                  <w:r w:rsidRPr="00F52BDE">
                    <w:rPr>
                      <w:rFonts w:ascii="GHEA Grapalat" w:hAnsi="GHEA Grapalat"/>
                      <w:color w:val="000000"/>
                      <w:sz w:val="18"/>
                      <w:szCs w:val="18"/>
                    </w:rPr>
                    <w:t>վ է հայտատուն հարգել պարտադիր պահանջները, անցկացվե</w:t>
                  </w:r>
                  <w:r w:rsidRPr="00F52BDE">
                    <w:rPr>
                      <w:rFonts w:ascii="GHEA Grapalat" w:hAnsi="GHEA Grapalat"/>
                      <w:color w:val="000000"/>
                      <w:sz w:val="18"/>
                      <w:szCs w:val="18"/>
                      <w:lang w:val="hy-AM"/>
                    </w:rPr>
                    <w:t>՞</w:t>
                  </w:r>
                  <w:r w:rsidRPr="00F52BDE">
                    <w:rPr>
                      <w:rFonts w:ascii="GHEA Grapalat" w:hAnsi="GHEA Grapalat"/>
                      <w:color w:val="000000"/>
                      <w:sz w:val="18"/>
                      <w:szCs w:val="18"/>
                    </w:rPr>
                    <w:t>լ են արդյոք վերապատրաստման դասընթացներ և այլն</w:t>
                  </w:r>
                  <w:r w:rsidRPr="00F52BDE">
                    <w:rPr>
                      <w:rFonts w:ascii="GHEA Grapalat" w:hAnsi="GHEA Grapalat"/>
                      <w:color w:val="000000"/>
                      <w:sz w:val="18"/>
                      <w:szCs w:val="18"/>
                      <w:lang w:val="hy-AM"/>
                    </w:rPr>
                    <w:t>։</w:t>
                  </w:r>
                </w:p>
              </w:tc>
            </w:tr>
            <w:tr w:rsidR="00F61B9C" w:rsidRPr="00F52BDE" w:rsidTr="00C80369">
              <w:tc>
                <w:tcPr>
                  <w:tcW w:w="445" w:type="dxa"/>
                </w:tcPr>
                <w:p w:rsidR="00F61B9C" w:rsidRPr="00F52BDE" w:rsidRDefault="00F61B9C" w:rsidP="00C80369">
                  <w:pPr>
                    <w:spacing w:line="264" w:lineRule="auto"/>
                    <w:jc w:val="both"/>
                    <w:rPr>
                      <w:rFonts w:ascii="GHEA Grapalat" w:hAnsi="GHEA Grapalat"/>
                      <w:sz w:val="18"/>
                      <w:szCs w:val="18"/>
                    </w:rPr>
                  </w:pPr>
                </w:p>
              </w:tc>
              <w:tc>
                <w:tcPr>
                  <w:tcW w:w="2430" w:type="dxa"/>
                </w:tcPr>
                <w:p w:rsidR="00F61B9C" w:rsidRPr="00F52BDE" w:rsidRDefault="00F61B9C" w:rsidP="00C80369">
                  <w:pPr>
                    <w:rPr>
                      <w:rFonts w:ascii="GHEA Grapalat" w:hAnsi="GHEA Grapalat"/>
                      <w:color w:val="000000"/>
                      <w:sz w:val="18"/>
                      <w:szCs w:val="18"/>
                    </w:rPr>
                  </w:pPr>
                  <w:r w:rsidRPr="00F52BDE">
                    <w:rPr>
                      <w:rFonts w:ascii="GHEA Grapalat" w:hAnsi="GHEA Grapalat"/>
                      <w:color w:val="000000"/>
                      <w:sz w:val="18"/>
                      <w:szCs w:val="18"/>
                    </w:rPr>
                    <w:t>Ներկայացված հայտերը հասկանալի են (օր.՝ նկա</w:t>
                  </w:r>
                  <w:r w:rsidRPr="00F52BDE">
                    <w:rPr>
                      <w:rFonts w:ascii="GHEA Grapalat" w:hAnsi="GHEA Grapalat"/>
                      <w:color w:val="000000"/>
                      <w:sz w:val="18"/>
                      <w:szCs w:val="18"/>
                    </w:rPr>
                    <w:softHyphen/>
                    <w:t>րա</w:t>
                  </w:r>
                  <w:r w:rsidRPr="00F52BDE">
                    <w:rPr>
                      <w:rFonts w:ascii="GHEA Grapalat" w:hAnsi="GHEA Grapalat"/>
                      <w:color w:val="000000"/>
                      <w:sz w:val="18"/>
                      <w:szCs w:val="18"/>
                    </w:rPr>
                    <w:softHyphen/>
                    <w:t>գիրը և հիմնավորումը)</w:t>
                  </w:r>
                </w:p>
              </w:tc>
              <w:sdt>
                <w:sdtPr>
                  <w:rPr>
                    <w:rFonts w:ascii="GHEA Grapalat" w:hAnsi="GHEA Grapalat"/>
                    <w:color w:val="000000"/>
                    <w:sz w:val="18"/>
                    <w:szCs w:val="18"/>
                  </w:rPr>
                  <w:alias w:val="Score"/>
                  <w:tag w:val="Score"/>
                  <w:id w:val="-584997982"/>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tc>
                    <w:tcPr>
                      <w:tcW w:w="2700" w:type="dxa"/>
                      <w:vAlign w:val="center"/>
                    </w:tcPr>
                    <w:p w:rsidR="00F61B9C" w:rsidRPr="00F52BDE" w:rsidRDefault="00F61B9C" w:rsidP="00C80369">
                      <w:pPr>
                        <w:jc w:val="center"/>
                        <w:rPr>
                          <w:rFonts w:ascii="GHEA Grapalat" w:hAnsi="GHEA Grapalat"/>
                          <w:color w:val="000000"/>
                          <w:sz w:val="18"/>
                          <w:szCs w:val="18"/>
                        </w:rPr>
                      </w:pPr>
                      <w:r w:rsidRPr="00F52BDE">
                        <w:rPr>
                          <w:rFonts w:ascii="GHEA Grapalat" w:hAnsi="GHEA Grapalat"/>
                          <w:color w:val="000000"/>
                          <w:sz w:val="18"/>
                          <w:szCs w:val="18"/>
                        </w:rPr>
                        <w:t>1</w:t>
                      </w:r>
                    </w:p>
                  </w:tc>
                </w:sdtContent>
              </w:sdt>
              <w:tc>
                <w:tcPr>
                  <w:tcW w:w="4540" w:type="dxa"/>
                </w:tcPr>
                <w:p w:rsidR="00F61B9C" w:rsidRPr="00F52BDE" w:rsidRDefault="00F61B9C" w:rsidP="00C80369">
                  <w:pPr>
                    <w:rPr>
                      <w:rFonts w:ascii="GHEA Grapalat" w:hAnsi="GHEA Grapalat"/>
                      <w:color w:val="000000"/>
                      <w:sz w:val="18"/>
                      <w:szCs w:val="18"/>
                      <w:lang w:val="hy-AM"/>
                    </w:rPr>
                  </w:pPr>
                  <w:r w:rsidRPr="00F52BDE">
                    <w:rPr>
                      <w:rFonts w:ascii="GHEA Grapalat" w:hAnsi="GHEA Grapalat"/>
                      <w:color w:val="000000"/>
                      <w:sz w:val="18"/>
                      <w:szCs w:val="18"/>
                    </w:rPr>
                    <w:t>Գնահատականը պետք է արտացոլի, թե որքանո</w:t>
                  </w:r>
                  <w:r w:rsidRPr="00F52BDE">
                    <w:rPr>
                      <w:rFonts w:ascii="GHEA Grapalat" w:hAnsi="GHEA Grapalat"/>
                      <w:color w:val="000000"/>
                      <w:sz w:val="18"/>
                      <w:szCs w:val="18"/>
                      <w:lang w:val="hy-AM"/>
                    </w:rPr>
                    <w:t>՞</w:t>
                  </w:r>
                  <w:r w:rsidRPr="00F52BDE">
                    <w:rPr>
                      <w:rFonts w:ascii="GHEA Grapalat" w:hAnsi="GHEA Grapalat"/>
                      <w:color w:val="000000"/>
                      <w:sz w:val="18"/>
                      <w:szCs w:val="18"/>
                    </w:rPr>
                    <w:t xml:space="preserve">վ է հայտը հասկանալի, կա՞ </w:t>
                  </w:r>
                  <w:proofErr w:type="gramStart"/>
                  <w:r w:rsidRPr="00F52BDE">
                    <w:rPr>
                      <w:rFonts w:ascii="GHEA Grapalat" w:hAnsi="GHEA Grapalat"/>
                      <w:color w:val="000000"/>
                      <w:sz w:val="18"/>
                      <w:szCs w:val="18"/>
                    </w:rPr>
                    <w:t>արդյոք</w:t>
                  </w:r>
                  <w:proofErr w:type="gramEnd"/>
                  <w:r w:rsidRPr="00F52BDE">
                    <w:rPr>
                      <w:rFonts w:ascii="GHEA Grapalat" w:hAnsi="GHEA Grapalat"/>
                      <w:color w:val="000000"/>
                      <w:sz w:val="18"/>
                      <w:szCs w:val="18"/>
                    </w:rPr>
                    <w:t xml:space="preserve"> լրացուցիչ տվյալի, տեղեկության անհրաժեշտություն և այլն</w:t>
                  </w:r>
                  <w:r w:rsidRPr="00F52BDE">
                    <w:rPr>
                      <w:rFonts w:ascii="GHEA Grapalat" w:hAnsi="GHEA Grapalat"/>
                      <w:color w:val="000000"/>
                      <w:sz w:val="18"/>
                      <w:szCs w:val="18"/>
                      <w:lang w:val="hy-AM"/>
                    </w:rPr>
                    <w:t>։</w:t>
                  </w:r>
                </w:p>
              </w:tc>
            </w:tr>
            <w:tr w:rsidR="00F61B9C" w:rsidRPr="00F52BDE" w:rsidTr="00C80369">
              <w:tc>
                <w:tcPr>
                  <w:tcW w:w="445" w:type="dxa"/>
                </w:tcPr>
                <w:p w:rsidR="00F61B9C" w:rsidRPr="00F52BDE" w:rsidRDefault="00F61B9C" w:rsidP="00C80369">
                  <w:pPr>
                    <w:spacing w:line="264" w:lineRule="auto"/>
                    <w:jc w:val="both"/>
                    <w:rPr>
                      <w:rFonts w:ascii="GHEA Grapalat" w:hAnsi="GHEA Grapalat"/>
                      <w:sz w:val="18"/>
                      <w:szCs w:val="18"/>
                    </w:rPr>
                  </w:pPr>
                </w:p>
              </w:tc>
              <w:tc>
                <w:tcPr>
                  <w:tcW w:w="2430" w:type="dxa"/>
                  <w:vAlign w:val="center"/>
                </w:tcPr>
                <w:p w:rsidR="00F61B9C" w:rsidRPr="00F52BDE" w:rsidRDefault="00F61B9C" w:rsidP="00C80369">
                  <w:pPr>
                    <w:rPr>
                      <w:rFonts w:ascii="GHEA Grapalat" w:hAnsi="GHEA Grapalat"/>
                      <w:color w:val="000000"/>
                      <w:sz w:val="18"/>
                      <w:szCs w:val="18"/>
                    </w:rPr>
                  </w:pPr>
                  <w:r w:rsidRPr="00F52BDE">
                    <w:rPr>
                      <w:rFonts w:ascii="GHEA Grapalat" w:hAnsi="GHEA Grapalat"/>
                      <w:color w:val="000000"/>
                      <w:sz w:val="18"/>
                      <w:szCs w:val="18"/>
                    </w:rPr>
                    <w:t>Ներկայացված հայտերը համահունչ են պետական, մարզային և համայնքային գերակայություններին</w:t>
                  </w:r>
                </w:p>
              </w:tc>
              <w:tc>
                <w:tcPr>
                  <w:tcW w:w="2700" w:type="dxa"/>
                  <w:vAlign w:val="center"/>
                </w:tcPr>
                <w:p w:rsidR="00F61B9C" w:rsidRPr="00F52BDE" w:rsidRDefault="009B0DC9" w:rsidP="00C80369">
                  <w:pPr>
                    <w:jc w:val="center"/>
                    <w:rPr>
                      <w:rFonts w:ascii="GHEA Grapalat" w:hAnsi="GHEA Grapalat"/>
                      <w:color w:val="000000"/>
                      <w:sz w:val="18"/>
                      <w:szCs w:val="18"/>
                    </w:rPr>
                  </w:pPr>
                  <w:sdt>
                    <w:sdtPr>
                      <w:rPr>
                        <w:rFonts w:ascii="GHEA Grapalat" w:hAnsi="GHEA Grapalat"/>
                        <w:color w:val="000000"/>
                        <w:sz w:val="18"/>
                        <w:szCs w:val="18"/>
                      </w:rPr>
                      <w:alias w:val="Score"/>
                      <w:tag w:val="Score"/>
                      <w:id w:val="-253742966"/>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r w:rsidR="00F61B9C" w:rsidRPr="00F52BDE">
                        <w:rPr>
                          <w:rFonts w:ascii="GHEA Grapalat" w:hAnsi="GHEA Grapalat"/>
                          <w:color w:val="000000"/>
                          <w:sz w:val="18"/>
                          <w:szCs w:val="18"/>
                        </w:rPr>
                        <w:t>1</w:t>
                      </w:r>
                    </w:sdtContent>
                  </w:sdt>
                </w:p>
              </w:tc>
              <w:tc>
                <w:tcPr>
                  <w:tcW w:w="4540" w:type="dxa"/>
                </w:tcPr>
                <w:p w:rsidR="00F61B9C" w:rsidRPr="00F52BDE" w:rsidRDefault="00F61B9C" w:rsidP="00C80369">
                  <w:pPr>
                    <w:rPr>
                      <w:rFonts w:ascii="GHEA Grapalat" w:hAnsi="GHEA Grapalat"/>
                      <w:color w:val="000000"/>
                      <w:sz w:val="18"/>
                      <w:szCs w:val="18"/>
                      <w:lang w:val="hy-AM"/>
                    </w:rPr>
                  </w:pPr>
                  <w:r w:rsidRPr="00F52BDE">
                    <w:rPr>
                      <w:rFonts w:ascii="GHEA Grapalat" w:hAnsi="GHEA Grapalat"/>
                      <w:color w:val="000000"/>
                      <w:sz w:val="18"/>
                      <w:szCs w:val="18"/>
                    </w:rPr>
                    <w:t>Պետական, մարզային, համայնքային ոլորտային քաղաքականություններին և ռազմավարություննե</w:t>
                  </w:r>
                  <w:r w:rsidRPr="00F52BDE">
                    <w:rPr>
                      <w:rFonts w:ascii="GHEA Grapalat" w:hAnsi="GHEA Grapalat"/>
                      <w:color w:val="000000"/>
                      <w:sz w:val="18"/>
                      <w:szCs w:val="18"/>
                    </w:rPr>
                    <w:softHyphen/>
                    <w:t>րին համապատասխանությունը</w:t>
                  </w:r>
                  <w:r w:rsidRPr="00F52BDE">
                    <w:rPr>
                      <w:rFonts w:ascii="GHEA Grapalat" w:hAnsi="GHEA Grapalat"/>
                      <w:color w:val="000000"/>
                      <w:sz w:val="18"/>
                      <w:szCs w:val="18"/>
                      <w:lang w:val="hy-AM"/>
                    </w:rPr>
                    <w:t>։</w:t>
                  </w:r>
                </w:p>
              </w:tc>
            </w:tr>
            <w:tr w:rsidR="00F61B9C" w:rsidRPr="00F52BDE" w:rsidTr="00C80369">
              <w:tc>
                <w:tcPr>
                  <w:tcW w:w="445" w:type="dxa"/>
                </w:tcPr>
                <w:p w:rsidR="00F61B9C" w:rsidRPr="00F52BDE" w:rsidRDefault="00F61B9C" w:rsidP="00C80369">
                  <w:pPr>
                    <w:spacing w:line="264" w:lineRule="auto"/>
                    <w:jc w:val="both"/>
                    <w:rPr>
                      <w:rFonts w:ascii="GHEA Grapalat" w:hAnsi="GHEA Grapalat"/>
                      <w:sz w:val="18"/>
                      <w:szCs w:val="18"/>
                    </w:rPr>
                  </w:pPr>
                </w:p>
              </w:tc>
              <w:tc>
                <w:tcPr>
                  <w:tcW w:w="2430" w:type="dxa"/>
                  <w:vAlign w:val="center"/>
                </w:tcPr>
                <w:p w:rsidR="00F61B9C" w:rsidRPr="00F52BDE" w:rsidRDefault="00F61B9C" w:rsidP="00C80369">
                  <w:pPr>
                    <w:rPr>
                      <w:rFonts w:ascii="GHEA Grapalat" w:hAnsi="GHEA Grapalat"/>
                      <w:b/>
                      <w:color w:val="000000"/>
                      <w:sz w:val="18"/>
                      <w:szCs w:val="18"/>
                    </w:rPr>
                  </w:pPr>
                  <w:r w:rsidRPr="00F52BDE">
                    <w:rPr>
                      <w:rFonts w:ascii="GHEA Grapalat" w:hAnsi="GHEA Grapalat"/>
                      <w:color w:val="000000"/>
                      <w:sz w:val="18"/>
                      <w:szCs w:val="18"/>
                    </w:rPr>
                    <w:t>Ներկայացված հայտերը իրագործելի են ժամկետի և բյուջեի ընդունելի փոփոխություններով</w:t>
                  </w:r>
                </w:p>
              </w:tc>
              <w:tc>
                <w:tcPr>
                  <w:tcW w:w="2700" w:type="dxa"/>
                  <w:vAlign w:val="center"/>
                </w:tcPr>
                <w:p w:rsidR="00F61B9C" w:rsidRPr="00F52BDE" w:rsidRDefault="009B0DC9" w:rsidP="00C80369">
                  <w:pPr>
                    <w:jc w:val="center"/>
                    <w:rPr>
                      <w:rFonts w:ascii="GHEA Grapalat" w:hAnsi="GHEA Grapalat"/>
                      <w:color w:val="000000"/>
                      <w:sz w:val="18"/>
                      <w:szCs w:val="18"/>
                    </w:rPr>
                  </w:pPr>
                  <w:sdt>
                    <w:sdtPr>
                      <w:rPr>
                        <w:rFonts w:ascii="GHEA Grapalat" w:hAnsi="GHEA Grapalat"/>
                        <w:color w:val="000000"/>
                        <w:sz w:val="18"/>
                        <w:szCs w:val="18"/>
                      </w:rPr>
                      <w:alias w:val="Score"/>
                      <w:tag w:val="Score"/>
                      <w:id w:val="2079556398"/>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r w:rsidR="00F61B9C" w:rsidRPr="00F52BDE">
                        <w:rPr>
                          <w:rFonts w:ascii="GHEA Grapalat" w:hAnsi="GHEA Grapalat"/>
                          <w:color w:val="000000"/>
                          <w:sz w:val="18"/>
                          <w:szCs w:val="18"/>
                        </w:rPr>
                        <w:t>1</w:t>
                      </w:r>
                    </w:sdtContent>
                  </w:sdt>
                </w:p>
              </w:tc>
              <w:tc>
                <w:tcPr>
                  <w:tcW w:w="4540" w:type="dxa"/>
                </w:tcPr>
                <w:p w:rsidR="00F61B9C" w:rsidRPr="00F52BDE" w:rsidRDefault="00F61B9C" w:rsidP="00C80369">
                  <w:pPr>
                    <w:rPr>
                      <w:rFonts w:ascii="GHEA Grapalat" w:hAnsi="GHEA Grapalat"/>
                      <w:color w:val="000000"/>
                      <w:sz w:val="18"/>
                      <w:szCs w:val="18"/>
                      <w:lang w:val="hy-AM"/>
                    </w:rPr>
                  </w:pPr>
                  <w:r w:rsidRPr="00F52BDE">
                    <w:rPr>
                      <w:rFonts w:ascii="GHEA Grapalat" w:hAnsi="GHEA Grapalat"/>
                      <w:color w:val="000000"/>
                      <w:sz w:val="18"/>
                      <w:szCs w:val="18"/>
                    </w:rPr>
                    <w:t>Նշել այն վստահելի աղբյուրներն ու համակարգերը, որ</w:t>
                  </w:r>
                  <w:r w:rsidRPr="00F52BDE">
                    <w:rPr>
                      <w:rFonts w:ascii="GHEA Grapalat" w:hAnsi="GHEA Grapalat"/>
                      <w:color w:val="000000"/>
                      <w:sz w:val="18"/>
                      <w:szCs w:val="18"/>
                      <w:lang w:val="hy-AM"/>
                    </w:rPr>
                    <w:t>ոնք</w:t>
                  </w:r>
                  <w:r w:rsidRPr="00F52BDE">
                    <w:rPr>
                      <w:rFonts w:ascii="GHEA Grapalat" w:hAnsi="GHEA Grapalat"/>
                      <w:color w:val="000000"/>
                      <w:sz w:val="18"/>
                      <w:szCs w:val="18"/>
                    </w:rPr>
                    <w:t xml:space="preserve"> թույլ են տալիս ծրագիրը համարել իրագործելի՝ առաջարկված ժամկետների և բյուջեի աննշան փոփոխություններով կամ առանց դրանց</w:t>
                  </w:r>
                  <w:r w:rsidRPr="00F52BDE">
                    <w:rPr>
                      <w:rFonts w:ascii="GHEA Grapalat" w:hAnsi="GHEA Grapalat"/>
                      <w:color w:val="000000"/>
                      <w:sz w:val="18"/>
                      <w:szCs w:val="18"/>
                      <w:lang w:val="hy-AM"/>
                    </w:rPr>
                    <w:t>։</w:t>
                  </w:r>
                </w:p>
              </w:tc>
            </w:tr>
            <w:tr w:rsidR="00F61B9C" w:rsidRPr="00F52BDE" w:rsidTr="00C80369">
              <w:tc>
                <w:tcPr>
                  <w:tcW w:w="445" w:type="dxa"/>
                </w:tcPr>
                <w:p w:rsidR="00F61B9C" w:rsidRPr="00F52BDE" w:rsidRDefault="00F61B9C" w:rsidP="00C80369">
                  <w:pPr>
                    <w:spacing w:line="264" w:lineRule="auto"/>
                    <w:jc w:val="both"/>
                    <w:rPr>
                      <w:rFonts w:ascii="GHEA Grapalat" w:hAnsi="GHEA Grapalat"/>
                      <w:sz w:val="18"/>
                      <w:szCs w:val="18"/>
                    </w:rPr>
                  </w:pPr>
                </w:p>
              </w:tc>
              <w:tc>
                <w:tcPr>
                  <w:tcW w:w="2430" w:type="dxa"/>
                  <w:vAlign w:val="center"/>
                </w:tcPr>
                <w:p w:rsidR="00F61B9C" w:rsidRPr="00F52BDE" w:rsidRDefault="00F61B9C" w:rsidP="00C80369">
                  <w:pPr>
                    <w:rPr>
                      <w:rFonts w:ascii="GHEA Grapalat" w:hAnsi="GHEA Grapalat"/>
                      <w:color w:val="000000"/>
                      <w:sz w:val="18"/>
                      <w:szCs w:val="18"/>
                      <w:lang w:val="az-Latn-AZ"/>
                    </w:rPr>
                  </w:pPr>
                  <w:r w:rsidRPr="00F52BDE">
                    <w:rPr>
                      <w:rFonts w:ascii="GHEA Grapalat" w:hAnsi="GHEA Grapalat"/>
                      <w:color w:val="000000"/>
                      <w:sz w:val="18"/>
                      <w:szCs w:val="18"/>
                    </w:rPr>
                    <w:t>Հայտի մշակման ընթաց</w:t>
                  </w:r>
                  <w:r w:rsidRPr="00F52BDE">
                    <w:rPr>
                      <w:rFonts w:ascii="GHEA Grapalat" w:hAnsi="GHEA Grapalat"/>
                      <w:color w:val="000000"/>
                      <w:sz w:val="18"/>
                      <w:szCs w:val="18"/>
                    </w:rPr>
                    <w:softHyphen/>
                    <w:t>քու</w:t>
                  </w:r>
                  <w:r w:rsidRPr="00F52BDE">
                    <w:rPr>
                      <w:rFonts w:ascii="GHEA Grapalat" w:hAnsi="GHEA Grapalat"/>
                      <w:color w:val="000000"/>
                      <w:sz w:val="18"/>
                      <w:szCs w:val="18"/>
                      <w:lang w:val="hy-AM"/>
                    </w:rPr>
                    <w:t>մ</w:t>
                  </w:r>
                  <w:r w:rsidRPr="00F52BDE">
                    <w:rPr>
                      <w:rFonts w:ascii="GHEA Grapalat" w:hAnsi="GHEA Grapalat"/>
                      <w:color w:val="000000"/>
                      <w:sz w:val="18"/>
                      <w:szCs w:val="18"/>
                    </w:rPr>
                    <w:t xml:space="preserve"> հարգվել են բնակ</w:t>
                  </w:r>
                  <w:r w:rsidRPr="00F52BDE">
                    <w:rPr>
                      <w:rFonts w:ascii="GHEA Grapalat" w:hAnsi="GHEA Grapalat"/>
                      <w:color w:val="000000"/>
                      <w:sz w:val="18"/>
                      <w:szCs w:val="18"/>
                      <w:lang w:val="hy-AM"/>
                    </w:rPr>
                    <w:t>ի</w:t>
                  </w:r>
                  <w:r w:rsidRPr="00F52BDE">
                    <w:rPr>
                      <w:rFonts w:ascii="GHEA Grapalat" w:hAnsi="GHEA Grapalat"/>
                      <w:color w:val="000000"/>
                      <w:sz w:val="18"/>
                      <w:szCs w:val="18"/>
                    </w:rPr>
                    <w:t>չ</w:t>
                  </w:r>
                  <w:r w:rsidRPr="00F52BDE">
                    <w:rPr>
                      <w:rFonts w:ascii="GHEA Grapalat" w:hAnsi="GHEA Grapalat"/>
                      <w:color w:val="000000"/>
                      <w:sz w:val="18"/>
                      <w:szCs w:val="18"/>
                      <w:lang w:val="hy-AM"/>
                    </w:rPr>
                    <w:t>-</w:t>
                  </w:r>
                  <w:r w:rsidRPr="00F52BDE">
                    <w:rPr>
                      <w:rFonts w:ascii="GHEA Grapalat" w:hAnsi="GHEA Grapalat"/>
                      <w:color w:val="000000"/>
                      <w:sz w:val="18"/>
                      <w:szCs w:val="18"/>
                    </w:rPr>
                    <w:t>ն</w:t>
                  </w:r>
                  <w:r w:rsidRPr="00F52BDE">
                    <w:rPr>
                      <w:rFonts w:ascii="GHEA Grapalat" w:hAnsi="GHEA Grapalat"/>
                      <w:color w:val="000000"/>
                      <w:sz w:val="18"/>
                      <w:szCs w:val="18"/>
                      <w:lang w:val="hy-AM"/>
                    </w:rPr>
                    <w:t>երի</w:t>
                  </w:r>
                  <w:r w:rsidRPr="00F52BDE">
                    <w:rPr>
                      <w:rFonts w:ascii="GHEA Grapalat" w:hAnsi="GHEA Grapalat"/>
                      <w:color w:val="000000"/>
                      <w:sz w:val="18"/>
                      <w:szCs w:val="18"/>
                    </w:rPr>
                    <w:t xml:space="preserve"> մասնակցության սկզբունքները</w:t>
                  </w:r>
                </w:p>
              </w:tc>
              <w:tc>
                <w:tcPr>
                  <w:tcW w:w="2700" w:type="dxa"/>
                  <w:vAlign w:val="center"/>
                </w:tcPr>
                <w:p w:rsidR="00F61B9C" w:rsidRPr="00F52BDE" w:rsidRDefault="009B0DC9" w:rsidP="00C80369">
                  <w:pPr>
                    <w:jc w:val="center"/>
                    <w:rPr>
                      <w:rFonts w:ascii="GHEA Grapalat" w:hAnsi="GHEA Grapalat"/>
                      <w:color w:val="000000"/>
                      <w:sz w:val="18"/>
                      <w:szCs w:val="18"/>
                    </w:rPr>
                  </w:pPr>
                  <w:sdt>
                    <w:sdtPr>
                      <w:rPr>
                        <w:rFonts w:ascii="GHEA Grapalat" w:hAnsi="GHEA Grapalat"/>
                        <w:color w:val="000000"/>
                        <w:sz w:val="18"/>
                        <w:szCs w:val="18"/>
                      </w:rPr>
                      <w:alias w:val="Score"/>
                      <w:tag w:val="Score"/>
                      <w:id w:val="-860751689"/>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Content>
                      <w:r w:rsidR="00F61B9C" w:rsidRPr="00F52BDE">
                        <w:rPr>
                          <w:rFonts w:ascii="GHEA Grapalat" w:hAnsi="GHEA Grapalat"/>
                          <w:color w:val="000000"/>
                          <w:sz w:val="18"/>
                          <w:szCs w:val="18"/>
                        </w:rPr>
                        <w:t>1</w:t>
                      </w:r>
                    </w:sdtContent>
                  </w:sdt>
                </w:p>
              </w:tc>
              <w:tc>
                <w:tcPr>
                  <w:tcW w:w="4540" w:type="dxa"/>
                </w:tcPr>
                <w:p w:rsidR="00F61B9C" w:rsidRPr="00F52BDE" w:rsidRDefault="00F61B9C" w:rsidP="00C80369">
                  <w:pPr>
                    <w:rPr>
                      <w:rFonts w:ascii="GHEA Grapalat" w:hAnsi="GHEA Grapalat"/>
                      <w:color w:val="000000"/>
                      <w:sz w:val="18"/>
                      <w:szCs w:val="18"/>
                      <w:lang w:val="hy-AM"/>
                    </w:rPr>
                  </w:pPr>
                  <w:r w:rsidRPr="00F52BDE">
                    <w:rPr>
                      <w:rFonts w:ascii="GHEA Grapalat" w:hAnsi="GHEA Grapalat"/>
                      <w:color w:val="000000"/>
                      <w:sz w:val="18"/>
                      <w:szCs w:val="18"/>
                    </w:rPr>
                    <w:t>Բնակչության հետ հանդիպումները, քննարկումները անցկացվել են ըստ սահմանված կարգի: Որքանո՞վ է հետաքրքրված եղել բնակչությունը և այլ մեկնաբանություններ</w:t>
                  </w:r>
                  <w:r w:rsidRPr="00F52BDE">
                    <w:rPr>
                      <w:rFonts w:ascii="GHEA Grapalat" w:hAnsi="GHEA Grapalat"/>
                      <w:color w:val="000000"/>
                      <w:sz w:val="18"/>
                      <w:szCs w:val="18"/>
                      <w:lang w:val="hy-AM"/>
                    </w:rPr>
                    <w:t>։</w:t>
                  </w:r>
                </w:p>
              </w:tc>
            </w:tr>
            <w:tr w:rsidR="00F61B9C" w:rsidRPr="00F52BDE" w:rsidTr="00C80369">
              <w:tc>
                <w:tcPr>
                  <w:tcW w:w="445" w:type="dxa"/>
                </w:tcPr>
                <w:p w:rsidR="00F61B9C" w:rsidRPr="00F52BDE" w:rsidRDefault="00F61B9C" w:rsidP="00C80369">
                  <w:pPr>
                    <w:spacing w:line="264" w:lineRule="auto"/>
                    <w:jc w:val="both"/>
                    <w:rPr>
                      <w:rFonts w:ascii="GHEA Grapalat" w:hAnsi="GHEA Grapalat"/>
                      <w:sz w:val="18"/>
                      <w:szCs w:val="18"/>
                    </w:rPr>
                  </w:pPr>
                </w:p>
              </w:tc>
              <w:tc>
                <w:tcPr>
                  <w:tcW w:w="2430" w:type="dxa"/>
                  <w:vAlign w:val="center"/>
                </w:tcPr>
                <w:p w:rsidR="00F61B9C" w:rsidRPr="00F52BDE" w:rsidRDefault="00F61B9C" w:rsidP="00C80369">
                  <w:pPr>
                    <w:jc w:val="center"/>
                    <w:rPr>
                      <w:rFonts w:ascii="GHEA Grapalat" w:hAnsi="GHEA Grapalat"/>
                      <w:color w:val="000000"/>
                      <w:sz w:val="18"/>
                      <w:szCs w:val="18"/>
                    </w:rPr>
                  </w:pPr>
                  <w:r w:rsidRPr="00F52BDE">
                    <w:rPr>
                      <w:rFonts w:ascii="GHEA Grapalat" w:hAnsi="GHEA Grapalat"/>
                      <w:color w:val="000000"/>
                      <w:sz w:val="18"/>
                      <w:szCs w:val="18"/>
                    </w:rPr>
                    <w:t>Արժեք</w:t>
                  </w:r>
                </w:p>
              </w:tc>
              <w:tc>
                <w:tcPr>
                  <w:tcW w:w="2700" w:type="dxa"/>
                  <w:vAlign w:val="center"/>
                </w:tcPr>
                <w:p w:rsidR="00F61B9C" w:rsidRPr="00F52BDE" w:rsidRDefault="00F61B9C" w:rsidP="00C80369">
                  <w:pPr>
                    <w:jc w:val="center"/>
                    <w:rPr>
                      <w:rFonts w:ascii="GHEA Grapalat" w:hAnsi="GHEA Grapalat"/>
                      <w:color w:val="000000"/>
                      <w:sz w:val="18"/>
                      <w:szCs w:val="18"/>
                    </w:rPr>
                  </w:pPr>
                </w:p>
              </w:tc>
              <w:tc>
                <w:tcPr>
                  <w:tcW w:w="4540" w:type="dxa"/>
                </w:tcPr>
                <w:p w:rsidR="00F61B9C" w:rsidRPr="00F52BDE" w:rsidRDefault="00F61B9C" w:rsidP="00C80369">
                  <w:pPr>
                    <w:rPr>
                      <w:rFonts w:ascii="GHEA Grapalat" w:hAnsi="GHEA Grapalat"/>
                      <w:i/>
                      <w:color w:val="000000"/>
                      <w:sz w:val="18"/>
                      <w:szCs w:val="18"/>
                    </w:rPr>
                  </w:pPr>
                </w:p>
              </w:tc>
            </w:tr>
          </w:tbl>
          <w:p w:rsidR="00F61B9C" w:rsidRPr="00F52BDE" w:rsidRDefault="00F61B9C" w:rsidP="00C80369">
            <w:pPr>
              <w:spacing w:line="264" w:lineRule="auto"/>
              <w:jc w:val="both"/>
              <w:rPr>
                <w:rFonts w:ascii="GHEA Grapalat" w:hAnsi="GHEA Grapalat"/>
                <w:sz w:val="16"/>
                <w:szCs w:val="16"/>
              </w:rPr>
            </w:pPr>
          </w:p>
          <w:p w:rsidR="00F61B9C" w:rsidRPr="00F52BDE" w:rsidRDefault="00F61B9C" w:rsidP="00C80369">
            <w:pPr>
              <w:spacing w:line="264" w:lineRule="auto"/>
              <w:jc w:val="both"/>
              <w:rPr>
                <w:rFonts w:ascii="GHEA Grapalat" w:hAnsi="GHEA Grapalat"/>
              </w:rPr>
            </w:pPr>
            <w:r w:rsidRPr="00F52BDE">
              <w:rPr>
                <w:rFonts w:ascii="GHEA Grapalat" w:hAnsi="GHEA Grapalat"/>
              </w:rPr>
              <w:t>Այս ձևաչափը հարմար է նաև համայնքների և ՏԿԶՆ-ի համար</w:t>
            </w:r>
            <w:r w:rsidRPr="00F52BDE">
              <w:rPr>
                <w:rFonts w:ascii="GHEA Grapalat" w:hAnsi="GHEA Grapalat"/>
                <w:lang w:val="hy-AM"/>
              </w:rPr>
              <w:t>՝</w:t>
            </w:r>
            <w:r w:rsidRPr="00F52BDE">
              <w:rPr>
                <w:rFonts w:ascii="GHEA Grapalat" w:hAnsi="GHEA Grapalat"/>
              </w:rPr>
              <w:t xml:space="preserve"> իր միասնականության տեսանկյունից</w:t>
            </w:r>
            <w:r w:rsidRPr="00F52BDE">
              <w:rPr>
                <w:rFonts w:ascii="GHEA Grapalat" w:hAnsi="GHEA Grapalat"/>
                <w:lang w:val="hy-AM"/>
              </w:rPr>
              <w:t>,</w:t>
            </w:r>
            <w:r w:rsidRPr="00F52BDE">
              <w:rPr>
                <w:rFonts w:ascii="GHEA Grapalat" w:hAnsi="GHEA Grapalat"/>
              </w:rPr>
              <w:t xml:space="preserve"> և մոնիթորին</w:t>
            </w:r>
            <w:r w:rsidRPr="00F52BDE">
              <w:rPr>
                <w:rFonts w:ascii="GHEA Grapalat" w:hAnsi="GHEA Grapalat"/>
              </w:rPr>
              <w:softHyphen/>
              <w:t>գի անհրաժեշտ տեղեկություններ կարող է պարունակել համայնքների տնտեսական զարգացման, համապա</w:t>
            </w:r>
            <w:r w:rsidRPr="00F52BDE">
              <w:rPr>
                <w:rFonts w:ascii="GHEA Grapalat" w:hAnsi="GHEA Grapalat"/>
              </w:rPr>
              <w:softHyphen/>
            </w:r>
            <w:r w:rsidRPr="00F52BDE">
              <w:rPr>
                <w:rFonts w:ascii="GHEA Grapalat" w:hAnsi="GHEA Grapalat"/>
              </w:rPr>
              <w:softHyphen/>
              <w:t>տաս</w:t>
            </w:r>
            <w:r w:rsidRPr="00F52BDE">
              <w:rPr>
                <w:rFonts w:ascii="GHEA Grapalat" w:hAnsi="GHEA Grapalat"/>
              </w:rPr>
              <w:softHyphen/>
            </w:r>
            <w:r w:rsidRPr="00F52BDE">
              <w:rPr>
                <w:rFonts w:ascii="GHEA Grapalat" w:hAnsi="GHEA Grapalat"/>
              </w:rPr>
              <w:softHyphen/>
              <w:t>խան կարողությունների առկայության և իրավակազմակերպչական դաշտի արդյունավետության մա</w:t>
            </w:r>
            <w:r w:rsidRPr="00F52BDE">
              <w:rPr>
                <w:rFonts w:ascii="GHEA Grapalat" w:hAnsi="GHEA Grapalat"/>
              </w:rPr>
              <w:softHyphen/>
              <w:t>սին:</w:t>
            </w:r>
          </w:p>
        </w:tc>
      </w:tr>
    </w:tbl>
    <w:p w:rsidR="00F61B9C" w:rsidRPr="00F52BDE" w:rsidRDefault="00F61B9C" w:rsidP="00F61B9C">
      <w:pPr>
        <w:pStyle w:val="Heading1"/>
        <w:spacing w:before="0" w:line="240" w:lineRule="auto"/>
        <w:rPr>
          <w:rFonts w:ascii="GHEA Grapalat" w:eastAsia="Calibri" w:hAnsi="GHEA Grapalat" w:cs="Times New Roman"/>
          <w:sz w:val="24"/>
          <w:szCs w:val="24"/>
          <w:lang w:val="hy-AM" w:eastAsia="en-GB"/>
        </w:rPr>
      </w:pPr>
    </w:p>
    <w:p w:rsidR="00D459BF" w:rsidRPr="00F52BDE" w:rsidRDefault="00D459BF">
      <w:pPr>
        <w:rPr>
          <w:rFonts w:ascii="GHEA Grapalat" w:eastAsia="Calibri" w:hAnsi="GHEA Grapalat"/>
          <w:sz w:val="24"/>
          <w:szCs w:val="24"/>
          <w:lang w:val="hy-AM" w:eastAsia="en-GB"/>
        </w:rPr>
      </w:pPr>
    </w:p>
    <w:p w:rsidR="00D459BF" w:rsidRPr="00F52BDE" w:rsidRDefault="00D459BF">
      <w:pPr>
        <w:rPr>
          <w:rFonts w:ascii="GHEA Grapalat" w:eastAsia="Calibri" w:hAnsi="GHEA Grapalat"/>
          <w:sz w:val="24"/>
          <w:szCs w:val="24"/>
          <w:lang w:val="hy-AM" w:eastAsia="en-GB"/>
        </w:rPr>
      </w:pPr>
    </w:p>
    <w:p w:rsidR="00AB4F74" w:rsidRPr="00F52BDE" w:rsidRDefault="00AB4F74" w:rsidP="00BC1796">
      <w:pPr>
        <w:pStyle w:val="Heading1"/>
        <w:spacing w:before="0" w:line="240" w:lineRule="auto"/>
        <w:ind w:left="1418" w:hanging="1418"/>
        <w:rPr>
          <w:rFonts w:ascii="GHEA Grapalat" w:eastAsia="Calibri" w:hAnsi="GHEA Grapalat" w:cs="Times New Roman"/>
          <w:sz w:val="24"/>
          <w:szCs w:val="24"/>
          <w:lang w:val="hy-AM" w:eastAsia="en-GB"/>
        </w:rPr>
        <w:sectPr w:rsidR="00AB4F74" w:rsidRPr="00F52BDE" w:rsidSect="00A503B1">
          <w:pgSz w:w="12240" w:h="15840"/>
          <w:pgMar w:top="567" w:right="567" w:bottom="1276" w:left="1276" w:header="720" w:footer="720" w:gutter="0"/>
          <w:cols w:space="720"/>
          <w:docGrid w:linePitch="360"/>
        </w:sectPr>
      </w:pPr>
    </w:p>
    <w:p w:rsidR="00337F01" w:rsidRPr="00F52BDE" w:rsidRDefault="00337F01" w:rsidP="00BC1796">
      <w:pPr>
        <w:pStyle w:val="Heading1"/>
        <w:spacing w:before="0" w:line="240" w:lineRule="auto"/>
        <w:ind w:left="1418" w:hanging="1418"/>
        <w:rPr>
          <w:rFonts w:ascii="GHEA Grapalat" w:eastAsia="Calibri" w:hAnsi="GHEA Grapalat" w:cs="Times New Roman"/>
          <w:sz w:val="24"/>
          <w:szCs w:val="24"/>
          <w:lang w:val="hy-AM" w:eastAsia="en-GB"/>
        </w:rPr>
      </w:pPr>
      <w:bookmarkStart w:id="36" w:name="_Toc502246565"/>
      <w:r w:rsidRPr="00F52BDE">
        <w:rPr>
          <w:rFonts w:ascii="GHEA Grapalat" w:eastAsia="Calibri" w:hAnsi="GHEA Grapalat" w:cs="Times New Roman"/>
          <w:sz w:val="24"/>
          <w:szCs w:val="24"/>
          <w:lang w:val="hy-AM" w:eastAsia="en-GB"/>
        </w:rPr>
        <w:lastRenderedPageBreak/>
        <w:t xml:space="preserve">Հավելված </w:t>
      </w:r>
      <w:r w:rsidR="007D7AC3" w:rsidRPr="00F52BDE">
        <w:rPr>
          <w:rFonts w:ascii="GHEA Grapalat" w:eastAsia="Calibri" w:hAnsi="GHEA Grapalat" w:cs="Times New Roman"/>
          <w:sz w:val="24"/>
          <w:szCs w:val="24"/>
          <w:lang w:val="hy-AM" w:eastAsia="en-GB"/>
        </w:rPr>
        <w:t>7</w:t>
      </w:r>
      <w:r w:rsidRPr="00F52BDE">
        <w:rPr>
          <w:rFonts w:ascii="GHEA Grapalat" w:eastAsia="Calibri" w:hAnsi="GHEA Grapalat" w:cs="Times New Roman"/>
          <w:sz w:val="24"/>
          <w:szCs w:val="24"/>
          <w:lang w:val="hy-AM" w:eastAsia="en-GB"/>
        </w:rPr>
        <w:t xml:space="preserve">. </w:t>
      </w:r>
      <w:r w:rsidR="00886A1C" w:rsidRPr="00F52BDE">
        <w:rPr>
          <w:rFonts w:ascii="GHEA Grapalat" w:eastAsia="Calibri" w:hAnsi="GHEA Grapalat" w:cs="Times New Roman"/>
          <w:sz w:val="24"/>
          <w:szCs w:val="24"/>
          <w:lang w:val="hy-AM" w:eastAsia="en-GB"/>
        </w:rPr>
        <w:t xml:space="preserve">Համայնքի </w:t>
      </w:r>
      <w:r w:rsidR="00BC1796" w:rsidRPr="00F52BDE">
        <w:rPr>
          <w:rFonts w:ascii="GHEA Grapalat" w:hAnsi="GHEA Grapalat"/>
          <w:sz w:val="24"/>
          <w:szCs w:val="24"/>
          <w:lang w:val="hy-AM"/>
        </w:rPr>
        <w:t>ՏԱՊ-ում ներառված ծրագրի իրականացման մոնիթորինգի վերաբերյալ  օրինակ՝ «</w:t>
      </w:r>
      <w:r w:rsidR="00C127C0" w:rsidRPr="00F52BDE">
        <w:rPr>
          <w:rFonts w:ascii="GHEA Grapalat" w:hAnsi="GHEA Grapalat"/>
          <w:sz w:val="24"/>
          <w:szCs w:val="24"/>
          <w:lang w:val="hy-AM"/>
        </w:rPr>
        <w:t>Շրջակա միջավայրի պահպանությ</w:t>
      </w:r>
      <w:r w:rsidR="00BC1796" w:rsidRPr="00F52BDE">
        <w:rPr>
          <w:rFonts w:ascii="GHEA Grapalat" w:hAnsi="GHEA Grapalat"/>
          <w:sz w:val="24"/>
          <w:szCs w:val="24"/>
          <w:lang w:val="hy-AM"/>
        </w:rPr>
        <w:t>ուն» ոլորտում</w:t>
      </w:r>
      <w:bookmarkEnd w:id="36"/>
    </w:p>
    <w:p w:rsidR="00BC1796" w:rsidRPr="00F52BDE" w:rsidRDefault="00BC1796" w:rsidP="00BC1796">
      <w:pPr>
        <w:spacing w:after="0" w:line="240" w:lineRule="auto"/>
        <w:rPr>
          <w:rFonts w:ascii="GHEA Grapalat" w:eastAsia="Calibri" w:hAnsi="GHEA Grapalat" w:cs="Times New Roman"/>
          <w:sz w:val="24"/>
          <w:szCs w:val="24"/>
          <w:lang w:val="hy-AM" w:eastAsia="en-GB"/>
        </w:rPr>
      </w:pPr>
    </w:p>
    <w:tbl>
      <w:tblPr>
        <w:tblStyle w:val="TableGrid3"/>
        <w:tblW w:w="15132" w:type="dxa"/>
        <w:tblInd w:w="-275" w:type="dxa"/>
        <w:tblLayout w:type="fixed"/>
        <w:tblCellMar>
          <w:left w:w="115" w:type="dxa"/>
          <w:right w:w="115" w:type="dxa"/>
        </w:tblCellMar>
        <w:tblLook w:val="04A0"/>
      </w:tblPr>
      <w:tblGrid>
        <w:gridCol w:w="1950"/>
        <w:gridCol w:w="3638"/>
        <w:gridCol w:w="1465"/>
        <w:gridCol w:w="1417"/>
        <w:gridCol w:w="1134"/>
        <w:gridCol w:w="5528"/>
      </w:tblGrid>
      <w:tr w:rsidR="00702B1D" w:rsidRPr="00F52BDE" w:rsidTr="003E0248">
        <w:trPr>
          <w:cantSplit/>
          <w:trHeight w:val="525"/>
        </w:trPr>
        <w:tc>
          <w:tcPr>
            <w:tcW w:w="15132" w:type="dxa"/>
            <w:gridSpan w:val="6"/>
            <w:shd w:val="clear" w:color="auto" w:fill="DEEAF6"/>
            <w:vAlign w:val="center"/>
          </w:tcPr>
          <w:p w:rsidR="00C127C0" w:rsidRPr="00F52BDE" w:rsidRDefault="00C127C0" w:rsidP="00950964">
            <w:pPr>
              <w:rPr>
                <w:rFonts w:ascii="GHEA Grapalat" w:eastAsia="Calibri" w:hAnsi="GHEA Grapalat" w:cs="Times New Roman"/>
                <w:b/>
                <w:lang w:val="hy-AM"/>
              </w:rPr>
            </w:pPr>
            <w:r w:rsidRPr="00F52BDE">
              <w:rPr>
                <w:rFonts w:ascii="GHEA Grapalat" w:eastAsia="Calibri" w:hAnsi="GHEA Grapalat" w:cs="Times New Roman"/>
                <w:b/>
                <w:lang w:val="hy-AM"/>
              </w:rPr>
              <w:t xml:space="preserve">Ոլորտ 15. Շրջակա միջավայրի պահպանություն </w:t>
            </w:r>
          </w:p>
        </w:tc>
      </w:tr>
      <w:tr w:rsidR="00702B1D" w:rsidRPr="001C57CA" w:rsidTr="003E0248">
        <w:trPr>
          <w:cantSplit/>
          <w:trHeight w:val="653"/>
        </w:trPr>
        <w:tc>
          <w:tcPr>
            <w:tcW w:w="15132" w:type="dxa"/>
            <w:gridSpan w:val="6"/>
            <w:shd w:val="clear" w:color="auto" w:fill="DEEAF6"/>
            <w:vAlign w:val="center"/>
          </w:tcPr>
          <w:p w:rsidR="00C127C0" w:rsidRPr="00F52BDE" w:rsidRDefault="00C127C0" w:rsidP="00950964">
            <w:pPr>
              <w:rPr>
                <w:rFonts w:ascii="GHEA Grapalat" w:eastAsia="Calibri" w:hAnsi="GHEA Grapalat" w:cs="Times New Roman"/>
                <w:b/>
                <w:lang w:val="hy-AM"/>
              </w:rPr>
            </w:pPr>
            <w:r w:rsidRPr="00F52BDE">
              <w:rPr>
                <w:rFonts w:ascii="GHEA Grapalat" w:eastAsia="Calibri" w:hAnsi="GHEA Grapalat" w:cs="Times New Roman"/>
                <w:b/>
                <w:lang w:val="hy-AM"/>
              </w:rPr>
              <w:t>Ծրագիր 01. Համայնքի բոլոր բնակավայրերում աղբահանության և սանիտարական մաքրման ծառայությունների մատուցում</w:t>
            </w:r>
          </w:p>
          <w:p w:rsidR="00C127C0" w:rsidRPr="00F52BDE" w:rsidRDefault="00C127C0" w:rsidP="00950964">
            <w:pPr>
              <w:rPr>
                <w:rFonts w:ascii="GHEA Grapalat" w:eastAsia="Calibri" w:hAnsi="GHEA Grapalat" w:cs="Times New Roman"/>
                <w:b/>
                <w:lang w:val="hy-AM"/>
              </w:rPr>
            </w:pPr>
            <w:r w:rsidRPr="00F52BDE">
              <w:rPr>
                <w:rFonts w:ascii="GHEA Grapalat" w:eastAsia="Calibri" w:hAnsi="GHEA Grapalat" w:cs="Times New Roman"/>
                <w:b/>
                <w:lang w:val="hy-AM"/>
              </w:rPr>
              <w:t>Բնակավայրերը՝ Թումանյան, Լորուտ, Քարինջ, Մարց, Շամուտ, Աթան, Ահնիձոր</w:t>
            </w:r>
          </w:p>
        </w:tc>
      </w:tr>
      <w:tr w:rsidR="00702B1D" w:rsidRPr="00F52BDE" w:rsidTr="003E0248">
        <w:trPr>
          <w:trHeight w:val="473"/>
        </w:trPr>
        <w:tc>
          <w:tcPr>
            <w:tcW w:w="5588" w:type="dxa"/>
            <w:gridSpan w:val="2"/>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Արդյունքային ցուցանիշները</w:t>
            </w:r>
          </w:p>
        </w:tc>
        <w:tc>
          <w:tcPr>
            <w:tcW w:w="9544" w:type="dxa"/>
            <w:gridSpan w:val="4"/>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2017 թ., տարեկան</w:t>
            </w:r>
          </w:p>
        </w:tc>
      </w:tr>
      <w:tr w:rsidR="00C127C0" w:rsidRPr="00F52BDE" w:rsidTr="003E0248">
        <w:trPr>
          <w:trHeight w:val="394"/>
        </w:trPr>
        <w:tc>
          <w:tcPr>
            <w:tcW w:w="1950" w:type="dxa"/>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Տեսակը</w:t>
            </w:r>
          </w:p>
        </w:tc>
        <w:tc>
          <w:tcPr>
            <w:tcW w:w="3638" w:type="dxa"/>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Անվանումը</w:t>
            </w:r>
          </w:p>
        </w:tc>
        <w:tc>
          <w:tcPr>
            <w:tcW w:w="1465" w:type="dxa"/>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Թիրախ</w:t>
            </w:r>
            <w:r w:rsidR="00865C5C" w:rsidRPr="00F52BDE">
              <w:rPr>
                <w:rFonts w:ascii="GHEA Grapalat" w:eastAsia="Calibri" w:hAnsi="GHEA Grapalat" w:cs="Times New Roman"/>
                <w:b/>
                <w:lang w:val="hy-AM"/>
              </w:rPr>
              <w:t>.</w:t>
            </w:r>
            <w:r w:rsidRPr="00F52BDE">
              <w:rPr>
                <w:rFonts w:ascii="GHEA Grapalat" w:eastAsia="Calibri" w:hAnsi="GHEA Grapalat" w:cs="Times New Roman"/>
                <w:b/>
                <w:lang w:val="hy-AM"/>
              </w:rPr>
              <w:t xml:space="preserve"> արժեքը</w:t>
            </w:r>
          </w:p>
        </w:tc>
        <w:tc>
          <w:tcPr>
            <w:tcW w:w="1417" w:type="dxa"/>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Փաստ. արժեքը</w:t>
            </w:r>
          </w:p>
        </w:tc>
        <w:tc>
          <w:tcPr>
            <w:tcW w:w="1134" w:type="dxa"/>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Շեղումը</w:t>
            </w:r>
          </w:p>
        </w:tc>
        <w:tc>
          <w:tcPr>
            <w:tcW w:w="5528" w:type="dxa"/>
            <w:shd w:val="clear" w:color="auto" w:fill="BDD6EE"/>
            <w:vAlign w:val="center"/>
          </w:tcPr>
          <w:p w:rsidR="00C127C0" w:rsidRPr="00F52BDE" w:rsidRDefault="00C127C0" w:rsidP="00950964">
            <w:pPr>
              <w:jc w:val="center"/>
              <w:rPr>
                <w:rFonts w:ascii="GHEA Grapalat" w:eastAsia="Calibri" w:hAnsi="GHEA Grapalat" w:cs="Times New Roman"/>
                <w:b/>
                <w:lang w:val="hy-AM"/>
              </w:rPr>
            </w:pPr>
            <w:r w:rsidRPr="00F52BDE">
              <w:rPr>
                <w:rFonts w:ascii="GHEA Grapalat" w:eastAsia="Calibri" w:hAnsi="GHEA Grapalat" w:cs="Times New Roman"/>
                <w:b/>
                <w:lang w:val="hy-AM"/>
              </w:rPr>
              <w:t>Մեկնաբանություն</w:t>
            </w:r>
          </w:p>
        </w:tc>
      </w:tr>
      <w:tr w:rsidR="00702B1D" w:rsidRPr="001C57CA" w:rsidTr="003E0248">
        <w:trPr>
          <w:trHeight w:val="388"/>
        </w:trPr>
        <w:tc>
          <w:tcPr>
            <w:tcW w:w="1950" w:type="dxa"/>
            <w:vMerge w:val="restart"/>
            <w:shd w:val="clear" w:color="auto" w:fill="BDD6EE"/>
            <w:vAlign w:val="center"/>
          </w:tcPr>
          <w:p w:rsidR="00C127C0" w:rsidRPr="00F52BDE" w:rsidRDefault="00C127C0" w:rsidP="00950964">
            <w:pPr>
              <w:rPr>
                <w:rFonts w:ascii="GHEA Grapalat" w:eastAsia="Calibri" w:hAnsi="GHEA Grapalat" w:cs="Times New Roman"/>
                <w:b/>
                <w:lang w:val="hy-AM"/>
              </w:rPr>
            </w:pPr>
            <w:r w:rsidRPr="00F52BDE">
              <w:rPr>
                <w:rFonts w:ascii="GHEA Grapalat" w:eastAsia="Calibri" w:hAnsi="GHEA Grapalat" w:cs="Times New Roman"/>
                <w:b/>
                <w:lang w:val="hy-AM"/>
              </w:rPr>
              <w:t>Մուտքային</w:t>
            </w:r>
          </w:p>
        </w:tc>
        <w:tc>
          <w:tcPr>
            <w:tcW w:w="3638" w:type="dxa"/>
            <w:vAlign w:val="center"/>
          </w:tcPr>
          <w:p w:rsidR="00C127C0" w:rsidRPr="00F52BDE" w:rsidRDefault="00C127C0" w:rsidP="00920347">
            <w:pPr>
              <w:rPr>
                <w:rFonts w:ascii="GHEA Grapalat" w:eastAsia="Calibri" w:hAnsi="GHEA Grapalat" w:cs="Arial"/>
                <w:bCs/>
                <w:sz w:val="20"/>
                <w:szCs w:val="20"/>
                <w:lang w:val="hy-AM" w:eastAsia="ru-RU"/>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ՀՈԱԿ-ի</w:t>
            </w:r>
            <w:r w:rsidRPr="00F52BDE">
              <w:rPr>
                <w:rFonts w:ascii="GHEA Grapalat" w:eastAsia="Calibri" w:hAnsi="GHEA Grapalat" w:cs="Times New Roman"/>
                <w:sz w:val="20"/>
                <w:szCs w:val="20"/>
                <w:lang w:val="hy-AM"/>
              </w:rPr>
              <w:t xml:space="preserve"> </w:t>
            </w:r>
            <w:r w:rsidRPr="00F52BDE">
              <w:rPr>
                <w:rFonts w:ascii="GHEA Grapalat" w:eastAsia="Calibri" w:hAnsi="GHEA Grapalat" w:cs="Arial"/>
                <w:sz w:val="20"/>
                <w:szCs w:val="20"/>
                <w:lang w:val="hy-AM"/>
              </w:rPr>
              <w:t>աշխատակ</w:t>
            </w:r>
            <w:r w:rsidR="00920347" w:rsidRPr="00F52BDE">
              <w:rPr>
                <w:rFonts w:ascii="GHEA Grapalat" w:eastAsia="Calibri" w:hAnsi="GHEA Grapalat" w:cs="Arial"/>
                <w:sz w:val="20"/>
                <w:szCs w:val="20"/>
                <w:lang w:val="hy-AM"/>
              </w:rPr>
              <w:t>իցների թիվը</w:t>
            </w:r>
          </w:p>
        </w:tc>
        <w:tc>
          <w:tcPr>
            <w:tcW w:w="1465"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11</w:t>
            </w:r>
          </w:p>
        </w:tc>
        <w:tc>
          <w:tcPr>
            <w:tcW w:w="1417"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10</w:t>
            </w:r>
          </w:p>
        </w:tc>
        <w:tc>
          <w:tcPr>
            <w:tcW w:w="1134"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w:t>
            </w:r>
          </w:p>
        </w:tc>
        <w:tc>
          <w:tcPr>
            <w:tcW w:w="552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Աշխատակիցներից մեկը  մարտին ազատվել է աշխատանքից</w:t>
            </w:r>
            <w:r w:rsidR="00A30753" w:rsidRPr="00F52BDE">
              <w:rPr>
                <w:rFonts w:ascii="GHEA Grapalat" w:eastAsia="Calibri" w:hAnsi="GHEA Grapalat" w:cs="Times New Roman"/>
                <w:sz w:val="20"/>
                <w:szCs w:val="20"/>
                <w:lang w:val="hy-AM"/>
              </w:rPr>
              <w:t>՝</w:t>
            </w:r>
            <w:r w:rsidRPr="00F52BDE">
              <w:rPr>
                <w:rFonts w:ascii="GHEA Grapalat" w:eastAsia="Calibri" w:hAnsi="GHEA Grapalat" w:cs="Times New Roman"/>
                <w:sz w:val="20"/>
                <w:szCs w:val="20"/>
                <w:lang w:val="hy-AM"/>
              </w:rPr>
              <w:t xml:space="preserve"> սեփական դիմումի հիման վրա:</w:t>
            </w:r>
          </w:p>
        </w:tc>
      </w:tr>
      <w:tr w:rsidR="00702B1D" w:rsidRPr="001C57CA" w:rsidTr="003E0248">
        <w:trPr>
          <w:trHeight w:val="526"/>
        </w:trPr>
        <w:tc>
          <w:tcPr>
            <w:tcW w:w="1950" w:type="dxa"/>
            <w:vMerge/>
            <w:shd w:val="clear" w:color="auto" w:fill="BDD6EE"/>
            <w:vAlign w:val="center"/>
          </w:tcPr>
          <w:p w:rsidR="00C127C0" w:rsidRPr="00F52BDE" w:rsidRDefault="00C127C0" w:rsidP="00950964">
            <w:pPr>
              <w:rPr>
                <w:rFonts w:ascii="GHEA Grapalat" w:eastAsia="Calibri" w:hAnsi="GHEA Grapalat" w:cs="Times New Roman"/>
                <w:b/>
                <w:lang w:val="hy-AM"/>
              </w:rPr>
            </w:pPr>
          </w:p>
        </w:tc>
        <w:tc>
          <w:tcPr>
            <w:tcW w:w="3638" w:type="dxa"/>
            <w:vAlign w:val="center"/>
          </w:tcPr>
          <w:p w:rsidR="00C127C0" w:rsidRPr="00F52BDE" w:rsidRDefault="00C127C0" w:rsidP="00920347">
            <w:pPr>
              <w:rPr>
                <w:rFonts w:ascii="GHEA Grapalat" w:eastAsia="Calibri" w:hAnsi="GHEA Grapalat" w:cs="Arial"/>
                <w:bCs/>
                <w:sz w:val="20"/>
                <w:szCs w:val="20"/>
                <w:lang w:val="hy-AM" w:eastAsia="ru-RU"/>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ՀՈԱԿ-ի</w:t>
            </w:r>
            <w:r w:rsidRPr="00F52BDE">
              <w:rPr>
                <w:rFonts w:ascii="GHEA Grapalat" w:eastAsia="Calibri" w:hAnsi="GHEA Grapalat" w:cs="Times New Roman"/>
                <w:sz w:val="20"/>
                <w:szCs w:val="20"/>
                <w:lang w:val="hy-AM"/>
              </w:rPr>
              <w:t xml:space="preserve"> </w:t>
            </w:r>
            <w:r w:rsidR="00920347" w:rsidRPr="00F52BDE">
              <w:rPr>
                <w:rFonts w:ascii="GHEA Grapalat" w:eastAsia="Calibri" w:hAnsi="GHEA Grapalat" w:cs="Times New Roman"/>
                <w:sz w:val="20"/>
                <w:szCs w:val="20"/>
                <w:lang w:val="hy-AM"/>
              </w:rPr>
              <w:t>կողմից շահագործվող աղբատար</w:t>
            </w:r>
            <w:r w:rsidRPr="00F52BDE">
              <w:rPr>
                <w:rFonts w:ascii="GHEA Grapalat" w:eastAsia="Calibri" w:hAnsi="GHEA Grapalat" w:cs="Arial"/>
                <w:sz w:val="20"/>
                <w:szCs w:val="20"/>
                <w:lang w:val="hy-AM"/>
              </w:rPr>
              <w:t xml:space="preserve"> մեքենաներ</w:t>
            </w:r>
            <w:r w:rsidR="00920347" w:rsidRPr="00F52BDE">
              <w:rPr>
                <w:rFonts w:ascii="GHEA Grapalat" w:eastAsia="Calibri" w:hAnsi="GHEA Grapalat" w:cs="Arial"/>
                <w:sz w:val="20"/>
                <w:szCs w:val="20"/>
                <w:lang w:val="hy-AM"/>
              </w:rPr>
              <w:t>ի թիվը</w:t>
            </w:r>
          </w:p>
        </w:tc>
        <w:tc>
          <w:tcPr>
            <w:tcW w:w="1465" w:type="dxa"/>
            <w:vAlign w:val="center"/>
          </w:tcPr>
          <w:p w:rsidR="00C127C0" w:rsidRPr="00F52BDE" w:rsidRDefault="00546955"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w:t>
            </w:r>
          </w:p>
        </w:tc>
        <w:tc>
          <w:tcPr>
            <w:tcW w:w="1417" w:type="dxa"/>
            <w:vAlign w:val="center"/>
          </w:tcPr>
          <w:p w:rsidR="00C127C0" w:rsidRPr="00F52BDE" w:rsidRDefault="00546955"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w:t>
            </w:r>
          </w:p>
        </w:tc>
        <w:tc>
          <w:tcPr>
            <w:tcW w:w="1134"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w:t>
            </w:r>
          </w:p>
        </w:tc>
        <w:tc>
          <w:tcPr>
            <w:tcW w:w="5528" w:type="dxa"/>
            <w:vAlign w:val="center"/>
          </w:tcPr>
          <w:p w:rsidR="00C127C0" w:rsidRPr="00F52BDE" w:rsidRDefault="00546955" w:rsidP="00546955">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ՀՈԱԿ-ի կողմից շահագործվող աղբատար մեքենաների թիվը չի</w:t>
            </w:r>
            <w:r w:rsidR="00C127C0" w:rsidRPr="00F52BDE">
              <w:rPr>
                <w:rFonts w:ascii="GHEA Grapalat" w:eastAsia="Calibri" w:hAnsi="GHEA Grapalat" w:cs="Times New Roman"/>
                <w:sz w:val="20"/>
                <w:szCs w:val="20"/>
                <w:lang w:val="hy-AM"/>
              </w:rPr>
              <w:t xml:space="preserve"> փոփոխ</w:t>
            </w:r>
            <w:r w:rsidRPr="00F52BDE">
              <w:rPr>
                <w:rFonts w:ascii="GHEA Grapalat" w:eastAsia="Calibri" w:hAnsi="GHEA Grapalat" w:cs="Times New Roman"/>
                <w:sz w:val="20"/>
                <w:szCs w:val="20"/>
                <w:lang w:val="hy-AM"/>
              </w:rPr>
              <w:t>վ</w:t>
            </w:r>
            <w:r w:rsidR="00C127C0" w:rsidRPr="00F52BDE">
              <w:rPr>
                <w:rFonts w:ascii="GHEA Grapalat" w:eastAsia="Calibri" w:hAnsi="GHEA Grapalat" w:cs="Times New Roman"/>
                <w:sz w:val="20"/>
                <w:szCs w:val="20"/>
                <w:lang w:val="hy-AM"/>
              </w:rPr>
              <w:t>ել:</w:t>
            </w:r>
          </w:p>
        </w:tc>
      </w:tr>
      <w:tr w:rsidR="00702B1D" w:rsidRPr="001C57CA" w:rsidTr="006B5137">
        <w:trPr>
          <w:trHeight w:val="688"/>
        </w:trPr>
        <w:tc>
          <w:tcPr>
            <w:tcW w:w="1950" w:type="dxa"/>
            <w:vMerge/>
            <w:shd w:val="clear" w:color="auto" w:fill="BDD6EE"/>
            <w:vAlign w:val="center"/>
          </w:tcPr>
          <w:p w:rsidR="00C127C0" w:rsidRPr="00F52BDE" w:rsidRDefault="00C127C0" w:rsidP="00950964">
            <w:pPr>
              <w:rPr>
                <w:rFonts w:ascii="GHEA Grapalat" w:eastAsia="Calibri" w:hAnsi="GHEA Grapalat" w:cs="Times New Roman"/>
                <w:b/>
                <w:lang w:val="hy-AM"/>
              </w:rPr>
            </w:pPr>
          </w:p>
        </w:tc>
        <w:tc>
          <w:tcPr>
            <w:tcW w:w="3638" w:type="dxa"/>
            <w:vAlign w:val="center"/>
          </w:tcPr>
          <w:p w:rsidR="00C127C0" w:rsidRPr="00F52BDE" w:rsidRDefault="007A41F2" w:rsidP="00950964">
            <w:pPr>
              <w:rPr>
                <w:rFonts w:ascii="GHEA Grapalat" w:eastAsia="Calibri" w:hAnsi="GHEA Grapalat" w:cs="Sylfaen"/>
                <w:sz w:val="20"/>
                <w:szCs w:val="20"/>
                <w:lang w:val="hy-AM"/>
              </w:rPr>
            </w:pPr>
            <w:r w:rsidRPr="00F52BDE">
              <w:rPr>
                <w:rFonts w:ascii="GHEA Grapalat" w:eastAsia="Calibri" w:hAnsi="GHEA Grapalat" w:cs="Sylfaen"/>
                <w:sz w:val="20"/>
                <w:szCs w:val="20"/>
                <w:lang w:val="hy-AM"/>
              </w:rPr>
              <w:t>Ալավերդի համայնքի աղբավայրում կուտակված աղբի առավելագույն բարձրությունը (մետր)</w:t>
            </w:r>
            <w:r w:rsidRPr="00F52BDE">
              <w:rPr>
                <w:rStyle w:val="FootnoteReference"/>
                <w:rFonts w:ascii="GHEA Grapalat" w:eastAsia="Calibri" w:hAnsi="GHEA Grapalat" w:cs="Sylfaen"/>
                <w:sz w:val="20"/>
                <w:szCs w:val="20"/>
                <w:lang w:val="hy-AM"/>
              </w:rPr>
              <w:footnoteReference w:id="31"/>
            </w:r>
          </w:p>
        </w:tc>
        <w:tc>
          <w:tcPr>
            <w:tcW w:w="1465" w:type="dxa"/>
            <w:vAlign w:val="center"/>
          </w:tcPr>
          <w:p w:rsidR="00C127C0" w:rsidRPr="00F52BDE" w:rsidRDefault="00C127C0" w:rsidP="00A7456A">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w:t>
            </w:r>
            <w:r w:rsidR="00950964" w:rsidRPr="00F52BDE">
              <w:rPr>
                <w:rFonts w:ascii="GHEA Grapalat" w:eastAsia="Calibri" w:hAnsi="GHEA Grapalat" w:cs="Times New Roman"/>
                <w:sz w:val="20"/>
                <w:szCs w:val="20"/>
                <w:lang w:val="hy-AM"/>
              </w:rPr>
              <w:t>.0</w:t>
            </w:r>
          </w:p>
        </w:tc>
        <w:tc>
          <w:tcPr>
            <w:tcW w:w="1417" w:type="dxa"/>
            <w:vAlign w:val="center"/>
          </w:tcPr>
          <w:p w:rsidR="00C127C0" w:rsidRPr="00F52BDE" w:rsidRDefault="00C127C0" w:rsidP="00A7456A">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w:t>
            </w:r>
            <w:r w:rsidR="00950964" w:rsidRPr="00F52BDE">
              <w:rPr>
                <w:rFonts w:ascii="GHEA Grapalat" w:eastAsia="Calibri" w:hAnsi="GHEA Grapalat" w:cs="Times New Roman"/>
                <w:sz w:val="20"/>
                <w:szCs w:val="20"/>
                <w:lang w:val="hy-AM"/>
              </w:rPr>
              <w:t>.</w:t>
            </w:r>
            <w:r w:rsidR="00A7456A" w:rsidRPr="00F52BDE">
              <w:rPr>
                <w:rFonts w:ascii="GHEA Grapalat" w:eastAsia="Calibri" w:hAnsi="GHEA Grapalat" w:cs="Times New Roman"/>
                <w:sz w:val="20"/>
                <w:szCs w:val="20"/>
                <w:lang w:val="hy-AM"/>
              </w:rPr>
              <w:t>1</w:t>
            </w:r>
          </w:p>
        </w:tc>
        <w:tc>
          <w:tcPr>
            <w:tcW w:w="1134" w:type="dxa"/>
            <w:vAlign w:val="center"/>
          </w:tcPr>
          <w:p w:rsidR="00C127C0" w:rsidRPr="00F52BDE" w:rsidRDefault="00A7456A"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0.1</w:t>
            </w:r>
          </w:p>
        </w:tc>
        <w:tc>
          <w:tcPr>
            <w:tcW w:w="5528" w:type="dxa"/>
            <w:vAlign w:val="center"/>
          </w:tcPr>
          <w:p w:rsidR="00C127C0" w:rsidRPr="00F52BDE" w:rsidRDefault="00A7456A" w:rsidP="00A30753">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Մեկ տարում աղբավայրում ավելացել է կուտակվող աղբի ծավալը, սակայն աղբի վերամշակման կամ հողով ծածկման աշխատանքներ չեն իրականացվել, արդյունքում </w:t>
            </w:r>
            <w:r w:rsidR="00A30753" w:rsidRPr="00F52BDE">
              <w:rPr>
                <w:rFonts w:ascii="GHEA Grapalat" w:eastAsia="Calibri" w:hAnsi="GHEA Grapalat" w:cs="Times New Roman"/>
                <w:sz w:val="20"/>
                <w:szCs w:val="20"/>
                <w:lang w:val="hy-AM"/>
              </w:rPr>
              <w:t>աճել</w:t>
            </w:r>
            <w:r w:rsidRPr="00F52BDE">
              <w:rPr>
                <w:rFonts w:ascii="GHEA Grapalat" w:eastAsia="Calibri" w:hAnsi="GHEA Grapalat" w:cs="Times New Roman"/>
                <w:sz w:val="20"/>
                <w:szCs w:val="20"/>
                <w:lang w:val="hy-AM"/>
              </w:rPr>
              <w:t xml:space="preserve"> է </w:t>
            </w:r>
            <w:r w:rsidR="00A30753" w:rsidRPr="00F52BDE">
              <w:rPr>
                <w:rFonts w:ascii="GHEA Grapalat" w:eastAsia="Calibri" w:hAnsi="GHEA Grapalat" w:cs="Times New Roman"/>
                <w:sz w:val="20"/>
                <w:szCs w:val="20"/>
                <w:lang w:val="hy-AM"/>
              </w:rPr>
              <w:t xml:space="preserve">ինչպես </w:t>
            </w:r>
            <w:r w:rsidRPr="00F52BDE">
              <w:rPr>
                <w:rFonts w:ascii="GHEA Grapalat" w:eastAsia="Calibri" w:hAnsi="GHEA Grapalat" w:cs="Times New Roman"/>
                <w:sz w:val="20"/>
                <w:szCs w:val="20"/>
                <w:lang w:val="hy-AM"/>
              </w:rPr>
              <w:t>աղբավայրի մակերեսը</w:t>
            </w:r>
            <w:r w:rsidR="00A30753" w:rsidRPr="00F52BDE">
              <w:rPr>
                <w:rFonts w:ascii="GHEA Grapalat" w:eastAsia="Calibri" w:hAnsi="GHEA Grapalat" w:cs="Times New Roman"/>
                <w:sz w:val="20"/>
                <w:szCs w:val="20"/>
                <w:lang w:val="hy-AM"/>
              </w:rPr>
              <w:t>, այնպես էլ</w:t>
            </w:r>
            <w:r w:rsidRPr="00F52BDE">
              <w:rPr>
                <w:rFonts w:ascii="GHEA Grapalat" w:eastAsia="Calibri" w:hAnsi="GHEA Grapalat" w:cs="Times New Roman"/>
                <w:sz w:val="20"/>
                <w:szCs w:val="20"/>
                <w:lang w:val="hy-AM"/>
              </w:rPr>
              <w:t xml:space="preserve"> կուտակված աղբի </w:t>
            </w:r>
            <w:r w:rsidR="00A30753" w:rsidRPr="00F52BDE">
              <w:rPr>
                <w:rFonts w:ascii="GHEA Grapalat" w:eastAsia="Calibri" w:hAnsi="GHEA Grapalat" w:cs="Times New Roman"/>
                <w:sz w:val="20"/>
                <w:szCs w:val="20"/>
                <w:lang w:val="hy-AM"/>
              </w:rPr>
              <w:t>բարձրությունը</w:t>
            </w:r>
            <w:r w:rsidRPr="00F52BDE">
              <w:rPr>
                <w:rFonts w:ascii="GHEA Grapalat" w:eastAsia="Calibri" w:hAnsi="GHEA Grapalat" w:cs="Times New Roman"/>
                <w:sz w:val="20"/>
                <w:szCs w:val="20"/>
                <w:lang w:val="hy-AM"/>
              </w:rPr>
              <w:t>:</w:t>
            </w:r>
          </w:p>
        </w:tc>
      </w:tr>
      <w:tr w:rsidR="00702B1D" w:rsidRPr="001C57CA" w:rsidTr="003E0248">
        <w:trPr>
          <w:trHeight w:val="557"/>
        </w:trPr>
        <w:tc>
          <w:tcPr>
            <w:tcW w:w="1950" w:type="dxa"/>
            <w:vMerge w:val="restart"/>
            <w:shd w:val="clear" w:color="auto" w:fill="BDD6EE"/>
            <w:vAlign w:val="center"/>
          </w:tcPr>
          <w:p w:rsidR="00C127C0" w:rsidRPr="00F52BDE" w:rsidRDefault="00C127C0" w:rsidP="00950964">
            <w:pPr>
              <w:rPr>
                <w:rFonts w:ascii="GHEA Grapalat" w:eastAsia="Calibri" w:hAnsi="GHEA Grapalat" w:cs="Times New Roman"/>
                <w:lang w:val="hy-AM"/>
              </w:rPr>
            </w:pPr>
            <w:r w:rsidRPr="00F52BDE">
              <w:rPr>
                <w:rFonts w:ascii="GHEA Grapalat" w:eastAsia="Times New Roman" w:hAnsi="GHEA Grapalat" w:cs="Times New Roman"/>
                <w:b/>
                <w:bCs/>
                <w:color w:val="000000"/>
                <w:lang w:val="hy-AM"/>
              </w:rPr>
              <w:t>Ելքային (քանակական)</w:t>
            </w:r>
          </w:p>
        </w:tc>
        <w:tc>
          <w:tcPr>
            <w:tcW w:w="363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Աղբահանություն և սանիտարական մաքրում իրականացնող աշխատակիցների թիվը</w:t>
            </w:r>
          </w:p>
        </w:tc>
        <w:tc>
          <w:tcPr>
            <w:tcW w:w="1465"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7</w:t>
            </w:r>
          </w:p>
        </w:tc>
        <w:tc>
          <w:tcPr>
            <w:tcW w:w="1417"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6</w:t>
            </w:r>
          </w:p>
        </w:tc>
        <w:tc>
          <w:tcPr>
            <w:tcW w:w="1134"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w:t>
            </w:r>
          </w:p>
        </w:tc>
        <w:tc>
          <w:tcPr>
            <w:tcW w:w="552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Աշխատակիցներից մեկը  մարտին ազատվել է աշխատանքից</w:t>
            </w:r>
            <w:r w:rsidR="00A30753" w:rsidRPr="00F52BDE">
              <w:rPr>
                <w:rFonts w:ascii="GHEA Grapalat" w:eastAsia="Calibri" w:hAnsi="GHEA Grapalat" w:cs="Times New Roman"/>
                <w:sz w:val="20"/>
                <w:szCs w:val="20"/>
                <w:lang w:val="hy-AM"/>
              </w:rPr>
              <w:t>՝</w:t>
            </w:r>
            <w:r w:rsidRPr="00F52BDE">
              <w:rPr>
                <w:rFonts w:ascii="GHEA Grapalat" w:eastAsia="Calibri" w:hAnsi="GHEA Grapalat" w:cs="Times New Roman"/>
                <w:sz w:val="20"/>
                <w:szCs w:val="20"/>
                <w:lang w:val="hy-AM"/>
              </w:rPr>
              <w:t xml:space="preserve"> սեփական դիմումի հիման վրա:</w:t>
            </w:r>
          </w:p>
        </w:tc>
      </w:tr>
      <w:tr w:rsidR="00702B1D" w:rsidRPr="00F52BDE" w:rsidTr="003E0248">
        <w:trPr>
          <w:trHeight w:val="398"/>
        </w:trPr>
        <w:tc>
          <w:tcPr>
            <w:tcW w:w="1950" w:type="dxa"/>
            <w:vMerge/>
            <w:shd w:val="clear" w:color="auto" w:fill="BDD6EE"/>
            <w:vAlign w:val="center"/>
          </w:tcPr>
          <w:p w:rsidR="00C127C0" w:rsidRPr="00F52BDE" w:rsidRDefault="00C127C0" w:rsidP="00950964">
            <w:pPr>
              <w:rPr>
                <w:rFonts w:ascii="GHEA Grapalat" w:eastAsia="Times New Roman" w:hAnsi="GHEA Grapalat" w:cs="Times New Roman"/>
                <w:b/>
                <w:bCs/>
                <w:color w:val="000000"/>
                <w:lang w:val="hy-AM"/>
              </w:rPr>
            </w:pPr>
          </w:p>
        </w:tc>
        <w:tc>
          <w:tcPr>
            <w:tcW w:w="363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Աղբատար մեքենաների թիվը</w:t>
            </w:r>
          </w:p>
        </w:tc>
        <w:tc>
          <w:tcPr>
            <w:tcW w:w="1465" w:type="dxa"/>
            <w:vAlign w:val="center"/>
          </w:tcPr>
          <w:p w:rsidR="00C127C0" w:rsidRPr="00F52BDE" w:rsidRDefault="00A30753"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w:t>
            </w:r>
          </w:p>
        </w:tc>
        <w:tc>
          <w:tcPr>
            <w:tcW w:w="1417" w:type="dxa"/>
            <w:vAlign w:val="center"/>
          </w:tcPr>
          <w:p w:rsidR="00C127C0" w:rsidRPr="00F52BDE" w:rsidRDefault="00A30753"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w:t>
            </w:r>
          </w:p>
        </w:tc>
        <w:tc>
          <w:tcPr>
            <w:tcW w:w="1134"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w:t>
            </w:r>
          </w:p>
        </w:tc>
        <w:tc>
          <w:tcPr>
            <w:tcW w:w="5528" w:type="dxa"/>
            <w:vAlign w:val="center"/>
          </w:tcPr>
          <w:p w:rsidR="00C127C0" w:rsidRPr="00F52BDE" w:rsidRDefault="00C127C0" w:rsidP="00A117F9">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w:t>
            </w:r>
          </w:p>
        </w:tc>
      </w:tr>
      <w:tr w:rsidR="00702B1D" w:rsidRPr="001C57CA" w:rsidTr="006B5137">
        <w:trPr>
          <w:trHeight w:val="1480"/>
        </w:trPr>
        <w:tc>
          <w:tcPr>
            <w:tcW w:w="1950" w:type="dxa"/>
            <w:vMerge/>
            <w:shd w:val="clear" w:color="auto" w:fill="BDD6EE"/>
            <w:vAlign w:val="center"/>
          </w:tcPr>
          <w:p w:rsidR="00C127C0" w:rsidRPr="00F52BDE" w:rsidRDefault="00C127C0" w:rsidP="00950964">
            <w:pPr>
              <w:rPr>
                <w:rFonts w:ascii="GHEA Grapalat" w:eastAsia="Times New Roman" w:hAnsi="GHEA Grapalat" w:cs="Times New Roman"/>
                <w:b/>
                <w:bCs/>
                <w:color w:val="000000"/>
                <w:lang w:val="hy-AM"/>
              </w:rPr>
            </w:pPr>
          </w:p>
        </w:tc>
        <w:tc>
          <w:tcPr>
            <w:tcW w:w="363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Աղբամանների թիվը</w:t>
            </w:r>
          </w:p>
        </w:tc>
        <w:tc>
          <w:tcPr>
            <w:tcW w:w="1465" w:type="dxa"/>
            <w:vAlign w:val="center"/>
          </w:tcPr>
          <w:p w:rsidR="00C127C0" w:rsidRPr="00F52BDE" w:rsidRDefault="001505F1" w:rsidP="001505F1">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58</w:t>
            </w:r>
          </w:p>
        </w:tc>
        <w:tc>
          <w:tcPr>
            <w:tcW w:w="1417" w:type="dxa"/>
            <w:vAlign w:val="center"/>
          </w:tcPr>
          <w:p w:rsidR="00C127C0" w:rsidRPr="00F52BDE" w:rsidRDefault="001505F1"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52</w:t>
            </w:r>
          </w:p>
        </w:tc>
        <w:tc>
          <w:tcPr>
            <w:tcW w:w="1134" w:type="dxa"/>
            <w:vAlign w:val="center"/>
          </w:tcPr>
          <w:p w:rsidR="00C127C0" w:rsidRPr="00F52BDE" w:rsidRDefault="00C127C0" w:rsidP="001505F1">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w:t>
            </w:r>
            <w:r w:rsidR="001505F1" w:rsidRPr="00F52BDE">
              <w:rPr>
                <w:rFonts w:ascii="GHEA Grapalat" w:eastAsia="Calibri" w:hAnsi="GHEA Grapalat" w:cs="Times New Roman"/>
                <w:sz w:val="20"/>
                <w:szCs w:val="20"/>
                <w:lang w:val="hy-AM"/>
              </w:rPr>
              <w:t>6</w:t>
            </w:r>
          </w:p>
        </w:tc>
        <w:tc>
          <w:tcPr>
            <w:tcW w:w="5528" w:type="dxa"/>
            <w:vAlign w:val="center"/>
          </w:tcPr>
          <w:p w:rsidR="00C127C0" w:rsidRPr="00F52BDE" w:rsidRDefault="00C127C0">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Նախատեսված է եղել յուրաքանչյուր </w:t>
            </w:r>
            <w:r w:rsidR="001505F1" w:rsidRPr="00F52BDE">
              <w:rPr>
                <w:rFonts w:ascii="GHEA Grapalat" w:eastAsia="Calibri" w:hAnsi="GHEA Grapalat" w:cs="Times New Roman"/>
                <w:sz w:val="20"/>
                <w:szCs w:val="20"/>
                <w:lang w:val="hy-AM"/>
              </w:rPr>
              <w:t xml:space="preserve"> </w:t>
            </w:r>
            <w:r w:rsidRPr="00F52BDE">
              <w:rPr>
                <w:rFonts w:ascii="GHEA Grapalat" w:eastAsia="Calibri" w:hAnsi="GHEA Grapalat" w:cs="Times New Roman"/>
                <w:sz w:val="20"/>
                <w:szCs w:val="20"/>
                <w:lang w:val="hy-AM"/>
              </w:rPr>
              <w:t xml:space="preserve">բնակավայրի համար ձեռք բերել </w:t>
            </w:r>
            <w:r w:rsidR="001505F1" w:rsidRPr="00F52BDE">
              <w:rPr>
                <w:rFonts w:ascii="GHEA Grapalat" w:eastAsia="Calibri" w:hAnsi="GHEA Grapalat" w:cs="Times New Roman"/>
                <w:sz w:val="20"/>
                <w:szCs w:val="20"/>
                <w:lang w:val="hy-AM"/>
              </w:rPr>
              <w:t>2-</w:t>
            </w:r>
            <w:r w:rsidRPr="00F52BDE">
              <w:rPr>
                <w:rFonts w:ascii="GHEA Grapalat" w:eastAsia="Calibri" w:hAnsi="GHEA Grapalat" w:cs="Times New Roman"/>
                <w:sz w:val="20"/>
                <w:szCs w:val="20"/>
                <w:lang w:val="hy-AM"/>
              </w:rPr>
              <w:t xml:space="preserve">ական նոր աղբաման և աղբամանների թիվը </w:t>
            </w:r>
            <w:r w:rsidR="001505F1" w:rsidRPr="00F52BDE">
              <w:rPr>
                <w:rFonts w:ascii="GHEA Grapalat" w:eastAsia="Calibri" w:hAnsi="GHEA Grapalat" w:cs="Times New Roman"/>
                <w:sz w:val="20"/>
                <w:szCs w:val="20"/>
                <w:lang w:val="hy-AM"/>
              </w:rPr>
              <w:t>46</w:t>
            </w:r>
            <w:r w:rsidRPr="00F52BDE">
              <w:rPr>
                <w:rFonts w:ascii="GHEA Grapalat" w:eastAsia="Calibri" w:hAnsi="GHEA Grapalat" w:cs="Times New Roman"/>
                <w:sz w:val="20"/>
                <w:szCs w:val="20"/>
                <w:lang w:val="hy-AM"/>
              </w:rPr>
              <w:t xml:space="preserve">-ից հասցնել </w:t>
            </w:r>
            <w:r w:rsidR="001505F1" w:rsidRPr="00F52BDE">
              <w:rPr>
                <w:rFonts w:ascii="GHEA Grapalat" w:eastAsia="Calibri" w:hAnsi="GHEA Grapalat" w:cs="Times New Roman"/>
                <w:sz w:val="20"/>
                <w:szCs w:val="20"/>
                <w:lang w:val="hy-AM"/>
              </w:rPr>
              <w:t>5</w:t>
            </w:r>
            <w:r w:rsidRPr="00F52BDE">
              <w:rPr>
                <w:rFonts w:ascii="GHEA Grapalat" w:eastAsia="Calibri" w:hAnsi="GHEA Grapalat" w:cs="Times New Roman"/>
                <w:sz w:val="20"/>
                <w:szCs w:val="20"/>
                <w:lang w:val="hy-AM"/>
              </w:rPr>
              <w:t xml:space="preserve">8-ի: Տարվա ընթացքում համայնքի բյուջեի մուտքերը թերի հավաքագրելու պատճառով </w:t>
            </w:r>
            <w:r w:rsidR="001505F1" w:rsidRPr="00F52BDE">
              <w:rPr>
                <w:rFonts w:ascii="GHEA Grapalat" w:eastAsia="Calibri" w:hAnsi="GHEA Grapalat" w:cs="Times New Roman"/>
                <w:sz w:val="20"/>
                <w:szCs w:val="20"/>
                <w:lang w:val="hy-AM"/>
              </w:rPr>
              <w:t xml:space="preserve">նախատեսված 12 </w:t>
            </w:r>
            <w:r w:rsidRPr="00F52BDE">
              <w:rPr>
                <w:rFonts w:ascii="GHEA Grapalat" w:eastAsia="Calibri" w:hAnsi="GHEA Grapalat" w:cs="Times New Roman"/>
                <w:sz w:val="20"/>
                <w:szCs w:val="20"/>
                <w:lang w:val="hy-AM"/>
              </w:rPr>
              <w:t>աղբամաններ</w:t>
            </w:r>
            <w:r w:rsidR="001505F1" w:rsidRPr="00F52BDE">
              <w:rPr>
                <w:rFonts w:ascii="GHEA Grapalat" w:eastAsia="Calibri" w:hAnsi="GHEA Grapalat" w:cs="Times New Roman"/>
                <w:sz w:val="20"/>
                <w:szCs w:val="20"/>
                <w:lang w:val="hy-AM"/>
              </w:rPr>
              <w:t>ի</w:t>
            </w:r>
            <w:r w:rsidRPr="00F52BDE">
              <w:rPr>
                <w:rFonts w:ascii="GHEA Grapalat" w:eastAsia="Calibri" w:hAnsi="GHEA Grapalat" w:cs="Times New Roman"/>
                <w:sz w:val="20"/>
                <w:szCs w:val="20"/>
                <w:lang w:val="hy-AM"/>
              </w:rPr>
              <w:t xml:space="preserve"> </w:t>
            </w:r>
            <w:r w:rsidR="001505F1" w:rsidRPr="00F52BDE">
              <w:rPr>
                <w:rFonts w:ascii="GHEA Grapalat" w:eastAsia="Calibri" w:hAnsi="GHEA Grapalat" w:cs="Times New Roman"/>
                <w:sz w:val="20"/>
                <w:szCs w:val="20"/>
                <w:lang w:val="hy-AM"/>
              </w:rPr>
              <w:t>փոխարեն</w:t>
            </w:r>
            <w:r w:rsidRPr="00F52BDE">
              <w:rPr>
                <w:rFonts w:ascii="GHEA Grapalat" w:eastAsia="Calibri" w:hAnsi="GHEA Grapalat" w:cs="Times New Roman"/>
                <w:sz w:val="20"/>
                <w:szCs w:val="20"/>
                <w:lang w:val="hy-AM"/>
              </w:rPr>
              <w:t xml:space="preserve"> ձեռք</w:t>
            </w:r>
            <w:r w:rsidR="001505F1" w:rsidRPr="00F52BDE">
              <w:rPr>
                <w:rFonts w:ascii="GHEA Grapalat" w:eastAsia="Calibri" w:hAnsi="GHEA Grapalat" w:cs="Times New Roman"/>
                <w:sz w:val="20"/>
                <w:szCs w:val="20"/>
                <w:lang w:val="hy-AM"/>
              </w:rPr>
              <w:t xml:space="preserve"> է </w:t>
            </w:r>
            <w:r w:rsidRPr="00F52BDE">
              <w:rPr>
                <w:rFonts w:ascii="GHEA Grapalat" w:eastAsia="Calibri" w:hAnsi="GHEA Grapalat" w:cs="Times New Roman"/>
                <w:sz w:val="20"/>
                <w:szCs w:val="20"/>
                <w:lang w:val="hy-AM"/>
              </w:rPr>
              <w:t>բերվել</w:t>
            </w:r>
            <w:r w:rsidR="001505F1" w:rsidRPr="00F52BDE">
              <w:rPr>
                <w:rFonts w:ascii="GHEA Grapalat" w:eastAsia="Calibri" w:hAnsi="GHEA Grapalat" w:cs="Times New Roman"/>
                <w:sz w:val="20"/>
                <w:szCs w:val="20"/>
                <w:lang w:val="hy-AM"/>
              </w:rPr>
              <w:t xml:space="preserve"> 6 աղբա</w:t>
            </w:r>
            <w:r w:rsidR="007A47B0" w:rsidRPr="00F52BDE">
              <w:rPr>
                <w:rFonts w:ascii="GHEA Grapalat" w:eastAsia="Calibri" w:hAnsi="GHEA Grapalat" w:cs="Times New Roman"/>
                <w:sz w:val="20"/>
                <w:szCs w:val="20"/>
                <w:lang w:val="hy-AM"/>
              </w:rPr>
              <w:t>մաններ</w:t>
            </w:r>
            <w:r w:rsidRPr="00F52BDE">
              <w:rPr>
                <w:rFonts w:ascii="GHEA Grapalat" w:eastAsia="Calibri" w:hAnsi="GHEA Grapalat" w:cs="Times New Roman"/>
                <w:sz w:val="20"/>
                <w:szCs w:val="20"/>
                <w:lang w:val="hy-AM"/>
              </w:rPr>
              <w:t>:</w:t>
            </w:r>
          </w:p>
        </w:tc>
      </w:tr>
      <w:tr w:rsidR="00702B1D" w:rsidRPr="001C57CA" w:rsidTr="003E0248">
        <w:trPr>
          <w:trHeight w:val="267"/>
        </w:trPr>
        <w:tc>
          <w:tcPr>
            <w:tcW w:w="1950" w:type="dxa"/>
            <w:vMerge/>
            <w:shd w:val="clear" w:color="auto" w:fill="BDD6EE"/>
            <w:vAlign w:val="center"/>
          </w:tcPr>
          <w:p w:rsidR="00C127C0" w:rsidRPr="00F52BDE" w:rsidRDefault="00C127C0" w:rsidP="00950964">
            <w:pPr>
              <w:rPr>
                <w:rFonts w:ascii="GHEA Grapalat" w:eastAsia="Times New Roman" w:hAnsi="GHEA Grapalat" w:cs="Times New Roman"/>
                <w:b/>
                <w:bCs/>
                <w:color w:val="000000"/>
                <w:lang w:val="hy-AM"/>
              </w:rPr>
            </w:pPr>
          </w:p>
        </w:tc>
        <w:tc>
          <w:tcPr>
            <w:tcW w:w="363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Աղբահանության համար գանձվող վճարի չափը</w:t>
            </w:r>
          </w:p>
        </w:tc>
        <w:tc>
          <w:tcPr>
            <w:tcW w:w="1465"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 80 դրամ մեկ շնչի հաշվով</w:t>
            </w:r>
          </w:p>
        </w:tc>
        <w:tc>
          <w:tcPr>
            <w:tcW w:w="1417"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 80 դրամ մեկ շնչի հաշվով</w:t>
            </w:r>
          </w:p>
        </w:tc>
        <w:tc>
          <w:tcPr>
            <w:tcW w:w="1134"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w:t>
            </w:r>
          </w:p>
        </w:tc>
        <w:tc>
          <w:tcPr>
            <w:tcW w:w="5528" w:type="dxa"/>
            <w:vAlign w:val="center"/>
          </w:tcPr>
          <w:p w:rsidR="00C127C0" w:rsidRPr="00F52BDE" w:rsidRDefault="00C127C0" w:rsidP="007A47B0">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Համաձայն համայնքի ավագանու 2016թ. դեկտեմբերի </w:t>
            </w:r>
            <w:r w:rsidR="00950964" w:rsidRPr="00F52BDE">
              <w:rPr>
                <w:rFonts w:ascii="GHEA Grapalat" w:eastAsia="Calibri" w:hAnsi="GHEA Grapalat" w:cs="Times New Roman"/>
                <w:sz w:val="20"/>
                <w:szCs w:val="20"/>
                <w:lang w:val="hy-AM"/>
              </w:rPr>
              <w:t xml:space="preserve">17-ի </w:t>
            </w:r>
            <w:r w:rsidRPr="00F52BDE">
              <w:rPr>
                <w:rFonts w:ascii="GHEA Grapalat" w:eastAsia="Calibri" w:hAnsi="GHEA Grapalat" w:cs="Times New Roman"/>
                <w:sz w:val="20"/>
                <w:szCs w:val="20"/>
                <w:lang w:val="hy-AM"/>
              </w:rPr>
              <w:t xml:space="preserve">թիվ 89 որոշման, աղբահանության վճարի չափը սահմանվել է 80 դրամ մեկ շնչի հաշվով, </w:t>
            </w:r>
            <w:r w:rsidR="007A47B0" w:rsidRPr="00F52BDE">
              <w:rPr>
                <w:rFonts w:ascii="GHEA Grapalat" w:eastAsia="Calibri" w:hAnsi="GHEA Grapalat" w:cs="Times New Roman"/>
                <w:sz w:val="20"/>
                <w:szCs w:val="20"/>
                <w:lang w:val="hy-AM"/>
              </w:rPr>
              <w:t>տարվա ընթացքում այն չի փոփոխվել։</w:t>
            </w:r>
          </w:p>
        </w:tc>
      </w:tr>
      <w:tr w:rsidR="00702B1D" w:rsidRPr="001C57CA" w:rsidTr="003E0248">
        <w:trPr>
          <w:trHeight w:val="2526"/>
        </w:trPr>
        <w:tc>
          <w:tcPr>
            <w:tcW w:w="1950" w:type="dxa"/>
            <w:vMerge/>
            <w:shd w:val="clear" w:color="auto" w:fill="BDD6EE"/>
            <w:vAlign w:val="center"/>
          </w:tcPr>
          <w:p w:rsidR="00C127C0" w:rsidRPr="00F52BDE" w:rsidRDefault="00C127C0" w:rsidP="00950964">
            <w:pPr>
              <w:rPr>
                <w:rFonts w:ascii="GHEA Grapalat" w:eastAsia="Times New Roman" w:hAnsi="GHEA Grapalat" w:cs="Times New Roman"/>
                <w:b/>
                <w:bCs/>
                <w:color w:val="000000"/>
                <w:lang w:val="hy-AM"/>
              </w:rPr>
            </w:pPr>
          </w:p>
        </w:tc>
        <w:tc>
          <w:tcPr>
            <w:tcW w:w="363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Համայնքում իրականացված աղբահանության </w:t>
            </w:r>
            <w:r w:rsidRPr="00F52BDE">
              <w:rPr>
                <w:rFonts w:ascii="GHEA Grapalat" w:eastAsia="Calibri" w:hAnsi="GHEA Grapalat" w:cs="Times New Roman"/>
                <w:bCs/>
                <w:iCs/>
                <w:sz w:val="20"/>
                <w:szCs w:val="20"/>
                <w:lang w:val="hy-AM"/>
              </w:rPr>
              <w:t>ծավալը</w:t>
            </w:r>
            <w:r w:rsidRPr="00F52BDE">
              <w:rPr>
                <w:rFonts w:ascii="GHEA Grapalat" w:eastAsia="Calibri" w:hAnsi="GHEA Grapalat" w:cs="Times New Roman"/>
                <w:sz w:val="20"/>
                <w:szCs w:val="20"/>
                <w:lang w:val="hy-AM"/>
              </w:rPr>
              <w:t>` տարեկան կտրվածքով, տոննա</w:t>
            </w:r>
          </w:p>
        </w:tc>
        <w:tc>
          <w:tcPr>
            <w:tcW w:w="1465"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480</w:t>
            </w:r>
          </w:p>
        </w:tc>
        <w:tc>
          <w:tcPr>
            <w:tcW w:w="1417"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430</w:t>
            </w:r>
          </w:p>
        </w:tc>
        <w:tc>
          <w:tcPr>
            <w:tcW w:w="1134"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-50</w:t>
            </w:r>
          </w:p>
        </w:tc>
        <w:tc>
          <w:tcPr>
            <w:tcW w:w="5528" w:type="dxa"/>
            <w:vAlign w:val="center"/>
          </w:tcPr>
          <w:p w:rsidR="00C127C0" w:rsidRPr="00F52BDE" w:rsidRDefault="00C127C0" w:rsidP="00950964">
            <w:pPr>
              <w:rPr>
                <w:rFonts w:ascii="GHEA Grapalat" w:eastAsia="Calibri" w:hAnsi="GHEA Grapalat" w:cs="Sylfaen"/>
                <w:sz w:val="20"/>
                <w:szCs w:val="20"/>
                <w:lang w:val="hy-AM"/>
              </w:rPr>
            </w:pPr>
            <w:r w:rsidRPr="00F52BDE">
              <w:rPr>
                <w:rFonts w:ascii="GHEA Grapalat" w:eastAsia="Calibri" w:hAnsi="GHEA Grapalat" w:cs="Times New Roman"/>
                <w:sz w:val="20"/>
                <w:szCs w:val="20"/>
                <w:lang w:val="hy-AM"/>
              </w:rPr>
              <w:t>Ահնիձոր, Աթան և Շամուտ բնակավայրեր տանող ճանապարների բարեկարգման աշխատանքերի հետաձգման պատճառով հունվար, փետրվար և դեկտ</w:t>
            </w:r>
            <w:r w:rsidR="00594285" w:rsidRPr="00F52BDE">
              <w:rPr>
                <w:rFonts w:ascii="GHEA Grapalat" w:eastAsia="Calibri" w:hAnsi="GHEA Grapalat" w:cs="Times New Roman"/>
                <w:sz w:val="20"/>
                <w:szCs w:val="20"/>
                <w:lang w:val="hy-AM"/>
              </w:rPr>
              <w:t>ե</w:t>
            </w:r>
            <w:r w:rsidRPr="00F52BDE">
              <w:rPr>
                <w:rFonts w:ascii="GHEA Grapalat" w:eastAsia="Calibri" w:hAnsi="GHEA Grapalat" w:cs="Times New Roman"/>
                <w:sz w:val="20"/>
                <w:szCs w:val="20"/>
                <w:lang w:val="hy-AM"/>
              </w:rPr>
              <w:t>մբեր ամիսներին այդ ճանապարհները եղել են դժվար անցանելի: Արդյունքում, հնարավոր չի եղել այդ բնակավայրերում սահմանված գրաֆիկով աղբահանության և սանիտարական մաքրման աշխատանքների կազմակերպումը և իրականացումը:</w:t>
            </w:r>
          </w:p>
          <w:p w:rsidR="00C127C0" w:rsidRPr="00F52BDE" w:rsidRDefault="00C127C0" w:rsidP="007A47B0">
            <w:pP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Ուստի, տարվա ընթացքում նախատեսվածից 50 տոննա պակաս աղբ</w:t>
            </w:r>
            <w:r w:rsidR="007A47B0" w:rsidRPr="00F52BDE">
              <w:rPr>
                <w:rFonts w:ascii="GHEA Grapalat" w:eastAsia="Calibri" w:hAnsi="GHEA Grapalat" w:cs="Sylfaen"/>
                <w:sz w:val="20"/>
                <w:szCs w:val="20"/>
                <w:lang w:val="hy-AM"/>
              </w:rPr>
              <w:t xml:space="preserve"> է</w:t>
            </w:r>
            <w:r w:rsidRPr="00F52BDE">
              <w:rPr>
                <w:rFonts w:ascii="GHEA Grapalat" w:eastAsia="Calibri" w:hAnsi="GHEA Grapalat" w:cs="Sylfaen"/>
                <w:sz w:val="20"/>
                <w:szCs w:val="20"/>
                <w:lang w:val="hy-AM"/>
              </w:rPr>
              <w:t xml:space="preserve"> հավաքվել:</w:t>
            </w:r>
          </w:p>
        </w:tc>
      </w:tr>
      <w:tr w:rsidR="00702B1D" w:rsidRPr="001C57CA" w:rsidTr="005C4FFD">
        <w:trPr>
          <w:trHeight w:val="282"/>
        </w:trPr>
        <w:tc>
          <w:tcPr>
            <w:tcW w:w="1950" w:type="dxa"/>
            <w:vMerge w:val="restart"/>
            <w:shd w:val="clear" w:color="auto" w:fill="BDD6EE"/>
            <w:vAlign w:val="center"/>
          </w:tcPr>
          <w:p w:rsidR="00C127C0" w:rsidRPr="00F52BDE" w:rsidRDefault="00C127C0" w:rsidP="00950964">
            <w:pPr>
              <w:rPr>
                <w:rFonts w:ascii="GHEA Grapalat" w:eastAsia="Calibri" w:hAnsi="GHEA Grapalat" w:cs="Times New Roman"/>
                <w:lang w:val="hy-AM"/>
              </w:rPr>
            </w:pPr>
            <w:r w:rsidRPr="00F52BDE">
              <w:rPr>
                <w:rFonts w:ascii="GHEA Grapalat" w:eastAsia="Times New Roman" w:hAnsi="GHEA Grapalat" w:cs="Times New Roman"/>
                <w:b/>
                <w:bCs/>
                <w:color w:val="000000"/>
                <w:lang w:val="hy-AM"/>
              </w:rPr>
              <w:t>Ելքային (որակական)</w:t>
            </w:r>
          </w:p>
        </w:tc>
        <w:tc>
          <w:tcPr>
            <w:tcW w:w="3638" w:type="dxa"/>
            <w:vAlign w:val="center"/>
          </w:tcPr>
          <w:p w:rsidR="00C127C0" w:rsidRPr="00F52BDE" w:rsidRDefault="00C127C0" w:rsidP="0095096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Բնակիչների կարծիքը աղբահանության և սանիտարական մաքրման ծառայության վերաբերյալ</w:t>
            </w:r>
            <w:r w:rsidR="00184FC1" w:rsidRPr="00F52BDE">
              <w:rPr>
                <w:rFonts w:ascii="GHEA Grapalat" w:eastAsia="Calibri" w:hAnsi="GHEA Grapalat" w:cs="Times New Roman"/>
                <w:sz w:val="20"/>
                <w:szCs w:val="20"/>
                <w:lang w:val="hy-AM"/>
              </w:rPr>
              <w:t>՝ հարցման հիման վրա</w:t>
            </w:r>
          </w:p>
        </w:tc>
        <w:tc>
          <w:tcPr>
            <w:tcW w:w="1465"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բավարար</w:t>
            </w:r>
          </w:p>
        </w:tc>
        <w:tc>
          <w:tcPr>
            <w:tcW w:w="1417" w:type="dxa"/>
            <w:vAlign w:val="center"/>
          </w:tcPr>
          <w:p w:rsidR="00C127C0" w:rsidRPr="00F52BDE" w:rsidRDefault="00C127C0"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w:t>
            </w:r>
          </w:p>
        </w:tc>
        <w:tc>
          <w:tcPr>
            <w:tcW w:w="1134" w:type="dxa"/>
            <w:vAlign w:val="center"/>
          </w:tcPr>
          <w:p w:rsidR="00C127C0" w:rsidRPr="00F52BDE" w:rsidRDefault="00184FC1" w:rsidP="0095096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շ</w:t>
            </w:r>
            <w:r w:rsidR="00C127C0" w:rsidRPr="00F52BDE">
              <w:rPr>
                <w:rFonts w:ascii="GHEA Grapalat" w:eastAsia="Calibri" w:hAnsi="GHEA Grapalat" w:cs="Times New Roman"/>
                <w:sz w:val="20"/>
                <w:szCs w:val="20"/>
                <w:lang w:val="hy-AM"/>
              </w:rPr>
              <w:t>եղումը</w:t>
            </w:r>
            <w:r w:rsidR="00702B1D" w:rsidRPr="00F52BDE">
              <w:rPr>
                <w:rFonts w:ascii="GHEA Grapalat" w:eastAsia="Calibri" w:hAnsi="GHEA Grapalat" w:cs="Times New Roman"/>
                <w:sz w:val="20"/>
                <w:szCs w:val="20"/>
                <w:lang w:val="hy-AM"/>
              </w:rPr>
              <w:t xml:space="preserve"> </w:t>
            </w:r>
            <w:r w:rsidR="00C127C0" w:rsidRPr="00F52BDE">
              <w:rPr>
                <w:rFonts w:ascii="GHEA Grapalat" w:eastAsia="Calibri" w:hAnsi="GHEA Grapalat" w:cs="Times New Roman"/>
                <w:sz w:val="20"/>
                <w:szCs w:val="20"/>
                <w:lang w:val="hy-AM"/>
              </w:rPr>
              <w:t>մեկնաբանված է</w:t>
            </w:r>
          </w:p>
        </w:tc>
        <w:tc>
          <w:tcPr>
            <w:tcW w:w="5528" w:type="dxa"/>
            <w:vAlign w:val="center"/>
          </w:tcPr>
          <w:p w:rsidR="00C127C0" w:rsidRPr="00F52BDE" w:rsidRDefault="00C127C0" w:rsidP="00184FC1">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Տարվա ընթացքում բնակիչների կարծիքի </w:t>
            </w:r>
            <w:r w:rsidR="00184FC1" w:rsidRPr="00F52BDE">
              <w:rPr>
                <w:rFonts w:ascii="GHEA Grapalat" w:eastAsia="Calibri" w:hAnsi="GHEA Grapalat" w:cs="Times New Roman"/>
                <w:sz w:val="20"/>
                <w:szCs w:val="20"/>
                <w:lang w:val="hy-AM"/>
              </w:rPr>
              <w:t>վերաբերյալ հարցում</w:t>
            </w:r>
            <w:r w:rsidRPr="00F52BDE">
              <w:rPr>
                <w:rFonts w:ascii="GHEA Grapalat" w:eastAsia="Calibri" w:hAnsi="GHEA Grapalat" w:cs="Times New Roman"/>
                <w:sz w:val="20"/>
                <w:szCs w:val="20"/>
                <w:lang w:val="hy-AM"/>
              </w:rPr>
              <w:t xml:space="preserve"> չի իրականացվել:</w:t>
            </w:r>
          </w:p>
        </w:tc>
      </w:tr>
      <w:tr w:rsidR="004F2F14" w:rsidRPr="001C57CA" w:rsidTr="003E0248">
        <w:trPr>
          <w:trHeight w:val="1555"/>
        </w:trPr>
        <w:tc>
          <w:tcPr>
            <w:tcW w:w="1950" w:type="dxa"/>
            <w:vMerge/>
            <w:shd w:val="clear" w:color="auto" w:fill="BDD6EE"/>
            <w:vAlign w:val="center"/>
          </w:tcPr>
          <w:p w:rsidR="004F2F14" w:rsidRPr="00F52BDE" w:rsidRDefault="004F2F14" w:rsidP="004F2F14">
            <w:pPr>
              <w:rPr>
                <w:rFonts w:ascii="GHEA Grapalat" w:eastAsia="Times New Roman" w:hAnsi="GHEA Grapalat" w:cs="Times New Roman"/>
                <w:b/>
                <w:bCs/>
                <w:color w:val="000000"/>
                <w:lang w:val="hy-AM"/>
              </w:rPr>
            </w:pPr>
          </w:p>
        </w:tc>
        <w:tc>
          <w:tcPr>
            <w:tcW w:w="363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Աղբահանության և սանիտարական մաքրման ծառայության համապատասխանությունը օրենսդրական պահանջներին, սահմանված նորմատիվներին, կարգերին և չափորոշիչներին</w:t>
            </w:r>
          </w:p>
        </w:tc>
        <w:tc>
          <w:tcPr>
            <w:tcW w:w="1465"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ամբողջությամբ</w:t>
            </w:r>
          </w:p>
        </w:tc>
        <w:tc>
          <w:tcPr>
            <w:tcW w:w="1417"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մասնակի</w:t>
            </w:r>
          </w:p>
        </w:tc>
        <w:tc>
          <w:tcPr>
            <w:tcW w:w="1134"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շեղումը մեկնաբանված է</w:t>
            </w:r>
          </w:p>
        </w:tc>
        <w:tc>
          <w:tcPr>
            <w:tcW w:w="552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Աթան, Ահնիձոր և Շամուտ բնակավայրերում հունվար, փետրվար և դեկտեմբեր ամիսներին ծառայությունը չի մատուցվել, հետևաբար «Աղբահանության և սանիտարական մաքրման մասին» ՀՀ օրենքի պահանջներն ամբողջությամբ չեն պահպանվել:</w:t>
            </w:r>
          </w:p>
        </w:tc>
      </w:tr>
      <w:tr w:rsidR="004F2F14" w:rsidRPr="001C57CA" w:rsidTr="005C4FFD">
        <w:trPr>
          <w:trHeight w:val="843"/>
        </w:trPr>
        <w:tc>
          <w:tcPr>
            <w:tcW w:w="1950" w:type="dxa"/>
            <w:vMerge w:val="restart"/>
            <w:shd w:val="clear" w:color="auto" w:fill="BDD6EE"/>
            <w:vAlign w:val="center"/>
          </w:tcPr>
          <w:p w:rsidR="004F2F14" w:rsidRPr="00F52BDE" w:rsidRDefault="004F2F14" w:rsidP="004F2F14">
            <w:pPr>
              <w:rPr>
                <w:rFonts w:ascii="GHEA Grapalat" w:eastAsia="Calibri" w:hAnsi="GHEA Grapalat" w:cs="Times New Roman"/>
                <w:lang w:val="hy-AM"/>
              </w:rPr>
            </w:pPr>
            <w:r w:rsidRPr="00F52BDE">
              <w:rPr>
                <w:rFonts w:ascii="GHEA Grapalat" w:eastAsia="Times New Roman" w:hAnsi="GHEA Grapalat" w:cs="Times New Roman"/>
                <w:b/>
                <w:bCs/>
                <w:color w:val="000000"/>
                <w:lang w:val="hy-AM"/>
              </w:rPr>
              <w:t>Ելքային (ժամկետայնութ</w:t>
            </w:r>
            <w:r w:rsidRPr="00F52BDE">
              <w:rPr>
                <w:rFonts w:ascii="GHEA Grapalat" w:eastAsia="Times New Roman" w:hAnsi="GHEA Grapalat" w:cs="Times New Roman"/>
                <w:b/>
                <w:bCs/>
                <w:color w:val="000000"/>
                <w:lang w:val="hy-AM"/>
              </w:rPr>
              <w:lastRenderedPageBreak/>
              <w:t>յան)</w:t>
            </w:r>
          </w:p>
        </w:tc>
        <w:tc>
          <w:tcPr>
            <w:tcW w:w="363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lastRenderedPageBreak/>
              <w:t>Աղբահանության</w:t>
            </w:r>
            <w:r w:rsidRPr="00F52BDE">
              <w:rPr>
                <w:rFonts w:ascii="GHEA Grapalat" w:eastAsia="Calibri" w:hAnsi="GHEA Grapalat" w:cs="Times New Roman"/>
                <w:sz w:val="20"/>
                <w:szCs w:val="20"/>
                <w:lang w:val="hy-AM"/>
              </w:rPr>
              <w:t xml:space="preserve"> ծառայության մատուցման հաճախականությունը (ամսվա կտրվածքով)</w:t>
            </w:r>
          </w:p>
        </w:tc>
        <w:tc>
          <w:tcPr>
            <w:tcW w:w="1465"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12 անգամ</w:t>
            </w:r>
          </w:p>
        </w:tc>
        <w:tc>
          <w:tcPr>
            <w:tcW w:w="1417"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12 անգամ</w:t>
            </w:r>
          </w:p>
        </w:tc>
        <w:tc>
          <w:tcPr>
            <w:tcW w:w="1134"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շեղումը մեկնաբանված է</w:t>
            </w:r>
          </w:p>
        </w:tc>
        <w:tc>
          <w:tcPr>
            <w:tcW w:w="552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Աթան, Ահնիձոր և Շամուտ բնակավայրերում հունվար, փետրվար և դեկտեմբեր ամիսներին ծառայությունը չի մատուցվել, հետևաբար այդ ամիսներին</w:t>
            </w:r>
            <w:r w:rsidR="00CF6970" w:rsidRPr="00F52BDE">
              <w:rPr>
                <w:rFonts w:ascii="GHEA Grapalat" w:eastAsia="Calibri" w:hAnsi="GHEA Grapalat" w:cs="Sylfaen"/>
                <w:sz w:val="20"/>
                <w:szCs w:val="20"/>
                <w:lang w:val="hy-AM"/>
              </w:rPr>
              <w:t xml:space="preserve"> 3 </w:t>
            </w:r>
            <w:r w:rsidR="00CF6970" w:rsidRPr="00F52BDE">
              <w:rPr>
                <w:rFonts w:ascii="GHEA Grapalat" w:eastAsia="Calibri" w:hAnsi="GHEA Grapalat" w:cs="Sylfaen"/>
                <w:sz w:val="20"/>
                <w:szCs w:val="20"/>
                <w:lang w:val="hy-AM"/>
              </w:rPr>
              <w:lastRenderedPageBreak/>
              <w:t>բնակավայրերում ծառայության</w:t>
            </w:r>
            <w:r w:rsidRPr="00F52BDE">
              <w:rPr>
                <w:rFonts w:ascii="GHEA Grapalat" w:eastAsia="Calibri" w:hAnsi="GHEA Grapalat" w:cs="Sylfaen"/>
                <w:sz w:val="20"/>
                <w:szCs w:val="20"/>
                <w:lang w:val="hy-AM"/>
              </w:rPr>
              <w:t xml:space="preserve"> մատուցման հաճախականությունը խախտվել է: </w:t>
            </w:r>
          </w:p>
        </w:tc>
      </w:tr>
      <w:tr w:rsidR="004F2F14" w:rsidRPr="001C57CA" w:rsidTr="005C4FFD">
        <w:trPr>
          <w:trHeight w:val="70"/>
        </w:trPr>
        <w:tc>
          <w:tcPr>
            <w:tcW w:w="1950" w:type="dxa"/>
            <w:vMerge/>
            <w:shd w:val="clear" w:color="auto" w:fill="BDD6EE"/>
            <w:vAlign w:val="center"/>
          </w:tcPr>
          <w:p w:rsidR="004F2F14" w:rsidRPr="00F52BDE" w:rsidRDefault="004F2F14" w:rsidP="004F2F14">
            <w:pPr>
              <w:rPr>
                <w:rFonts w:ascii="GHEA Grapalat" w:eastAsia="Times New Roman" w:hAnsi="GHEA Grapalat" w:cs="Times New Roman"/>
                <w:b/>
                <w:bCs/>
                <w:color w:val="000000"/>
                <w:lang w:val="hy-AM"/>
              </w:rPr>
            </w:pPr>
          </w:p>
        </w:tc>
        <w:tc>
          <w:tcPr>
            <w:tcW w:w="363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Arial"/>
                <w:sz w:val="20"/>
                <w:szCs w:val="20"/>
                <w:lang w:val="hy-AM"/>
              </w:rPr>
              <w:t>Ս</w:t>
            </w:r>
            <w:r w:rsidRPr="00F52BDE">
              <w:rPr>
                <w:rFonts w:ascii="GHEA Grapalat" w:eastAsia="Calibri" w:hAnsi="GHEA Grapalat" w:cs="Times New Roman"/>
                <w:sz w:val="20"/>
                <w:szCs w:val="20"/>
                <w:lang w:val="hy-AM"/>
              </w:rPr>
              <w:t>անիտարական մաքրման ծառայության մատուցման հաճախականությունը (ամսվա կտրվածքով)</w:t>
            </w:r>
          </w:p>
        </w:tc>
        <w:tc>
          <w:tcPr>
            <w:tcW w:w="1465"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10 անգամ</w:t>
            </w:r>
          </w:p>
        </w:tc>
        <w:tc>
          <w:tcPr>
            <w:tcW w:w="1417"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10 անգամ</w:t>
            </w:r>
          </w:p>
        </w:tc>
        <w:tc>
          <w:tcPr>
            <w:tcW w:w="1134"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շեղումը մեկնաբանված է</w:t>
            </w:r>
          </w:p>
        </w:tc>
        <w:tc>
          <w:tcPr>
            <w:tcW w:w="552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 xml:space="preserve">Աթան, Ահնիձոր և Շամուտ բնակավայրերում հունվար, փետրվար և դեկտեմբեր ամիսներին ծառայությունը չի մատուցվել, հետևաբար այդ ամիսներին </w:t>
            </w:r>
            <w:r w:rsidR="00CF6970" w:rsidRPr="00F52BDE">
              <w:rPr>
                <w:rFonts w:ascii="GHEA Grapalat" w:eastAsia="Calibri" w:hAnsi="GHEA Grapalat" w:cs="Sylfaen"/>
                <w:sz w:val="20"/>
                <w:szCs w:val="20"/>
                <w:lang w:val="hy-AM"/>
              </w:rPr>
              <w:t xml:space="preserve">3 բնակավայրերում ծառայության </w:t>
            </w:r>
            <w:r w:rsidRPr="00F52BDE">
              <w:rPr>
                <w:rFonts w:ascii="GHEA Grapalat" w:eastAsia="Calibri" w:hAnsi="GHEA Grapalat" w:cs="Sylfaen"/>
                <w:sz w:val="20"/>
                <w:szCs w:val="20"/>
                <w:lang w:val="hy-AM"/>
              </w:rPr>
              <w:t>մատուցման հաճախականությունը խախտվել է:</w:t>
            </w:r>
          </w:p>
        </w:tc>
      </w:tr>
      <w:tr w:rsidR="004F2F14" w:rsidRPr="001C57CA" w:rsidTr="005C4FFD">
        <w:trPr>
          <w:trHeight w:val="2105"/>
        </w:trPr>
        <w:tc>
          <w:tcPr>
            <w:tcW w:w="1950" w:type="dxa"/>
            <w:shd w:val="clear" w:color="auto" w:fill="BDD6EE"/>
            <w:vAlign w:val="center"/>
          </w:tcPr>
          <w:p w:rsidR="004F2F14" w:rsidRPr="00F52BDE" w:rsidRDefault="004F2F14" w:rsidP="004F2F14">
            <w:pPr>
              <w:rPr>
                <w:rFonts w:ascii="GHEA Grapalat" w:eastAsia="Times New Roman" w:hAnsi="GHEA Grapalat" w:cs="Times New Roman"/>
                <w:b/>
                <w:bCs/>
                <w:color w:val="000000"/>
                <w:lang w:val="hy-AM"/>
              </w:rPr>
            </w:pPr>
            <w:r w:rsidRPr="00F52BDE">
              <w:rPr>
                <w:rFonts w:ascii="GHEA Grapalat" w:eastAsia="Times New Roman" w:hAnsi="GHEA Grapalat" w:cs="Times New Roman"/>
                <w:b/>
                <w:bCs/>
                <w:color w:val="000000"/>
                <w:lang w:val="hy-AM"/>
              </w:rPr>
              <w:t>Վերջնական արդյունքի</w:t>
            </w:r>
          </w:p>
        </w:tc>
        <w:tc>
          <w:tcPr>
            <w:tcW w:w="363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Համայնքի բոլոր բնակավայրերը մաքուր են, բնակչությունը՝ գոհ </w:t>
            </w:r>
          </w:p>
        </w:tc>
        <w:tc>
          <w:tcPr>
            <w:tcW w:w="1465"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100%</w:t>
            </w:r>
          </w:p>
        </w:tc>
        <w:tc>
          <w:tcPr>
            <w:tcW w:w="1417"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80%</w:t>
            </w:r>
          </w:p>
        </w:tc>
        <w:tc>
          <w:tcPr>
            <w:tcW w:w="1134"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-20%</w:t>
            </w:r>
          </w:p>
        </w:tc>
        <w:tc>
          <w:tcPr>
            <w:tcW w:w="552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Համայնքի բոլոր բնակավայրերի բնակիչների շրջանում, պատահական ընտրությամբ, 20-ական հեռախոսային հարցումների ուսումնասիրության արդյունքում, համայնքի բոլոր բնակավայրերը մաքուր են միջինը 80%-ով։ Հատկապես ցածր են </w:t>
            </w:r>
            <w:r w:rsidRPr="00F52BDE">
              <w:rPr>
                <w:rFonts w:ascii="GHEA Grapalat" w:eastAsia="Calibri" w:hAnsi="GHEA Grapalat" w:cs="Sylfaen"/>
                <w:sz w:val="20"/>
                <w:szCs w:val="20"/>
                <w:lang w:val="hy-AM"/>
              </w:rPr>
              <w:t>Աթան, Ահնիձոր և Շամուտ բնակավայրերի մաքրության և բնակչության գոհունակության աստիճանները՝ 60-70</w:t>
            </w:r>
            <w:r w:rsidRPr="00F52BDE">
              <w:rPr>
                <w:rFonts w:ascii="GHEA Grapalat" w:eastAsia="Calibri" w:hAnsi="GHEA Grapalat" w:cs="Times New Roman"/>
                <w:sz w:val="20"/>
                <w:szCs w:val="20"/>
                <w:lang w:val="hy-AM"/>
              </w:rPr>
              <w:t>%-ի սահմաններում։</w:t>
            </w:r>
          </w:p>
        </w:tc>
      </w:tr>
      <w:tr w:rsidR="004F2F14" w:rsidRPr="001C57CA" w:rsidTr="00702B1D">
        <w:tc>
          <w:tcPr>
            <w:tcW w:w="1950" w:type="dxa"/>
            <w:shd w:val="clear" w:color="auto" w:fill="BDD6EE"/>
            <w:vAlign w:val="center"/>
          </w:tcPr>
          <w:p w:rsidR="004F2F14" w:rsidRPr="00F52BDE" w:rsidRDefault="004F2F14" w:rsidP="004F2F14">
            <w:pPr>
              <w:rPr>
                <w:rFonts w:ascii="GHEA Grapalat" w:eastAsia="Calibri" w:hAnsi="GHEA Grapalat" w:cs="Times New Roman"/>
                <w:lang w:val="hy-AM"/>
              </w:rPr>
            </w:pPr>
            <w:r w:rsidRPr="00F52BDE">
              <w:rPr>
                <w:rFonts w:ascii="GHEA Grapalat" w:eastAsia="Times New Roman" w:hAnsi="GHEA Grapalat" w:cs="Times New Roman"/>
                <w:b/>
                <w:bCs/>
                <w:lang w:val="hy-AM"/>
              </w:rPr>
              <w:t>Ծախսեր, հազ. դրամ</w:t>
            </w:r>
          </w:p>
        </w:tc>
        <w:tc>
          <w:tcPr>
            <w:tcW w:w="3638" w:type="dxa"/>
            <w:vAlign w:val="center"/>
          </w:tcPr>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 xml:space="preserve">Աղբահանության և սանիտարական մաքրման ծառայության մատուցման տարեկան ծախսերը, հազ. դրամ (ֆինանսավորման աղբյուրը՝ համայնքի բյուջեի միջոցներ) </w:t>
            </w:r>
          </w:p>
        </w:tc>
        <w:tc>
          <w:tcPr>
            <w:tcW w:w="1465"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8 300.0</w:t>
            </w:r>
          </w:p>
        </w:tc>
        <w:tc>
          <w:tcPr>
            <w:tcW w:w="1417"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7 580.0</w:t>
            </w:r>
          </w:p>
        </w:tc>
        <w:tc>
          <w:tcPr>
            <w:tcW w:w="1134" w:type="dxa"/>
            <w:vAlign w:val="center"/>
          </w:tcPr>
          <w:p w:rsidR="004F2F14" w:rsidRPr="00F52BDE" w:rsidRDefault="004F2F14" w:rsidP="004F2F14">
            <w:pPr>
              <w:jc w:val="cente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-720.0</w:t>
            </w:r>
          </w:p>
        </w:tc>
        <w:tc>
          <w:tcPr>
            <w:tcW w:w="5528" w:type="dxa"/>
            <w:vAlign w:val="center"/>
          </w:tcPr>
          <w:p w:rsidR="004F2F14" w:rsidRPr="00F52BDE" w:rsidRDefault="004F2F14" w:rsidP="004F2F14">
            <w:pPr>
              <w:rPr>
                <w:rFonts w:ascii="GHEA Grapalat" w:eastAsia="Calibri" w:hAnsi="GHEA Grapalat" w:cs="Sylfaen"/>
                <w:sz w:val="20"/>
                <w:szCs w:val="20"/>
                <w:lang w:val="hy-AM"/>
              </w:rPr>
            </w:pPr>
            <w:r w:rsidRPr="00F52BDE">
              <w:rPr>
                <w:rFonts w:ascii="GHEA Grapalat" w:eastAsia="Calibri" w:hAnsi="GHEA Grapalat" w:cs="Sylfaen"/>
                <w:sz w:val="20"/>
                <w:szCs w:val="20"/>
                <w:lang w:val="hy-AM"/>
              </w:rPr>
              <w:t>«Թումանյանի կոմունալ տնտեսություն»</w:t>
            </w:r>
            <w:r w:rsidRPr="00F52BDE">
              <w:rPr>
                <w:rFonts w:ascii="GHEA Grapalat" w:eastAsia="Calibri" w:hAnsi="GHEA Grapalat" w:cs="Sylfaen"/>
                <w:i/>
                <w:sz w:val="20"/>
                <w:szCs w:val="20"/>
                <w:lang w:val="hy-AM"/>
              </w:rPr>
              <w:t xml:space="preserve"> </w:t>
            </w:r>
            <w:r w:rsidRPr="00F52BDE">
              <w:rPr>
                <w:rFonts w:ascii="GHEA Grapalat" w:eastAsia="Calibri" w:hAnsi="GHEA Grapalat" w:cs="Sylfaen"/>
                <w:sz w:val="20"/>
                <w:szCs w:val="20"/>
                <w:lang w:val="hy-AM"/>
              </w:rPr>
              <w:t>ՀՈԱԿ-ի աշխատակիցների դեկտեմբեր ամսվա աշխատավարձը՝ 520.0 հազ. դրամ, վճարվելու է հաջորդ տարվա հունվարին:</w:t>
            </w:r>
          </w:p>
          <w:p w:rsidR="004F2F14" w:rsidRPr="00F52BDE" w:rsidRDefault="004F2F14" w:rsidP="004F2F14">
            <w:pPr>
              <w:rPr>
                <w:rFonts w:ascii="GHEA Grapalat" w:eastAsia="Calibri" w:hAnsi="GHEA Grapalat" w:cs="Times New Roman"/>
                <w:sz w:val="20"/>
                <w:szCs w:val="20"/>
                <w:lang w:val="hy-AM"/>
              </w:rPr>
            </w:pPr>
            <w:r w:rsidRPr="00F52BDE">
              <w:rPr>
                <w:rFonts w:ascii="GHEA Grapalat" w:eastAsia="Calibri" w:hAnsi="GHEA Grapalat" w:cs="Sylfaen"/>
                <w:sz w:val="20"/>
                <w:szCs w:val="20"/>
                <w:lang w:val="hy-AM"/>
              </w:rPr>
              <w:t>Աթան, Ահնիձոր և Շամուտ բնակավայրերում հունվար, փետրվար և դեկտեմբեր ամիսներին համապատասխան աշխատանքները չիրականացնելու պատճառով առաջացել է տնտեսում 200.0 հազ, դրամ գումարի չափով:</w:t>
            </w:r>
          </w:p>
        </w:tc>
      </w:tr>
    </w:tbl>
    <w:p w:rsidR="00337F01" w:rsidRPr="00F52BDE" w:rsidRDefault="00337F01" w:rsidP="00BC1796">
      <w:pPr>
        <w:spacing w:after="0" w:line="240" w:lineRule="auto"/>
        <w:rPr>
          <w:rFonts w:ascii="GHEA Grapalat" w:eastAsia="Calibri" w:hAnsi="GHEA Grapalat" w:cs="Times New Roman"/>
          <w:b/>
          <w:bCs/>
          <w:color w:val="365F91" w:themeColor="accent1" w:themeShade="BF"/>
          <w:sz w:val="24"/>
          <w:szCs w:val="24"/>
          <w:lang w:val="hy-AM" w:eastAsia="en-GB"/>
        </w:rPr>
      </w:pPr>
      <w:r w:rsidRPr="00F52BDE">
        <w:rPr>
          <w:rFonts w:ascii="GHEA Grapalat" w:eastAsia="Calibri" w:hAnsi="GHEA Grapalat" w:cs="Times New Roman"/>
          <w:sz w:val="24"/>
          <w:szCs w:val="24"/>
          <w:lang w:val="hy-AM" w:eastAsia="en-GB"/>
        </w:rPr>
        <w:br w:type="page"/>
      </w:r>
    </w:p>
    <w:p w:rsidR="00B51244" w:rsidRPr="00F52BDE" w:rsidRDefault="00B51244" w:rsidP="00BC1796">
      <w:pPr>
        <w:pStyle w:val="Heading1"/>
        <w:spacing w:before="0" w:line="240" w:lineRule="auto"/>
        <w:rPr>
          <w:rFonts w:ascii="GHEA Grapalat" w:eastAsia="Calibri" w:hAnsi="GHEA Grapalat" w:cs="Times New Roman"/>
          <w:sz w:val="24"/>
          <w:szCs w:val="24"/>
          <w:lang w:val="hy-AM" w:eastAsia="en-GB"/>
        </w:rPr>
        <w:sectPr w:rsidR="00B51244" w:rsidRPr="00F52BDE" w:rsidSect="00164A7B">
          <w:pgSz w:w="15840" w:h="12240" w:orient="landscape"/>
          <w:pgMar w:top="680" w:right="567" w:bottom="567" w:left="1276" w:header="720" w:footer="720" w:gutter="0"/>
          <w:cols w:space="720"/>
          <w:docGrid w:linePitch="360"/>
        </w:sectPr>
      </w:pPr>
    </w:p>
    <w:p w:rsidR="00BC395A" w:rsidRPr="00F52BDE" w:rsidRDefault="007D7AC3" w:rsidP="00432611">
      <w:pPr>
        <w:pStyle w:val="Heading1"/>
        <w:spacing w:before="0" w:line="240" w:lineRule="auto"/>
        <w:rPr>
          <w:rFonts w:ascii="GHEA Grapalat" w:hAnsi="GHEA Grapalat"/>
          <w:sz w:val="24"/>
          <w:szCs w:val="24"/>
          <w:lang w:val="hy-AM"/>
        </w:rPr>
      </w:pPr>
      <w:bookmarkStart w:id="37" w:name="_Toc502246566"/>
      <w:r w:rsidRPr="00F52BDE">
        <w:rPr>
          <w:rFonts w:ascii="GHEA Grapalat" w:eastAsia="Calibri" w:hAnsi="GHEA Grapalat"/>
          <w:sz w:val="24"/>
          <w:szCs w:val="24"/>
          <w:lang w:val="hy-AM" w:eastAsia="en-GB"/>
        </w:rPr>
        <w:lastRenderedPageBreak/>
        <w:t xml:space="preserve">Հավելված 8. </w:t>
      </w:r>
      <w:r w:rsidR="00A005E7" w:rsidRPr="00F52BDE">
        <w:rPr>
          <w:rFonts w:ascii="GHEA Grapalat" w:eastAsia="Calibri" w:hAnsi="GHEA Grapalat"/>
          <w:sz w:val="24"/>
          <w:szCs w:val="24"/>
          <w:lang w:val="hy-AM" w:eastAsia="en-GB"/>
        </w:rPr>
        <w:t xml:space="preserve">Համայնքի </w:t>
      </w:r>
      <w:r w:rsidRPr="00F52BDE">
        <w:rPr>
          <w:rFonts w:ascii="GHEA Grapalat" w:eastAsia="Calibri" w:hAnsi="GHEA Grapalat"/>
          <w:sz w:val="24"/>
          <w:szCs w:val="24"/>
          <w:lang w:val="hy-AM" w:eastAsia="en-GB"/>
        </w:rPr>
        <w:t>ՏԱՊ-ի մշակման օրինակելի ձև</w:t>
      </w:r>
      <w:bookmarkEnd w:id="37"/>
    </w:p>
    <w:p w:rsidR="00BC395A" w:rsidRPr="00F52BDE" w:rsidRDefault="00BC395A" w:rsidP="00BC395A">
      <w:pPr>
        <w:pStyle w:val="ListParagraph"/>
        <w:spacing w:after="0" w:line="264" w:lineRule="auto"/>
        <w:ind w:left="0"/>
        <w:contextualSpacing w:val="0"/>
        <w:rPr>
          <w:rFonts w:ascii="GHEA Grapalat" w:hAnsi="GHEA Grapalat" w:cs="Times New Roman"/>
          <w:bCs/>
          <w:sz w:val="24"/>
          <w:szCs w:val="24"/>
          <w:lang w:val="hy-AM"/>
        </w:rPr>
      </w:pPr>
    </w:p>
    <w:p w:rsidR="00A02454" w:rsidRPr="008C0A6F" w:rsidRDefault="00A02454" w:rsidP="00A02454">
      <w:pPr>
        <w:spacing w:after="0" w:line="20" w:lineRule="atLeast"/>
        <w:rPr>
          <w:rFonts w:ascii="GHEA Grapalat" w:eastAsia="Calibri" w:hAnsi="GHEA Grapalat" w:cs="Sylfaen"/>
          <w:b/>
          <w:sz w:val="72"/>
          <w:lang w:val="hy-AM"/>
        </w:rPr>
      </w:pP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r w:rsidRPr="008C0A6F">
        <w:rPr>
          <w:rFonts w:ascii="GHEA Grapalat" w:eastAsia="Calibri" w:hAnsi="GHEA Grapalat" w:cs="Sylfaen"/>
          <w:b/>
          <w:sz w:val="72"/>
          <w:lang w:val="hy-AM"/>
        </w:rPr>
        <w:tab/>
      </w:r>
    </w:p>
    <w:p w:rsidR="00A02454" w:rsidRPr="00F52BDE" w:rsidRDefault="00A02454" w:rsidP="00A02454">
      <w:pPr>
        <w:spacing w:after="0" w:line="20" w:lineRule="atLeast"/>
        <w:rPr>
          <w:rFonts w:ascii="GHEA Grapalat" w:eastAsia="Calibri" w:hAnsi="GHEA Grapalat" w:cs="Times New Roman"/>
          <w:b/>
          <w:bCs/>
          <w:sz w:val="32"/>
          <w:szCs w:val="32"/>
          <w:lang w:val="pt-BR"/>
        </w:rPr>
      </w:pPr>
      <w:r w:rsidRPr="00F52BDE">
        <w:rPr>
          <w:rFonts w:ascii="GHEA Grapalat" w:eastAsia="Calibri" w:hAnsi="GHEA Grapalat" w:cs="Times New Roman"/>
          <w:b/>
          <w:bCs/>
          <w:sz w:val="28"/>
          <w:szCs w:val="28"/>
          <w:lang w:val="pt-BR"/>
        </w:rPr>
        <w:t xml:space="preserve">……………………………………………………..   </w:t>
      </w:r>
      <w:r w:rsidRPr="00F52BDE">
        <w:rPr>
          <w:rFonts w:ascii="GHEA Grapalat" w:eastAsia="Calibri" w:hAnsi="GHEA Grapalat" w:cs="Sylfaen"/>
          <w:b/>
          <w:bCs/>
          <w:sz w:val="32"/>
          <w:szCs w:val="32"/>
          <w:lang w:val="hy-AM"/>
        </w:rPr>
        <w:t>ՄԱՐԶԻ</w:t>
      </w: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r w:rsidRPr="00F52BDE">
        <w:rPr>
          <w:rFonts w:ascii="GHEA Grapalat" w:eastAsia="Calibri" w:hAnsi="GHEA Grapalat" w:cs="Times New Roman"/>
          <w:b/>
          <w:bCs/>
          <w:sz w:val="28"/>
          <w:szCs w:val="28"/>
          <w:lang w:val="pt-BR"/>
        </w:rPr>
        <w:t>……………………………………………………..</w:t>
      </w:r>
      <w:r w:rsidRPr="00F52BDE">
        <w:rPr>
          <w:rFonts w:ascii="GHEA Grapalat" w:eastAsia="Calibri" w:hAnsi="GHEA Grapalat" w:cs="Times New Roman"/>
          <w:sz w:val="28"/>
          <w:szCs w:val="28"/>
          <w:lang w:val="pt-BR"/>
        </w:rPr>
        <w:t xml:space="preserve">   </w:t>
      </w:r>
      <w:r w:rsidRPr="00F52BDE">
        <w:rPr>
          <w:rFonts w:ascii="GHEA Grapalat" w:eastAsia="Calibri" w:hAnsi="GHEA Grapalat" w:cs="Sylfaen"/>
          <w:b/>
          <w:bCs/>
          <w:sz w:val="32"/>
          <w:szCs w:val="32"/>
          <w:lang w:val="hy-AM"/>
        </w:rPr>
        <w:t>ՀԱՄԱՅՆՔ</w:t>
      </w: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Sylfaen"/>
          <w:b/>
          <w:sz w:val="40"/>
          <w:lang w:val="pt-BR"/>
        </w:rPr>
      </w:pPr>
      <w:r w:rsidRPr="00F52BDE">
        <w:rPr>
          <w:rFonts w:ascii="GHEA Grapalat" w:eastAsia="Calibri" w:hAnsi="GHEA Grapalat" w:cs="Sylfaen"/>
          <w:b/>
          <w:sz w:val="40"/>
          <w:lang w:val="hy-AM"/>
        </w:rPr>
        <w:t>Համայնքի</w:t>
      </w:r>
      <w:r w:rsidRPr="00F52BDE">
        <w:rPr>
          <w:rFonts w:ascii="GHEA Grapalat" w:eastAsia="Calibri" w:hAnsi="GHEA Grapalat" w:cs="Sylfaen"/>
          <w:b/>
          <w:sz w:val="40"/>
          <w:lang w:val="pt-BR"/>
        </w:rPr>
        <w:t xml:space="preserve"> …</w:t>
      </w:r>
      <w:r w:rsidRPr="00F52BDE">
        <w:rPr>
          <w:rFonts w:ascii="GHEA Grapalat" w:eastAsia="Calibri" w:hAnsi="GHEA Grapalat" w:cs="Sylfaen"/>
          <w:b/>
          <w:sz w:val="40"/>
          <w:lang w:val="hy-AM"/>
        </w:rPr>
        <w:t>..</w:t>
      </w:r>
      <w:r w:rsidRPr="00F52BDE">
        <w:rPr>
          <w:rFonts w:ascii="GHEA Grapalat" w:eastAsia="Calibri" w:hAnsi="GHEA Grapalat" w:cs="Sylfaen"/>
          <w:b/>
          <w:sz w:val="40"/>
          <w:lang w:val="pt-BR"/>
        </w:rPr>
        <w:t xml:space="preserve">. </w:t>
      </w:r>
      <w:r w:rsidRPr="00F52BDE">
        <w:rPr>
          <w:rFonts w:ascii="GHEA Grapalat" w:eastAsia="Calibri" w:hAnsi="GHEA Grapalat" w:cs="Sylfaen"/>
          <w:b/>
          <w:sz w:val="40"/>
          <w:lang w:val="hy-AM"/>
        </w:rPr>
        <w:t>թվականի</w:t>
      </w:r>
      <w:r w:rsidRPr="00F52BDE">
        <w:rPr>
          <w:rFonts w:ascii="GHEA Grapalat" w:eastAsia="Calibri" w:hAnsi="GHEA Grapalat" w:cs="Sylfaen"/>
          <w:b/>
          <w:sz w:val="40"/>
          <w:lang w:val="pt-BR"/>
        </w:rPr>
        <w:t xml:space="preserve"> </w:t>
      </w:r>
    </w:p>
    <w:p w:rsidR="00A02454" w:rsidRPr="00F52BDE" w:rsidRDefault="00A02454" w:rsidP="00A02454">
      <w:pPr>
        <w:spacing w:after="0" w:line="20" w:lineRule="atLeast"/>
        <w:jc w:val="center"/>
        <w:rPr>
          <w:rFonts w:ascii="GHEA Grapalat" w:eastAsia="Calibri" w:hAnsi="GHEA Grapalat" w:cs="Sylfaen"/>
          <w:b/>
          <w:sz w:val="40"/>
          <w:lang w:val="pt-BR"/>
        </w:rPr>
      </w:pPr>
    </w:p>
    <w:p w:rsidR="00A02454" w:rsidRPr="00F52BDE" w:rsidRDefault="00A02454" w:rsidP="00A02454">
      <w:pPr>
        <w:spacing w:after="0" w:line="20" w:lineRule="atLeast"/>
        <w:jc w:val="center"/>
        <w:rPr>
          <w:rFonts w:ascii="GHEA Grapalat" w:eastAsia="Calibri" w:hAnsi="GHEA Grapalat" w:cs="Sylfaen"/>
          <w:b/>
          <w:sz w:val="40"/>
          <w:lang w:val="pt-BR"/>
        </w:rPr>
      </w:pPr>
    </w:p>
    <w:p w:rsidR="00A02454" w:rsidRPr="00F52BDE" w:rsidRDefault="00A02454" w:rsidP="00A02454">
      <w:pPr>
        <w:spacing w:after="0" w:line="20" w:lineRule="atLeast"/>
        <w:jc w:val="center"/>
        <w:rPr>
          <w:rFonts w:ascii="GHEA Grapalat" w:eastAsia="Calibri" w:hAnsi="GHEA Grapalat" w:cs="Times New Roman"/>
          <w:b/>
          <w:bCs/>
          <w:sz w:val="32"/>
          <w:szCs w:val="28"/>
          <w:u w:val="single"/>
          <w:lang w:val="pt-BR"/>
        </w:rPr>
      </w:pPr>
      <w:r w:rsidRPr="00F52BDE">
        <w:rPr>
          <w:rFonts w:ascii="GHEA Grapalat" w:eastAsia="Calibri" w:hAnsi="GHEA Grapalat" w:cs="Sylfaen"/>
          <w:b/>
          <w:sz w:val="44"/>
          <w:lang w:val="hy-AM"/>
        </w:rPr>
        <w:t>ՏԱՐԵԿԱՆ</w:t>
      </w:r>
      <w:r w:rsidRPr="00F52BDE">
        <w:rPr>
          <w:rFonts w:ascii="GHEA Grapalat" w:eastAsia="Calibri" w:hAnsi="GHEA Grapalat" w:cs="Sylfaen"/>
          <w:b/>
          <w:sz w:val="44"/>
          <w:lang w:val="pt-BR"/>
        </w:rPr>
        <w:t xml:space="preserve"> </w:t>
      </w:r>
      <w:r w:rsidRPr="00F52BDE">
        <w:rPr>
          <w:rFonts w:ascii="GHEA Grapalat" w:eastAsia="Calibri" w:hAnsi="GHEA Grapalat" w:cs="Sylfaen"/>
          <w:b/>
          <w:sz w:val="44"/>
          <w:lang w:val="hy-AM"/>
        </w:rPr>
        <w:t>ԱՇԽԱՏԱՆՔԱՅԻՆ</w:t>
      </w:r>
      <w:r w:rsidRPr="00F52BDE">
        <w:rPr>
          <w:rFonts w:ascii="GHEA Grapalat" w:eastAsia="Calibri" w:hAnsi="GHEA Grapalat" w:cs="Sylfaen"/>
          <w:b/>
          <w:sz w:val="44"/>
          <w:lang w:val="pt-BR"/>
        </w:rPr>
        <w:t xml:space="preserve"> </w:t>
      </w:r>
      <w:r w:rsidRPr="00F52BDE">
        <w:rPr>
          <w:rFonts w:ascii="GHEA Grapalat" w:eastAsia="Calibri" w:hAnsi="GHEA Grapalat" w:cs="Sylfaen"/>
          <w:b/>
          <w:sz w:val="44"/>
          <w:lang w:val="hy-AM"/>
        </w:rPr>
        <w:t>ՊԼԱՆ</w:t>
      </w: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r w:rsidRPr="00F52BDE">
        <w:rPr>
          <w:rFonts w:ascii="GHEA Grapalat" w:eastAsia="Calibri" w:hAnsi="GHEA Grapalat" w:cs="Times New Roman"/>
          <w:b/>
          <w:bCs/>
          <w:sz w:val="28"/>
          <w:szCs w:val="28"/>
          <w:u w:val="single"/>
          <w:lang w:val="pt-BR"/>
        </w:rPr>
        <w:t>(</w:t>
      </w:r>
      <w:r w:rsidRPr="00F52BDE">
        <w:rPr>
          <w:rFonts w:ascii="GHEA Grapalat" w:eastAsia="Calibri" w:hAnsi="GHEA Grapalat" w:cs="Times New Roman"/>
          <w:b/>
          <w:bCs/>
          <w:sz w:val="28"/>
          <w:szCs w:val="28"/>
          <w:u w:val="single"/>
          <w:lang w:val="hy-AM"/>
        </w:rPr>
        <w:t>համայնքի լուսանկար</w:t>
      </w:r>
      <w:r w:rsidRPr="00F52BDE">
        <w:rPr>
          <w:rFonts w:ascii="GHEA Grapalat" w:eastAsia="Calibri" w:hAnsi="GHEA Grapalat" w:cs="Times New Roman"/>
          <w:b/>
          <w:bCs/>
          <w:sz w:val="28"/>
          <w:szCs w:val="28"/>
          <w:u w:val="single"/>
          <w:lang w:val="pt-BR"/>
        </w:rPr>
        <w:t>)</w:t>
      </w: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r w:rsidRPr="00F52BDE">
        <w:rPr>
          <w:rFonts w:ascii="GHEA Grapalat" w:eastAsia="Calibri" w:hAnsi="GHEA Grapalat" w:cs="Sylfaen"/>
          <w:b/>
          <w:bCs/>
          <w:sz w:val="28"/>
          <w:szCs w:val="28"/>
        </w:rPr>
        <w:t>Կազմել</w:t>
      </w:r>
      <w:r w:rsidRPr="00F52BDE">
        <w:rPr>
          <w:rFonts w:ascii="GHEA Grapalat" w:eastAsia="Calibri" w:hAnsi="GHEA Grapalat" w:cs="Sylfaen"/>
          <w:b/>
          <w:bCs/>
          <w:sz w:val="28"/>
          <w:szCs w:val="28"/>
          <w:lang w:val="pt-BR"/>
        </w:rPr>
        <w:t xml:space="preserve"> </w:t>
      </w:r>
      <w:r w:rsidRPr="00F52BDE">
        <w:rPr>
          <w:rFonts w:ascii="GHEA Grapalat" w:eastAsia="Calibri" w:hAnsi="GHEA Grapalat" w:cs="Sylfaen"/>
          <w:b/>
          <w:bCs/>
          <w:sz w:val="28"/>
          <w:szCs w:val="28"/>
        </w:rPr>
        <w:t>է՝</w:t>
      </w:r>
      <w:r w:rsidRPr="00F52BDE">
        <w:rPr>
          <w:rFonts w:ascii="GHEA Grapalat" w:eastAsia="Calibri" w:hAnsi="GHEA Grapalat" w:cs="Sylfaen"/>
          <w:b/>
          <w:bCs/>
          <w:sz w:val="28"/>
          <w:szCs w:val="28"/>
          <w:lang w:val="pt-BR"/>
        </w:rPr>
        <w:t xml:space="preserve"> </w:t>
      </w:r>
      <w:r w:rsidRPr="00F52BDE">
        <w:rPr>
          <w:rFonts w:ascii="GHEA Grapalat" w:eastAsia="Calibri" w:hAnsi="GHEA Grapalat" w:cs="Sylfaen"/>
          <w:b/>
          <w:bCs/>
          <w:sz w:val="28"/>
          <w:szCs w:val="28"/>
        </w:rPr>
        <w:t>համայնքի</w:t>
      </w:r>
      <w:r w:rsidRPr="00F52BDE">
        <w:rPr>
          <w:rFonts w:ascii="GHEA Grapalat" w:eastAsia="Calibri" w:hAnsi="GHEA Grapalat" w:cs="Sylfaen"/>
          <w:b/>
          <w:bCs/>
          <w:sz w:val="28"/>
          <w:szCs w:val="28"/>
          <w:lang w:val="pt-BR"/>
        </w:rPr>
        <w:t xml:space="preserve"> </w:t>
      </w:r>
      <w:r w:rsidRPr="00F52BDE">
        <w:rPr>
          <w:rFonts w:ascii="GHEA Grapalat" w:eastAsia="Calibri" w:hAnsi="GHEA Grapalat" w:cs="Sylfaen"/>
          <w:b/>
          <w:bCs/>
          <w:sz w:val="28"/>
          <w:szCs w:val="28"/>
        </w:rPr>
        <w:t>ղեկավար</w:t>
      </w:r>
      <w:r w:rsidRPr="00F52BDE">
        <w:rPr>
          <w:rFonts w:ascii="GHEA Grapalat" w:eastAsia="Calibri" w:hAnsi="GHEA Grapalat" w:cs="Times New Roman"/>
          <w:b/>
          <w:bCs/>
          <w:sz w:val="28"/>
          <w:szCs w:val="28"/>
          <w:lang w:val="pt-BR"/>
        </w:rPr>
        <w:t xml:space="preserve"> </w:t>
      </w:r>
      <w:r w:rsidRPr="00F52BDE">
        <w:rPr>
          <w:rFonts w:ascii="GHEA Grapalat" w:eastAsia="Calibri" w:hAnsi="GHEA Grapalat" w:cs="Times New Roman"/>
          <w:sz w:val="28"/>
          <w:szCs w:val="28"/>
          <w:lang w:val="pt-BR"/>
        </w:rPr>
        <w:t xml:space="preserve">……………………………….   </w:t>
      </w:r>
    </w:p>
    <w:p w:rsidR="00A02454" w:rsidRPr="00F52BDE" w:rsidRDefault="00A02454" w:rsidP="00A02454">
      <w:pPr>
        <w:spacing w:after="0" w:line="20" w:lineRule="atLeast"/>
        <w:rPr>
          <w:rFonts w:ascii="GHEA Grapalat" w:eastAsia="Calibri" w:hAnsi="GHEA Grapalat" w:cs="Times New Roman"/>
          <w:b/>
          <w:bCs/>
          <w:sz w:val="28"/>
          <w:szCs w:val="28"/>
          <w:lang w:val="pt-BR"/>
        </w:rPr>
      </w:pPr>
    </w:p>
    <w:p w:rsidR="00A02454" w:rsidRPr="00F52BDE" w:rsidRDefault="00A02454" w:rsidP="00A02454">
      <w:pPr>
        <w:spacing w:after="0" w:line="20" w:lineRule="atLeast"/>
        <w:rPr>
          <w:rFonts w:ascii="GHEA Grapalat" w:eastAsia="Calibri" w:hAnsi="GHEA Grapalat" w:cs="Times New Roman"/>
          <w:b/>
          <w:bCs/>
          <w:sz w:val="28"/>
          <w:szCs w:val="28"/>
          <w:lang w:val="pt-BR"/>
        </w:rPr>
      </w:pPr>
      <w:r w:rsidRPr="00F52BDE">
        <w:rPr>
          <w:rFonts w:ascii="GHEA Grapalat" w:eastAsia="Calibri" w:hAnsi="GHEA Grapalat" w:cs="Sylfaen"/>
          <w:b/>
          <w:bCs/>
          <w:sz w:val="28"/>
          <w:szCs w:val="28"/>
        </w:rPr>
        <w:t>Հաստատվել</w:t>
      </w:r>
      <w:r w:rsidRPr="00F52BDE">
        <w:rPr>
          <w:rFonts w:ascii="GHEA Grapalat" w:eastAsia="Calibri" w:hAnsi="GHEA Grapalat" w:cs="Sylfaen"/>
          <w:b/>
          <w:bCs/>
          <w:sz w:val="28"/>
          <w:szCs w:val="28"/>
          <w:lang w:val="pt-BR"/>
        </w:rPr>
        <w:t xml:space="preserve"> </w:t>
      </w:r>
      <w:r w:rsidRPr="00F52BDE">
        <w:rPr>
          <w:rFonts w:ascii="GHEA Grapalat" w:eastAsia="Calibri" w:hAnsi="GHEA Grapalat" w:cs="Sylfaen"/>
          <w:b/>
          <w:bCs/>
          <w:sz w:val="28"/>
          <w:szCs w:val="28"/>
        </w:rPr>
        <w:t>է՝</w:t>
      </w:r>
      <w:r w:rsidRPr="00F52BDE">
        <w:rPr>
          <w:rFonts w:ascii="GHEA Grapalat" w:eastAsia="Calibri" w:hAnsi="GHEA Grapalat" w:cs="Sylfaen"/>
          <w:b/>
          <w:bCs/>
          <w:sz w:val="28"/>
          <w:szCs w:val="28"/>
          <w:lang w:val="pt-BR"/>
        </w:rPr>
        <w:t xml:space="preserve"> </w:t>
      </w:r>
      <w:r w:rsidRPr="00F52BDE">
        <w:rPr>
          <w:rFonts w:ascii="GHEA Grapalat" w:eastAsia="Calibri" w:hAnsi="GHEA Grapalat" w:cs="Sylfaen"/>
          <w:b/>
          <w:bCs/>
          <w:sz w:val="28"/>
          <w:szCs w:val="28"/>
        </w:rPr>
        <w:t>համայնքի</w:t>
      </w:r>
      <w:r w:rsidRPr="00F52BDE">
        <w:rPr>
          <w:rFonts w:ascii="GHEA Grapalat" w:eastAsia="Calibri" w:hAnsi="GHEA Grapalat" w:cs="Sylfaen"/>
          <w:b/>
          <w:bCs/>
          <w:sz w:val="28"/>
          <w:szCs w:val="28"/>
          <w:lang w:val="pt-BR"/>
        </w:rPr>
        <w:t xml:space="preserve"> </w:t>
      </w:r>
      <w:proofErr w:type="gramStart"/>
      <w:r w:rsidRPr="00F52BDE">
        <w:rPr>
          <w:rFonts w:ascii="GHEA Grapalat" w:eastAsia="Calibri" w:hAnsi="GHEA Grapalat" w:cs="Sylfaen"/>
          <w:b/>
          <w:bCs/>
          <w:sz w:val="28"/>
          <w:szCs w:val="28"/>
        </w:rPr>
        <w:t>ավագանու</w:t>
      </w:r>
      <w:r w:rsidRPr="00F52BDE">
        <w:rPr>
          <w:rFonts w:ascii="GHEA Grapalat" w:eastAsia="Calibri" w:hAnsi="GHEA Grapalat" w:cs="Sylfaen"/>
          <w:b/>
          <w:bCs/>
          <w:sz w:val="28"/>
          <w:szCs w:val="28"/>
          <w:lang w:val="pt-BR"/>
        </w:rPr>
        <w:t xml:space="preserve"> </w:t>
      </w:r>
      <w:r w:rsidRPr="00F52BDE">
        <w:rPr>
          <w:rFonts w:ascii="GHEA Grapalat" w:eastAsia="Calibri" w:hAnsi="GHEA Grapalat" w:cs="Times New Roman"/>
          <w:b/>
          <w:bCs/>
          <w:sz w:val="28"/>
          <w:szCs w:val="28"/>
          <w:lang w:val="pt-BR"/>
        </w:rPr>
        <w:t xml:space="preserve"> ..</w:t>
      </w:r>
      <w:proofErr w:type="gramEnd"/>
      <w:r w:rsidRPr="00F52BDE">
        <w:rPr>
          <w:rFonts w:ascii="GHEA Grapalat" w:eastAsia="Calibri" w:hAnsi="GHEA Grapalat" w:cs="Times New Roman"/>
          <w:b/>
          <w:bCs/>
          <w:sz w:val="28"/>
          <w:szCs w:val="28"/>
          <w:lang w:val="pt-BR"/>
        </w:rPr>
        <w:t>………….. -</w:t>
      </w:r>
      <w:r w:rsidRPr="00F52BDE">
        <w:rPr>
          <w:rFonts w:ascii="GHEA Grapalat" w:eastAsia="Calibri" w:hAnsi="GHEA Grapalat" w:cs="Sylfaen"/>
          <w:b/>
          <w:bCs/>
          <w:sz w:val="28"/>
          <w:szCs w:val="28"/>
        </w:rPr>
        <w:t>ի</w:t>
      </w:r>
      <w:r w:rsidRPr="00F52BDE">
        <w:rPr>
          <w:rFonts w:ascii="GHEA Grapalat" w:eastAsia="Calibri" w:hAnsi="GHEA Grapalat" w:cs="Times New Roman"/>
          <w:b/>
          <w:bCs/>
          <w:sz w:val="28"/>
          <w:szCs w:val="28"/>
          <w:lang w:val="pt-BR"/>
        </w:rPr>
        <w:t xml:space="preserve">     </w:t>
      </w:r>
      <w:r w:rsidRPr="00F52BDE">
        <w:rPr>
          <w:rFonts w:ascii="GHEA Grapalat" w:eastAsia="Calibri" w:hAnsi="GHEA Grapalat" w:cs="Times New Roman"/>
          <w:b/>
          <w:bCs/>
          <w:sz w:val="28"/>
          <w:szCs w:val="28"/>
        </w:rPr>
        <w:t>թիվ</w:t>
      </w:r>
      <w:r w:rsidRPr="00F52BDE">
        <w:rPr>
          <w:rFonts w:ascii="GHEA Grapalat" w:eastAsia="Calibri" w:hAnsi="GHEA Grapalat" w:cs="Times New Roman"/>
          <w:b/>
          <w:bCs/>
          <w:sz w:val="28"/>
          <w:szCs w:val="28"/>
          <w:lang w:val="pt-BR"/>
        </w:rPr>
        <w:t xml:space="preserve">…... </w:t>
      </w:r>
      <w:proofErr w:type="gramStart"/>
      <w:r w:rsidRPr="00F52BDE">
        <w:rPr>
          <w:rFonts w:ascii="GHEA Grapalat" w:eastAsia="Calibri" w:hAnsi="GHEA Grapalat" w:cs="Sylfaen"/>
          <w:b/>
          <w:bCs/>
          <w:sz w:val="28"/>
          <w:szCs w:val="28"/>
        </w:rPr>
        <w:t>որոշմամբ</w:t>
      </w:r>
      <w:proofErr w:type="gramEnd"/>
    </w:p>
    <w:p w:rsidR="00A02454" w:rsidRPr="00F52BDE" w:rsidRDefault="00A02454" w:rsidP="00A02454">
      <w:pPr>
        <w:spacing w:after="0" w:line="20" w:lineRule="atLeast"/>
        <w:jc w:val="center"/>
        <w:rPr>
          <w:rFonts w:ascii="GHEA Grapalat" w:eastAsia="Calibri" w:hAnsi="GHEA Grapalat" w:cs="Times New Roman"/>
          <w:b/>
          <w:bCs/>
          <w:sz w:val="28"/>
          <w:szCs w:val="28"/>
          <w:u w:val="single"/>
          <w:lang w:val="pt-BR"/>
        </w:rPr>
      </w:pPr>
      <w:r w:rsidRPr="00F52BDE">
        <w:rPr>
          <w:rFonts w:ascii="GHEA Grapalat" w:eastAsia="Times New Roman" w:hAnsi="GHEA Grapalat" w:cs="Times New Roman"/>
          <w:sz w:val="20"/>
          <w:szCs w:val="20"/>
          <w:lang w:val="pt-BR"/>
        </w:rPr>
        <w:t xml:space="preserve">                 (</w:t>
      </w:r>
      <w:r w:rsidRPr="00F52BDE">
        <w:rPr>
          <w:rFonts w:ascii="GHEA Grapalat" w:eastAsia="Times New Roman" w:hAnsi="GHEA Grapalat" w:cs="Sylfaen"/>
          <w:sz w:val="20"/>
          <w:szCs w:val="20"/>
        </w:rPr>
        <w:t>նիստի</w:t>
      </w:r>
      <w:r w:rsidRPr="00F52BDE">
        <w:rPr>
          <w:rFonts w:ascii="GHEA Grapalat" w:eastAsia="Times New Roman" w:hAnsi="GHEA Grapalat" w:cs="Times New Roman"/>
          <w:sz w:val="20"/>
          <w:szCs w:val="20"/>
          <w:lang w:val="pt-BR"/>
        </w:rPr>
        <w:t xml:space="preserve"> </w:t>
      </w:r>
      <w:r w:rsidRPr="00F52BDE">
        <w:rPr>
          <w:rFonts w:ascii="GHEA Grapalat" w:eastAsia="Times New Roman" w:hAnsi="GHEA Grapalat" w:cs="Sylfaen"/>
          <w:sz w:val="20"/>
          <w:szCs w:val="20"/>
        </w:rPr>
        <w:t>ամսաթիվը</w:t>
      </w:r>
      <w:r w:rsidRPr="00F52BDE">
        <w:rPr>
          <w:rFonts w:ascii="GHEA Grapalat" w:eastAsia="Times New Roman" w:hAnsi="GHEA Grapalat" w:cs="Times New Roman"/>
          <w:sz w:val="20"/>
          <w:szCs w:val="20"/>
          <w:lang w:val="pt-BR"/>
        </w:rPr>
        <w:t>)</w:t>
      </w:r>
    </w:p>
    <w:p w:rsidR="00A02454" w:rsidRPr="00F52BDE" w:rsidRDefault="00A02454" w:rsidP="00A02454">
      <w:pPr>
        <w:spacing w:after="0" w:line="20" w:lineRule="atLeast"/>
        <w:rPr>
          <w:rFonts w:ascii="GHEA Grapalat" w:eastAsia="Calibri" w:hAnsi="GHEA Grapalat" w:cs="Times New Roman"/>
          <w:lang w:val="pt-BR"/>
        </w:rPr>
      </w:pPr>
    </w:p>
    <w:p w:rsidR="00A02454" w:rsidRPr="00F52BDE" w:rsidRDefault="00A02454" w:rsidP="00A02454">
      <w:pPr>
        <w:spacing w:after="0" w:line="20" w:lineRule="atLeast"/>
        <w:jc w:val="center"/>
        <w:rPr>
          <w:rFonts w:ascii="GHEA Grapalat" w:eastAsia="Calibri" w:hAnsi="GHEA Grapalat" w:cs="Times New Roman"/>
          <w:lang w:val="pt-BR"/>
        </w:rPr>
      </w:pPr>
    </w:p>
    <w:p w:rsidR="00A02454" w:rsidRPr="00F52BDE" w:rsidRDefault="00A02454" w:rsidP="00A02454">
      <w:pPr>
        <w:spacing w:after="0" w:line="20" w:lineRule="atLeast"/>
        <w:jc w:val="center"/>
        <w:rPr>
          <w:rFonts w:ascii="GHEA Grapalat" w:eastAsia="Times New Roman" w:hAnsi="GHEA Grapalat" w:cs="Times New Roman"/>
          <w:b/>
          <w:sz w:val="28"/>
          <w:szCs w:val="32"/>
          <w:lang w:val="pt-BR"/>
        </w:rPr>
      </w:pPr>
      <w:r w:rsidRPr="00F52BDE">
        <w:rPr>
          <w:rFonts w:ascii="GHEA Grapalat" w:eastAsia="Times New Roman" w:hAnsi="GHEA Grapalat" w:cs="Times New Roman"/>
          <w:b/>
          <w:sz w:val="28"/>
          <w:szCs w:val="32"/>
          <w:lang w:val="pt-BR"/>
        </w:rPr>
        <w:t>………………………………. ….…</w:t>
      </w:r>
      <w:proofErr w:type="gramStart"/>
      <w:r w:rsidRPr="00F52BDE">
        <w:rPr>
          <w:rFonts w:ascii="GHEA Grapalat" w:eastAsia="Times New Roman" w:hAnsi="GHEA Grapalat" w:cs="Times New Roman"/>
          <w:b/>
          <w:sz w:val="28"/>
          <w:szCs w:val="32"/>
        </w:rPr>
        <w:t>թ</w:t>
      </w:r>
      <w:proofErr w:type="gramEnd"/>
      <w:r w:rsidRPr="00F52BDE">
        <w:rPr>
          <w:rFonts w:ascii="GHEA Grapalat" w:eastAsia="Times New Roman" w:hAnsi="GHEA Grapalat" w:cs="Times New Roman"/>
          <w:b/>
          <w:sz w:val="28"/>
          <w:szCs w:val="32"/>
          <w:lang w:val="pt-BR"/>
        </w:rPr>
        <w:t>.</w:t>
      </w:r>
    </w:p>
    <w:p w:rsidR="00A02454" w:rsidRPr="00F52BDE" w:rsidRDefault="00A02454" w:rsidP="00A02454">
      <w:pPr>
        <w:spacing w:after="0" w:line="20" w:lineRule="atLeast"/>
        <w:rPr>
          <w:rFonts w:ascii="GHEA Grapalat" w:eastAsia="Calibri" w:hAnsi="GHEA Grapalat" w:cs="Times New Roman"/>
          <w:b/>
          <w:bCs/>
          <w:sz w:val="28"/>
          <w:szCs w:val="28"/>
          <w:u w:val="single"/>
          <w:lang w:val="pt-BR"/>
        </w:rPr>
      </w:pPr>
      <w:r w:rsidRPr="00F52BDE">
        <w:rPr>
          <w:rFonts w:ascii="GHEA Grapalat" w:eastAsia="Times New Roman" w:hAnsi="GHEA Grapalat" w:cs="Times New Roman"/>
          <w:sz w:val="20"/>
          <w:szCs w:val="20"/>
          <w:lang w:val="pt-BR"/>
        </w:rPr>
        <w:t xml:space="preserve">                                                               (</w:t>
      </w:r>
      <w:r w:rsidRPr="00F52BDE">
        <w:rPr>
          <w:rFonts w:ascii="GHEA Grapalat" w:eastAsia="Times New Roman" w:hAnsi="GHEA Grapalat" w:cs="Sylfaen"/>
          <w:sz w:val="20"/>
          <w:szCs w:val="20"/>
        </w:rPr>
        <w:t>համայնքի</w:t>
      </w:r>
      <w:r w:rsidRPr="00F52BDE">
        <w:rPr>
          <w:rFonts w:ascii="GHEA Grapalat" w:eastAsia="Times New Roman" w:hAnsi="GHEA Grapalat" w:cs="Sylfaen"/>
          <w:sz w:val="20"/>
          <w:szCs w:val="20"/>
          <w:lang w:val="pt-BR"/>
        </w:rPr>
        <w:t xml:space="preserve"> </w:t>
      </w:r>
      <w:r w:rsidRPr="00F52BDE">
        <w:rPr>
          <w:rFonts w:ascii="GHEA Grapalat" w:eastAsia="Times New Roman" w:hAnsi="GHEA Grapalat" w:cs="Sylfaen"/>
          <w:sz w:val="20"/>
          <w:szCs w:val="20"/>
        </w:rPr>
        <w:t>անվանումը</w:t>
      </w:r>
      <w:r w:rsidRPr="00F52BDE">
        <w:rPr>
          <w:rFonts w:ascii="GHEA Grapalat" w:eastAsia="Times New Roman" w:hAnsi="GHEA Grapalat" w:cs="Times New Roman"/>
          <w:sz w:val="20"/>
          <w:szCs w:val="20"/>
          <w:lang w:val="pt-BR"/>
        </w:rPr>
        <w:t>)</w:t>
      </w:r>
    </w:p>
    <w:p w:rsidR="00A02454" w:rsidRPr="00F52BDE" w:rsidRDefault="00A02454" w:rsidP="00A02454">
      <w:pPr>
        <w:spacing w:after="0" w:line="20" w:lineRule="atLeast"/>
        <w:rPr>
          <w:rFonts w:ascii="GHEA Grapalat" w:eastAsia="Times New Roman" w:hAnsi="GHEA Grapalat" w:cs="Times New Roman"/>
          <w:b/>
          <w:sz w:val="28"/>
          <w:szCs w:val="32"/>
          <w:lang w:val="pt-BR"/>
        </w:rPr>
      </w:pPr>
      <w:r w:rsidRPr="00F52BDE">
        <w:rPr>
          <w:rFonts w:ascii="GHEA Grapalat" w:eastAsia="Calibri" w:hAnsi="GHEA Grapalat" w:cs="Times New Roman"/>
          <w:b/>
          <w:sz w:val="28"/>
          <w:szCs w:val="32"/>
          <w:lang w:val="pt-BR"/>
        </w:rPr>
        <w:br w:type="page"/>
      </w:r>
    </w:p>
    <w:p w:rsidR="00A02454" w:rsidRPr="00F52BDE" w:rsidRDefault="00A02454" w:rsidP="00A02454">
      <w:pPr>
        <w:spacing w:after="0" w:line="20" w:lineRule="atLeast"/>
        <w:jc w:val="center"/>
        <w:rPr>
          <w:rFonts w:ascii="GHEA Grapalat" w:eastAsia="Times New Roman" w:hAnsi="GHEA Grapalat" w:cs="Times New Roman"/>
          <w:b/>
          <w:sz w:val="28"/>
          <w:szCs w:val="32"/>
          <w:lang w:val="pt-BR"/>
        </w:rPr>
        <w:sectPr w:rsidR="00A02454" w:rsidRPr="00F52BDE" w:rsidSect="00093EA5">
          <w:footerReference w:type="default" r:id="rId11"/>
          <w:pgSz w:w="12240" w:h="15840"/>
          <w:pgMar w:top="851" w:right="567" w:bottom="680" w:left="1418" w:header="720" w:footer="720" w:gutter="0"/>
          <w:cols w:space="720"/>
          <w:titlePg/>
          <w:docGrid w:linePitch="360"/>
        </w:sectPr>
      </w:pPr>
    </w:p>
    <w:sdt>
      <w:sdtPr>
        <w:rPr>
          <w:rFonts w:ascii="GHEA Grapalat" w:eastAsia="Calibri" w:hAnsi="GHEA Grapalat" w:cs="Times New Roman"/>
        </w:rPr>
        <w:id w:val="1497294165"/>
        <w:docPartObj>
          <w:docPartGallery w:val="Table of Contents"/>
          <w:docPartUnique/>
        </w:docPartObj>
      </w:sdtPr>
      <w:sdtEndPr>
        <w:rPr>
          <w:b/>
          <w:bCs/>
          <w:noProof/>
        </w:rPr>
      </w:sdtEndPr>
      <w:sdtContent>
        <w:p w:rsidR="00A02454" w:rsidRPr="00F52BDE" w:rsidRDefault="00A02454" w:rsidP="00A02454">
          <w:pPr>
            <w:keepNext/>
            <w:keepLines/>
            <w:spacing w:after="0" w:line="20" w:lineRule="atLeast"/>
            <w:rPr>
              <w:rFonts w:ascii="GHEA Grapalat" w:eastAsia="Times New Roman" w:hAnsi="GHEA Grapalat" w:cs="Times New Roman"/>
              <w:b/>
              <w:color w:val="2E74B5"/>
              <w:sz w:val="32"/>
              <w:szCs w:val="32"/>
            </w:rPr>
          </w:pPr>
          <w:r w:rsidRPr="00F52BDE">
            <w:rPr>
              <w:rFonts w:ascii="GHEA Grapalat" w:eastAsia="Times New Roman" w:hAnsi="GHEA Grapalat" w:cs="Times New Roman"/>
              <w:b/>
              <w:color w:val="2E74B5"/>
              <w:sz w:val="32"/>
              <w:szCs w:val="32"/>
            </w:rPr>
            <w:t>Բովանդակություն</w:t>
          </w:r>
        </w:p>
        <w:p w:rsidR="00A02454" w:rsidRPr="00F52BDE" w:rsidRDefault="009B0DC9" w:rsidP="00A02454">
          <w:pPr>
            <w:tabs>
              <w:tab w:val="right" w:leader="dot" w:pos="10529"/>
            </w:tabs>
            <w:spacing w:before="120" w:after="120" w:line="240" w:lineRule="auto"/>
            <w:rPr>
              <w:rFonts w:ascii="GHEA Grapalat" w:eastAsia="Times New Roman" w:hAnsi="GHEA Grapalat" w:cs="Times New Roman"/>
              <w:noProof/>
            </w:rPr>
          </w:pPr>
          <w:r w:rsidRPr="009B0DC9">
            <w:rPr>
              <w:rFonts w:ascii="GHEA Grapalat" w:eastAsia="Times New Roman" w:hAnsi="GHEA Grapalat" w:cs="Times New Roman"/>
              <w:b/>
              <w:caps/>
              <w:sz w:val="24"/>
              <w:szCs w:val="20"/>
            </w:rPr>
            <w:fldChar w:fldCharType="begin"/>
          </w:r>
          <w:r w:rsidR="00A02454" w:rsidRPr="00F52BDE">
            <w:rPr>
              <w:rFonts w:ascii="GHEA Grapalat" w:eastAsia="Times New Roman" w:hAnsi="GHEA Grapalat" w:cs="Times New Roman"/>
              <w:b/>
              <w:caps/>
              <w:sz w:val="24"/>
              <w:szCs w:val="20"/>
            </w:rPr>
            <w:instrText xml:space="preserve"> TOC \o "1-3" \h \z \u </w:instrText>
          </w:r>
          <w:r w:rsidRPr="009B0DC9">
            <w:rPr>
              <w:rFonts w:ascii="GHEA Grapalat" w:eastAsia="Times New Roman" w:hAnsi="GHEA Grapalat" w:cs="Times New Roman"/>
              <w:b/>
              <w:caps/>
              <w:sz w:val="24"/>
              <w:szCs w:val="20"/>
            </w:rPr>
            <w:fldChar w:fldCharType="separate"/>
          </w:r>
          <w:hyperlink w:anchor="_Toc492216763" w:history="1">
            <w:r w:rsidR="00A02454" w:rsidRPr="00F52BDE">
              <w:rPr>
                <w:rFonts w:ascii="GHEA Grapalat" w:eastAsia="Times New Roman" w:hAnsi="GHEA Grapalat" w:cs="Arial"/>
                <w:b/>
                <w:caps/>
                <w:noProof/>
                <w:color w:val="0563C1"/>
                <w:sz w:val="24"/>
                <w:szCs w:val="20"/>
                <w:u w:val="single"/>
                <w:lang w:val="hy-AM"/>
              </w:rPr>
              <w:t>Ներածություն</w:t>
            </w:r>
            <w:r w:rsidR="00A02454" w:rsidRPr="00F52BDE">
              <w:rPr>
                <w:rFonts w:ascii="GHEA Grapalat" w:eastAsia="Times New Roman" w:hAnsi="GHEA Grapalat" w:cs="Times New Roman"/>
                <w:b/>
                <w:caps/>
                <w:noProof/>
                <w:webHidden/>
                <w:sz w:val="24"/>
                <w:szCs w:val="20"/>
              </w:rPr>
              <w:tab/>
            </w:r>
            <w:r w:rsidRPr="00F52BDE">
              <w:rPr>
                <w:rFonts w:ascii="GHEA Grapalat" w:eastAsia="Times New Roman" w:hAnsi="GHEA Grapalat" w:cs="Times New Roman"/>
                <w:b/>
                <w:caps/>
                <w:noProof/>
                <w:webHidden/>
                <w:sz w:val="24"/>
                <w:szCs w:val="20"/>
              </w:rPr>
              <w:fldChar w:fldCharType="begin"/>
            </w:r>
            <w:r w:rsidR="00A02454" w:rsidRPr="00F52BDE">
              <w:rPr>
                <w:rFonts w:ascii="GHEA Grapalat" w:eastAsia="Times New Roman" w:hAnsi="GHEA Grapalat" w:cs="Times New Roman"/>
                <w:b/>
                <w:caps/>
                <w:noProof/>
                <w:webHidden/>
                <w:sz w:val="24"/>
                <w:szCs w:val="20"/>
              </w:rPr>
              <w:instrText xml:space="preserve"> PAGEREF _Toc492216763 \h </w:instrText>
            </w:r>
            <w:r w:rsidRPr="00F52BDE">
              <w:rPr>
                <w:rFonts w:ascii="GHEA Grapalat" w:eastAsia="Times New Roman" w:hAnsi="GHEA Grapalat" w:cs="Times New Roman"/>
                <w:b/>
                <w:caps/>
                <w:noProof/>
                <w:webHidden/>
                <w:sz w:val="24"/>
                <w:szCs w:val="20"/>
              </w:rPr>
            </w:r>
            <w:r w:rsidRPr="00F52BDE">
              <w:rPr>
                <w:rFonts w:ascii="GHEA Grapalat" w:eastAsia="Times New Roman" w:hAnsi="GHEA Grapalat" w:cs="Times New Roman"/>
                <w:b/>
                <w:caps/>
                <w:noProof/>
                <w:webHidden/>
                <w:sz w:val="24"/>
                <w:szCs w:val="20"/>
              </w:rPr>
              <w:fldChar w:fldCharType="separate"/>
            </w:r>
            <w:r w:rsidR="00A02454" w:rsidRPr="00F52BDE">
              <w:rPr>
                <w:rFonts w:ascii="GHEA Grapalat" w:eastAsia="Times New Roman" w:hAnsi="GHEA Grapalat" w:cs="Times New Roman"/>
                <w:b/>
                <w:caps/>
                <w:noProof/>
                <w:webHidden/>
                <w:sz w:val="24"/>
                <w:szCs w:val="20"/>
              </w:rPr>
              <w:t>3</w:t>
            </w:r>
            <w:r w:rsidRPr="00F52BDE">
              <w:rPr>
                <w:rFonts w:ascii="GHEA Grapalat" w:eastAsia="Times New Roman" w:hAnsi="GHEA Grapalat" w:cs="Times New Roman"/>
                <w:b/>
                <w:caps/>
                <w:noProof/>
                <w:webHidden/>
                <w:sz w:val="24"/>
                <w:szCs w:val="20"/>
              </w:rPr>
              <w:fldChar w:fldCharType="end"/>
            </w:r>
          </w:hyperlink>
        </w:p>
        <w:p w:rsidR="00A02454" w:rsidRPr="00F52BDE" w:rsidRDefault="009B0DC9" w:rsidP="00A02454">
          <w:pPr>
            <w:tabs>
              <w:tab w:val="left" w:pos="440"/>
              <w:tab w:val="right" w:leader="dot" w:pos="10529"/>
            </w:tabs>
            <w:spacing w:before="120" w:after="120" w:line="240" w:lineRule="auto"/>
            <w:rPr>
              <w:rFonts w:ascii="GHEA Grapalat" w:eastAsia="Times New Roman" w:hAnsi="GHEA Grapalat" w:cs="Times New Roman"/>
              <w:noProof/>
            </w:rPr>
          </w:pPr>
          <w:hyperlink w:anchor="_Toc492216764" w:history="1">
            <w:r w:rsidR="00A02454" w:rsidRPr="00F52BDE">
              <w:rPr>
                <w:rFonts w:ascii="GHEA Grapalat" w:eastAsia="Times New Roman" w:hAnsi="GHEA Grapalat" w:cs="Arial"/>
                <w:b/>
                <w:caps/>
                <w:noProof/>
                <w:color w:val="0563C1"/>
                <w:sz w:val="24"/>
                <w:szCs w:val="20"/>
                <w:u w:val="single"/>
                <w:lang w:val="hy-AM"/>
              </w:rPr>
              <w:t>1.</w:t>
            </w:r>
            <w:r w:rsidR="00A02454" w:rsidRPr="00F52BDE">
              <w:rPr>
                <w:rFonts w:ascii="GHEA Grapalat" w:eastAsia="Times New Roman" w:hAnsi="GHEA Grapalat" w:cs="Times New Roman"/>
                <w:noProof/>
              </w:rPr>
              <w:tab/>
            </w:r>
            <w:r w:rsidR="00A02454" w:rsidRPr="00F52BDE">
              <w:rPr>
                <w:rFonts w:ascii="GHEA Grapalat" w:eastAsia="Times New Roman" w:hAnsi="GHEA Grapalat" w:cs="Arial"/>
                <w:b/>
                <w:caps/>
                <w:noProof/>
                <w:color w:val="0563C1"/>
                <w:sz w:val="24"/>
                <w:szCs w:val="20"/>
                <w:u w:val="single"/>
                <w:lang w:val="hy-AM"/>
              </w:rPr>
              <w:t>Համայնքի տեսլականը և ոլորտային նպատակները</w:t>
            </w:r>
            <w:r w:rsidR="00A02454" w:rsidRPr="00F52BDE">
              <w:rPr>
                <w:rFonts w:ascii="GHEA Grapalat" w:eastAsia="Times New Roman" w:hAnsi="GHEA Grapalat" w:cs="Times New Roman"/>
                <w:b/>
                <w:caps/>
                <w:noProof/>
                <w:webHidden/>
                <w:sz w:val="24"/>
                <w:szCs w:val="20"/>
              </w:rPr>
              <w:tab/>
            </w:r>
            <w:r w:rsidRPr="00F52BDE">
              <w:rPr>
                <w:rFonts w:ascii="GHEA Grapalat" w:eastAsia="Times New Roman" w:hAnsi="GHEA Grapalat" w:cs="Times New Roman"/>
                <w:b/>
                <w:caps/>
                <w:noProof/>
                <w:webHidden/>
                <w:sz w:val="24"/>
                <w:szCs w:val="20"/>
              </w:rPr>
              <w:fldChar w:fldCharType="begin"/>
            </w:r>
            <w:r w:rsidR="00A02454" w:rsidRPr="00F52BDE">
              <w:rPr>
                <w:rFonts w:ascii="GHEA Grapalat" w:eastAsia="Times New Roman" w:hAnsi="GHEA Grapalat" w:cs="Times New Roman"/>
                <w:b/>
                <w:caps/>
                <w:noProof/>
                <w:webHidden/>
                <w:sz w:val="24"/>
                <w:szCs w:val="20"/>
              </w:rPr>
              <w:instrText xml:space="preserve"> PAGEREF _Toc492216764 \h </w:instrText>
            </w:r>
            <w:r w:rsidRPr="00F52BDE">
              <w:rPr>
                <w:rFonts w:ascii="GHEA Grapalat" w:eastAsia="Times New Roman" w:hAnsi="GHEA Grapalat" w:cs="Times New Roman"/>
                <w:b/>
                <w:caps/>
                <w:noProof/>
                <w:webHidden/>
                <w:sz w:val="24"/>
                <w:szCs w:val="20"/>
              </w:rPr>
            </w:r>
            <w:r w:rsidRPr="00F52BDE">
              <w:rPr>
                <w:rFonts w:ascii="GHEA Grapalat" w:eastAsia="Times New Roman" w:hAnsi="GHEA Grapalat" w:cs="Times New Roman"/>
                <w:b/>
                <w:caps/>
                <w:noProof/>
                <w:webHidden/>
                <w:sz w:val="24"/>
                <w:szCs w:val="20"/>
              </w:rPr>
              <w:fldChar w:fldCharType="separate"/>
            </w:r>
            <w:r w:rsidR="00A02454" w:rsidRPr="00F52BDE">
              <w:rPr>
                <w:rFonts w:ascii="GHEA Grapalat" w:eastAsia="Times New Roman" w:hAnsi="GHEA Grapalat" w:cs="Times New Roman"/>
                <w:b/>
                <w:caps/>
                <w:noProof/>
                <w:webHidden/>
                <w:sz w:val="24"/>
                <w:szCs w:val="20"/>
              </w:rPr>
              <w:t>3</w:t>
            </w:r>
            <w:r w:rsidRPr="00F52BDE">
              <w:rPr>
                <w:rFonts w:ascii="GHEA Grapalat" w:eastAsia="Times New Roman" w:hAnsi="GHEA Grapalat" w:cs="Times New Roman"/>
                <w:b/>
                <w:caps/>
                <w:noProof/>
                <w:webHidden/>
                <w:sz w:val="24"/>
                <w:szCs w:val="20"/>
              </w:rPr>
              <w:fldChar w:fldCharType="end"/>
            </w:r>
          </w:hyperlink>
        </w:p>
        <w:p w:rsidR="00A02454" w:rsidRPr="00F52BDE" w:rsidRDefault="009B0DC9" w:rsidP="00A02454">
          <w:pPr>
            <w:tabs>
              <w:tab w:val="left" w:pos="440"/>
              <w:tab w:val="right" w:leader="dot" w:pos="10529"/>
            </w:tabs>
            <w:spacing w:before="120" w:after="120" w:line="240" w:lineRule="auto"/>
            <w:ind w:left="426" w:hanging="426"/>
            <w:rPr>
              <w:rFonts w:ascii="GHEA Grapalat" w:eastAsia="Times New Roman" w:hAnsi="GHEA Grapalat" w:cs="Times New Roman"/>
              <w:noProof/>
            </w:rPr>
          </w:pPr>
          <w:hyperlink w:anchor="_Toc492216765" w:history="1">
            <w:r w:rsidR="00A02454" w:rsidRPr="00F52BDE">
              <w:rPr>
                <w:rFonts w:ascii="GHEA Grapalat" w:eastAsia="Times New Roman" w:hAnsi="GHEA Grapalat" w:cs="Arial"/>
                <w:b/>
                <w:caps/>
                <w:noProof/>
                <w:color w:val="0563C1"/>
                <w:sz w:val="24"/>
                <w:szCs w:val="20"/>
                <w:u w:val="single"/>
                <w:lang w:val="hy-AM"/>
              </w:rPr>
              <w:t>2.</w:t>
            </w:r>
            <w:r w:rsidR="00A02454" w:rsidRPr="00F52BDE">
              <w:rPr>
                <w:rFonts w:ascii="GHEA Grapalat" w:eastAsia="Times New Roman" w:hAnsi="GHEA Grapalat" w:cs="Times New Roman"/>
                <w:noProof/>
              </w:rPr>
              <w:tab/>
            </w:r>
            <w:r w:rsidR="00A02454" w:rsidRPr="00F52BDE">
              <w:rPr>
                <w:rFonts w:ascii="GHEA Grapalat" w:eastAsia="Times New Roman" w:hAnsi="GHEA Grapalat" w:cs="Arial"/>
                <w:b/>
                <w:caps/>
                <w:noProof/>
                <w:color w:val="0563C1"/>
                <w:sz w:val="24"/>
                <w:szCs w:val="20"/>
                <w:u w:val="single"/>
                <w:lang w:val="hy-AM"/>
              </w:rPr>
              <w:t>Համայնքի</w:t>
            </w:r>
            <w:r w:rsidR="00A02454" w:rsidRPr="00F52BDE">
              <w:rPr>
                <w:rFonts w:ascii="GHEA Grapalat" w:eastAsia="Times New Roman" w:hAnsi="GHEA Grapalat" w:cs="Arial"/>
                <w:b/>
                <w:caps/>
                <w:noProof/>
                <w:color w:val="0563C1"/>
                <w:sz w:val="24"/>
                <w:szCs w:val="20"/>
                <w:u w:val="single"/>
              </w:rPr>
              <w:t xml:space="preserve"> ..…… թ. </w:t>
            </w:r>
            <w:r w:rsidR="00A02454" w:rsidRPr="00F52BDE">
              <w:rPr>
                <w:rFonts w:ascii="GHEA Grapalat" w:eastAsia="Times New Roman" w:hAnsi="GHEA Grapalat" w:cs="Arial"/>
                <w:b/>
                <w:caps/>
                <w:noProof/>
                <w:color w:val="0563C1"/>
                <w:sz w:val="24"/>
                <w:szCs w:val="20"/>
                <w:u w:val="single"/>
                <w:lang w:val="hy-AM"/>
              </w:rPr>
              <w:t>ծրագրերի ցանկը և տրամաբանական հենքերը (ըստ ոլորտների)</w:t>
            </w:r>
            <w:r w:rsidR="00A02454" w:rsidRPr="00F52BDE">
              <w:rPr>
                <w:rFonts w:ascii="GHEA Grapalat" w:eastAsia="Times New Roman" w:hAnsi="GHEA Grapalat" w:cs="Times New Roman"/>
                <w:b/>
                <w:caps/>
                <w:noProof/>
                <w:webHidden/>
                <w:sz w:val="24"/>
                <w:szCs w:val="20"/>
              </w:rPr>
              <w:tab/>
            </w:r>
            <w:r w:rsidRPr="00F52BDE">
              <w:rPr>
                <w:rFonts w:ascii="GHEA Grapalat" w:eastAsia="Times New Roman" w:hAnsi="GHEA Grapalat" w:cs="Times New Roman"/>
                <w:b/>
                <w:caps/>
                <w:noProof/>
                <w:webHidden/>
                <w:sz w:val="24"/>
                <w:szCs w:val="20"/>
              </w:rPr>
              <w:fldChar w:fldCharType="begin"/>
            </w:r>
            <w:r w:rsidR="00A02454" w:rsidRPr="00F52BDE">
              <w:rPr>
                <w:rFonts w:ascii="GHEA Grapalat" w:eastAsia="Times New Roman" w:hAnsi="GHEA Grapalat" w:cs="Times New Roman"/>
                <w:b/>
                <w:caps/>
                <w:noProof/>
                <w:webHidden/>
                <w:sz w:val="24"/>
                <w:szCs w:val="20"/>
              </w:rPr>
              <w:instrText xml:space="preserve"> PAGEREF _Toc492216765 \h </w:instrText>
            </w:r>
            <w:r w:rsidRPr="00F52BDE">
              <w:rPr>
                <w:rFonts w:ascii="GHEA Grapalat" w:eastAsia="Times New Roman" w:hAnsi="GHEA Grapalat" w:cs="Times New Roman"/>
                <w:b/>
                <w:caps/>
                <w:noProof/>
                <w:webHidden/>
                <w:sz w:val="24"/>
                <w:szCs w:val="20"/>
              </w:rPr>
            </w:r>
            <w:r w:rsidRPr="00F52BDE">
              <w:rPr>
                <w:rFonts w:ascii="GHEA Grapalat" w:eastAsia="Times New Roman" w:hAnsi="GHEA Grapalat" w:cs="Times New Roman"/>
                <w:b/>
                <w:caps/>
                <w:noProof/>
                <w:webHidden/>
                <w:sz w:val="24"/>
                <w:szCs w:val="20"/>
              </w:rPr>
              <w:fldChar w:fldCharType="separate"/>
            </w:r>
            <w:r w:rsidR="00A02454" w:rsidRPr="00F52BDE">
              <w:rPr>
                <w:rFonts w:ascii="GHEA Grapalat" w:eastAsia="Times New Roman" w:hAnsi="GHEA Grapalat" w:cs="Times New Roman"/>
                <w:b/>
                <w:caps/>
                <w:noProof/>
                <w:webHidden/>
                <w:sz w:val="24"/>
                <w:szCs w:val="20"/>
              </w:rPr>
              <w:t>4</w:t>
            </w:r>
            <w:r w:rsidRPr="00F52BDE">
              <w:rPr>
                <w:rFonts w:ascii="GHEA Grapalat" w:eastAsia="Times New Roman" w:hAnsi="GHEA Grapalat" w:cs="Times New Roman"/>
                <w:b/>
                <w:caps/>
                <w:noProof/>
                <w:webHidden/>
                <w:sz w:val="24"/>
                <w:szCs w:val="20"/>
              </w:rPr>
              <w:fldChar w:fldCharType="end"/>
            </w:r>
          </w:hyperlink>
        </w:p>
        <w:p w:rsidR="00A02454" w:rsidRPr="00F52BDE" w:rsidRDefault="009B0DC9" w:rsidP="00A02454">
          <w:pPr>
            <w:tabs>
              <w:tab w:val="left" w:pos="440"/>
              <w:tab w:val="right" w:leader="dot" w:pos="10529"/>
            </w:tabs>
            <w:spacing w:before="120" w:after="120" w:line="240" w:lineRule="auto"/>
            <w:rPr>
              <w:rFonts w:ascii="GHEA Grapalat" w:eastAsia="Times New Roman" w:hAnsi="GHEA Grapalat" w:cs="Times New Roman"/>
              <w:noProof/>
            </w:rPr>
          </w:pPr>
          <w:hyperlink w:anchor="_Toc492216766" w:history="1">
            <w:r w:rsidR="00A02454" w:rsidRPr="00F52BDE">
              <w:rPr>
                <w:rFonts w:ascii="GHEA Grapalat" w:eastAsia="Times New Roman" w:hAnsi="GHEA Grapalat" w:cs="Arial"/>
                <w:b/>
                <w:caps/>
                <w:noProof/>
                <w:color w:val="0563C1"/>
                <w:sz w:val="24"/>
                <w:szCs w:val="20"/>
                <w:u w:val="single"/>
                <w:lang w:val="hy-AM"/>
              </w:rPr>
              <w:t>3.</w:t>
            </w:r>
            <w:r w:rsidR="00A02454" w:rsidRPr="00F52BDE">
              <w:rPr>
                <w:rFonts w:ascii="GHEA Grapalat" w:eastAsia="Times New Roman" w:hAnsi="GHEA Grapalat" w:cs="Times New Roman"/>
                <w:noProof/>
              </w:rPr>
              <w:tab/>
            </w:r>
            <w:r w:rsidR="00A02454" w:rsidRPr="00F52BDE">
              <w:rPr>
                <w:rFonts w:ascii="GHEA Grapalat" w:eastAsia="Times New Roman" w:hAnsi="GHEA Grapalat" w:cs="Arial"/>
                <w:b/>
                <w:caps/>
                <w:noProof/>
                <w:color w:val="0563C1"/>
                <w:sz w:val="24"/>
                <w:szCs w:val="20"/>
                <w:u w:val="single"/>
                <w:lang w:val="hy-AM"/>
              </w:rPr>
              <w:t>Համայնքային գույքի կառավարման ……….թ. ծրագիրը</w:t>
            </w:r>
            <w:r w:rsidR="00A02454" w:rsidRPr="00F52BDE">
              <w:rPr>
                <w:rFonts w:ascii="GHEA Grapalat" w:eastAsia="Times New Roman" w:hAnsi="GHEA Grapalat" w:cs="Times New Roman"/>
                <w:b/>
                <w:caps/>
                <w:noProof/>
                <w:webHidden/>
                <w:sz w:val="24"/>
                <w:szCs w:val="20"/>
              </w:rPr>
              <w:tab/>
            </w:r>
            <w:r w:rsidRPr="00F52BDE">
              <w:rPr>
                <w:rFonts w:ascii="GHEA Grapalat" w:eastAsia="Times New Roman" w:hAnsi="GHEA Grapalat" w:cs="Times New Roman"/>
                <w:b/>
                <w:caps/>
                <w:noProof/>
                <w:webHidden/>
                <w:sz w:val="24"/>
                <w:szCs w:val="20"/>
              </w:rPr>
              <w:fldChar w:fldCharType="begin"/>
            </w:r>
            <w:r w:rsidR="00A02454" w:rsidRPr="00F52BDE">
              <w:rPr>
                <w:rFonts w:ascii="GHEA Grapalat" w:eastAsia="Times New Roman" w:hAnsi="GHEA Grapalat" w:cs="Times New Roman"/>
                <w:b/>
                <w:caps/>
                <w:noProof/>
                <w:webHidden/>
                <w:sz w:val="24"/>
                <w:szCs w:val="20"/>
              </w:rPr>
              <w:instrText xml:space="preserve"> PAGEREF _Toc492216766 \h </w:instrText>
            </w:r>
            <w:r w:rsidRPr="00F52BDE">
              <w:rPr>
                <w:rFonts w:ascii="GHEA Grapalat" w:eastAsia="Times New Roman" w:hAnsi="GHEA Grapalat" w:cs="Times New Roman"/>
                <w:b/>
                <w:caps/>
                <w:noProof/>
                <w:webHidden/>
                <w:sz w:val="24"/>
                <w:szCs w:val="20"/>
              </w:rPr>
            </w:r>
            <w:r w:rsidRPr="00F52BDE">
              <w:rPr>
                <w:rFonts w:ascii="GHEA Grapalat" w:eastAsia="Times New Roman" w:hAnsi="GHEA Grapalat" w:cs="Times New Roman"/>
                <w:b/>
                <w:caps/>
                <w:noProof/>
                <w:webHidden/>
                <w:sz w:val="24"/>
                <w:szCs w:val="20"/>
              </w:rPr>
              <w:fldChar w:fldCharType="separate"/>
            </w:r>
            <w:r w:rsidR="00A02454" w:rsidRPr="00F52BDE">
              <w:rPr>
                <w:rFonts w:ascii="GHEA Grapalat" w:eastAsia="Times New Roman" w:hAnsi="GHEA Grapalat" w:cs="Times New Roman"/>
                <w:b/>
                <w:caps/>
                <w:noProof/>
                <w:webHidden/>
                <w:sz w:val="24"/>
                <w:szCs w:val="20"/>
              </w:rPr>
              <w:t>7</w:t>
            </w:r>
            <w:r w:rsidRPr="00F52BDE">
              <w:rPr>
                <w:rFonts w:ascii="GHEA Grapalat" w:eastAsia="Times New Roman" w:hAnsi="GHEA Grapalat" w:cs="Times New Roman"/>
                <w:b/>
                <w:caps/>
                <w:noProof/>
                <w:webHidden/>
                <w:sz w:val="24"/>
                <w:szCs w:val="20"/>
              </w:rPr>
              <w:fldChar w:fldCharType="end"/>
            </w:r>
          </w:hyperlink>
        </w:p>
        <w:p w:rsidR="00A02454" w:rsidRPr="00F52BDE" w:rsidRDefault="009B0DC9" w:rsidP="00A02454">
          <w:pPr>
            <w:tabs>
              <w:tab w:val="left" w:pos="440"/>
              <w:tab w:val="right" w:leader="dot" w:pos="10529"/>
            </w:tabs>
            <w:spacing w:before="120" w:after="120" w:line="240" w:lineRule="auto"/>
            <w:rPr>
              <w:rFonts w:ascii="GHEA Grapalat" w:eastAsia="Times New Roman" w:hAnsi="GHEA Grapalat" w:cs="Times New Roman"/>
              <w:noProof/>
            </w:rPr>
          </w:pPr>
          <w:hyperlink w:anchor="_Toc492216767" w:history="1">
            <w:r w:rsidR="00A02454" w:rsidRPr="00F52BDE">
              <w:rPr>
                <w:rFonts w:ascii="GHEA Grapalat" w:eastAsia="Times New Roman" w:hAnsi="GHEA Grapalat" w:cs="Arial"/>
                <w:b/>
                <w:caps/>
                <w:noProof/>
                <w:color w:val="0563C1"/>
                <w:sz w:val="24"/>
                <w:szCs w:val="20"/>
                <w:u w:val="single"/>
                <w:lang w:val="hy-AM"/>
              </w:rPr>
              <w:t>4.</w:t>
            </w:r>
            <w:r w:rsidR="00A02454" w:rsidRPr="00F52BDE">
              <w:rPr>
                <w:rFonts w:ascii="GHEA Grapalat" w:eastAsia="Times New Roman" w:hAnsi="GHEA Grapalat" w:cs="Times New Roman"/>
                <w:noProof/>
              </w:rPr>
              <w:tab/>
            </w:r>
            <w:r w:rsidR="00A02454" w:rsidRPr="00F52BDE">
              <w:rPr>
                <w:rFonts w:ascii="GHEA Grapalat" w:eastAsia="Times New Roman" w:hAnsi="GHEA Grapalat" w:cs="Arial"/>
                <w:b/>
                <w:caps/>
                <w:noProof/>
                <w:color w:val="0563C1"/>
                <w:sz w:val="24"/>
                <w:szCs w:val="20"/>
                <w:u w:val="single"/>
                <w:lang w:val="hy-AM"/>
              </w:rPr>
              <w:t>Համայնքի ՏԱՊ-ի ֆինանսավորման պլանը</w:t>
            </w:r>
            <w:r w:rsidR="00A02454" w:rsidRPr="00F52BDE">
              <w:rPr>
                <w:rFonts w:ascii="GHEA Grapalat" w:eastAsia="Times New Roman" w:hAnsi="GHEA Grapalat" w:cs="Times New Roman"/>
                <w:b/>
                <w:caps/>
                <w:noProof/>
                <w:webHidden/>
                <w:sz w:val="24"/>
                <w:szCs w:val="20"/>
              </w:rPr>
              <w:tab/>
            </w:r>
            <w:r w:rsidRPr="00F52BDE">
              <w:rPr>
                <w:rFonts w:ascii="GHEA Grapalat" w:eastAsia="Times New Roman" w:hAnsi="GHEA Grapalat" w:cs="Times New Roman"/>
                <w:b/>
                <w:caps/>
                <w:noProof/>
                <w:webHidden/>
                <w:sz w:val="24"/>
                <w:szCs w:val="20"/>
              </w:rPr>
              <w:fldChar w:fldCharType="begin"/>
            </w:r>
            <w:r w:rsidR="00A02454" w:rsidRPr="00F52BDE">
              <w:rPr>
                <w:rFonts w:ascii="GHEA Grapalat" w:eastAsia="Times New Roman" w:hAnsi="GHEA Grapalat" w:cs="Times New Roman"/>
                <w:b/>
                <w:caps/>
                <w:noProof/>
                <w:webHidden/>
                <w:sz w:val="24"/>
                <w:szCs w:val="20"/>
              </w:rPr>
              <w:instrText xml:space="preserve"> PAGEREF _Toc492216767 \h </w:instrText>
            </w:r>
            <w:r w:rsidRPr="00F52BDE">
              <w:rPr>
                <w:rFonts w:ascii="GHEA Grapalat" w:eastAsia="Times New Roman" w:hAnsi="GHEA Grapalat" w:cs="Times New Roman"/>
                <w:b/>
                <w:caps/>
                <w:noProof/>
                <w:webHidden/>
                <w:sz w:val="24"/>
                <w:szCs w:val="20"/>
              </w:rPr>
            </w:r>
            <w:r w:rsidRPr="00F52BDE">
              <w:rPr>
                <w:rFonts w:ascii="GHEA Grapalat" w:eastAsia="Times New Roman" w:hAnsi="GHEA Grapalat" w:cs="Times New Roman"/>
                <w:b/>
                <w:caps/>
                <w:noProof/>
                <w:webHidden/>
                <w:sz w:val="24"/>
                <w:szCs w:val="20"/>
              </w:rPr>
              <w:fldChar w:fldCharType="separate"/>
            </w:r>
            <w:r w:rsidR="00A02454" w:rsidRPr="00F52BDE">
              <w:rPr>
                <w:rFonts w:ascii="GHEA Grapalat" w:eastAsia="Times New Roman" w:hAnsi="GHEA Grapalat" w:cs="Times New Roman"/>
                <w:b/>
                <w:caps/>
                <w:noProof/>
                <w:webHidden/>
                <w:sz w:val="24"/>
                <w:szCs w:val="20"/>
              </w:rPr>
              <w:t>7</w:t>
            </w:r>
            <w:r w:rsidRPr="00F52BDE">
              <w:rPr>
                <w:rFonts w:ascii="GHEA Grapalat" w:eastAsia="Times New Roman" w:hAnsi="GHEA Grapalat" w:cs="Times New Roman"/>
                <w:b/>
                <w:caps/>
                <w:noProof/>
                <w:webHidden/>
                <w:sz w:val="24"/>
                <w:szCs w:val="20"/>
              </w:rPr>
              <w:fldChar w:fldCharType="end"/>
            </w:r>
          </w:hyperlink>
        </w:p>
        <w:p w:rsidR="00A02454" w:rsidRPr="00F52BDE" w:rsidRDefault="009B0DC9" w:rsidP="00A02454">
          <w:pPr>
            <w:tabs>
              <w:tab w:val="left" w:pos="440"/>
              <w:tab w:val="right" w:leader="dot" w:pos="10529"/>
            </w:tabs>
            <w:spacing w:before="120" w:after="120" w:line="240" w:lineRule="auto"/>
            <w:rPr>
              <w:rFonts w:ascii="GHEA Grapalat" w:eastAsia="Times New Roman" w:hAnsi="GHEA Grapalat" w:cs="Times New Roman"/>
              <w:noProof/>
            </w:rPr>
          </w:pPr>
          <w:hyperlink w:anchor="_Toc492216768" w:history="1">
            <w:r w:rsidR="00A02454" w:rsidRPr="00F52BDE">
              <w:rPr>
                <w:rFonts w:ascii="GHEA Grapalat" w:eastAsia="Times New Roman" w:hAnsi="GHEA Grapalat" w:cs="Arial"/>
                <w:b/>
                <w:caps/>
                <w:noProof/>
                <w:color w:val="0563C1"/>
                <w:sz w:val="24"/>
                <w:szCs w:val="20"/>
                <w:u w:val="single"/>
                <w:lang w:val="hy-AM"/>
              </w:rPr>
              <w:t>5.</w:t>
            </w:r>
            <w:r w:rsidR="00A02454" w:rsidRPr="00F52BDE">
              <w:rPr>
                <w:rFonts w:ascii="GHEA Grapalat" w:eastAsia="Times New Roman" w:hAnsi="GHEA Grapalat" w:cs="Times New Roman"/>
                <w:noProof/>
              </w:rPr>
              <w:tab/>
            </w:r>
            <w:r w:rsidR="00A02454" w:rsidRPr="00F52BDE">
              <w:rPr>
                <w:rFonts w:ascii="GHEA Grapalat" w:eastAsia="Times New Roman" w:hAnsi="GHEA Grapalat" w:cs="Arial"/>
                <w:b/>
                <w:caps/>
                <w:noProof/>
                <w:color w:val="0563C1"/>
                <w:sz w:val="24"/>
                <w:szCs w:val="20"/>
                <w:u w:val="single"/>
                <w:lang w:val="hy-AM"/>
              </w:rPr>
              <w:t>Համայնքի ՏԱՊ-ի մոնիթորինգի և գնահատման պլանը</w:t>
            </w:r>
            <w:r w:rsidR="00A02454" w:rsidRPr="00F52BDE">
              <w:rPr>
                <w:rFonts w:ascii="GHEA Grapalat" w:eastAsia="Times New Roman" w:hAnsi="GHEA Grapalat" w:cs="Times New Roman"/>
                <w:b/>
                <w:caps/>
                <w:noProof/>
                <w:webHidden/>
                <w:sz w:val="24"/>
                <w:szCs w:val="20"/>
              </w:rPr>
              <w:tab/>
            </w:r>
            <w:r w:rsidRPr="00F52BDE">
              <w:rPr>
                <w:rFonts w:ascii="GHEA Grapalat" w:eastAsia="Times New Roman" w:hAnsi="GHEA Grapalat" w:cs="Times New Roman"/>
                <w:b/>
                <w:caps/>
                <w:noProof/>
                <w:webHidden/>
                <w:sz w:val="24"/>
                <w:szCs w:val="20"/>
              </w:rPr>
              <w:fldChar w:fldCharType="begin"/>
            </w:r>
            <w:r w:rsidR="00A02454" w:rsidRPr="00F52BDE">
              <w:rPr>
                <w:rFonts w:ascii="GHEA Grapalat" w:eastAsia="Times New Roman" w:hAnsi="GHEA Grapalat" w:cs="Times New Roman"/>
                <w:b/>
                <w:caps/>
                <w:noProof/>
                <w:webHidden/>
                <w:sz w:val="24"/>
                <w:szCs w:val="20"/>
              </w:rPr>
              <w:instrText xml:space="preserve"> PAGEREF _Toc492216768 \h </w:instrText>
            </w:r>
            <w:r w:rsidRPr="00F52BDE">
              <w:rPr>
                <w:rFonts w:ascii="GHEA Grapalat" w:eastAsia="Times New Roman" w:hAnsi="GHEA Grapalat" w:cs="Times New Roman"/>
                <w:b/>
                <w:caps/>
                <w:noProof/>
                <w:webHidden/>
                <w:sz w:val="24"/>
                <w:szCs w:val="20"/>
              </w:rPr>
            </w:r>
            <w:r w:rsidRPr="00F52BDE">
              <w:rPr>
                <w:rFonts w:ascii="GHEA Grapalat" w:eastAsia="Times New Roman" w:hAnsi="GHEA Grapalat" w:cs="Times New Roman"/>
                <w:b/>
                <w:caps/>
                <w:noProof/>
                <w:webHidden/>
                <w:sz w:val="24"/>
                <w:szCs w:val="20"/>
              </w:rPr>
              <w:fldChar w:fldCharType="separate"/>
            </w:r>
            <w:r w:rsidR="00A02454" w:rsidRPr="00F52BDE">
              <w:rPr>
                <w:rFonts w:ascii="GHEA Grapalat" w:eastAsia="Times New Roman" w:hAnsi="GHEA Grapalat" w:cs="Times New Roman"/>
                <w:b/>
                <w:caps/>
                <w:noProof/>
                <w:webHidden/>
                <w:sz w:val="24"/>
                <w:szCs w:val="20"/>
              </w:rPr>
              <w:t>8</w:t>
            </w:r>
            <w:r w:rsidRPr="00F52BDE">
              <w:rPr>
                <w:rFonts w:ascii="GHEA Grapalat" w:eastAsia="Times New Roman" w:hAnsi="GHEA Grapalat" w:cs="Times New Roman"/>
                <w:b/>
                <w:caps/>
                <w:noProof/>
                <w:webHidden/>
                <w:sz w:val="24"/>
                <w:szCs w:val="20"/>
              </w:rPr>
              <w:fldChar w:fldCharType="end"/>
            </w:r>
          </w:hyperlink>
        </w:p>
        <w:p w:rsidR="00A02454" w:rsidRPr="00F52BDE" w:rsidRDefault="009B0DC9" w:rsidP="00A02454">
          <w:pPr>
            <w:spacing w:after="0" w:line="20" w:lineRule="atLeast"/>
            <w:rPr>
              <w:rFonts w:ascii="GHEA Grapalat" w:eastAsia="Calibri" w:hAnsi="GHEA Grapalat" w:cs="Times New Roman"/>
            </w:rPr>
          </w:pPr>
          <w:r w:rsidRPr="00F52BDE">
            <w:rPr>
              <w:rFonts w:ascii="GHEA Grapalat" w:eastAsia="Calibri" w:hAnsi="GHEA Grapalat" w:cs="Times New Roman"/>
              <w:b/>
              <w:bCs/>
              <w:noProof/>
            </w:rPr>
            <w:fldChar w:fldCharType="end"/>
          </w:r>
        </w:p>
      </w:sdtContent>
    </w:sdt>
    <w:p w:rsidR="00A02454" w:rsidRPr="00F52BDE" w:rsidRDefault="00A02454" w:rsidP="00A02454">
      <w:pPr>
        <w:spacing w:after="0" w:line="20" w:lineRule="atLeast"/>
        <w:rPr>
          <w:rFonts w:ascii="GHEA Grapalat" w:eastAsia="Times New Roman" w:hAnsi="GHEA Grapalat" w:cs="Sylfaen"/>
          <w:b/>
          <w:sz w:val="28"/>
          <w:szCs w:val="32"/>
          <w:lang w:val="ru-RU"/>
        </w:rPr>
      </w:pPr>
    </w:p>
    <w:p w:rsidR="00A02454" w:rsidRPr="00F52BDE" w:rsidRDefault="00A02454" w:rsidP="00A02454">
      <w:pPr>
        <w:spacing w:after="0" w:line="20" w:lineRule="atLeast"/>
        <w:rPr>
          <w:rFonts w:ascii="GHEA Grapalat" w:eastAsia="Times New Roman" w:hAnsi="GHEA Grapalat" w:cs="Sylfaen"/>
          <w:b/>
          <w:sz w:val="28"/>
          <w:szCs w:val="32"/>
          <w:lang w:val="ru-RU"/>
        </w:rPr>
      </w:pPr>
    </w:p>
    <w:p w:rsidR="00A02454" w:rsidRPr="00F52BDE" w:rsidRDefault="00A02454" w:rsidP="00A02454">
      <w:pPr>
        <w:spacing w:after="0" w:line="20" w:lineRule="atLeast"/>
        <w:rPr>
          <w:rFonts w:ascii="GHEA Grapalat" w:eastAsia="Times New Roman" w:hAnsi="GHEA Grapalat" w:cs="Sylfaen"/>
          <w:b/>
          <w:sz w:val="28"/>
          <w:szCs w:val="32"/>
          <w:lang w:val="ru-RU"/>
        </w:rPr>
      </w:pPr>
    </w:p>
    <w:p w:rsidR="00A02454" w:rsidRPr="00F52BDE" w:rsidRDefault="00A02454" w:rsidP="00A02454">
      <w:pPr>
        <w:spacing w:after="0" w:line="20" w:lineRule="atLeast"/>
        <w:rPr>
          <w:rFonts w:ascii="GHEA Grapalat" w:eastAsia="Times New Roman" w:hAnsi="GHEA Grapalat" w:cs="Arial"/>
          <w:b/>
          <w:color w:val="2E74B5"/>
          <w:sz w:val="28"/>
          <w:szCs w:val="32"/>
          <w:lang w:val="hy-AM"/>
        </w:rPr>
      </w:pPr>
      <w:r w:rsidRPr="00F52BDE">
        <w:rPr>
          <w:rFonts w:ascii="GHEA Grapalat" w:eastAsia="Calibri" w:hAnsi="GHEA Grapalat" w:cs="Arial"/>
          <w:b/>
          <w:sz w:val="28"/>
          <w:lang w:val="hy-AM"/>
        </w:rPr>
        <w:br w:type="page"/>
      </w:r>
    </w:p>
    <w:p w:rsidR="00A02454" w:rsidRPr="00F52BDE" w:rsidRDefault="00A02454" w:rsidP="00A02454">
      <w:pPr>
        <w:keepNext/>
        <w:keepLines/>
        <w:spacing w:after="0" w:line="20" w:lineRule="atLeast"/>
        <w:outlineLvl w:val="0"/>
        <w:rPr>
          <w:rFonts w:ascii="GHEA Grapalat" w:eastAsia="Times New Roman" w:hAnsi="GHEA Grapalat" w:cs="Times New Roman"/>
          <w:b/>
          <w:color w:val="2E74B5"/>
          <w:sz w:val="24"/>
          <w:szCs w:val="24"/>
          <w:lang w:val="hy-AM"/>
        </w:rPr>
      </w:pPr>
      <w:bookmarkStart w:id="38" w:name="_Toc492216763"/>
      <w:r w:rsidRPr="00F52BDE">
        <w:rPr>
          <w:rFonts w:ascii="GHEA Grapalat" w:eastAsia="Times New Roman" w:hAnsi="GHEA Grapalat" w:cs="Arial"/>
          <w:b/>
          <w:color w:val="2E74B5"/>
          <w:sz w:val="24"/>
          <w:szCs w:val="24"/>
          <w:lang w:val="hy-AM"/>
        </w:rPr>
        <w:lastRenderedPageBreak/>
        <w:t>Ներածություն</w:t>
      </w:r>
      <w:bookmarkEnd w:id="38"/>
    </w:p>
    <w:p w:rsidR="00A02454" w:rsidRPr="00F52BDE" w:rsidRDefault="00A02454" w:rsidP="00A02454">
      <w:pPr>
        <w:spacing w:after="0" w:line="20" w:lineRule="atLeast"/>
        <w:jc w:val="both"/>
        <w:rPr>
          <w:rFonts w:ascii="GHEA Grapalat" w:eastAsia="Calibri" w:hAnsi="GHEA Grapalat" w:cs="Times New Roman"/>
          <w:sz w:val="16"/>
          <w:szCs w:val="16"/>
          <w:lang w:val="hy-AM"/>
        </w:rPr>
      </w:pPr>
      <w:r w:rsidRPr="00F52BDE">
        <w:rPr>
          <w:rFonts w:ascii="GHEA Grapalat" w:eastAsia="Calibri" w:hAnsi="GHEA Grapalat" w:cs="Times New Roman"/>
          <w:sz w:val="24"/>
          <w:szCs w:val="24"/>
        </w:rPr>
        <w:t>……………………………………………………………………………………………………………………………………………………………………………………………………………………………………</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Arial"/>
          <w:sz w:val="20"/>
          <w:szCs w:val="16"/>
          <w:lang w:val="hy-AM"/>
        </w:rPr>
        <w:t>Ձևակերպել</w:t>
      </w:r>
      <w:r w:rsidRPr="00F52BDE">
        <w:rPr>
          <w:rFonts w:ascii="GHEA Grapalat" w:eastAsia="Calibri" w:hAnsi="GHEA Grapalat" w:cs="Times New Roman"/>
          <w:sz w:val="20"/>
          <w:szCs w:val="16"/>
          <w:lang w:val="hy-AM"/>
        </w:rPr>
        <w:t xml:space="preserve"> համայնքի ՏԱՊ-ի մշակման հիմնական նպատակը:</w:t>
      </w:r>
    </w:p>
    <w:p w:rsidR="00A02454" w:rsidRPr="00F52BDE" w:rsidRDefault="00A02454" w:rsidP="00A02454">
      <w:pPr>
        <w:numPr>
          <w:ilvl w:val="0"/>
          <w:numId w:val="53"/>
        </w:numPr>
        <w:spacing w:after="0" w:line="20" w:lineRule="atLeast"/>
        <w:ind w:left="270" w:hanging="270"/>
        <w:contextualSpacing/>
        <w:jc w:val="both"/>
        <w:rPr>
          <w:rFonts w:ascii="GHEA Grapalat" w:eastAsia="Times New Roman" w:hAnsi="GHEA Grapalat" w:cs="Times New Roman"/>
          <w:b/>
          <w:i/>
          <w:sz w:val="20"/>
          <w:szCs w:val="16"/>
          <w:lang w:val="hy-AM"/>
        </w:rPr>
      </w:pPr>
      <w:r w:rsidRPr="00F52BDE">
        <w:rPr>
          <w:rFonts w:ascii="GHEA Grapalat" w:eastAsia="Calibri" w:hAnsi="GHEA Grapalat" w:cs="Times New Roman"/>
          <w:sz w:val="20"/>
          <w:szCs w:val="16"/>
          <w:lang w:val="hy-AM"/>
        </w:rPr>
        <w:t>Ներկայացնել ՏԱՊ-ի հակիրճ բովանդակությունը՝ ըստ կառուցվածքային բաժինների:</w:t>
      </w:r>
    </w:p>
    <w:p w:rsidR="00A02454" w:rsidRPr="00F52BDE" w:rsidRDefault="00A02454" w:rsidP="00A02454">
      <w:pPr>
        <w:spacing w:after="0" w:line="20" w:lineRule="atLeast"/>
        <w:ind w:left="709"/>
        <w:rPr>
          <w:rFonts w:ascii="GHEA Grapalat" w:eastAsia="Calibri" w:hAnsi="GHEA Grapalat" w:cs="Times New Roman"/>
          <w:sz w:val="24"/>
          <w:szCs w:val="24"/>
          <w:lang w:val="hy-AM"/>
        </w:rPr>
      </w:pPr>
    </w:p>
    <w:p w:rsidR="00A02454" w:rsidRPr="00F52BDE" w:rsidRDefault="00A02454" w:rsidP="00A02454">
      <w:pPr>
        <w:keepNext/>
        <w:keepLines/>
        <w:numPr>
          <w:ilvl w:val="0"/>
          <w:numId w:val="52"/>
        </w:numPr>
        <w:spacing w:after="0" w:line="20" w:lineRule="atLeast"/>
        <w:ind w:left="360"/>
        <w:outlineLvl w:val="0"/>
        <w:rPr>
          <w:rFonts w:ascii="GHEA Grapalat" w:eastAsia="Times New Roman" w:hAnsi="GHEA Grapalat" w:cs="Arial"/>
          <w:b/>
          <w:color w:val="2E74B5"/>
          <w:sz w:val="24"/>
          <w:szCs w:val="24"/>
          <w:lang w:val="hy-AM"/>
        </w:rPr>
      </w:pPr>
      <w:bookmarkStart w:id="39" w:name="_Toc492216764"/>
      <w:r w:rsidRPr="00F52BDE">
        <w:rPr>
          <w:rFonts w:ascii="GHEA Grapalat" w:eastAsia="Times New Roman" w:hAnsi="GHEA Grapalat" w:cs="Arial"/>
          <w:b/>
          <w:color w:val="2E74B5"/>
          <w:sz w:val="24"/>
          <w:szCs w:val="24"/>
          <w:lang w:val="hy-AM"/>
        </w:rPr>
        <w:t>Համայնքի տեսլականը և ոլորտային նպատակները</w:t>
      </w:r>
      <w:bookmarkEnd w:id="39"/>
    </w:p>
    <w:p w:rsidR="00A02454" w:rsidRPr="00F52BDE" w:rsidRDefault="00A02454" w:rsidP="00A02454">
      <w:pPr>
        <w:spacing w:after="0" w:line="20" w:lineRule="atLeast"/>
        <w:rPr>
          <w:rFonts w:ascii="GHEA Grapalat" w:eastAsia="Calibri" w:hAnsi="GHEA Grapalat" w:cs="Times New Roman"/>
          <w:sz w:val="18"/>
          <w:szCs w:val="18"/>
          <w:lang w:val="hy-AM"/>
        </w:rPr>
      </w:pPr>
    </w:p>
    <w:p w:rsidR="00A02454" w:rsidRPr="00F52BDE" w:rsidRDefault="00A02454" w:rsidP="00A02454">
      <w:pPr>
        <w:spacing w:after="0" w:line="20" w:lineRule="atLeast"/>
        <w:jc w:val="both"/>
        <w:rPr>
          <w:rFonts w:ascii="GHEA Grapalat" w:eastAsia="Calibri" w:hAnsi="GHEA Grapalat" w:cs="Times New Roman"/>
          <w:sz w:val="24"/>
          <w:szCs w:val="24"/>
        </w:rPr>
      </w:pPr>
      <w:r w:rsidRPr="00F52BDE">
        <w:rPr>
          <w:rFonts w:ascii="GHEA Grapalat" w:eastAsia="Calibri" w:hAnsi="GHEA Grapalat" w:cs="Times New Roman"/>
          <w:sz w:val="24"/>
          <w:szCs w:val="24"/>
        </w:rPr>
        <w:t>Համայնքի տեսլականը՝</w:t>
      </w:r>
    </w:p>
    <w:p w:rsidR="00A02454" w:rsidRPr="00F52BDE" w:rsidRDefault="00A02454" w:rsidP="00A02454">
      <w:pPr>
        <w:spacing w:after="0" w:line="20" w:lineRule="atLeast"/>
        <w:jc w:val="both"/>
        <w:rPr>
          <w:rFonts w:ascii="GHEA Grapalat" w:eastAsia="Calibri" w:hAnsi="GHEA Grapalat" w:cs="Times New Roman"/>
          <w:sz w:val="24"/>
          <w:szCs w:val="24"/>
        </w:rPr>
      </w:pPr>
      <w:r w:rsidRPr="00F52BDE">
        <w:rPr>
          <w:rFonts w:ascii="GHEA Grapalat" w:eastAsia="Calibri" w:hAnsi="GHEA Grapalat" w:cs="Times New Roman"/>
          <w:sz w:val="24"/>
          <w:szCs w:val="24"/>
        </w:rPr>
        <w:t>………………………………………………………………………………………………………………………………………………………………………………………………………………………………………………………………………………………………………………………………………………………</w:t>
      </w:r>
    </w:p>
    <w:p w:rsidR="00A02454" w:rsidRPr="00F52BDE" w:rsidRDefault="00A02454" w:rsidP="00A02454">
      <w:pPr>
        <w:spacing w:after="0" w:line="20" w:lineRule="atLeast"/>
        <w:jc w:val="both"/>
        <w:rPr>
          <w:rFonts w:ascii="GHEA Grapalat" w:eastAsia="Calibri" w:hAnsi="GHEA Grapalat" w:cs="Times New Roman"/>
          <w:sz w:val="16"/>
          <w:szCs w:val="16"/>
        </w:rPr>
      </w:pP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rPr>
      </w:pPr>
      <w:r w:rsidRPr="00F52BDE">
        <w:rPr>
          <w:rFonts w:ascii="GHEA Grapalat" w:eastAsia="Calibri" w:hAnsi="GHEA Grapalat" w:cs="Times New Roman"/>
          <w:sz w:val="20"/>
          <w:szCs w:val="16"/>
        </w:rPr>
        <w:t xml:space="preserve">Համայնքի տեսլականը (հեռահար նպատակը) ձևակերպված է ՀՀԶԾ-ում և սահմանում է, թե համայնքի բնակիչները ինչպիսի համայնք են ցանկանում ունենալ 5 տարի հետո և ինչ փոփոխություններ են տեղի ունենալու համայնքում 5 տարիների ընթացքում։ Այլ կերպ ասած, համայնքի տեսլականը ցույց է տալիս համայնքի զարգացման հիմնական ուղղությունները և խթանները։ </w:t>
      </w:r>
    </w:p>
    <w:p w:rsidR="00A02454" w:rsidRPr="00F52BDE" w:rsidRDefault="00A02454" w:rsidP="00A02454">
      <w:pPr>
        <w:spacing w:after="0" w:line="20" w:lineRule="atLeast"/>
        <w:jc w:val="both"/>
        <w:rPr>
          <w:rFonts w:ascii="GHEA Grapalat" w:eastAsia="Calibri" w:hAnsi="GHEA Grapalat" w:cs="Times New Roman"/>
          <w:sz w:val="24"/>
          <w:szCs w:val="24"/>
        </w:rPr>
      </w:pPr>
    </w:p>
    <w:p w:rsidR="00A02454" w:rsidRPr="00F52BDE" w:rsidRDefault="00A02454" w:rsidP="00A02454">
      <w:pPr>
        <w:spacing w:after="0" w:line="20" w:lineRule="atLeast"/>
        <w:jc w:val="both"/>
        <w:rPr>
          <w:rFonts w:ascii="GHEA Grapalat" w:eastAsia="Calibri" w:hAnsi="GHEA Grapalat" w:cs="Times New Roman"/>
          <w:b/>
        </w:rPr>
      </w:pPr>
      <w:r w:rsidRPr="00F52BDE">
        <w:rPr>
          <w:rFonts w:ascii="GHEA Grapalat" w:eastAsia="Calibri" w:hAnsi="GHEA Grapalat" w:cs="Times New Roman"/>
          <w:b/>
          <w:lang w:val="hy-AM"/>
        </w:rPr>
        <w:t>Աղյուսակ 1</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w:t>
      </w:r>
      <w:r w:rsidRPr="00F52BDE">
        <w:rPr>
          <w:rFonts w:ascii="GHEA Grapalat" w:eastAsia="Calibri" w:hAnsi="GHEA Grapalat" w:cs="Times New Roman"/>
          <w:b/>
        </w:rPr>
        <w:t>Համայնքի կայուն զարգացման ցուցանիշները</w:t>
      </w:r>
    </w:p>
    <w:p w:rsidR="00A02454" w:rsidRPr="00F52BDE" w:rsidRDefault="00A02454" w:rsidP="00A02454">
      <w:pPr>
        <w:spacing w:after="0" w:line="20" w:lineRule="atLeast"/>
        <w:jc w:val="both"/>
        <w:rPr>
          <w:rFonts w:ascii="GHEA Grapalat" w:eastAsia="Calibri" w:hAnsi="GHEA Grapalat" w:cs="Times New Roman"/>
          <w:sz w:val="12"/>
          <w:szCs w:val="24"/>
        </w:rPr>
      </w:pPr>
    </w:p>
    <w:tbl>
      <w:tblPr>
        <w:tblStyle w:val="TableGrid5"/>
        <w:tblW w:w="10573" w:type="dxa"/>
        <w:tblLayout w:type="fixed"/>
        <w:tblCellMar>
          <w:left w:w="115" w:type="dxa"/>
          <w:right w:w="115" w:type="dxa"/>
        </w:tblCellMar>
        <w:tblLook w:val="04A0"/>
      </w:tblPr>
      <w:tblGrid>
        <w:gridCol w:w="7331"/>
        <w:gridCol w:w="1613"/>
        <w:gridCol w:w="1629"/>
      </w:tblGrid>
      <w:tr w:rsidR="00A02454" w:rsidRPr="00F52BDE" w:rsidTr="00A02454">
        <w:tc>
          <w:tcPr>
            <w:tcW w:w="7331"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Ցուցանիշ</w:t>
            </w:r>
          </w:p>
        </w:tc>
        <w:tc>
          <w:tcPr>
            <w:tcW w:w="1613"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Ելակետային արժեք</w:t>
            </w:r>
          </w:p>
        </w:tc>
        <w:tc>
          <w:tcPr>
            <w:tcW w:w="1629"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Թիրախային արժեք</w:t>
            </w:r>
          </w:p>
        </w:tc>
      </w:tr>
      <w:tr w:rsidR="00A02454" w:rsidRPr="00F52BDE" w:rsidTr="00A02454">
        <w:tc>
          <w:tcPr>
            <w:tcW w:w="7331" w:type="dxa"/>
          </w:tcPr>
          <w:p w:rsidR="00A02454" w:rsidRPr="00F52BDE" w:rsidRDefault="00A02454" w:rsidP="00A02454">
            <w:pPr>
              <w:spacing w:line="20" w:lineRule="atLeast"/>
              <w:rPr>
                <w:rFonts w:ascii="GHEA Grapalat" w:eastAsia="Calibri" w:hAnsi="GHEA Grapalat" w:cs="Times New Roman"/>
                <w:sz w:val="20"/>
                <w:szCs w:val="20"/>
              </w:rPr>
            </w:pPr>
            <w:r w:rsidRPr="00F52BDE">
              <w:rPr>
                <w:rFonts w:ascii="GHEA Grapalat" w:eastAsia="Calibri" w:hAnsi="GHEA Grapalat" w:cs="Times New Roman"/>
                <w:sz w:val="20"/>
                <w:szCs w:val="20"/>
                <w:lang w:val="hy-AM"/>
              </w:rPr>
              <w:t>Աղքատության շեմից ցածր գտնվող ընտանիքների թվի տեսակարար կշիռը համայնքի ընտանիքների ընդհանուր թվի մեջ (%)</w:t>
            </w:r>
          </w:p>
        </w:tc>
        <w:tc>
          <w:tcPr>
            <w:tcW w:w="1613" w:type="dxa"/>
          </w:tcPr>
          <w:p w:rsidR="00A02454" w:rsidRPr="00F52BDE" w:rsidRDefault="00A02454" w:rsidP="00A02454">
            <w:pPr>
              <w:spacing w:line="20" w:lineRule="atLeast"/>
              <w:jc w:val="both"/>
              <w:rPr>
                <w:rFonts w:ascii="GHEA Grapalat" w:eastAsia="Calibri" w:hAnsi="GHEA Grapalat" w:cs="Times New Roman"/>
              </w:rPr>
            </w:pPr>
          </w:p>
        </w:tc>
        <w:tc>
          <w:tcPr>
            <w:tcW w:w="162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331" w:type="dxa"/>
          </w:tcPr>
          <w:p w:rsidR="00A02454" w:rsidRPr="00F52BDE" w:rsidRDefault="00A02454" w:rsidP="00A02454">
            <w:pPr>
              <w:spacing w:line="20" w:lineRule="atLeast"/>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Համայնքի բյուջեի սեփական եկամուտների տեսակարար կշիռն ընդհանուր եկամուտների մեջ (%)</w:t>
            </w:r>
          </w:p>
        </w:tc>
        <w:tc>
          <w:tcPr>
            <w:tcW w:w="1613" w:type="dxa"/>
          </w:tcPr>
          <w:p w:rsidR="00A02454" w:rsidRPr="00F52BDE" w:rsidRDefault="00A02454" w:rsidP="00A02454">
            <w:pPr>
              <w:spacing w:line="20" w:lineRule="atLeast"/>
              <w:jc w:val="both"/>
              <w:rPr>
                <w:rFonts w:ascii="GHEA Grapalat" w:eastAsia="Calibri" w:hAnsi="GHEA Grapalat" w:cs="Times New Roman"/>
              </w:rPr>
            </w:pPr>
          </w:p>
        </w:tc>
        <w:tc>
          <w:tcPr>
            <w:tcW w:w="162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331" w:type="dxa"/>
          </w:tcPr>
          <w:p w:rsidR="00A02454" w:rsidRPr="00F52BDE" w:rsidRDefault="00A02454" w:rsidP="00A02454">
            <w:pPr>
              <w:spacing w:line="20" w:lineRule="atLeast"/>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Համայնքում հաշվառված բնակիչների ընդհանուր թիվը (մարդ)</w:t>
            </w:r>
          </w:p>
        </w:tc>
        <w:tc>
          <w:tcPr>
            <w:tcW w:w="1613" w:type="dxa"/>
          </w:tcPr>
          <w:p w:rsidR="00A02454" w:rsidRPr="00F52BDE" w:rsidRDefault="00A02454" w:rsidP="00A02454">
            <w:pPr>
              <w:spacing w:line="20" w:lineRule="atLeast"/>
              <w:jc w:val="both"/>
              <w:rPr>
                <w:rFonts w:ascii="GHEA Grapalat" w:eastAsia="Calibri" w:hAnsi="GHEA Grapalat" w:cs="Times New Roman"/>
              </w:rPr>
            </w:pPr>
          </w:p>
        </w:tc>
        <w:tc>
          <w:tcPr>
            <w:tcW w:w="162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331" w:type="dxa"/>
          </w:tcPr>
          <w:p w:rsidR="00A02454" w:rsidRPr="00F52BDE" w:rsidRDefault="00A02454" w:rsidP="00A0245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Համայնքում տվյալ տարվա ընթացքում արտաբյուջետային ներդրումների ծավալը (հազ. դրամ)</w:t>
            </w:r>
          </w:p>
        </w:tc>
        <w:tc>
          <w:tcPr>
            <w:tcW w:w="1613" w:type="dxa"/>
          </w:tcPr>
          <w:p w:rsidR="00A02454" w:rsidRPr="00F52BDE" w:rsidRDefault="00A02454" w:rsidP="00A02454">
            <w:pPr>
              <w:spacing w:line="20" w:lineRule="atLeast"/>
              <w:jc w:val="both"/>
              <w:rPr>
                <w:rFonts w:ascii="GHEA Grapalat" w:eastAsia="Calibri" w:hAnsi="GHEA Grapalat" w:cs="Times New Roman"/>
              </w:rPr>
            </w:pPr>
          </w:p>
        </w:tc>
        <w:tc>
          <w:tcPr>
            <w:tcW w:w="162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331" w:type="dxa"/>
          </w:tcPr>
          <w:p w:rsidR="00A02454" w:rsidRPr="00F52BDE" w:rsidRDefault="00A02454" w:rsidP="00A0245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Համայնքում գործող ՓՄՁ-ների քանակը և դրանցում աշխատատեղերի թիվը (հատ)</w:t>
            </w:r>
          </w:p>
        </w:tc>
        <w:tc>
          <w:tcPr>
            <w:tcW w:w="1613" w:type="dxa"/>
          </w:tcPr>
          <w:p w:rsidR="00A02454" w:rsidRPr="00F52BDE" w:rsidRDefault="00A02454" w:rsidP="00A02454">
            <w:pPr>
              <w:spacing w:line="20" w:lineRule="atLeast"/>
              <w:jc w:val="center"/>
              <w:rPr>
                <w:rFonts w:ascii="GHEA Grapalat" w:eastAsia="Calibri" w:hAnsi="GHEA Grapalat" w:cs="Times New Roman"/>
              </w:rPr>
            </w:pPr>
            <w:r w:rsidRPr="00F52BDE">
              <w:rPr>
                <w:rFonts w:ascii="GHEA Grapalat" w:eastAsia="Calibri" w:hAnsi="GHEA Grapalat" w:cs="Times New Roman"/>
              </w:rPr>
              <w:t>… / …</w:t>
            </w:r>
          </w:p>
        </w:tc>
        <w:tc>
          <w:tcPr>
            <w:tcW w:w="1629" w:type="dxa"/>
          </w:tcPr>
          <w:p w:rsidR="00A02454" w:rsidRPr="00F52BDE" w:rsidRDefault="00A02454" w:rsidP="00A02454">
            <w:pPr>
              <w:spacing w:line="20" w:lineRule="atLeast"/>
              <w:jc w:val="center"/>
              <w:rPr>
                <w:rFonts w:ascii="GHEA Grapalat" w:eastAsia="Calibri" w:hAnsi="GHEA Grapalat" w:cs="Times New Roman"/>
              </w:rPr>
            </w:pPr>
            <w:r w:rsidRPr="00F52BDE">
              <w:rPr>
                <w:rFonts w:ascii="GHEA Grapalat" w:eastAsia="Calibri" w:hAnsi="GHEA Grapalat" w:cs="Times New Roman"/>
              </w:rPr>
              <w:t>… / …</w:t>
            </w:r>
          </w:p>
        </w:tc>
      </w:tr>
      <w:tr w:rsidR="00A02454" w:rsidRPr="00F52BDE" w:rsidTr="00A02454">
        <w:tc>
          <w:tcPr>
            <w:tcW w:w="7331" w:type="dxa"/>
          </w:tcPr>
          <w:p w:rsidR="00A02454" w:rsidRPr="00F52BDE" w:rsidRDefault="00A02454" w:rsidP="00A02454">
            <w:pPr>
              <w:rPr>
                <w:rFonts w:ascii="GHEA Grapalat" w:eastAsia="Calibri" w:hAnsi="GHEA Grapalat" w:cs="Times New Roman"/>
                <w:sz w:val="20"/>
                <w:szCs w:val="20"/>
                <w:lang w:val="hy-AM"/>
              </w:rPr>
            </w:pPr>
            <w:r w:rsidRPr="00F52BDE">
              <w:rPr>
                <w:rFonts w:ascii="GHEA Grapalat" w:eastAsia="Calibri" w:hAnsi="GHEA Grapalat" w:cs="Times New Roman"/>
                <w:sz w:val="20"/>
                <w:szCs w:val="20"/>
                <w:lang w:val="hy-AM"/>
              </w:rPr>
              <w:t>Այլ ցուցանիշ</w:t>
            </w:r>
          </w:p>
        </w:tc>
        <w:tc>
          <w:tcPr>
            <w:tcW w:w="1613" w:type="dxa"/>
          </w:tcPr>
          <w:p w:rsidR="00A02454" w:rsidRPr="00F52BDE" w:rsidRDefault="00A02454" w:rsidP="00A02454">
            <w:pPr>
              <w:spacing w:line="20" w:lineRule="atLeast"/>
              <w:jc w:val="both"/>
              <w:rPr>
                <w:rFonts w:ascii="GHEA Grapalat" w:eastAsia="Calibri" w:hAnsi="GHEA Grapalat" w:cs="Times New Roman"/>
              </w:rPr>
            </w:pPr>
          </w:p>
        </w:tc>
        <w:tc>
          <w:tcPr>
            <w:tcW w:w="1629" w:type="dxa"/>
          </w:tcPr>
          <w:p w:rsidR="00A02454" w:rsidRPr="00F52BDE" w:rsidRDefault="00A02454" w:rsidP="00A02454">
            <w:pPr>
              <w:spacing w:line="20" w:lineRule="atLeast"/>
              <w:jc w:val="both"/>
              <w:rPr>
                <w:rFonts w:ascii="GHEA Grapalat" w:eastAsia="Calibri" w:hAnsi="GHEA Grapalat" w:cs="Times New Roman"/>
              </w:rPr>
            </w:pPr>
          </w:p>
        </w:tc>
      </w:tr>
    </w:tbl>
    <w:p w:rsidR="00A02454" w:rsidRPr="00F52BDE" w:rsidRDefault="00A02454" w:rsidP="00A02454">
      <w:pPr>
        <w:spacing w:after="0" w:line="20" w:lineRule="atLeast"/>
        <w:rPr>
          <w:rFonts w:ascii="GHEA Grapalat" w:eastAsia="Calibri" w:hAnsi="GHEA Grapalat" w:cs="Times New Roman"/>
          <w:sz w:val="16"/>
          <w:szCs w:val="16"/>
          <w:lang w:val="hy-AM"/>
        </w:rPr>
      </w:pPr>
    </w:p>
    <w:p w:rsidR="00A02454" w:rsidRPr="00F52BDE" w:rsidRDefault="00A02454" w:rsidP="00A02454">
      <w:pPr>
        <w:numPr>
          <w:ilvl w:val="0"/>
          <w:numId w:val="53"/>
        </w:numPr>
        <w:spacing w:after="0" w:line="20" w:lineRule="atLeast"/>
        <w:ind w:left="270" w:hanging="270"/>
        <w:contextualSpacing/>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Ելակետային արժեքը համապատասխան ցուցանիշի՝ ՏԱՊ-ի մշական տարվա հունվարի 1-ի դրությամբ ֆիքսված արժեքն է: </w:t>
      </w:r>
    </w:p>
    <w:p w:rsidR="00A02454" w:rsidRPr="00F52BDE" w:rsidRDefault="00A02454" w:rsidP="00A02454">
      <w:pPr>
        <w:numPr>
          <w:ilvl w:val="0"/>
          <w:numId w:val="53"/>
        </w:numPr>
        <w:spacing w:after="0" w:line="20" w:lineRule="atLeast"/>
        <w:ind w:left="270" w:hanging="270"/>
        <w:contextualSpacing/>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Թիրախային արժեքը համապատասխան ցուցանիշի պլանավորվող արժեքն է, այսինքն այն արժեքը, որին կհասնի համայնքը ՏԱՊ-ը հաջողությամբ իրականացնելու դեպքում:</w:t>
      </w:r>
    </w:p>
    <w:p w:rsidR="00A02454" w:rsidRPr="00F52BDE" w:rsidRDefault="00A02454" w:rsidP="00A02454">
      <w:pPr>
        <w:numPr>
          <w:ilvl w:val="0"/>
          <w:numId w:val="53"/>
        </w:numPr>
        <w:spacing w:after="0" w:line="20" w:lineRule="atLeast"/>
        <w:ind w:left="270" w:hanging="270"/>
        <w:contextualSpacing/>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Ցուցանիշների </w:t>
      </w:r>
      <w:r w:rsidRPr="00F52BDE">
        <w:rPr>
          <w:rFonts w:ascii="GHEA Grapalat" w:eastAsia="Calibri" w:hAnsi="GHEA Grapalat" w:cs="Times New Roman"/>
          <w:sz w:val="20"/>
          <w:szCs w:val="20"/>
          <w:lang w:val="hy-AM"/>
        </w:rPr>
        <w:t>ցանկը սպառիչ չէ և կարող է լրացվել ըստ համայնքի առանձնահատկությունների</w:t>
      </w:r>
      <w:r w:rsidRPr="00F52BDE">
        <w:rPr>
          <w:rFonts w:ascii="GHEA Grapalat" w:eastAsia="Calibri" w:hAnsi="GHEA Grapalat" w:cs="Times New Roman"/>
          <w:sz w:val="20"/>
          <w:szCs w:val="16"/>
          <w:lang w:val="hy-AM"/>
        </w:rPr>
        <w:t xml:space="preserve"> և հայեցողության։ </w:t>
      </w:r>
    </w:p>
    <w:p w:rsidR="00A02454" w:rsidRPr="00F52BDE" w:rsidRDefault="00A02454" w:rsidP="00A02454">
      <w:pPr>
        <w:spacing w:after="0" w:line="20" w:lineRule="atLeast"/>
        <w:rPr>
          <w:rFonts w:ascii="GHEA Grapalat" w:eastAsia="Calibri" w:hAnsi="GHEA Grapalat" w:cs="Times New Roman"/>
          <w:sz w:val="16"/>
          <w:szCs w:val="16"/>
          <w:lang w:val="hy-AM"/>
        </w:rPr>
      </w:pPr>
    </w:p>
    <w:p w:rsidR="00A02454" w:rsidRPr="00F52BDE" w:rsidRDefault="00A02454" w:rsidP="00A02454">
      <w:pPr>
        <w:spacing w:after="0" w:line="20" w:lineRule="atLeast"/>
        <w:jc w:val="both"/>
        <w:rPr>
          <w:rFonts w:ascii="GHEA Grapalat" w:eastAsia="Calibri" w:hAnsi="GHEA Grapalat" w:cs="Times New Roman"/>
          <w:b/>
        </w:rPr>
      </w:pPr>
      <w:r w:rsidRPr="00F52BDE">
        <w:rPr>
          <w:rFonts w:ascii="GHEA Grapalat" w:eastAsia="Calibri" w:hAnsi="GHEA Grapalat" w:cs="Times New Roman"/>
          <w:b/>
          <w:lang w:val="hy-AM"/>
        </w:rPr>
        <w:t>Աղյուսակ 2</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w:t>
      </w:r>
      <w:r w:rsidRPr="00F52BDE">
        <w:rPr>
          <w:rFonts w:ascii="GHEA Grapalat" w:eastAsia="Calibri" w:hAnsi="GHEA Grapalat" w:cs="Times New Roman"/>
          <w:b/>
        </w:rPr>
        <w:t>Համայնքի ոլորտային նպատակները</w:t>
      </w:r>
    </w:p>
    <w:p w:rsidR="00A02454" w:rsidRPr="00F52BDE" w:rsidRDefault="00A02454" w:rsidP="00A02454">
      <w:pPr>
        <w:spacing w:after="0" w:line="20" w:lineRule="atLeast"/>
        <w:jc w:val="both"/>
        <w:rPr>
          <w:rFonts w:ascii="GHEA Grapalat" w:eastAsia="Calibri" w:hAnsi="GHEA Grapalat" w:cs="Times New Roman"/>
          <w:sz w:val="12"/>
          <w:szCs w:val="24"/>
        </w:rPr>
      </w:pPr>
    </w:p>
    <w:tbl>
      <w:tblPr>
        <w:tblStyle w:val="TableGrid5"/>
        <w:tblW w:w="10514" w:type="dxa"/>
        <w:tblLayout w:type="fixed"/>
        <w:tblCellMar>
          <w:left w:w="115" w:type="dxa"/>
          <w:right w:w="115" w:type="dxa"/>
        </w:tblCellMar>
        <w:tblLook w:val="04A0"/>
      </w:tblPr>
      <w:tblGrid>
        <w:gridCol w:w="5343"/>
        <w:gridCol w:w="2495"/>
        <w:gridCol w:w="1307"/>
        <w:gridCol w:w="1369"/>
      </w:tblGrid>
      <w:tr w:rsidR="00A02454" w:rsidRPr="00F52BDE" w:rsidTr="00A02454">
        <w:tc>
          <w:tcPr>
            <w:tcW w:w="5343" w:type="dxa"/>
            <w:vMerge w:val="restart"/>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Ոլորտային նպատակ</w:t>
            </w:r>
          </w:p>
        </w:tc>
        <w:tc>
          <w:tcPr>
            <w:tcW w:w="5171" w:type="dxa"/>
            <w:gridSpan w:val="3"/>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lang w:val="hy-AM"/>
              </w:rPr>
              <w:t>Վերջնական ա</w:t>
            </w:r>
            <w:r w:rsidRPr="00F52BDE">
              <w:rPr>
                <w:rFonts w:ascii="GHEA Grapalat" w:eastAsia="Calibri" w:hAnsi="GHEA Grapalat" w:cs="Times New Roman"/>
                <w:b/>
              </w:rPr>
              <w:t>րդյունքի՝</w:t>
            </w:r>
          </w:p>
        </w:tc>
      </w:tr>
      <w:tr w:rsidR="00A02454" w:rsidRPr="00F52BDE" w:rsidTr="00A02454">
        <w:tc>
          <w:tcPr>
            <w:tcW w:w="5343" w:type="dxa"/>
            <w:vMerge/>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p>
        </w:tc>
        <w:tc>
          <w:tcPr>
            <w:tcW w:w="2495"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Ցուցանիշ</w:t>
            </w:r>
          </w:p>
        </w:tc>
        <w:tc>
          <w:tcPr>
            <w:tcW w:w="1307"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Ելակետա</w:t>
            </w:r>
            <w:r w:rsidRPr="00F52BDE">
              <w:rPr>
                <w:rFonts w:ascii="GHEA Grapalat" w:eastAsia="Calibri" w:hAnsi="GHEA Grapalat" w:cs="Times New Roman"/>
                <w:b/>
                <w:lang w:val="hy-AM"/>
              </w:rPr>
              <w:t>-</w:t>
            </w:r>
            <w:r w:rsidRPr="00F52BDE">
              <w:rPr>
                <w:rFonts w:ascii="GHEA Grapalat" w:eastAsia="Calibri" w:hAnsi="GHEA Grapalat" w:cs="Times New Roman"/>
                <w:b/>
              </w:rPr>
              <w:t>յին արժեք</w:t>
            </w:r>
          </w:p>
        </w:tc>
        <w:tc>
          <w:tcPr>
            <w:tcW w:w="1369"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Թիրախա</w:t>
            </w:r>
            <w:r w:rsidRPr="00F52BDE">
              <w:rPr>
                <w:rFonts w:ascii="GHEA Grapalat" w:eastAsia="Calibri" w:hAnsi="GHEA Grapalat" w:cs="Times New Roman"/>
                <w:b/>
                <w:lang w:val="hy-AM"/>
              </w:rPr>
              <w:t>-</w:t>
            </w:r>
            <w:r w:rsidRPr="00F52BDE">
              <w:rPr>
                <w:rFonts w:ascii="GHEA Grapalat" w:eastAsia="Calibri" w:hAnsi="GHEA Grapalat" w:cs="Times New Roman"/>
                <w:b/>
              </w:rPr>
              <w:t>յին արժեք</w:t>
            </w:r>
          </w:p>
        </w:tc>
      </w:tr>
      <w:tr w:rsidR="00A02454" w:rsidRPr="00F52BDE" w:rsidTr="00A02454">
        <w:tc>
          <w:tcPr>
            <w:tcW w:w="5343" w:type="dxa"/>
            <w:shd w:val="clear" w:color="auto" w:fill="DEEAF6"/>
          </w:tcPr>
          <w:p w:rsidR="00A02454" w:rsidRPr="00F52BDE" w:rsidRDefault="00A02454" w:rsidP="00A02454">
            <w:pPr>
              <w:tabs>
                <w:tab w:val="left" w:pos="4080"/>
              </w:tabs>
              <w:spacing w:line="20" w:lineRule="atLeast"/>
              <w:jc w:val="both"/>
              <w:rPr>
                <w:rFonts w:ascii="GHEA Grapalat" w:eastAsia="Calibri" w:hAnsi="GHEA Grapalat" w:cs="Times New Roman"/>
                <w:b/>
              </w:rPr>
            </w:pPr>
            <w:r w:rsidRPr="00F52BDE">
              <w:rPr>
                <w:rFonts w:ascii="GHEA Grapalat" w:eastAsia="Calibri" w:hAnsi="GHEA Grapalat" w:cs="Times New Roman"/>
                <w:b/>
              </w:rPr>
              <w:t>Ոլորտ 1. Ընդհանուր</w:t>
            </w:r>
          </w:p>
        </w:tc>
        <w:tc>
          <w:tcPr>
            <w:tcW w:w="2495" w:type="dxa"/>
            <w:shd w:val="clear" w:color="auto" w:fill="DEEAF6"/>
          </w:tcPr>
          <w:p w:rsidR="00A02454" w:rsidRPr="00F52BDE" w:rsidRDefault="00A02454" w:rsidP="00A02454">
            <w:pPr>
              <w:spacing w:line="20" w:lineRule="atLeast"/>
              <w:jc w:val="both"/>
              <w:rPr>
                <w:rFonts w:ascii="GHEA Grapalat" w:eastAsia="Calibri" w:hAnsi="GHEA Grapalat" w:cs="Times New Roman"/>
                <w:b/>
              </w:rPr>
            </w:pPr>
          </w:p>
        </w:tc>
        <w:tc>
          <w:tcPr>
            <w:tcW w:w="1307" w:type="dxa"/>
            <w:shd w:val="clear" w:color="auto" w:fill="DEEAF6"/>
          </w:tcPr>
          <w:p w:rsidR="00A02454" w:rsidRPr="00F52BDE" w:rsidRDefault="00A02454" w:rsidP="00A02454">
            <w:pPr>
              <w:spacing w:line="20" w:lineRule="atLeast"/>
              <w:jc w:val="both"/>
              <w:rPr>
                <w:rFonts w:ascii="GHEA Grapalat" w:eastAsia="Calibri" w:hAnsi="GHEA Grapalat" w:cs="Times New Roman"/>
                <w:b/>
              </w:rPr>
            </w:pPr>
          </w:p>
        </w:tc>
        <w:tc>
          <w:tcPr>
            <w:tcW w:w="1369" w:type="dxa"/>
            <w:shd w:val="clear" w:color="auto" w:fill="DEEAF6"/>
          </w:tcPr>
          <w:p w:rsidR="00A02454" w:rsidRPr="00F52BDE" w:rsidRDefault="00A02454" w:rsidP="00A02454">
            <w:pPr>
              <w:spacing w:line="20" w:lineRule="atLeast"/>
              <w:jc w:val="both"/>
              <w:rPr>
                <w:rFonts w:ascii="GHEA Grapalat" w:eastAsia="Calibri" w:hAnsi="GHEA Grapalat" w:cs="Times New Roman"/>
                <w:b/>
              </w:rPr>
            </w:pPr>
          </w:p>
        </w:tc>
      </w:tr>
      <w:tr w:rsidR="00A02454" w:rsidRPr="00F52BDE" w:rsidTr="00A02454">
        <w:tc>
          <w:tcPr>
            <w:tcW w:w="5343" w:type="dxa"/>
          </w:tcPr>
          <w:p w:rsidR="00A02454" w:rsidRPr="00F52BDE" w:rsidRDefault="00A02454" w:rsidP="00A02454">
            <w:pPr>
              <w:spacing w:line="20" w:lineRule="atLeast"/>
              <w:jc w:val="both"/>
              <w:rPr>
                <w:rFonts w:ascii="GHEA Grapalat" w:eastAsia="Calibri" w:hAnsi="GHEA Grapalat" w:cs="Times New Roman"/>
                <w:lang w:val="hy-AM"/>
              </w:rPr>
            </w:pPr>
            <w:r w:rsidRPr="00F52BDE">
              <w:rPr>
                <w:rFonts w:ascii="GHEA Grapalat" w:eastAsia="Calibri" w:hAnsi="GHEA Grapalat" w:cs="Times New Roman"/>
                <w:lang w:val="hy-AM"/>
              </w:rPr>
              <w:t>...</w:t>
            </w:r>
          </w:p>
        </w:tc>
        <w:tc>
          <w:tcPr>
            <w:tcW w:w="2495" w:type="dxa"/>
          </w:tcPr>
          <w:p w:rsidR="00A02454" w:rsidRPr="00F52BDE" w:rsidRDefault="00A02454" w:rsidP="00A02454">
            <w:pPr>
              <w:spacing w:line="20" w:lineRule="atLeast"/>
              <w:jc w:val="both"/>
              <w:rPr>
                <w:rFonts w:ascii="GHEA Grapalat" w:eastAsia="Calibri" w:hAnsi="GHEA Grapalat" w:cs="Times New Roman"/>
              </w:rPr>
            </w:pPr>
          </w:p>
        </w:tc>
        <w:tc>
          <w:tcPr>
            <w:tcW w:w="1307" w:type="dxa"/>
          </w:tcPr>
          <w:p w:rsidR="00A02454" w:rsidRPr="00F52BDE" w:rsidRDefault="00A02454" w:rsidP="00A02454">
            <w:pPr>
              <w:spacing w:line="20" w:lineRule="atLeast"/>
              <w:jc w:val="both"/>
              <w:rPr>
                <w:rFonts w:ascii="GHEA Grapalat" w:eastAsia="Calibri" w:hAnsi="GHEA Grapalat" w:cs="Times New Roman"/>
              </w:rPr>
            </w:pPr>
          </w:p>
        </w:tc>
        <w:tc>
          <w:tcPr>
            <w:tcW w:w="136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534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2495" w:type="dxa"/>
          </w:tcPr>
          <w:p w:rsidR="00A02454" w:rsidRPr="00F52BDE" w:rsidRDefault="00A02454" w:rsidP="00A02454">
            <w:pPr>
              <w:spacing w:line="20" w:lineRule="atLeast"/>
              <w:jc w:val="both"/>
              <w:rPr>
                <w:rFonts w:ascii="GHEA Grapalat" w:eastAsia="Calibri" w:hAnsi="GHEA Grapalat" w:cs="Times New Roman"/>
              </w:rPr>
            </w:pPr>
          </w:p>
        </w:tc>
        <w:tc>
          <w:tcPr>
            <w:tcW w:w="1307" w:type="dxa"/>
          </w:tcPr>
          <w:p w:rsidR="00A02454" w:rsidRPr="00F52BDE" w:rsidRDefault="00A02454" w:rsidP="00A02454">
            <w:pPr>
              <w:spacing w:line="20" w:lineRule="atLeast"/>
              <w:jc w:val="both"/>
              <w:rPr>
                <w:rFonts w:ascii="GHEA Grapalat" w:eastAsia="Calibri" w:hAnsi="GHEA Grapalat" w:cs="Times New Roman"/>
              </w:rPr>
            </w:pPr>
          </w:p>
        </w:tc>
        <w:tc>
          <w:tcPr>
            <w:tcW w:w="136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5343" w:type="dxa"/>
            <w:shd w:val="clear" w:color="auto" w:fill="DEEAF6"/>
          </w:tcPr>
          <w:p w:rsidR="00A02454" w:rsidRPr="00F52BDE" w:rsidRDefault="00A02454" w:rsidP="00A02454">
            <w:pPr>
              <w:spacing w:line="20" w:lineRule="atLeast"/>
              <w:rPr>
                <w:rFonts w:ascii="GHEA Grapalat" w:eastAsia="Calibri" w:hAnsi="GHEA Grapalat" w:cs="Times New Roman"/>
                <w:b/>
              </w:rPr>
            </w:pPr>
            <w:r w:rsidRPr="00F52BDE">
              <w:rPr>
                <w:rFonts w:ascii="GHEA Grapalat" w:eastAsia="Calibri" w:hAnsi="GHEA Grapalat" w:cs="Times New Roman"/>
                <w:b/>
              </w:rPr>
              <w:lastRenderedPageBreak/>
              <w:t>Ոլորտ 1</w:t>
            </w:r>
            <w:r w:rsidRPr="00F52BDE">
              <w:rPr>
                <w:rFonts w:ascii="GHEA Grapalat" w:eastAsia="Calibri" w:hAnsi="GHEA Grapalat" w:cs="Times New Roman"/>
                <w:b/>
                <w:lang w:val="hy-AM"/>
              </w:rPr>
              <w:t>7</w:t>
            </w:r>
            <w:r w:rsidRPr="00F52BDE">
              <w:rPr>
                <w:rFonts w:ascii="GHEA Grapalat" w:eastAsia="Calibri" w:hAnsi="GHEA Grapalat" w:cs="Times New Roman"/>
                <w:b/>
              </w:rPr>
              <w:t>. Տեղական ինքնակառավարմանը բնակիչների մասնակցություն</w:t>
            </w:r>
          </w:p>
        </w:tc>
        <w:tc>
          <w:tcPr>
            <w:tcW w:w="2495" w:type="dxa"/>
            <w:shd w:val="clear" w:color="auto" w:fill="DEEAF6"/>
          </w:tcPr>
          <w:p w:rsidR="00A02454" w:rsidRPr="00F52BDE" w:rsidRDefault="00A02454" w:rsidP="00A02454">
            <w:pPr>
              <w:spacing w:line="20" w:lineRule="atLeast"/>
              <w:jc w:val="both"/>
              <w:rPr>
                <w:rFonts w:ascii="GHEA Grapalat" w:eastAsia="Calibri" w:hAnsi="GHEA Grapalat" w:cs="Times New Roman"/>
                <w:b/>
              </w:rPr>
            </w:pPr>
          </w:p>
        </w:tc>
        <w:tc>
          <w:tcPr>
            <w:tcW w:w="1307" w:type="dxa"/>
            <w:shd w:val="clear" w:color="auto" w:fill="DEEAF6"/>
          </w:tcPr>
          <w:p w:rsidR="00A02454" w:rsidRPr="00F52BDE" w:rsidRDefault="00A02454" w:rsidP="00A02454">
            <w:pPr>
              <w:spacing w:line="20" w:lineRule="atLeast"/>
              <w:jc w:val="both"/>
              <w:rPr>
                <w:rFonts w:ascii="GHEA Grapalat" w:eastAsia="Calibri" w:hAnsi="GHEA Grapalat" w:cs="Times New Roman"/>
                <w:b/>
              </w:rPr>
            </w:pPr>
          </w:p>
        </w:tc>
        <w:tc>
          <w:tcPr>
            <w:tcW w:w="1369" w:type="dxa"/>
            <w:shd w:val="clear" w:color="auto" w:fill="DEEAF6"/>
          </w:tcPr>
          <w:p w:rsidR="00A02454" w:rsidRPr="00F52BDE" w:rsidRDefault="00A02454" w:rsidP="00A02454">
            <w:pPr>
              <w:spacing w:line="20" w:lineRule="atLeast"/>
              <w:jc w:val="both"/>
              <w:rPr>
                <w:rFonts w:ascii="GHEA Grapalat" w:eastAsia="Calibri" w:hAnsi="GHEA Grapalat" w:cs="Times New Roman"/>
                <w:b/>
              </w:rPr>
            </w:pPr>
          </w:p>
        </w:tc>
      </w:tr>
      <w:tr w:rsidR="00A02454" w:rsidRPr="00F52BDE" w:rsidTr="00A02454">
        <w:tc>
          <w:tcPr>
            <w:tcW w:w="5343" w:type="dxa"/>
          </w:tcPr>
          <w:p w:rsidR="00A02454" w:rsidRPr="00F52BDE" w:rsidRDefault="00A02454" w:rsidP="00A02454">
            <w:pPr>
              <w:spacing w:line="20" w:lineRule="atLeast"/>
              <w:jc w:val="both"/>
              <w:rPr>
                <w:rFonts w:ascii="GHEA Grapalat" w:eastAsia="Calibri" w:hAnsi="GHEA Grapalat" w:cs="Times New Roman"/>
                <w:lang w:val="hy-AM"/>
              </w:rPr>
            </w:pPr>
            <w:r w:rsidRPr="00F52BDE">
              <w:rPr>
                <w:rFonts w:ascii="GHEA Grapalat" w:eastAsia="Calibri" w:hAnsi="GHEA Grapalat" w:cs="Times New Roman"/>
                <w:lang w:val="hy-AM"/>
              </w:rPr>
              <w:t>...</w:t>
            </w:r>
          </w:p>
        </w:tc>
        <w:tc>
          <w:tcPr>
            <w:tcW w:w="2495" w:type="dxa"/>
          </w:tcPr>
          <w:p w:rsidR="00A02454" w:rsidRPr="00F52BDE" w:rsidRDefault="00A02454" w:rsidP="00A02454">
            <w:pPr>
              <w:spacing w:line="20" w:lineRule="atLeast"/>
              <w:jc w:val="both"/>
              <w:rPr>
                <w:rFonts w:ascii="GHEA Grapalat" w:eastAsia="Calibri" w:hAnsi="GHEA Grapalat" w:cs="Times New Roman"/>
              </w:rPr>
            </w:pPr>
          </w:p>
        </w:tc>
        <w:tc>
          <w:tcPr>
            <w:tcW w:w="1307" w:type="dxa"/>
          </w:tcPr>
          <w:p w:rsidR="00A02454" w:rsidRPr="00F52BDE" w:rsidRDefault="00A02454" w:rsidP="00A02454">
            <w:pPr>
              <w:spacing w:line="20" w:lineRule="atLeast"/>
              <w:jc w:val="both"/>
              <w:rPr>
                <w:rFonts w:ascii="GHEA Grapalat" w:eastAsia="Calibri" w:hAnsi="GHEA Grapalat" w:cs="Times New Roman"/>
              </w:rPr>
            </w:pPr>
          </w:p>
        </w:tc>
        <w:tc>
          <w:tcPr>
            <w:tcW w:w="1369" w:type="dxa"/>
          </w:tcPr>
          <w:p w:rsidR="00A02454" w:rsidRPr="00F52BDE" w:rsidRDefault="00A02454" w:rsidP="00A02454">
            <w:pPr>
              <w:spacing w:line="20" w:lineRule="atLeast"/>
              <w:jc w:val="both"/>
              <w:rPr>
                <w:rFonts w:ascii="GHEA Grapalat" w:eastAsia="Calibri" w:hAnsi="GHEA Grapalat" w:cs="Times New Roman"/>
              </w:rPr>
            </w:pPr>
          </w:p>
        </w:tc>
      </w:tr>
    </w:tbl>
    <w:p w:rsidR="00A02454" w:rsidRPr="00F52BDE" w:rsidRDefault="00A02454" w:rsidP="00A02454">
      <w:pPr>
        <w:spacing w:after="0" w:line="20" w:lineRule="atLeast"/>
        <w:jc w:val="both"/>
        <w:rPr>
          <w:rFonts w:ascii="GHEA Grapalat" w:eastAsia="Calibri" w:hAnsi="GHEA Grapalat" w:cs="Times New Roman"/>
          <w:sz w:val="16"/>
          <w:szCs w:val="16"/>
        </w:rPr>
      </w:pP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rPr>
      </w:pPr>
      <w:r w:rsidRPr="00F52BDE">
        <w:rPr>
          <w:rFonts w:ascii="GHEA Grapalat" w:eastAsia="Calibri" w:hAnsi="GHEA Grapalat" w:cs="Times New Roman"/>
          <w:sz w:val="20"/>
          <w:szCs w:val="16"/>
        </w:rPr>
        <w:t>Անհրաժեշտ է սահմանել ոլորտային նպատակներ` ըստ համայնքի ղեկավարի լիազորությունների առանձին բնագավառների (ոլորտների): Այդ ոլորտները թվով 17-ն են՝</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Ընդհանուր,</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Պաշտպանության կազմակերպում,</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Արտակարգ իրավիճակներից բնակչության պաշտպանություն և քաղաքացիական պաշտպանության կազմակերպում,</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Քաղաքաշինություն և կոմունալ տնտեսություն,</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Հողօգտագործում,</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Տրանսպորտ,</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Առևտուր և ծառայություններ,</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Կրթություն,</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Մշակույթ և երիտասարդության հետ տարվող աշխատանքներ,</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Առողջապահություն,</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Ֆիզիկական կուլտուրա և սպորտ,</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Սոցիալական պաշտպանություն,</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 xml:space="preserve">Գյուղատնտեսություն, </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Անասնաբուժություն և բուսասանիտարիա,</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Շրջակա միջավայրի պահպանություն,</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Զբոսաշրջություն,</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lang w:val="hy-AM"/>
        </w:rPr>
        <w:t>Տեղական ինքնակառավարմանը բնակիչների մասնակցություն</w:t>
      </w:r>
      <w:r w:rsidRPr="00F52BDE">
        <w:rPr>
          <w:rFonts w:ascii="GHEA Grapalat" w:eastAsia="Calibri" w:hAnsi="GHEA Grapalat" w:cs="Times New Roman"/>
          <w:sz w:val="20"/>
          <w:szCs w:val="16"/>
        </w:rPr>
        <w:t>։</w:t>
      </w:r>
    </w:p>
    <w:p w:rsidR="00A02454" w:rsidRPr="00F52BDE" w:rsidRDefault="00A02454" w:rsidP="00A02454">
      <w:pPr>
        <w:numPr>
          <w:ilvl w:val="0"/>
          <w:numId w:val="53"/>
        </w:numPr>
        <w:spacing w:before="60" w:after="0" w:line="20" w:lineRule="atLeast"/>
        <w:ind w:left="272" w:hanging="272"/>
        <w:jc w:val="both"/>
        <w:rPr>
          <w:rFonts w:ascii="GHEA Grapalat" w:eastAsia="Calibri" w:hAnsi="GHEA Grapalat" w:cs="Times New Roman"/>
          <w:sz w:val="20"/>
          <w:szCs w:val="16"/>
        </w:rPr>
      </w:pPr>
      <w:r w:rsidRPr="00F52BDE">
        <w:rPr>
          <w:rFonts w:ascii="GHEA Grapalat" w:eastAsia="Calibri" w:hAnsi="GHEA Grapalat" w:cs="Times New Roman"/>
          <w:sz w:val="20"/>
          <w:szCs w:val="16"/>
        </w:rPr>
        <w:t xml:space="preserve">Յուրաքնաչյուր ոլորտի համար սահմանվում է մեկ ոլորտային նպատակ: </w:t>
      </w:r>
    </w:p>
    <w:p w:rsidR="00A02454" w:rsidRPr="00F52BDE" w:rsidRDefault="00A02454" w:rsidP="00A02454">
      <w:pPr>
        <w:numPr>
          <w:ilvl w:val="0"/>
          <w:numId w:val="53"/>
        </w:numPr>
        <w:spacing w:after="0" w:line="20" w:lineRule="atLeast"/>
        <w:ind w:left="274" w:hanging="274"/>
        <w:contextualSpacing/>
        <w:jc w:val="both"/>
        <w:rPr>
          <w:rFonts w:ascii="GHEA Grapalat" w:eastAsia="Calibri" w:hAnsi="GHEA Grapalat" w:cs="Times New Roman"/>
          <w:sz w:val="20"/>
          <w:szCs w:val="16"/>
        </w:rPr>
      </w:pPr>
      <w:r w:rsidRPr="00F52BDE">
        <w:rPr>
          <w:rFonts w:ascii="GHEA Grapalat" w:eastAsia="Calibri" w:hAnsi="GHEA Grapalat" w:cs="Arial"/>
          <w:sz w:val="20"/>
          <w:szCs w:val="16"/>
        </w:rPr>
        <w:t>Յուրաքանչյուր</w:t>
      </w:r>
      <w:r w:rsidRPr="00F52BDE">
        <w:rPr>
          <w:rFonts w:ascii="GHEA Grapalat" w:eastAsia="Calibri" w:hAnsi="GHEA Grapalat" w:cs="Times New Roman"/>
          <w:sz w:val="20"/>
          <w:szCs w:val="16"/>
        </w:rPr>
        <w:t xml:space="preserve"> ոլորտային նպատակի համար պետք է սահմանվեն ոլորտի </w:t>
      </w:r>
      <w:r w:rsidRPr="00F52BDE">
        <w:rPr>
          <w:rFonts w:ascii="GHEA Grapalat" w:eastAsia="Calibri" w:hAnsi="GHEA Grapalat" w:cs="Times New Roman"/>
          <w:sz w:val="20"/>
          <w:szCs w:val="16"/>
          <w:lang w:val="hy-AM"/>
        </w:rPr>
        <w:t xml:space="preserve">զարգացման վրա </w:t>
      </w:r>
      <w:r w:rsidRPr="00F52BDE">
        <w:rPr>
          <w:rFonts w:ascii="GHEA Grapalat" w:eastAsia="Calibri" w:hAnsi="GHEA Grapalat" w:cs="Times New Roman"/>
          <w:sz w:val="20"/>
          <w:szCs w:val="16"/>
        </w:rPr>
        <w:t xml:space="preserve">ազդեցության (վերջնական արդյունքի) ցուցանիշներ և համապատասխան ելակետային և թիրախային արժեքներ։ </w:t>
      </w:r>
      <w:r w:rsidRPr="00F52BDE">
        <w:rPr>
          <w:rFonts w:ascii="GHEA Grapalat" w:eastAsia="Calibri" w:hAnsi="GHEA Grapalat" w:cs="Times New Roman"/>
          <w:sz w:val="20"/>
          <w:szCs w:val="16"/>
        </w:rPr>
        <w:tab/>
        <w:t xml:space="preserve">Օրինակ, եթե որպես ոլորտային նպատակ սահմանվել է՝ «խթանել գործարարությունը համայնքում», ապա որպես դրա </w:t>
      </w:r>
      <w:r w:rsidRPr="00F52BDE">
        <w:rPr>
          <w:rFonts w:ascii="GHEA Grapalat" w:eastAsia="Calibri" w:hAnsi="GHEA Grapalat" w:cs="Times New Roman"/>
          <w:sz w:val="20"/>
          <w:szCs w:val="16"/>
          <w:lang w:val="hy-AM"/>
        </w:rPr>
        <w:t xml:space="preserve">վերջնական </w:t>
      </w:r>
      <w:r w:rsidRPr="00F52BDE">
        <w:rPr>
          <w:rFonts w:ascii="GHEA Grapalat" w:eastAsia="Calibri" w:hAnsi="GHEA Grapalat" w:cs="Times New Roman"/>
          <w:sz w:val="20"/>
          <w:szCs w:val="16"/>
        </w:rPr>
        <w:t>արդյունքային ցուցանիշ կարելի է սահմանել՝ «համայնքում ձեռնարկատիրական գործունեությամբ զբաղվող սուբյեկտների (ձեռնարկությունների և անհատ ձեռներեցների) թիվը», իսկ դրա ելակետային և թիրախային արժեքները այդ ցուցանիշի</w:t>
      </w:r>
      <w:r w:rsidRPr="00F52BDE">
        <w:rPr>
          <w:rFonts w:ascii="GHEA Grapalat" w:eastAsia="Calibri" w:hAnsi="GHEA Grapalat" w:cs="Times New Roman"/>
          <w:sz w:val="20"/>
          <w:szCs w:val="16"/>
          <w:lang w:val="hy-AM"/>
        </w:rPr>
        <w:t>՝ ՏԱՊ-ի մշակման պահին</w:t>
      </w:r>
      <w:r w:rsidRPr="00F52BDE">
        <w:rPr>
          <w:rFonts w:ascii="GHEA Grapalat" w:eastAsia="Calibri" w:hAnsi="GHEA Grapalat" w:cs="Times New Roman"/>
          <w:sz w:val="20"/>
          <w:szCs w:val="16"/>
        </w:rPr>
        <w:t xml:space="preserve"> փաստացի և պլանավորվող արժեքներն են: </w:t>
      </w:r>
    </w:p>
    <w:p w:rsidR="00A02454" w:rsidRPr="00F52BDE" w:rsidRDefault="00A02454" w:rsidP="00A02454">
      <w:pPr>
        <w:spacing w:after="0" w:line="20" w:lineRule="atLeast"/>
        <w:ind w:left="270"/>
        <w:contextualSpacing/>
        <w:jc w:val="both"/>
        <w:rPr>
          <w:rFonts w:ascii="GHEA Grapalat" w:eastAsia="Calibri" w:hAnsi="GHEA Grapalat" w:cs="Times New Roman"/>
          <w:sz w:val="20"/>
          <w:szCs w:val="16"/>
        </w:rPr>
      </w:pPr>
    </w:p>
    <w:p w:rsidR="00A02454" w:rsidRPr="00F52BDE" w:rsidRDefault="00A02454" w:rsidP="00A02454">
      <w:pPr>
        <w:spacing w:after="0" w:line="20" w:lineRule="atLeast"/>
        <w:ind w:left="270"/>
        <w:contextualSpacing/>
        <w:jc w:val="both"/>
        <w:rPr>
          <w:rFonts w:ascii="GHEA Grapalat" w:eastAsia="Calibri" w:hAnsi="GHEA Grapalat" w:cs="Times New Roman"/>
          <w:sz w:val="20"/>
          <w:szCs w:val="16"/>
        </w:rPr>
      </w:pPr>
    </w:p>
    <w:p w:rsidR="00A02454" w:rsidRPr="00F52BDE" w:rsidRDefault="00A02454" w:rsidP="00A02454">
      <w:pPr>
        <w:keepNext/>
        <w:keepLines/>
        <w:numPr>
          <w:ilvl w:val="0"/>
          <w:numId w:val="52"/>
        </w:numPr>
        <w:spacing w:after="0" w:line="20" w:lineRule="atLeast"/>
        <w:ind w:left="360"/>
        <w:outlineLvl w:val="0"/>
        <w:rPr>
          <w:rFonts w:ascii="GHEA Grapalat" w:eastAsia="Times New Roman" w:hAnsi="GHEA Grapalat" w:cs="Arial"/>
          <w:b/>
          <w:color w:val="2E74B5"/>
          <w:sz w:val="24"/>
          <w:szCs w:val="24"/>
          <w:lang w:val="hy-AM"/>
        </w:rPr>
      </w:pPr>
      <w:bookmarkStart w:id="40" w:name="_Toc492216765"/>
      <w:r w:rsidRPr="00F52BDE">
        <w:rPr>
          <w:rFonts w:ascii="GHEA Grapalat" w:eastAsia="Times New Roman" w:hAnsi="GHEA Grapalat" w:cs="Arial"/>
          <w:b/>
          <w:color w:val="2E74B5"/>
          <w:sz w:val="24"/>
          <w:szCs w:val="24"/>
          <w:lang w:val="hy-AM"/>
        </w:rPr>
        <w:t>Համայնքի</w:t>
      </w:r>
      <w:r w:rsidRPr="00F52BDE">
        <w:rPr>
          <w:rFonts w:ascii="GHEA Grapalat" w:eastAsia="Times New Roman" w:hAnsi="GHEA Grapalat" w:cs="Arial"/>
          <w:b/>
          <w:color w:val="2E74B5"/>
          <w:sz w:val="24"/>
          <w:szCs w:val="24"/>
        </w:rPr>
        <w:t xml:space="preserve"> ..…… թ. </w:t>
      </w:r>
      <w:r w:rsidRPr="00F52BDE">
        <w:rPr>
          <w:rFonts w:ascii="GHEA Grapalat" w:eastAsia="Times New Roman" w:hAnsi="GHEA Grapalat" w:cs="Arial"/>
          <w:b/>
          <w:color w:val="2E74B5"/>
          <w:sz w:val="24"/>
          <w:szCs w:val="24"/>
          <w:lang w:val="hy-AM"/>
        </w:rPr>
        <w:t>ծրագրերի ցանկը և տրամաբանական հենքերը (ըստ ոլորտների)</w:t>
      </w:r>
      <w:bookmarkEnd w:id="40"/>
    </w:p>
    <w:p w:rsidR="00A02454" w:rsidRPr="00F52BDE" w:rsidRDefault="00A02454" w:rsidP="00A02454">
      <w:pPr>
        <w:spacing w:after="0" w:line="20" w:lineRule="atLeast"/>
        <w:jc w:val="both"/>
        <w:rPr>
          <w:rFonts w:ascii="GHEA Grapalat" w:eastAsia="Calibri" w:hAnsi="GHEA Grapalat" w:cs="Times New Roman"/>
          <w:b/>
          <w:lang w:val="hy-AM"/>
        </w:rPr>
      </w:pPr>
    </w:p>
    <w:p w:rsidR="00A02454" w:rsidRPr="00F52BDE" w:rsidRDefault="00A02454" w:rsidP="00A02454">
      <w:pPr>
        <w:spacing w:after="0" w:line="20" w:lineRule="atLeast"/>
        <w:ind w:left="1418" w:hanging="1418"/>
        <w:rPr>
          <w:rFonts w:ascii="GHEA Grapalat" w:eastAsia="Calibri" w:hAnsi="GHEA Grapalat" w:cs="Times New Roman"/>
          <w:b/>
          <w:lang w:val="hy-AM"/>
        </w:rPr>
      </w:pPr>
      <w:r w:rsidRPr="00F52BDE">
        <w:rPr>
          <w:rFonts w:ascii="GHEA Grapalat" w:eastAsia="Calibri" w:hAnsi="GHEA Grapalat" w:cs="Times New Roman"/>
          <w:b/>
          <w:lang w:val="hy-AM"/>
        </w:rPr>
        <w:t>Աղյուսակ 3</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ՏԱՊ-ի ծրագրերը, որոնք ապահովված են համապատասխան ֆինանսական միջոցներով </w:t>
      </w:r>
    </w:p>
    <w:p w:rsidR="00A02454" w:rsidRPr="00F52BDE" w:rsidRDefault="00A02454" w:rsidP="00A02454">
      <w:pPr>
        <w:spacing w:after="0" w:line="20" w:lineRule="atLeast"/>
        <w:jc w:val="both"/>
        <w:rPr>
          <w:rFonts w:ascii="GHEA Grapalat" w:eastAsia="Calibri" w:hAnsi="GHEA Grapalat" w:cs="Times New Roman"/>
          <w:sz w:val="12"/>
          <w:szCs w:val="24"/>
          <w:lang w:val="hy-AM"/>
        </w:rPr>
      </w:pPr>
    </w:p>
    <w:tbl>
      <w:tblPr>
        <w:tblStyle w:val="TableGrid5"/>
        <w:tblW w:w="10201" w:type="dxa"/>
        <w:tblLayout w:type="fixed"/>
        <w:tblCellMar>
          <w:left w:w="115" w:type="dxa"/>
          <w:right w:w="115" w:type="dxa"/>
        </w:tblCellMar>
        <w:tblLook w:val="04A0"/>
      </w:tblPr>
      <w:tblGrid>
        <w:gridCol w:w="625"/>
        <w:gridCol w:w="6458"/>
        <w:gridCol w:w="1559"/>
        <w:gridCol w:w="1559"/>
      </w:tblGrid>
      <w:tr w:rsidR="00A02454" w:rsidRPr="00F52BDE" w:rsidTr="00A02454">
        <w:trPr>
          <w:cantSplit/>
          <w:trHeight w:val="794"/>
        </w:trPr>
        <w:tc>
          <w:tcPr>
            <w:tcW w:w="625"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Հ/հ</w:t>
            </w:r>
          </w:p>
        </w:tc>
        <w:tc>
          <w:tcPr>
            <w:tcW w:w="6458"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Ծրագրի անվանումը</w:t>
            </w:r>
          </w:p>
        </w:tc>
        <w:tc>
          <w:tcPr>
            <w:tcW w:w="1559"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Ծրագրի արժեքը (հազ. դրամ)</w:t>
            </w:r>
          </w:p>
        </w:tc>
        <w:tc>
          <w:tcPr>
            <w:tcW w:w="1559"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ԲԲՀ-ի բնակավայրը</w:t>
            </w:r>
          </w:p>
        </w:tc>
      </w:tr>
      <w:tr w:rsidR="00A02454" w:rsidRPr="00F52BDE" w:rsidTr="00A02454">
        <w:tc>
          <w:tcPr>
            <w:tcW w:w="10201" w:type="dxa"/>
            <w:gridSpan w:val="4"/>
            <w:shd w:val="clear" w:color="auto" w:fill="DEEAF6"/>
          </w:tcPr>
          <w:p w:rsidR="00A02454" w:rsidRPr="00F52BDE" w:rsidRDefault="00A02454" w:rsidP="00A02454">
            <w:pPr>
              <w:spacing w:line="20" w:lineRule="atLeast"/>
              <w:jc w:val="both"/>
              <w:rPr>
                <w:rFonts w:ascii="GHEA Grapalat" w:eastAsia="Calibri" w:hAnsi="GHEA Grapalat" w:cs="Times New Roman"/>
                <w:b/>
              </w:rPr>
            </w:pPr>
            <w:r w:rsidRPr="00F52BDE">
              <w:rPr>
                <w:rFonts w:ascii="GHEA Grapalat" w:eastAsia="Calibri" w:hAnsi="GHEA Grapalat" w:cs="Times New Roman"/>
                <w:b/>
              </w:rPr>
              <w:t>Ոլորտ 1. Ընդհանուր</w:t>
            </w: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1.</w:t>
            </w:r>
          </w:p>
        </w:tc>
        <w:tc>
          <w:tcPr>
            <w:tcW w:w="645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2.</w:t>
            </w:r>
          </w:p>
        </w:tc>
        <w:tc>
          <w:tcPr>
            <w:tcW w:w="645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3.</w:t>
            </w:r>
          </w:p>
        </w:tc>
        <w:tc>
          <w:tcPr>
            <w:tcW w:w="645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645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n.</w:t>
            </w:r>
          </w:p>
        </w:tc>
        <w:tc>
          <w:tcPr>
            <w:tcW w:w="645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083" w:type="dxa"/>
            <w:gridSpan w:val="2"/>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Ընդամենը</w:t>
            </w:r>
          </w:p>
        </w:tc>
        <w:tc>
          <w:tcPr>
            <w:tcW w:w="1559" w:type="dxa"/>
          </w:tcPr>
          <w:p w:rsidR="00A02454" w:rsidRPr="00F52BDE" w:rsidRDefault="00A02454" w:rsidP="00A02454">
            <w:pPr>
              <w:spacing w:line="20" w:lineRule="atLeast"/>
              <w:jc w:val="both"/>
              <w:rPr>
                <w:rFonts w:ascii="GHEA Grapalat" w:eastAsia="Calibri" w:hAnsi="GHEA Grapalat" w:cs="Times New Roman"/>
                <w:b/>
              </w:rPr>
            </w:pPr>
          </w:p>
        </w:tc>
        <w:tc>
          <w:tcPr>
            <w:tcW w:w="1559" w:type="dxa"/>
          </w:tcPr>
          <w:p w:rsidR="00A02454" w:rsidRPr="00F52BDE" w:rsidRDefault="00A02454" w:rsidP="00A02454">
            <w:pPr>
              <w:spacing w:line="20" w:lineRule="atLeast"/>
              <w:jc w:val="both"/>
              <w:rPr>
                <w:rFonts w:ascii="GHEA Grapalat" w:eastAsia="Calibri" w:hAnsi="GHEA Grapalat" w:cs="Times New Roman"/>
                <w:b/>
              </w:rPr>
            </w:pP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6458"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1559" w:type="dxa"/>
          </w:tcPr>
          <w:p w:rsidR="00A02454" w:rsidRPr="00F52BDE" w:rsidRDefault="00A02454" w:rsidP="00A02454">
            <w:pPr>
              <w:spacing w:line="20" w:lineRule="atLeast"/>
              <w:jc w:val="both"/>
              <w:rPr>
                <w:rFonts w:ascii="GHEA Grapalat" w:eastAsia="Calibri" w:hAnsi="GHEA Grapalat" w:cs="Times New Roman"/>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0201" w:type="dxa"/>
            <w:gridSpan w:val="4"/>
            <w:shd w:val="clear" w:color="auto" w:fill="DEEAF6"/>
          </w:tcPr>
          <w:p w:rsidR="00A02454" w:rsidRPr="00F52BDE" w:rsidRDefault="00A02454" w:rsidP="00A02454">
            <w:pPr>
              <w:spacing w:line="20" w:lineRule="atLeast"/>
              <w:jc w:val="both"/>
              <w:rPr>
                <w:rFonts w:ascii="GHEA Grapalat" w:eastAsia="Calibri" w:hAnsi="GHEA Grapalat" w:cs="Times New Roman"/>
                <w:b/>
              </w:rPr>
            </w:pPr>
            <w:r w:rsidRPr="00F52BDE">
              <w:rPr>
                <w:rFonts w:ascii="GHEA Grapalat" w:eastAsia="Calibri" w:hAnsi="GHEA Grapalat" w:cs="Times New Roman"/>
                <w:b/>
              </w:rPr>
              <w:lastRenderedPageBreak/>
              <w:t>Ոլորտ 1</w:t>
            </w:r>
            <w:r w:rsidRPr="00F52BDE">
              <w:rPr>
                <w:rFonts w:ascii="GHEA Grapalat" w:eastAsia="Calibri" w:hAnsi="GHEA Grapalat" w:cs="Times New Roman"/>
                <w:b/>
                <w:lang w:val="hy-AM"/>
              </w:rPr>
              <w:t>7</w:t>
            </w:r>
            <w:r w:rsidRPr="00F52BDE">
              <w:rPr>
                <w:rFonts w:ascii="GHEA Grapalat" w:eastAsia="Calibri" w:hAnsi="GHEA Grapalat" w:cs="Times New Roman"/>
                <w:b/>
              </w:rPr>
              <w:t xml:space="preserve">. </w:t>
            </w:r>
            <w:r w:rsidRPr="00F52BDE">
              <w:rPr>
                <w:rFonts w:ascii="GHEA Grapalat" w:eastAsia="Calibri" w:hAnsi="GHEA Grapalat" w:cs="Times New Roman"/>
                <w:b/>
                <w:lang w:val="hy-AM"/>
              </w:rPr>
              <w:t xml:space="preserve"> Տեղական ինքնակառավարմանը բնակիչների մասնակցություն</w:t>
            </w: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6458"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1559" w:type="dxa"/>
          </w:tcPr>
          <w:p w:rsidR="00A02454" w:rsidRPr="00F52BDE" w:rsidRDefault="00A02454" w:rsidP="00A02454">
            <w:pPr>
              <w:spacing w:line="20" w:lineRule="atLeast"/>
              <w:jc w:val="both"/>
              <w:rPr>
                <w:rFonts w:ascii="GHEA Grapalat" w:eastAsia="Calibri" w:hAnsi="GHEA Grapalat" w:cs="Times New Roman"/>
              </w:rPr>
            </w:pPr>
          </w:p>
        </w:tc>
        <w:tc>
          <w:tcPr>
            <w:tcW w:w="1559"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083" w:type="dxa"/>
            <w:gridSpan w:val="2"/>
            <w:shd w:val="clear" w:color="auto" w:fill="BFBFBF"/>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Ընդհանուրը</w:t>
            </w:r>
          </w:p>
        </w:tc>
        <w:tc>
          <w:tcPr>
            <w:tcW w:w="1559"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c>
          <w:tcPr>
            <w:tcW w:w="1559"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r>
    </w:tbl>
    <w:p w:rsidR="00A02454" w:rsidRPr="00F52BDE" w:rsidRDefault="00A02454" w:rsidP="00A02454">
      <w:pPr>
        <w:spacing w:after="0" w:line="20" w:lineRule="atLeast"/>
        <w:rPr>
          <w:rFonts w:ascii="GHEA Grapalat" w:eastAsia="Calibri" w:hAnsi="GHEA Grapalat" w:cs="Times New Roman"/>
          <w:sz w:val="16"/>
          <w:szCs w:val="16"/>
          <w:lang w:val="hy-AM"/>
        </w:rPr>
      </w:pP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4"/>
          <w:szCs w:val="24"/>
          <w:lang w:val="hy-AM"/>
        </w:rPr>
      </w:pPr>
      <w:r w:rsidRPr="00F52BDE">
        <w:rPr>
          <w:rFonts w:ascii="GHEA Grapalat" w:eastAsia="Calibri" w:hAnsi="GHEA Grapalat" w:cs="Times New Roman"/>
          <w:sz w:val="20"/>
          <w:szCs w:val="16"/>
          <w:lang w:val="hy-AM"/>
        </w:rPr>
        <w:t>Ներկայացվում են այն ծրագրերը, որոնք ապահովված են համապատասխան ֆինանսական միջոցներով համայնքի բյուջեի, պետական բյուջեի, դոնոր կազմակերպությունների, համայնք-մասնավոր համագործակցության կամ այլ աղբյուրների հաշվին:</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4"/>
          <w:szCs w:val="24"/>
          <w:lang w:val="hy-AM"/>
        </w:rPr>
      </w:pPr>
      <w:r w:rsidRPr="00F52BDE">
        <w:rPr>
          <w:rFonts w:ascii="GHEA Grapalat" w:eastAsia="Calibri" w:hAnsi="GHEA Grapalat" w:cs="Arial"/>
          <w:sz w:val="20"/>
          <w:szCs w:val="16"/>
          <w:lang w:val="hy-AM"/>
        </w:rPr>
        <w:t>Այս</w:t>
      </w:r>
      <w:r w:rsidRPr="00F52BDE">
        <w:rPr>
          <w:rFonts w:ascii="GHEA Grapalat" w:eastAsia="Calibri" w:hAnsi="GHEA Grapalat" w:cs="Times New Roman"/>
          <w:sz w:val="20"/>
          <w:szCs w:val="16"/>
          <w:lang w:val="hy-AM"/>
        </w:rPr>
        <w:t xml:space="preserve"> բաժնում ներառվում են նաև համայնքում պետության կողմից նախատեսվող (շարունակվող) հանրապետական և մարզային ծրագրերը, հարևան համայնքների հետ համատեղ նախատեսվող (շարունակվող) միջհամայնքային համագործակցության ծրագրերը, միջազգային և տեղական դոնոր կազմակերպությունների, արտասահմանյան երկրների համայնքների հետ համագործակցության շրջանակներում նախատեսվող (շարունակվող) ծրագրերը, համայնքում ՔՀՄՀ սուբյեկտների կողմից նախատեսվող (շարունակվող) ծրագրերը, այլ կազմակերպությունների և անհատների նախաձեռնությամբ համայնքում նախատեսվող (շարունակվող) ծրագրերը:</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ՏԱՊ-ի՝ համապատասխան ֆինանսական միջոցներով ապահովված ծրագրերի ֆինանսավորման աղբյուրները ներկայացվում են սույն Ձևանմուշի 4-րդ բաժնում: </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«ԲԲՀ-ի բնակավայրը» սյունակը լրացնում են միայն այն համայնքները, որոնց կազմի մեջ մտնում են մեկից ավելի բնակավայրեր: Եթե ծրագիրը իրականացվելու է ամբողջ համայնքում և ոչ թե կոնկրետ բնակավայրում, ապա սյունակում գրվում է «ընդհանուր համայնքային»: Եթե ծրագիրն իրականացվելու է մեկից ավելի բնակավայրերում, ապա նշվում են այդ բնակավայրերի անվանումները:</w:t>
      </w:r>
    </w:p>
    <w:p w:rsidR="00A02454" w:rsidRPr="00F52BDE" w:rsidRDefault="00A02454" w:rsidP="00A02454">
      <w:pPr>
        <w:spacing w:after="0" w:line="20" w:lineRule="atLeast"/>
        <w:jc w:val="both"/>
        <w:rPr>
          <w:rFonts w:ascii="GHEA Grapalat" w:eastAsia="Calibri" w:hAnsi="GHEA Grapalat" w:cs="Times New Roman"/>
          <w:b/>
          <w:sz w:val="16"/>
          <w:szCs w:val="16"/>
          <w:lang w:val="hy-AM"/>
        </w:rPr>
      </w:pPr>
    </w:p>
    <w:p w:rsidR="00A02454" w:rsidRPr="00F52BDE" w:rsidRDefault="00A02454" w:rsidP="00A02454">
      <w:pPr>
        <w:spacing w:after="0" w:line="20" w:lineRule="atLeast"/>
        <w:ind w:left="1418" w:hanging="1418"/>
        <w:rPr>
          <w:rFonts w:ascii="GHEA Grapalat" w:eastAsia="Calibri" w:hAnsi="GHEA Grapalat" w:cs="Times New Roman"/>
          <w:b/>
          <w:lang w:val="hy-AM"/>
        </w:rPr>
      </w:pPr>
      <w:r w:rsidRPr="00F52BDE">
        <w:rPr>
          <w:rFonts w:ascii="GHEA Grapalat" w:eastAsia="Calibri" w:hAnsi="GHEA Grapalat" w:cs="Times New Roman"/>
          <w:b/>
          <w:lang w:val="hy-AM"/>
        </w:rPr>
        <w:t>Աղյուսակ 4</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ՏԱՊ-ի ծրագրերը, որոնք ապահովված չեն համապատասխան ֆինանսական միջոցներով </w:t>
      </w:r>
    </w:p>
    <w:p w:rsidR="00A02454" w:rsidRPr="00F52BDE" w:rsidRDefault="00A02454" w:rsidP="00A02454">
      <w:pPr>
        <w:spacing w:after="0" w:line="20" w:lineRule="atLeast"/>
        <w:jc w:val="both"/>
        <w:rPr>
          <w:rFonts w:ascii="GHEA Grapalat" w:eastAsia="Calibri" w:hAnsi="GHEA Grapalat" w:cs="Times New Roman"/>
          <w:sz w:val="12"/>
          <w:szCs w:val="24"/>
          <w:lang w:val="hy-AM"/>
        </w:rPr>
      </w:pPr>
    </w:p>
    <w:tbl>
      <w:tblPr>
        <w:tblStyle w:val="TableGrid5"/>
        <w:tblW w:w="10299" w:type="dxa"/>
        <w:tblLayout w:type="fixed"/>
        <w:tblCellMar>
          <w:left w:w="115" w:type="dxa"/>
          <w:right w:w="115" w:type="dxa"/>
        </w:tblCellMar>
        <w:tblLook w:val="04A0"/>
      </w:tblPr>
      <w:tblGrid>
        <w:gridCol w:w="1653"/>
        <w:gridCol w:w="5490"/>
        <w:gridCol w:w="1491"/>
        <w:gridCol w:w="1665"/>
      </w:tblGrid>
      <w:tr w:rsidR="00A02454" w:rsidRPr="00F52BDE" w:rsidTr="00A02454">
        <w:trPr>
          <w:cantSplit/>
          <w:trHeight w:val="994"/>
        </w:trPr>
        <w:tc>
          <w:tcPr>
            <w:tcW w:w="1653"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Հ/հ</w:t>
            </w:r>
          </w:p>
        </w:tc>
        <w:tc>
          <w:tcPr>
            <w:tcW w:w="5490"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Ծրագրի անվանումը</w:t>
            </w:r>
          </w:p>
        </w:tc>
        <w:tc>
          <w:tcPr>
            <w:tcW w:w="1491"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Ծրագրի արժեքը (հազ. դրամ)</w:t>
            </w:r>
          </w:p>
        </w:tc>
        <w:tc>
          <w:tcPr>
            <w:tcW w:w="1665"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ԲԲՀ-ի բնակավայրը</w:t>
            </w:r>
          </w:p>
        </w:tc>
      </w:tr>
      <w:tr w:rsidR="00A02454" w:rsidRPr="00F52BDE" w:rsidTr="00A02454">
        <w:tc>
          <w:tcPr>
            <w:tcW w:w="10299" w:type="dxa"/>
            <w:gridSpan w:val="4"/>
            <w:shd w:val="clear" w:color="auto" w:fill="DEEAF6"/>
          </w:tcPr>
          <w:p w:rsidR="00A02454" w:rsidRPr="00F52BDE" w:rsidRDefault="00A02454" w:rsidP="00A02454">
            <w:pPr>
              <w:spacing w:line="20" w:lineRule="atLeast"/>
              <w:jc w:val="both"/>
              <w:rPr>
                <w:rFonts w:ascii="GHEA Grapalat" w:eastAsia="Calibri" w:hAnsi="GHEA Grapalat" w:cs="Times New Roman"/>
                <w:b/>
              </w:rPr>
            </w:pPr>
            <w:r w:rsidRPr="00F52BDE">
              <w:rPr>
                <w:rFonts w:ascii="GHEA Grapalat" w:eastAsia="Calibri" w:hAnsi="GHEA Grapalat" w:cs="Times New Roman"/>
                <w:b/>
              </w:rPr>
              <w:t>Ոլորտ 1. Ընդհանուր</w:t>
            </w:r>
          </w:p>
        </w:tc>
      </w:tr>
      <w:tr w:rsidR="00A02454" w:rsidRPr="00F52BDE" w:rsidTr="00A02454">
        <w:tc>
          <w:tcPr>
            <w:tcW w:w="165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1.</w:t>
            </w:r>
          </w:p>
        </w:tc>
        <w:tc>
          <w:tcPr>
            <w:tcW w:w="549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491" w:type="dxa"/>
          </w:tcPr>
          <w:p w:rsidR="00A02454" w:rsidRPr="00F52BDE" w:rsidRDefault="00A02454" w:rsidP="00A02454">
            <w:pPr>
              <w:spacing w:line="20" w:lineRule="atLeast"/>
              <w:jc w:val="both"/>
              <w:rPr>
                <w:rFonts w:ascii="GHEA Grapalat" w:eastAsia="Calibri" w:hAnsi="GHEA Grapalat" w:cs="Times New Roman"/>
              </w:rPr>
            </w:pPr>
          </w:p>
        </w:tc>
        <w:tc>
          <w:tcPr>
            <w:tcW w:w="1665"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65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2.</w:t>
            </w:r>
          </w:p>
        </w:tc>
        <w:tc>
          <w:tcPr>
            <w:tcW w:w="549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491" w:type="dxa"/>
          </w:tcPr>
          <w:p w:rsidR="00A02454" w:rsidRPr="00F52BDE" w:rsidRDefault="00A02454" w:rsidP="00A02454">
            <w:pPr>
              <w:spacing w:line="20" w:lineRule="atLeast"/>
              <w:jc w:val="both"/>
              <w:rPr>
                <w:rFonts w:ascii="GHEA Grapalat" w:eastAsia="Calibri" w:hAnsi="GHEA Grapalat" w:cs="Times New Roman"/>
              </w:rPr>
            </w:pPr>
          </w:p>
        </w:tc>
        <w:tc>
          <w:tcPr>
            <w:tcW w:w="1665"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65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3.</w:t>
            </w:r>
          </w:p>
        </w:tc>
        <w:tc>
          <w:tcPr>
            <w:tcW w:w="549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491" w:type="dxa"/>
          </w:tcPr>
          <w:p w:rsidR="00A02454" w:rsidRPr="00F52BDE" w:rsidRDefault="00A02454" w:rsidP="00A02454">
            <w:pPr>
              <w:spacing w:line="20" w:lineRule="atLeast"/>
              <w:jc w:val="both"/>
              <w:rPr>
                <w:rFonts w:ascii="GHEA Grapalat" w:eastAsia="Calibri" w:hAnsi="GHEA Grapalat" w:cs="Times New Roman"/>
              </w:rPr>
            </w:pPr>
          </w:p>
        </w:tc>
        <w:tc>
          <w:tcPr>
            <w:tcW w:w="1665"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65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549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491" w:type="dxa"/>
          </w:tcPr>
          <w:p w:rsidR="00A02454" w:rsidRPr="00F52BDE" w:rsidRDefault="00A02454" w:rsidP="00A02454">
            <w:pPr>
              <w:spacing w:line="20" w:lineRule="atLeast"/>
              <w:jc w:val="both"/>
              <w:rPr>
                <w:rFonts w:ascii="GHEA Grapalat" w:eastAsia="Calibri" w:hAnsi="GHEA Grapalat" w:cs="Times New Roman"/>
              </w:rPr>
            </w:pPr>
          </w:p>
        </w:tc>
        <w:tc>
          <w:tcPr>
            <w:tcW w:w="1665"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65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n.</w:t>
            </w:r>
          </w:p>
        </w:tc>
        <w:tc>
          <w:tcPr>
            <w:tcW w:w="549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491" w:type="dxa"/>
          </w:tcPr>
          <w:p w:rsidR="00A02454" w:rsidRPr="00F52BDE" w:rsidRDefault="00A02454" w:rsidP="00A02454">
            <w:pPr>
              <w:spacing w:line="20" w:lineRule="atLeast"/>
              <w:jc w:val="both"/>
              <w:rPr>
                <w:rFonts w:ascii="GHEA Grapalat" w:eastAsia="Calibri" w:hAnsi="GHEA Grapalat" w:cs="Times New Roman"/>
              </w:rPr>
            </w:pPr>
          </w:p>
        </w:tc>
        <w:tc>
          <w:tcPr>
            <w:tcW w:w="1665"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143" w:type="dxa"/>
            <w:gridSpan w:val="2"/>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Ընդամենը</w:t>
            </w:r>
          </w:p>
        </w:tc>
        <w:tc>
          <w:tcPr>
            <w:tcW w:w="1491" w:type="dxa"/>
          </w:tcPr>
          <w:p w:rsidR="00A02454" w:rsidRPr="00F52BDE" w:rsidRDefault="00A02454" w:rsidP="00A02454">
            <w:pPr>
              <w:spacing w:line="20" w:lineRule="atLeast"/>
              <w:jc w:val="both"/>
              <w:rPr>
                <w:rFonts w:ascii="GHEA Grapalat" w:eastAsia="Calibri" w:hAnsi="GHEA Grapalat" w:cs="Times New Roman"/>
                <w:b/>
              </w:rPr>
            </w:pPr>
          </w:p>
        </w:tc>
        <w:tc>
          <w:tcPr>
            <w:tcW w:w="1665" w:type="dxa"/>
          </w:tcPr>
          <w:p w:rsidR="00A02454" w:rsidRPr="00F52BDE" w:rsidRDefault="00A02454" w:rsidP="00A02454">
            <w:pPr>
              <w:spacing w:line="20" w:lineRule="atLeast"/>
              <w:jc w:val="both"/>
              <w:rPr>
                <w:rFonts w:ascii="GHEA Grapalat" w:eastAsia="Calibri" w:hAnsi="GHEA Grapalat" w:cs="Times New Roman"/>
                <w:b/>
              </w:rPr>
            </w:pPr>
          </w:p>
        </w:tc>
      </w:tr>
      <w:tr w:rsidR="00A02454" w:rsidRPr="00F52BDE" w:rsidTr="00A02454">
        <w:tc>
          <w:tcPr>
            <w:tcW w:w="165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5490"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1491" w:type="dxa"/>
          </w:tcPr>
          <w:p w:rsidR="00A02454" w:rsidRPr="00F52BDE" w:rsidRDefault="00A02454" w:rsidP="00A02454">
            <w:pPr>
              <w:spacing w:line="20" w:lineRule="atLeast"/>
              <w:jc w:val="both"/>
              <w:rPr>
                <w:rFonts w:ascii="GHEA Grapalat" w:eastAsia="Calibri" w:hAnsi="GHEA Grapalat" w:cs="Times New Roman"/>
              </w:rPr>
            </w:pPr>
          </w:p>
        </w:tc>
        <w:tc>
          <w:tcPr>
            <w:tcW w:w="1665"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0299" w:type="dxa"/>
            <w:gridSpan w:val="4"/>
            <w:shd w:val="clear" w:color="auto" w:fill="DEEAF6"/>
          </w:tcPr>
          <w:p w:rsidR="00A02454" w:rsidRPr="00F52BDE" w:rsidRDefault="00A02454" w:rsidP="00A02454">
            <w:pPr>
              <w:spacing w:line="20" w:lineRule="atLeast"/>
              <w:jc w:val="both"/>
              <w:rPr>
                <w:rFonts w:ascii="GHEA Grapalat" w:eastAsia="Calibri" w:hAnsi="GHEA Grapalat" w:cs="Times New Roman"/>
                <w:b/>
              </w:rPr>
            </w:pPr>
            <w:r w:rsidRPr="00F52BDE">
              <w:rPr>
                <w:rFonts w:ascii="GHEA Grapalat" w:eastAsia="Calibri" w:hAnsi="GHEA Grapalat" w:cs="Times New Roman"/>
                <w:b/>
              </w:rPr>
              <w:t>Ոլորտ 1</w:t>
            </w:r>
            <w:r w:rsidRPr="00F52BDE">
              <w:rPr>
                <w:rFonts w:ascii="GHEA Grapalat" w:eastAsia="Calibri" w:hAnsi="GHEA Grapalat" w:cs="Times New Roman"/>
                <w:b/>
                <w:lang w:val="hy-AM"/>
              </w:rPr>
              <w:t>7</w:t>
            </w:r>
            <w:r w:rsidRPr="00F52BDE">
              <w:rPr>
                <w:rFonts w:ascii="GHEA Grapalat" w:eastAsia="Calibri" w:hAnsi="GHEA Grapalat" w:cs="Times New Roman"/>
                <w:b/>
              </w:rPr>
              <w:t xml:space="preserve">. </w:t>
            </w:r>
            <w:r w:rsidRPr="00F52BDE">
              <w:rPr>
                <w:rFonts w:ascii="GHEA Grapalat" w:eastAsia="Calibri" w:hAnsi="GHEA Grapalat" w:cs="Times New Roman"/>
                <w:b/>
                <w:lang w:val="hy-AM"/>
              </w:rPr>
              <w:t xml:space="preserve"> Տեղական ինքնակառավարմանը բնակիչների մասնակցություն</w:t>
            </w:r>
          </w:p>
        </w:tc>
      </w:tr>
      <w:tr w:rsidR="00A02454" w:rsidRPr="00F52BDE" w:rsidTr="00A02454">
        <w:tc>
          <w:tcPr>
            <w:tcW w:w="165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5490"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1491" w:type="dxa"/>
          </w:tcPr>
          <w:p w:rsidR="00A02454" w:rsidRPr="00F52BDE" w:rsidRDefault="00A02454" w:rsidP="00A02454">
            <w:pPr>
              <w:spacing w:line="20" w:lineRule="atLeast"/>
              <w:jc w:val="both"/>
              <w:rPr>
                <w:rFonts w:ascii="GHEA Grapalat" w:eastAsia="Calibri" w:hAnsi="GHEA Grapalat" w:cs="Times New Roman"/>
              </w:rPr>
            </w:pPr>
          </w:p>
        </w:tc>
        <w:tc>
          <w:tcPr>
            <w:tcW w:w="1665"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7143" w:type="dxa"/>
            <w:gridSpan w:val="2"/>
            <w:shd w:val="clear" w:color="auto" w:fill="BFBFBF"/>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Ընդհանուրը</w:t>
            </w:r>
          </w:p>
        </w:tc>
        <w:tc>
          <w:tcPr>
            <w:tcW w:w="1491"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c>
          <w:tcPr>
            <w:tcW w:w="1665"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r>
    </w:tbl>
    <w:p w:rsidR="00A02454" w:rsidRPr="00F52BDE" w:rsidRDefault="00A02454" w:rsidP="00A02454">
      <w:pPr>
        <w:spacing w:after="0" w:line="20" w:lineRule="atLeast"/>
        <w:rPr>
          <w:rFonts w:ascii="GHEA Grapalat" w:eastAsia="Calibri" w:hAnsi="GHEA Grapalat" w:cs="Times New Roman"/>
          <w:sz w:val="16"/>
          <w:szCs w:val="16"/>
          <w:lang w:val="hy-AM"/>
        </w:rPr>
      </w:pP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4"/>
          <w:szCs w:val="24"/>
          <w:lang w:val="hy-AM"/>
        </w:rPr>
      </w:pPr>
      <w:r w:rsidRPr="00F52BDE">
        <w:rPr>
          <w:rFonts w:ascii="GHEA Grapalat" w:eastAsia="Calibri" w:hAnsi="GHEA Grapalat" w:cs="Times New Roman"/>
          <w:sz w:val="20"/>
          <w:szCs w:val="16"/>
          <w:lang w:val="hy-AM"/>
        </w:rPr>
        <w:t xml:space="preserve">Ներկայացվում են այն ծրագրերը, որոնք դեռևս ապահովված չեն համապատասխան ֆինանսական միջոցներով՝ համայնքի ՏԻՄ-երի, աշխատակազմի կողմից դրանց հայթայթման աշխատանքները շարունակելու նպատակով: </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«ԲԲՀ-ի բնակավայրը» սյունակը լրացնում են միայն այն համայնքները, որոնց կազմի մեջ մտնում են մեկից ավելի բնակավայրեր: Եթե ծրագիրը նախատեսված է ամբողջ համայնքի և ոչ թե կոնկրետ բնակավայրի համար, ապա սյունակում գրվում է «ընդհանուր համայնքային»: Եթե ծրագիրը նախատեսված է մեկից ավելի բնակավայրերի համար, ապա նշվում են այդ բնակավայրերի անվանումները:</w:t>
      </w:r>
    </w:p>
    <w:p w:rsidR="00A02454" w:rsidRPr="00F52BDE" w:rsidRDefault="00A02454" w:rsidP="00A02454">
      <w:pPr>
        <w:spacing w:after="0" w:line="20" w:lineRule="atLeast"/>
        <w:rPr>
          <w:rFonts w:ascii="GHEA Grapalat" w:eastAsia="Calibri" w:hAnsi="GHEA Grapalat" w:cs="Times New Roman"/>
          <w:sz w:val="16"/>
          <w:szCs w:val="16"/>
          <w:lang w:val="hy-AM"/>
        </w:rPr>
      </w:pPr>
    </w:p>
    <w:p w:rsidR="00A02454" w:rsidRPr="00F52BDE" w:rsidRDefault="00A02454" w:rsidP="00A02454">
      <w:pPr>
        <w:spacing w:after="0" w:line="20" w:lineRule="atLeast"/>
        <w:ind w:left="1418" w:hanging="1418"/>
        <w:rPr>
          <w:rFonts w:ascii="GHEA Grapalat" w:eastAsia="Calibri" w:hAnsi="GHEA Grapalat" w:cs="Times New Roman"/>
          <w:b/>
          <w:lang w:val="hy-AM"/>
        </w:rPr>
      </w:pPr>
      <w:r w:rsidRPr="00F52BDE">
        <w:rPr>
          <w:rFonts w:ascii="GHEA Grapalat" w:eastAsia="Calibri" w:hAnsi="GHEA Grapalat" w:cs="Times New Roman"/>
          <w:b/>
          <w:lang w:val="hy-AM"/>
        </w:rPr>
        <w:t>Աղյուսակ 5</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ՏԱՊ-ով նախատեսված ծրագրերի տրամաբանական հենքերը՝ ըստ համայնքի ղեկավարի լիազորությունների ոլորտների</w:t>
      </w:r>
    </w:p>
    <w:p w:rsidR="00A02454" w:rsidRPr="00F52BDE" w:rsidRDefault="00A02454" w:rsidP="00A02454">
      <w:pPr>
        <w:spacing w:after="0" w:line="20" w:lineRule="atLeast"/>
        <w:jc w:val="both"/>
        <w:rPr>
          <w:rFonts w:ascii="GHEA Grapalat" w:eastAsia="Calibri" w:hAnsi="GHEA Grapalat" w:cs="Times New Roman"/>
          <w:sz w:val="12"/>
          <w:szCs w:val="24"/>
          <w:lang w:val="hy-AM"/>
        </w:rPr>
      </w:pPr>
    </w:p>
    <w:tbl>
      <w:tblPr>
        <w:tblStyle w:val="TableGrid5"/>
        <w:tblW w:w="10928" w:type="dxa"/>
        <w:tblInd w:w="-289" w:type="dxa"/>
        <w:tblLayout w:type="fixed"/>
        <w:tblCellMar>
          <w:left w:w="115" w:type="dxa"/>
          <w:right w:w="115" w:type="dxa"/>
        </w:tblCellMar>
        <w:tblLook w:val="04A0"/>
      </w:tblPr>
      <w:tblGrid>
        <w:gridCol w:w="2425"/>
        <w:gridCol w:w="2678"/>
        <w:gridCol w:w="2056"/>
        <w:gridCol w:w="1347"/>
        <w:gridCol w:w="1134"/>
        <w:gridCol w:w="1277"/>
        <w:gridCol w:w="11"/>
      </w:tblGrid>
      <w:tr w:rsidR="00A02454" w:rsidRPr="00F52BDE" w:rsidTr="00A02454">
        <w:trPr>
          <w:gridAfter w:val="1"/>
          <w:wAfter w:w="11" w:type="dxa"/>
          <w:cantSplit/>
          <w:trHeight w:val="782"/>
        </w:trPr>
        <w:tc>
          <w:tcPr>
            <w:tcW w:w="2425"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lastRenderedPageBreak/>
              <w:t>Ամփոփ նկարագիր</w:t>
            </w:r>
          </w:p>
        </w:tc>
        <w:tc>
          <w:tcPr>
            <w:tcW w:w="2678"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Արդյունքային ցուցանիշներ</w:t>
            </w:r>
          </w:p>
        </w:tc>
        <w:tc>
          <w:tcPr>
            <w:tcW w:w="2056"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Տեղեկատվության աղբյուրներ</w:t>
            </w:r>
          </w:p>
        </w:tc>
        <w:tc>
          <w:tcPr>
            <w:tcW w:w="1347"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Պատասխանատու</w:t>
            </w:r>
          </w:p>
        </w:tc>
        <w:tc>
          <w:tcPr>
            <w:tcW w:w="1134"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Ժամկետ</w:t>
            </w:r>
          </w:p>
        </w:tc>
        <w:tc>
          <w:tcPr>
            <w:tcW w:w="1277"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Ռիսկեր</w:t>
            </w:r>
          </w:p>
        </w:tc>
      </w:tr>
      <w:tr w:rsidR="00A02454" w:rsidRPr="00F52BDE" w:rsidTr="00A02454">
        <w:tc>
          <w:tcPr>
            <w:tcW w:w="10928" w:type="dxa"/>
            <w:gridSpan w:val="7"/>
            <w:shd w:val="clear" w:color="auto" w:fill="DEEAF6"/>
          </w:tcPr>
          <w:p w:rsidR="00A02454" w:rsidRPr="00F52BDE" w:rsidRDefault="00A02454" w:rsidP="00A02454">
            <w:pPr>
              <w:spacing w:line="20" w:lineRule="atLeast"/>
              <w:jc w:val="both"/>
              <w:rPr>
                <w:rFonts w:ascii="GHEA Grapalat" w:eastAsia="Calibri" w:hAnsi="GHEA Grapalat" w:cs="Times New Roman"/>
                <w:b/>
              </w:rPr>
            </w:pPr>
            <w:r w:rsidRPr="00F52BDE">
              <w:rPr>
                <w:rFonts w:ascii="GHEA Grapalat" w:eastAsia="Calibri" w:hAnsi="GHEA Grapalat" w:cs="Times New Roman"/>
                <w:b/>
              </w:rPr>
              <w:t xml:space="preserve">Ոլորտ 1. Ընդհանուր </w:t>
            </w:r>
          </w:p>
        </w:tc>
      </w:tr>
      <w:tr w:rsidR="00A02454" w:rsidRPr="00F52BDE" w:rsidTr="00A02454">
        <w:trPr>
          <w:gridAfter w:val="1"/>
          <w:wAfter w:w="11" w:type="dxa"/>
        </w:trPr>
        <w:tc>
          <w:tcPr>
            <w:tcW w:w="2425" w:type="dxa"/>
          </w:tcPr>
          <w:p w:rsidR="00A02454" w:rsidRPr="00F52BDE" w:rsidRDefault="00A02454" w:rsidP="00A02454">
            <w:pPr>
              <w:spacing w:line="20" w:lineRule="atLeast"/>
              <w:rPr>
                <w:rFonts w:ascii="GHEA Grapalat" w:eastAsia="Calibri" w:hAnsi="GHEA Grapalat" w:cs="Times New Roman"/>
                <w:b/>
              </w:rPr>
            </w:pPr>
            <w:r w:rsidRPr="00F52BDE">
              <w:rPr>
                <w:rFonts w:ascii="GHEA Grapalat" w:eastAsia="Calibri" w:hAnsi="GHEA Grapalat" w:cs="Times New Roman"/>
                <w:b/>
              </w:rPr>
              <w:t>Ոլորտային նպատակ</w:t>
            </w:r>
          </w:p>
        </w:tc>
        <w:tc>
          <w:tcPr>
            <w:tcW w:w="2678"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Ոլորտի ազդեցության (վերջնական արդյունքի) ցուցանիշ</w:t>
            </w:r>
          </w:p>
        </w:tc>
        <w:tc>
          <w:tcPr>
            <w:tcW w:w="2056"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Ծրագրերի գնահատման համակարգեր</w:t>
            </w: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0928" w:type="dxa"/>
            <w:gridSpan w:val="7"/>
            <w:vAlign w:val="center"/>
          </w:tcPr>
          <w:p w:rsidR="00A02454" w:rsidRPr="00F52BDE" w:rsidRDefault="00A02454" w:rsidP="00A02454">
            <w:pPr>
              <w:spacing w:line="20" w:lineRule="atLeast"/>
              <w:rPr>
                <w:rFonts w:ascii="GHEA Grapalat" w:eastAsia="Calibri" w:hAnsi="GHEA Grapalat" w:cs="Times New Roman"/>
                <w:b/>
              </w:rPr>
            </w:pPr>
            <w:r w:rsidRPr="00F52BDE">
              <w:rPr>
                <w:rFonts w:ascii="GHEA Grapalat" w:eastAsia="Calibri" w:hAnsi="GHEA Grapalat" w:cs="Times New Roman"/>
                <w:b/>
              </w:rPr>
              <w:t>Ծրագիր 1. ……………………………………</w:t>
            </w:r>
          </w:p>
        </w:tc>
      </w:tr>
      <w:tr w:rsidR="00A02454" w:rsidRPr="00F52BDE" w:rsidTr="00A02454">
        <w:trPr>
          <w:gridAfter w:val="1"/>
          <w:wAfter w:w="11" w:type="dxa"/>
        </w:trPr>
        <w:tc>
          <w:tcPr>
            <w:tcW w:w="2425" w:type="dxa"/>
          </w:tcPr>
          <w:p w:rsidR="00A02454" w:rsidRPr="00F52BDE" w:rsidRDefault="00A02454" w:rsidP="00A02454">
            <w:pPr>
              <w:spacing w:line="20" w:lineRule="atLeast"/>
              <w:rPr>
                <w:rFonts w:ascii="GHEA Grapalat" w:eastAsia="Calibri" w:hAnsi="GHEA Grapalat" w:cs="Times New Roman"/>
                <w:b/>
              </w:rPr>
            </w:pPr>
            <w:r w:rsidRPr="00F52BDE">
              <w:rPr>
                <w:rFonts w:ascii="GHEA Grapalat" w:eastAsia="Calibri" w:hAnsi="GHEA Grapalat" w:cs="Times New Roman"/>
                <w:b/>
              </w:rPr>
              <w:t>Ծրագրի նպատակ</w:t>
            </w:r>
          </w:p>
        </w:tc>
        <w:tc>
          <w:tcPr>
            <w:tcW w:w="2678"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Ծրագրի ազդեցության (վերջնական արդյունքի) ցուցանիշ</w:t>
            </w:r>
          </w:p>
        </w:tc>
        <w:tc>
          <w:tcPr>
            <w:tcW w:w="2056"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Ծրագրի գնահատման համակարգ</w:t>
            </w: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2425" w:type="dxa"/>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b/>
              </w:rPr>
              <w:t>Միջանկյալ արդյունքներ 1</w:t>
            </w:r>
            <w:proofErr w:type="gramStart"/>
            <w:r w:rsidRPr="00F52BDE">
              <w:rPr>
                <w:rFonts w:ascii="GHEA Grapalat" w:eastAsia="Calibri" w:hAnsi="GHEA Grapalat" w:cs="Times New Roman"/>
                <w:b/>
              </w:rPr>
              <w:t>,2</w:t>
            </w:r>
            <w:proofErr w:type="gramEnd"/>
            <w:r w:rsidRPr="00F52BDE">
              <w:rPr>
                <w:rFonts w:ascii="GHEA Grapalat" w:eastAsia="Calibri" w:hAnsi="GHEA Grapalat" w:cs="Times New Roman"/>
              </w:rPr>
              <w:t>,…..</w:t>
            </w:r>
          </w:p>
        </w:tc>
        <w:tc>
          <w:tcPr>
            <w:tcW w:w="2678"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Ելք</w:t>
            </w:r>
            <w:r w:rsidRPr="00F52BDE">
              <w:rPr>
                <w:rFonts w:ascii="GHEA Grapalat" w:eastAsia="Calibri" w:hAnsi="GHEA Grapalat" w:cs="Times New Roman"/>
                <w:lang w:val="hy-AM"/>
              </w:rPr>
              <w:t>այ</w:t>
            </w:r>
            <w:r w:rsidRPr="00F52BDE">
              <w:rPr>
                <w:rFonts w:ascii="GHEA Grapalat" w:eastAsia="Calibri" w:hAnsi="GHEA Grapalat" w:cs="Times New Roman"/>
              </w:rPr>
              <w:t>ի</w:t>
            </w:r>
            <w:r w:rsidRPr="00F52BDE">
              <w:rPr>
                <w:rFonts w:ascii="GHEA Grapalat" w:eastAsia="Calibri" w:hAnsi="GHEA Grapalat" w:cs="Times New Roman"/>
                <w:lang w:val="hy-AM"/>
              </w:rPr>
              <w:t>ն</w:t>
            </w:r>
            <w:r w:rsidRPr="00F52BDE">
              <w:rPr>
                <w:rFonts w:ascii="GHEA Grapalat" w:eastAsia="Calibri" w:hAnsi="GHEA Grapalat" w:cs="Times New Roman"/>
              </w:rPr>
              <w:t xml:space="preserve"> ցուցանիշներ (քանակ, որակ, ժամկետ) </w:t>
            </w:r>
          </w:p>
        </w:tc>
        <w:tc>
          <w:tcPr>
            <w:tcW w:w="2056"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Տեղեկատվական աղբյուրներ</w:t>
            </w: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2425" w:type="dxa"/>
          </w:tcPr>
          <w:p w:rsidR="00A02454" w:rsidRPr="00F52BDE" w:rsidRDefault="00A02454" w:rsidP="00A02454">
            <w:pPr>
              <w:spacing w:line="20" w:lineRule="atLeast"/>
              <w:rPr>
                <w:rFonts w:ascii="GHEA Grapalat" w:eastAsia="Calibri" w:hAnsi="GHEA Grapalat" w:cs="Times New Roman"/>
                <w:b/>
              </w:rPr>
            </w:pPr>
            <w:proofErr w:type="gramStart"/>
            <w:r w:rsidRPr="00F52BDE">
              <w:rPr>
                <w:rFonts w:ascii="GHEA Grapalat" w:eastAsia="Calibri" w:hAnsi="GHEA Grapalat" w:cs="Times New Roman"/>
                <w:b/>
              </w:rPr>
              <w:t>Միջոցառումներ  1,2</w:t>
            </w:r>
            <w:proofErr w:type="gramEnd"/>
            <w:r w:rsidRPr="00F52BDE">
              <w:rPr>
                <w:rFonts w:ascii="GHEA Grapalat" w:eastAsia="Calibri" w:hAnsi="GHEA Grapalat" w:cs="Times New Roman"/>
                <w:b/>
              </w:rPr>
              <w:t>,……</w:t>
            </w:r>
          </w:p>
        </w:tc>
        <w:tc>
          <w:tcPr>
            <w:tcW w:w="2678"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Մուտք</w:t>
            </w:r>
            <w:r w:rsidRPr="00F52BDE">
              <w:rPr>
                <w:rFonts w:ascii="GHEA Grapalat" w:eastAsia="Calibri" w:hAnsi="GHEA Grapalat" w:cs="Times New Roman"/>
                <w:lang w:val="hy-AM"/>
              </w:rPr>
              <w:t>ա</w:t>
            </w:r>
            <w:r w:rsidRPr="00F52BDE">
              <w:rPr>
                <w:rFonts w:ascii="GHEA Grapalat" w:eastAsia="Calibri" w:hAnsi="GHEA Grapalat" w:cs="Times New Roman"/>
              </w:rPr>
              <w:t xml:space="preserve">յին ցուցանիշներ (ներդրված ռեսուրսներ) </w:t>
            </w:r>
          </w:p>
        </w:tc>
        <w:tc>
          <w:tcPr>
            <w:tcW w:w="2056" w:type="dxa"/>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Calibri" w:hAnsi="GHEA Grapalat" w:cs="Times New Roman"/>
              </w:rPr>
              <w:t>Տեղեկատվական աղբյուրներ</w:t>
            </w: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24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2678" w:type="dxa"/>
          </w:tcPr>
          <w:p w:rsidR="00A02454" w:rsidRPr="00F52BDE" w:rsidRDefault="00A02454" w:rsidP="00A02454">
            <w:pPr>
              <w:spacing w:line="20" w:lineRule="atLeast"/>
              <w:jc w:val="both"/>
              <w:rPr>
                <w:rFonts w:ascii="GHEA Grapalat" w:eastAsia="Calibri" w:hAnsi="GHEA Grapalat" w:cs="Times New Roman"/>
              </w:rPr>
            </w:pPr>
          </w:p>
        </w:tc>
        <w:tc>
          <w:tcPr>
            <w:tcW w:w="2056" w:type="dxa"/>
          </w:tcPr>
          <w:p w:rsidR="00A02454" w:rsidRPr="00F52BDE" w:rsidRDefault="00A02454" w:rsidP="00A02454">
            <w:pPr>
              <w:spacing w:line="20" w:lineRule="atLeast"/>
              <w:jc w:val="both"/>
              <w:rPr>
                <w:rFonts w:ascii="GHEA Grapalat" w:eastAsia="Calibri" w:hAnsi="GHEA Grapalat" w:cs="Times New Roman"/>
              </w:rPr>
            </w:pP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0928" w:type="dxa"/>
            <w:gridSpan w:val="7"/>
          </w:tcPr>
          <w:p w:rsidR="00A02454" w:rsidRPr="00F52BDE" w:rsidRDefault="00A02454" w:rsidP="00A02454">
            <w:pPr>
              <w:spacing w:line="20" w:lineRule="atLeast"/>
              <w:jc w:val="both"/>
              <w:rPr>
                <w:rFonts w:ascii="GHEA Grapalat" w:eastAsia="Calibri" w:hAnsi="GHEA Grapalat" w:cs="Times New Roman"/>
                <w:b/>
              </w:rPr>
            </w:pPr>
            <w:r w:rsidRPr="00F52BDE">
              <w:rPr>
                <w:rFonts w:ascii="GHEA Grapalat" w:eastAsia="Calibri" w:hAnsi="GHEA Grapalat" w:cs="Times New Roman"/>
                <w:b/>
              </w:rPr>
              <w:t>Ծրագիր n. …………………………………..</w:t>
            </w:r>
          </w:p>
        </w:tc>
      </w:tr>
      <w:tr w:rsidR="00A02454" w:rsidRPr="00F52BDE" w:rsidTr="00A02454">
        <w:trPr>
          <w:gridAfter w:val="1"/>
          <w:wAfter w:w="11" w:type="dxa"/>
        </w:trPr>
        <w:tc>
          <w:tcPr>
            <w:tcW w:w="24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2678" w:type="dxa"/>
          </w:tcPr>
          <w:p w:rsidR="00A02454" w:rsidRPr="00F52BDE" w:rsidRDefault="00A02454" w:rsidP="00A02454">
            <w:pPr>
              <w:spacing w:line="20" w:lineRule="atLeast"/>
              <w:jc w:val="both"/>
              <w:rPr>
                <w:rFonts w:ascii="GHEA Grapalat" w:eastAsia="Calibri" w:hAnsi="GHEA Grapalat" w:cs="Times New Roman"/>
              </w:rPr>
            </w:pPr>
          </w:p>
        </w:tc>
        <w:tc>
          <w:tcPr>
            <w:tcW w:w="2056" w:type="dxa"/>
          </w:tcPr>
          <w:p w:rsidR="00A02454" w:rsidRPr="00F52BDE" w:rsidRDefault="00A02454" w:rsidP="00A02454">
            <w:pPr>
              <w:spacing w:line="20" w:lineRule="atLeast"/>
              <w:jc w:val="both"/>
              <w:rPr>
                <w:rFonts w:ascii="GHEA Grapalat" w:eastAsia="Calibri" w:hAnsi="GHEA Grapalat" w:cs="Times New Roman"/>
              </w:rPr>
            </w:pP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24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2678" w:type="dxa"/>
          </w:tcPr>
          <w:p w:rsidR="00A02454" w:rsidRPr="00F52BDE" w:rsidRDefault="00A02454" w:rsidP="00A02454">
            <w:pPr>
              <w:spacing w:line="20" w:lineRule="atLeast"/>
              <w:jc w:val="both"/>
              <w:rPr>
                <w:rFonts w:ascii="GHEA Grapalat" w:eastAsia="Calibri" w:hAnsi="GHEA Grapalat" w:cs="Times New Roman"/>
              </w:rPr>
            </w:pPr>
          </w:p>
        </w:tc>
        <w:tc>
          <w:tcPr>
            <w:tcW w:w="2056" w:type="dxa"/>
          </w:tcPr>
          <w:p w:rsidR="00A02454" w:rsidRPr="00F52BDE" w:rsidRDefault="00A02454" w:rsidP="00A02454">
            <w:pPr>
              <w:spacing w:line="20" w:lineRule="atLeast"/>
              <w:jc w:val="both"/>
              <w:rPr>
                <w:rFonts w:ascii="GHEA Grapalat" w:eastAsia="Calibri" w:hAnsi="GHEA Grapalat" w:cs="Times New Roman"/>
              </w:rPr>
            </w:pP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0928" w:type="dxa"/>
            <w:gridSpan w:val="7"/>
            <w:shd w:val="clear" w:color="auto" w:fill="DEEAF6"/>
          </w:tcPr>
          <w:p w:rsidR="00A02454" w:rsidRPr="00F52BDE" w:rsidRDefault="00A02454" w:rsidP="00A02454">
            <w:pPr>
              <w:spacing w:line="20" w:lineRule="atLeast"/>
              <w:jc w:val="both"/>
              <w:rPr>
                <w:rFonts w:ascii="GHEA Grapalat" w:eastAsia="Calibri" w:hAnsi="GHEA Grapalat" w:cs="Times New Roman"/>
                <w:b/>
              </w:rPr>
            </w:pPr>
            <w:r w:rsidRPr="00F52BDE">
              <w:rPr>
                <w:rFonts w:ascii="GHEA Grapalat" w:eastAsia="Calibri" w:hAnsi="GHEA Grapalat" w:cs="Times New Roman"/>
                <w:b/>
              </w:rPr>
              <w:t>Ոլորտ 1</w:t>
            </w:r>
            <w:r w:rsidRPr="00F52BDE">
              <w:rPr>
                <w:rFonts w:ascii="GHEA Grapalat" w:eastAsia="Calibri" w:hAnsi="GHEA Grapalat" w:cs="Times New Roman"/>
                <w:b/>
                <w:lang w:val="hy-AM"/>
              </w:rPr>
              <w:t>7</w:t>
            </w:r>
            <w:r w:rsidRPr="00F52BDE">
              <w:rPr>
                <w:rFonts w:ascii="GHEA Grapalat" w:eastAsia="Calibri" w:hAnsi="GHEA Grapalat" w:cs="Times New Roman"/>
                <w:b/>
              </w:rPr>
              <w:t xml:space="preserve">. </w:t>
            </w:r>
            <w:r w:rsidRPr="00F52BDE">
              <w:rPr>
                <w:rFonts w:ascii="GHEA Grapalat" w:eastAsia="Calibri" w:hAnsi="GHEA Grapalat" w:cs="Times New Roman"/>
                <w:b/>
                <w:lang w:val="hy-AM"/>
              </w:rPr>
              <w:t xml:space="preserve"> Տեղական ինքնակառավարմանը բնակիչների մասնակցություն</w:t>
            </w:r>
          </w:p>
        </w:tc>
      </w:tr>
      <w:tr w:rsidR="00A02454" w:rsidRPr="00F52BDE" w:rsidTr="00A02454">
        <w:trPr>
          <w:gridAfter w:val="1"/>
          <w:wAfter w:w="11" w:type="dxa"/>
        </w:trPr>
        <w:tc>
          <w:tcPr>
            <w:tcW w:w="24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2678" w:type="dxa"/>
          </w:tcPr>
          <w:p w:rsidR="00A02454" w:rsidRPr="00F52BDE" w:rsidRDefault="00A02454" w:rsidP="00A02454">
            <w:pPr>
              <w:spacing w:line="20" w:lineRule="atLeast"/>
              <w:jc w:val="both"/>
              <w:rPr>
                <w:rFonts w:ascii="GHEA Grapalat" w:eastAsia="Calibri" w:hAnsi="GHEA Grapalat" w:cs="Times New Roman"/>
              </w:rPr>
            </w:pPr>
          </w:p>
        </w:tc>
        <w:tc>
          <w:tcPr>
            <w:tcW w:w="2056" w:type="dxa"/>
          </w:tcPr>
          <w:p w:rsidR="00A02454" w:rsidRPr="00F52BDE" w:rsidRDefault="00A02454" w:rsidP="00A02454">
            <w:pPr>
              <w:spacing w:line="20" w:lineRule="atLeast"/>
              <w:jc w:val="both"/>
              <w:rPr>
                <w:rFonts w:ascii="GHEA Grapalat" w:eastAsia="Calibri" w:hAnsi="GHEA Grapalat" w:cs="Times New Roman"/>
              </w:rPr>
            </w:pPr>
          </w:p>
        </w:tc>
        <w:tc>
          <w:tcPr>
            <w:tcW w:w="1347" w:type="dxa"/>
          </w:tcPr>
          <w:p w:rsidR="00A02454" w:rsidRPr="00F52BDE" w:rsidRDefault="00A02454" w:rsidP="00A02454">
            <w:pPr>
              <w:spacing w:line="20" w:lineRule="atLeast"/>
              <w:jc w:val="both"/>
              <w:rPr>
                <w:rFonts w:ascii="GHEA Grapalat" w:eastAsia="Calibri" w:hAnsi="GHEA Grapalat" w:cs="Times New Roman"/>
              </w:rPr>
            </w:pPr>
          </w:p>
        </w:tc>
        <w:tc>
          <w:tcPr>
            <w:tcW w:w="1134" w:type="dxa"/>
          </w:tcPr>
          <w:p w:rsidR="00A02454" w:rsidRPr="00F52BDE" w:rsidRDefault="00A02454" w:rsidP="00A02454">
            <w:pPr>
              <w:spacing w:line="20" w:lineRule="atLeast"/>
              <w:jc w:val="both"/>
              <w:rPr>
                <w:rFonts w:ascii="GHEA Grapalat" w:eastAsia="Calibri" w:hAnsi="GHEA Grapalat" w:cs="Times New Roman"/>
              </w:rPr>
            </w:pPr>
          </w:p>
        </w:tc>
        <w:tc>
          <w:tcPr>
            <w:tcW w:w="1277" w:type="dxa"/>
          </w:tcPr>
          <w:p w:rsidR="00A02454" w:rsidRPr="00F52BDE" w:rsidRDefault="00A02454" w:rsidP="00A02454">
            <w:pPr>
              <w:spacing w:line="20" w:lineRule="atLeast"/>
              <w:jc w:val="both"/>
              <w:rPr>
                <w:rFonts w:ascii="GHEA Grapalat" w:eastAsia="Calibri" w:hAnsi="GHEA Grapalat" w:cs="Times New Roman"/>
              </w:rPr>
            </w:pPr>
          </w:p>
        </w:tc>
      </w:tr>
    </w:tbl>
    <w:p w:rsidR="00A02454" w:rsidRPr="00F52BDE" w:rsidRDefault="00A02454" w:rsidP="00A02454">
      <w:pPr>
        <w:spacing w:after="0" w:line="20" w:lineRule="atLeast"/>
        <w:ind w:left="270"/>
        <w:contextualSpacing/>
        <w:jc w:val="both"/>
        <w:rPr>
          <w:rFonts w:ascii="GHEA Grapalat" w:eastAsia="Calibri" w:hAnsi="GHEA Grapalat" w:cs="Times New Roman"/>
          <w:sz w:val="16"/>
          <w:szCs w:val="16"/>
          <w:lang w:val="hy-AM"/>
        </w:rPr>
      </w:pP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4"/>
          <w:szCs w:val="24"/>
          <w:lang w:val="hy-AM"/>
        </w:rPr>
      </w:pPr>
      <w:r w:rsidRPr="00F52BDE">
        <w:rPr>
          <w:rFonts w:ascii="GHEA Grapalat" w:eastAsia="Calibri" w:hAnsi="GHEA Grapalat" w:cs="Times New Roman"/>
          <w:sz w:val="20"/>
          <w:szCs w:val="16"/>
          <w:lang w:val="hy-AM"/>
        </w:rPr>
        <w:t>Ներկայացվում են սույն Ձևանմուշի աղյուսակ 3-ում նշված, այսինքն՝ համապատասխան ֆինանսական միջոցներով ապահովված բոլոր ծրագրերը:</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«Ոլորտային նպատակ» և «Ոլորտի ազդեցության (վերջնական արդյունքի) ցուցանիշ» վանդակներում նշվում են սույն Ձևանմուշի աղյուսակ 2-ում ներկայացված ոլորտային նպատակները և վերջնական արդյունքի ցուցանիշները:</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«Պատասխանատու» վանդակում նշվում է նաև, թե ծրագիրը նախատեսվում է իրականացնել համայնքային կազմակերպության միջոցո՞վ, թե՞ պատվիրակվում է ՔՀՄՀ կազմակերպություններին՝ «համայնք - մասնավոր հատված» կամ «համայնք – քաղաքացիական հասարակություն» համագործակցության շրջանակներում:</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«Ծրագիր» վանդակում նշվում է ոչ միայն ծրագրի անվանումը, այլ նաև ԲԲՀ-ի այն բնակավայրը, որտեղ իրականացվելու է ծրագիրը: Եթե ծրագիրն իրականացվելու է ամբողջ համայնքում և ոչ թե կոնկրետ բնակավայրում, ապա գրվում է «ընդհանուր համայնքային»: Եթե ծրագիրն իրականացվելու է մեկից ավելի բնակավայրերում, ապա նշվում են այդ բնակավայրերի անվանումները:</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Որպես մուտքային ցուցանիշներ հանդես են գալիս տվյալ ծրագրի միջոցառումում ներդրվող ռեսուրսները՝ աշխատուժը, սարքավորումները, տարածքի տրամադրումը և այլն: Որպես մուտքային ցուցանիշ պարտադիր նշվում է նաև, թե որքան ֆինանսական միջոցներ են նախատեսվել տվյալ ծրագիրն իրականացնելու համար, այսինքն՝ ծրագրի արժեքը, և որոնք են լինելու դրանց ֆինանսավորման աղբյուրները:</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Որպես ելքային ցուցանիշներ հանդես են գալիս ծրագրի միջոցառումների իրականացումից ստացված ուղղակի արդյունքների ցուցանիշները: Այդ ցուցանիշներից են, օրինակ.  </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Համայնքում ձեռնարկատիրական գործունեությամբ զբաղվող սուբյեկտների թիվը (անհատ ձեռներեցներ և ձեռնարկություններ),</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Նախադպրոցական հաստատություններում ընդգրկված երեխաների թիվը,</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Արտադպրոցական դաստիարակության հաստատություններում ընդգրկված երեխաների թիվը,</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Համայնքապետարանի կողմից կազմակերպված մշակութային միջոցառումների թիվը,</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Համայնքում գործող մշակութային խմբակների թիվը,</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Գրադարնից օգտվողների թվի տարեկան աճը նախորդ տարվա համեմատ, արտահայտված %-ով,</w:t>
      </w:r>
    </w:p>
    <w:p w:rsidR="00A02454" w:rsidRPr="00F52BDE" w:rsidRDefault="00A02454" w:rsidP="00A02454">
      <w:pPr>
        <w:numPr>
          <w:ilvl w:val="0"/>
          <w:numId w:val="54"/>
        </w:numPr>
        <w:spacing w:after="0" w:line="20" w:lineRule="atLeast"/>
        <w:rPr>
          <w:rFonts w:ascii="GHEA Grapalat" w:eastAsia="Calibri" w:hAnsi="GHEA Grapalat" w:cs="Times New Roman"/>
          <w:sz w:val="20"/>
          <w:szCs w:val="16"/>
        </w:rPr>
      </w:pPr>
      <w:r w:rsidRPr="00F52BDE">
        <w:rPr>
          <w:rFonts w:ascii="GHEA Grapalat" w:eastAsia="Calibri" w:hAnsi="GHEA Grapalat" w:cs="Times New Roman"/>
          <w:sz w:val="20"/>
          <w:szCs w:val="16"/>
        </w:rPr>
        <w:t xml:space="preserve">Սոցիալական ծրագրի շահառուների </w:t>
      </w:r>
      <w:r w:rsidRPr="00F52BDE">
        <w:rPr>
          <w:rFonts w:ascii="GHEA Grapalat" w:eastAsia="Calibri" w:hAnsi="GHEA Grapalat" w:cs="Times New Roman"/>
          <w:sz w:val="20"/>
          <w:szCs w:val="16"/>
          <w:lang w:val="hy-AM"/>
        </w:rPr>
        <w:t>թիվը,</w:t>
      </w:r>
    </w:p>
    <w:p w:rsidR="00A02454" w:rsidRPr="00F52BDE" w:rsidRDefault="00A02454" w:rsidP="00A02454">
      <w:pPr>
        <w:numPr>
          <w:ilvl w:val="0"/>
          <w:numId w:val="54"/>
        </w:numPr>
        <w:spacing w:after="0" w:line="20" w:lineRule="atLeast"/>
        <w:jc w:val="both"/>
        <w:rPr>
          <w:rFonts w:ascii="GHEA Grapalat" w:eastAsia="Calibri" w:hAnsi="GHEA Grapalat" w:cs="Times New Roman"/>
          <w:sz w:val="20"/>
          <w:szCs w:val="16"/>
        </w:rPr>
      </w:pPr>
      <w:r w:rsidRPr="00F52BDE">
        <w:rPr>
          <w:rFonts w:ascii="GHEA Grapalat" w:eastAsia="Calibri" w:hAnsi="GHEA Grapalat" w:cs="Times New Roman"/>
          <w:sz w:val="20"/>
          <w:szCs w:val="16"/>
          <w:lang w:val="hy-AM"/>
        </w:rPr>
        <w:lastRenderedPageBreak/>
        <w:t>և այլն</w:t>
      </w:r>
      <w:r w:rsidRPr="00F52BDE">
        <w:rPr>
          <w:rFonts w:ascii="GHEA Grapalat" w:eastAsia="Calibri" w:hAnsi="GHEA Grapalat" w:cs="Times New Roman"/>
          <w:sz w:val="20"/>
          <w:szCs w:val="16"/>
        </w:rPr>
        <w:t>:</w:t>
      </w:r>
    </w:p>
    <w:p w:rsidR="00A02454" w:rsidRPr="00F52BDE" w:rsidRDefault="00A02454" w:rsidP="00A02454">
      <w:pPr>
        <w:spacing w:after="0" w:line="20" w:lineRule="atLeast"/>
        <w:jc w:val="both"/>
        <w:rPr>
          <w:rFonts w:ascii="GHEA Grapalat" w:eastAsia="Calibri" w:hAnsi="GHEA Grapalat" w:cs="Times New Roman"/>
          <w:sz w:val="20"/>
          <w:szCs w:val="16"/>
        </w:rPr>
      </w:pPr>
      <w:r w:rsidRPr="00F52BDE">
        <w:rPr>
          <w:rFonts w:ascii="GHEA Grapalat" w:eastAsia="Calibri" w:hAnsi="GHEA Grapalat" w:cs="Arial"/>
          <w:sz w:val="20"/>
          <w:szCs w:val="16"/>
        </w:rPr>
        <w:t>Ըստ</w:t>
      </w:r>
      <w:r w:rsidRPr="00F52BDE">
        <w:rPr>
          <w:rFonts w:ascii="GHEA Grapalat" w:eastAsia="Calibri" w:hAnsi="GHEA Grapalat" w:cs="Times New Roman"/>
          <w:sz w:val="20"/>
          <w:szCs w:val="16"/>
        </w:rPr>
        <w:t xml:space="preserve"> նպատակահարմարության</w:t>
      </w:r>
      <w:r w:rsidRPr="00F52BDE">
        <w:rPr>
          <w:rFonts w:ascii="GHEA Grapalat" w:eastAsia="Calibri" w:hAnsi="GHEA Grapalat" w:cs="Times New Roman"/>
          <w:sz w:val="20"/>
          <w:szCs w:val="16"/>
          <w:lang w:val="hy-AM"/>
        </w:rPr>
        <w:t>,</w:t>
      </w:r>
      <w:r w:rsidRPr="00F52BDE">
        <w:rPr>
          <w:rFonts w:ascii="GHEA Grapalat" w:eastAsia="Calibri" w:hAnsi="GHEA Grapalat" w:cs="Times New Roman"/>
          <w:sz w:val="20"/>
          <w:szCs w:val="16"/>
        </w:rPr>
        <w:t xml:space="preserve"> կարելի է սահմանել նաև ելքային այլ ցուցանիշներ:</w:t>
      </w:r>
    </w:p>
    <w:p w:rsidR="00A02454" w:rsidRPr="00F52BDE" w:rsidRDefault="00A02454" w:rsidP="00A02454">
      <w:pPr>
        <w:spacing w:after="0" w:line="20" w:lineRule="atLeast"/>
        <w:jc w:val="both"/>
        <w:rPr>
          <w:rFonts w:ascii="GHEA Grapalat" w:eastAsia="Calibri" w:hAnsi="GHEA Grapalat" w:cs="Times New Roman"/>
          <w:lang w:val="hy-AM"/>
        </w:rPr>
      </w:pPr>
    </w:p>
    <w:p w:rsidR="00A02454" w:rsidRPr="00F52BDE" w:rsidRDefault="00A02454" w:rsidP="00A02454">
      <w:pPr>
        <w:spacing w:after="0" w:line="20" w:lineRule="atLeast"/>
        <w:jc w:val="both"/>
        <w:rPr>
          <w:rFonts w:ascii="GHEA Grapalat" w:eastAsia="Calibri" w:hAnsi="GHEA Grapalat" w:cs="Times New Roman"/>
          <w:lang w:val="hy-AM"/>
        </w:rPr>
      </w:pPr>
    </w:p>
    <w:p w:rsidR="00A02454" w:rsidRPr="00F52BDE" w:rsidRDefault="00A02454" w:rsidP="00A02454">
      <w:pPr>
        <w:spacing w:after="0" w:line="20" w:lineRule="atLeast"/>
        <w:jc w:val="both"/>
        <w:rPr>
          <w:rFonts w:ascii="GHEA Grapalat" w:eastAsia="Calibri" w:hAnsi="GHEA Grapalat" w:cs="Times New Roman"/>
          <w:lang w:val="hy-AM"/>
        </w:rPr>
      </w:pPr>
    </w:p>
    <w:p w:rsidR="00A02454" w:rsidRPr="00F52BDE" w:rsidRDefault="00A02454" w:rsidP="00A02454">
      <w:pPr>
        <w:spacing w:after="0" w:line="20" w:lineRule="atLeast"/>
        <w:jc w:val="both"/>
        <w:rPr>
          <w:rFonts w:ascii="GHEA Grapalat" w:eastAsia="Calibri" w:hAnsi="GHEA Grapalat" w:cs="Times New Roman"/>
          <w:lang w:val="hy-AM"/>
        </w:rPr>
      </w:pPr>
    </w:p>
    <w:p w:rsidR="00A02454" w:rsidRPr="00F52BDE" w:rsidRDefault="00A02454" w:rsidP="00A02454">
      <w:pPr>
        <w:keepNext/>
        <w:keepLines/>
        <w:numPr>
          <w:ilvl w:val="0"/>
          <w:numId w:val="52"/>
        </w:numPr>
        <w:spacing w:after="0" w:line="20" w:lineRule="atLeast"/>
        <w:ind w:left="360"/>
        <w:outlineLvl w:val="0"/>
        <w:rPr>
          <w:rFonts w:ascii="GHEA Grapalat" w:eastAsia="Times New Roman" w:hAnsi="GHEA Grapalat" w:cs="Arial"/>
          <w:b/>
          <w:color w:val="2E74B5"/>
          <w:sz w:val="24"/>
          <w:szCs w:val="24"/>
          <w:lang w:val="hy-AM"/>
        </w:rPr>
      </w:pPr>
      <w:bookmarkStart w:id="41" w:name="_Toc492216766"/>
      <w:r w:rsidRPr="00F52BDE">
        <w:rPr>
          <w:rFonts w:ascii="GHEA Grapalat" w:eastAsia="Times New Roman" w:hAnsi="GHEA Grapalat" w:cs="Arial"/>
          <w:b/>
          <w:color w:val="2E74B5"/>
          <w:sz w:val="24"/>
          <w:szCs w:val="24"/>
          <w:lang w:val="hy-AM"/>
        </w:rPr>
        <w:t>Համայնքային գույքի կառավարման ……….թ. ծրագիրը</w:t>
      </w:r>
      <w:bookmarkEnd w:id="41"/>
    </w:p>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spacing w:after="0" w:line="20" w:lineRule="atLeast"/>
        <w:ind w:left="1418" w:hanging="1418"/>
        <w:rPr>
          <w:rFonts w:ascii="GHEA Grapalat" w:eastAsia="Calibri" w:hAnsi="GHEA Grapalat" w:cs="Times New Roman"/>
          <w:b/>
          <w:lang w:val="hy-AM"/>
        </w:rPr>
      </w:pPr>
      <w:r w:rsidRPr="00F52BDE">
        <w:rPr>
          <w:rFonts w:ascii="GHEA Grapalat" w:eastAsia="Calibri" w:hAnsi="GHEA Grapalat" w:cs="Times New Roman"/>
          <w:b/>
          <w:lang w:val="hy-AM"/>
        </w:rPr>
        <w:t>Աղյուսակ 6</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Համայնքի սեփականություն հանդիսացող գույքի կառավարման ……..թ. ծրագիրը</w:t>
      </w:r>
    </w:p>
    <w:p w:rsidR="00A02454" w:rsidRPr="00F52BDE" w:rsidRDefault="00A02454" w:rsidP="00A02454">
      <w:pPr>
        <w:spacing w:after="0" w:line="20" w:lineRule="atLeast"/>
        <w:jc w:val="both"/>
        <w:rPr>
          <w:rFonts w:ascii="GHEA Grapalat" w:eastAsia="Calibri" w:hAnsi="GHEA Grapalat" w:cs="Times New Roman"/>
          <w:sz w:val="12"/>
          <w:szCs w:val="24"/>
          <w:lang w:val="hy-AM"/>
        </w:rPr>
      </w:pPr>
    </w:p>
    <w:tbl>
      <w:tblPr>
        <w:tblStyle w:val="TableGrid5"/>
        <w:tblW w:w="9355" w:type="dxa"/>
        <w:tblLayout w:type="fixed"/>
        <w:tblCellMar>
          <w:left w:w="115" w:type="dxa"/>
          <w:right w:w="115" w:type="dxa"/>
        </w:tblCellMar>
        <w:tblLook w:val="04A0"/>
      </w:tblPr>
      <w:tblGrid>
        <w:gridCol w:w="625"/>
        <w:gridCol w:w="2340"/>
        <w:gridCol w:w="1620"/>
        <w:gridCol w:w="900"/>
        <w:gridCol w:w="1440"/>
        <w:gridCol w:w="1350"/>
        <w:gridCol w:w="1080"/>
      </w:tblGrid>
      <w:tr w:rsidR="00A02454" w:rsidRPr="00F52BDE" w:rsidTr="00A02454">
        <w:trPr>
          <w:cantSplit/>
          <w:trHeight w:val="2555"/>
        </w:trPr>
        <w:tc>
          <w:tcPr>
            <w:tcW w:w="625"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Հ/հ</w:t>
            </w:r>
          </w:p>
        </w:tc>
        <w:tc>
          <w:tcPr>
            <w:tcW w:w="2340" w:type="dxa"/>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Գույքի անվանումը</w:t>
            </w:r>
          </w:p>
        </w:tc>
        <w:tc>
          <w:tcPr>
            <w:tcW w:w="1620" w:type="dxa"/>
            <w:shd w:val="clear" w:color="auto" w:fill="D9D9D9"/>
            <w:textDirection w:val="btLr"/>
            <w:vAlign w:val="center"/>
          </w:tcPr>
          <w:p w:rsidR="00A02454" w:rsidRPr="00F52BDE" w:rsidRDefault="00A02454" w:rsidP="00A02454">
            <w:pPr>
              <w:spacing w:line="20" w:lineRule="atLeast"/>
              <w:ind w:left="113" w:right="113"/>
              <w:jc w:val="center"/>
              <w:rPr>
                <w:rFonts w:ascii="GHEA Grapalat" w:eastAsia="Calibri" w:hAnsi="GHEA Grapalat" w:cs="Times New Roman"/>
                <w:b/>
                <w:lang w:val="hy-AM"/>
              </w:rPr>
            </w:pPr>
            <w:r w:rsidRPr="00F52BDE">
              <w:rPr>
                <w:rFonts w:ascii="GHEA Grapalat" w:eastAsia="Calibri" w:hAnsi="GHEA Grapalat" w:cs="Times New Roman"/>
                <w:b/>
              </w:rPr>
              <w:t>Հասցեն</w:t>
            </w:r>
            <w:r w:rsidRPr="00F52BDE">
              <w:rPr>
                <w:rFonts w:ascii="GHEA Grapalat" w:eastAsia="Calibri" w:hAnsi="GHEA Grapalat" w:cs="Times New Roman"/>
                <w:b/>
                <w:lang w:val="hy-AM"/>
              </w:rPr>
              <w:t xml:space="preserve"> կամ ծածկագիրը</w:t>
            </w:r>
          </w:p>
        </w:tc>
        <w:tc>
          <w:tcPr>
            <w:tcW w:w="900" w:type="dxa"/>
            <w:shd w:val="clear" w:color="auto" w:fill="D9D9D9"/>
            <w:textDirection w:val="btLr"/>
            <w:vAlign w:val="center"/>
          </w:tcPr>
          <w:p w:rsidR="00A02454" w:rsidRPr="00F52BDE" w:rsidRDefault="00A02454" w:rsidP="00A02454">
            <w:pPr>
              <w:spacing w:line="20" w:lineRule="atLeast"/>
              <w:ind w:left="113" w:right="113"/>
              <w:jc w:val="center"/>
              <w:rPr>
                <w:rFonts w:ascii="GHEA Grapalat" w:eastAsia="Calibri" w:hAnsi="GHEA Grapalat" w:cs="Times New Roman"/>
                <w:b/>
              </w:rPr>
            </w:pPr>
            <w:r w:rsidRPr="00F52BDE">
              <w:rPr>
                <w:rFonts w:ascii="GHEA Grapalat" w:eastAsia="Calibri" w:hAnsi="GHEA Grapalat" w:cs="Times New Roman"/>
                <w:b/>
              </w:rPr>
              <w:t xml:space="preserve">Զբաղեցրած տարածքը/ </w:t>
            </w:r>
            <w:r w:rsidRPr="00F52BDE">
              <w:rPr>
                <w:rFonts w:ascii="GHEA Grapalat" w:eastAsia="Calibri" w:hAnsi="GHEA Grapalat" w:cs="Times New Roman"/>
                <w:b/>
                <w:lang w:val="hy-AM"/>
              </w:rPr>
              <w:t>մ</w:t>
            </w:r>
            <w:r w:rsidRPr="00F52BDE">
              <w:rPr>
                <w:rFonts w:ascii="GHEA Grapalat" w:eastAsia="Calibri" w:hAnsi="GHEA Grapalat" w:cs="Times New Roman"/>
                <w:b/>
                <w:lang w:val="af-ZA"/>
              </w:rPr>
              <w:t>ակերեսը</w:t>
            </w:r>
            <w:r w:rsidRPr="00F52BDE">
              <w:rPr>
                <w:rFonts w:ascii="GHEA Grapalat" w:eastAsia="Calibri" w:hAnsi="GHEA Grapalat" w:cs="Times New Roman"/>
                <w:b/>
                <w:lang w:val="hy-AM"/>
              </w:rPr>
              <w:t xml:space="preserve"> </w:t>
            </w:r>
            <w:r w:rsidRPr="00F52BDE">
              <w:rPr>
                <w:rFonts w:ascii="GHEA Grapalat" w:eastAsia="Calibri" w:hAnsi="GHEA Grapalat" w:cs="Times New Roman"/>
                <w:b/>
                <w:lang w:val="af-ZA"/>
              </w:rPr>
              <w:t>(մ</w:t>
            </w:r>
            <w:r w:rsidRPr="00F52BDE">
              <w:rPr>
                <w:rFonts w:ascii="GHEA Grapalat" w:eastAsia="Calibri" w:hAnsi="GHEA Grapalat" w:cs="Times New Roman"/>
                <w:b/>
                <w:vertAlign w:val="superscript"/>
                <w:lang w:val="af-ZA"/>
              </w:rPr>
              <w:t>2</w:t>
            </w:r>
            <w:r w:rsidRPr="00F52BDE">
              <w:rPr>
                <w:rFonts w:ascii="GHEA Grapalat" w:eastAsia="Calibri" w:hAnsi="GHEA Grapalat" w:cs="Times New Roman"/>
                <w:b/>
                <w:lang w:val="af-ZA"/>
              </w:rPr>
              <w:t>)</w:t>
            </w:r>
          </w:p>
        </w:tc>
        <w:tc>
          <w:tcPr>
            <w:tcW w:w="1440" w:type="dxa"/>
            <w:shd w:val="clear" w:color="auto" w:fill="D9D9D9"/>
            <w:textDirection w:val="btLr"/>
            <w:vAlign w:val="center"/>
          </w:tcPr>
          <w:p w:rsidR="00A02454" w:rsidRPr="00F52BDE" w:rsidRDefault="00A02454" w:rsidP="00A02454">
            <w:pPr>
              <w:spacing w:line="20" w:lineRule="atLeast"/>
              <w:ind w:left="113" w:right="113"/>
              <w:jc w:val="center"/>
              <w:rPr>
                <w:rFonts w:ascii="GHEA Grapalat" w:eastAsia="Calibri" w:hAnsi="GHEA Grapalat" w:cs="Times New Roman"/>
                <w:b/>
              </w:rPr>
            </w:pPr>
            <w:r w:rsidRPr="00F52BDE">
              <w:rPr>
                <w:rFonts w:ascii="GHEA Grapalat" w:eastAsia="Calibri" w:hAnsi="GHEA Grapalat" w:cs="Times New Roman"/>
                <w:b/>
              </w:rPr>
              <w:t>Վիճակի գնահատումը</w:t>
            </w:r>
          </w:p>
        </w:tc>
        <w:tc>
          <w:tcPr>
            <w:tcW w:w="1350" w:type="dxa"/>
            <w:shd w:val="clear" w:color="auto" w:fill="D9D9D9"/>
            <w:textDirection w:val="btLr"/>
            <w:vAlign w:val="center"/>
          </w:tcPr>
          <w:p w:rsidR="00A02454" w:rsidRPr="00F52BDE" w:rsidRDefault="00A02454" w:rsidP="00A02454">
            <w:pPr>
              <w:spacing w:line="20" w:lineRule="atLeast"/>
              <w:ind w:left="113" w:right="113"/>
              <w:jc w:val="center"/>
              <w:rPr>
                <w:rFonts w:ascii="GHEA Grapalat" w:eastAsia="Calibri" w:hAnsi="GHEA Grapalat" w:cs="Times New Roman"/>
                <w:b/>
              </w:rPr>
            </w:pPr>
            <w:r w:rsidRPr="00F52BDE">
              <w:rPr>
                <w:rFonts w:ascii="GHEA Grapalat" w:eastAsia="Calibri" w:hAnsi="GHEA Grapalat" w:cs="Times New Roman"/>
                <w:b/>
              </w:rPr>
              <w:t>Գույքի կառավարման գործառույթը</w:t>
            </w:r>
          </w:p>
        </w:tc>
        <w:tc>
          <w:tcPr>
            <w:tcW w:w="1080" w:type="dxa"/>
            <w:shd w:val="clear" w:color="auto" w:fill="D9D9D9"/>
            <w:textDirection w:val="btLr"/>
            <w:vAlign w:val="center"/>
          </w:tcPr>
          <w:p w:rsidR="00A02454" w:rsidRPr="00F52BDE" w:rsidRDefault="00A02454" w:rsidP="00A02454">
            <w:pPr>
              <w:spacing w:line="20" w:lineRule="atLeast"/>
              <w:ind w:left="113" w:right="113"/>
              <w:jc w:val="center"/>
              <w:rPr>
                <w:rFonts w:ascii="GHEA Grapalat" w:eastAsia="Calibri" w:hAnsi="GHEA Grapalat" w:cs="Times New Roman"/>
                <w:b/>
              </w:rPr>
            </w:pPr>
            <w:r w:rsidRPr="00F52BDE">
              <w:rPr>
                <w:rFonts w:ascii="GHEA Grapalat" w:eastAsia="Calibri" w:hAnsi="GHEA Grapalat" w:cs="Times New Roman"/>
                <w:b/>
              </w:rPr>
              <w:t>Այլ բնութագրիչներ</w:t>
            </w: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lang w:val="hy-AM"/>
              </w:rPr>
            </w:pPr>
          </w:p>
        </w:tc>
        <w:tc>
          <w:tcPr>
            <w:tcW w:w="234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620" w:type="dxa"/>
          </w:tcPr>
          <w:p w:rsidR="00A02454" w:rsidRPr="00F52BDE" w:rsidRDefault="00A02454" w:rsidP="00A02454">
            <w:pPr>
              <w:spacing w:line="20" w:lineRule="atLeast"/>
              <w:jc w:val="both"/>
              <w:rPr>
                <w:rFonts w:ascii="GHEA Grapalat" w:eastAsia="Calibri" w:hAnsi="GHEA Grapalat" w:cs="Times New Roman"/>
              </w:rPr>
            </w:pPr>
          </w:p>
        </w:tc>
        <w:tc>
          <w:tcPr>
            <w:tcW w:w="900" w:type="dxa"/>
          </w:tcPr>
          <w:p w:rsidR="00A02454" w:rsidRPr="00F52BDE" w:rsidRDefault="00A02454" w:rsidP="00A02454">
            <w:pPr>
              <w:spacing w:line="20" w:lineRule="atLeast"/>
              <w:jc w:val="both"/>
              <w:rPr>
                <w:rFonts w:ascii="GHEA Grapalat" w:eastAsia="Calibri" w:hAnsi="GHEA Grapalat" w:cs="Times New Roman"/>
              </w:rPr>
            </w:pPr>
          </w:p>
        </w:tc>
        <w:tc>
          <w:tcPr>
            <w:tcW w:w="1440" w:type="dxa"/>
          </w:tcPr>
          <w:p w:rsidR="00A02454" w:rsidRPr="00F52BDE" w:rsidRDefault="00A02454" w:rsidP="00A02454">
            <w:pPr>
              <w:spacing w:line="20" w:lineRule="atLeast"/>
              <w:jc w:val="both"/>
              <w:rPr>
                <w:rFonts w:ascii="GHEA Grapalat" w:eastAsia="Calibri" w:hAnsi="GHEA Grapalat" w:cs="Times New Roman"/>
              </w:rPr>
            </w:pPr>
          </w:p>
        </w:tc>
        <w:tc>
          <w:tcPr>
            <w:tcW w:w="1350" w:type="dxa"/>
          </w:tcPr>
          <w:p w:rsidR="00A02454" w:rsidRPr="00F52BDE" w:rsidRDefault="00A02454" w:rsidP="00A02454">
            <w:pPr>
              <w:spacing w:line="20" w:lineRule="atLeast"/>
              <w:jc w:val="both"/>
              <w:rPr>
                <w:rFonts w:ascii="GHEA Grapalat" w:eastAsia="Calibri" w:hAnsi="GHEA Grapalat" w:cs="Times New Roman"/>
              </w:rPr>
            </w:pPr>
          </w:p>
        </w:tc>
        <w:tc>
          <w:tcPr>
            <w:tcW w:w="1080"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lang w:val="hy-AM"/>
              </w:rPr>
            </w:pPr>
          </w:p>
        </w:tc>
        <w:tc>
          <w:tcPr>
            <w:tcW w:w="234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620" w:type="dxa"/>
          </w:tcPr>
          <w:p w:rsidR="00A02454" w:rsidRPr="00F52BDE" w:rsidRDefault="00A02454" w:rsidP="00A02454">
            <w:pPr>
              <w:spacing w:line="20" w:lineRule="atLeast"/>
              <w:jc w:val="both"/>
              <w:rPr>
                <w:rFonts w:ascii="GHEA Grapalat" w:eastAsia="Calibri" w:hAnsi="GHEA Grapalat" w:cs="Times New Roman"/>
              </w:rPr>
            </w:pPr>
          </w:p>
        </w:tc>
        <w:tc>
          <w:tcPr>
            <w:tcW w:w="900" w:type="dxa"/>
          </w:tcPr>
          <w:p w:rsidR="00A02454" w:rsidRPr="00F52BDE" w:rsidRDefault="00A02454" w:rsidP="00A02454">
            <w:pPr>
              <w:spacing w:line="20" w:lineRule="atLeast"/>
              <w:jc w:val="both"/>
              <w:rPr>
                <w:rFonts w:ascii="GHEA Grapalat" w:eastAsia="Calibri" w:hAnsi="GHEA Grapalat" w:cs="Times New Roman"/>
              </w:rPr>
            </w:pPr>
          </w:p>
        </w:tc>
        <w:tc>
          <w:tcPr>
            <w:tcW w:w="1440" w:type="dxa"/>
          </w:tcPr>
          <w:p w:rsidR="00A02454" w:rsidRPr="00F52BDE" w:rsidRDefault="00A02454" w:rsidP="00A02454">
            <w:pPr>
              <w:spacing w:line="20" w:lineRule="atLeast"/>
              <w:jc w:val="both"/>
              <w:rPr>
                <w:rFonts w:ascii="GHEA Grapalat" w:eastAsia="Calibri" w:hAnsi="GHEA Grapalat" w:cs="Times New Roman"/>
              </w:rPr>
            </w:pPr>
          </w:p>
        </w:tc>
        <w:tc>
          <w:tcPr>
            <w:tcW w:w="1350" w:type="dxa"/>
          </w:tcPr>
          <w:p w:rsidR="00A02454" w:rsidRPr="00F52BDE" w:rsidRDefault="00A02454" w:rsidP="00A02454">
            <w:pPr>
              <w:spacing w:line="20" w:lineRule="atLeast"/>
              <w:jc w:val="both"/>
              <w:rPr>
                <w:rFonts w:ascii="GHEA Grapalat" w:eastAsia="Calibri" w:hAnsi="GHEA Grapalat" w:cs="Times New Roman"/>
              </w:rPr>
            </w:pPr>
          </w:p>
        </w:tc>
        <w:tc>
          <w:tcPr>
            <w:tcW w:w="1080"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625" w:type="dxa"/>
          </w:tcPr>
          <w:p w:rsidR="00A02454" w:rsidRPr="00F52BDE" w:rsidRDefault="00A02454" w:rsidP="00A02454">
            <w:pPr>
              <w:spacing w:line="20" w:lineRule="atLeast"/>
              <w:jc w:val="both"/>
              <w:rPr>
                <w:rFonts w:ascii="GHEA Grapalat" w:eastAsia="Calibri" w:hAnsi="GHEA Grapalat" w:cs="Times New Roman"/>
                <w:lang w:val="hy-AM"/>
              </w:rPr>
            </w:pPr>
          </w:p>
        </w:tc>
        <w:tc>
          <w:tcPr>
            <w:tcW w:w="234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620" w:type="dxa"/>
          </w:tcPr>
          <w:p w:rsidR="00A02454" w:rsidRPr="00F52BDE" w:rsidRDefault="00A02454" w:rsidP="00A02454">
            <w:pPr>
              <w:spacing w:line="20" w:lineRule="atLeast"/>
              <w:jc w:val="both"/>
              <w:rPr>
                <w:rFonts w:ascii="GHEA Grapalat" w:eastAsia="Calibri" w:hAnsi="GHEA Grapalat" w:cs="Times New Roman"/>
              </w:rPr>
            </w:pPr>
          </w:p>
        </w:tc>
        <w:tc>
          <w:tcPr>
            <w:tcW w:w="900" w:type="dxa"/>
          </w:tcPr>
          <w:p w:rsidR="00A02454" w:rsidRPr="00F52BDE" w:rsidRDefault="00A02454" w:rsidP="00A02454">
            <w:pPr>
              <w:spacing w:line="20" w:lineRule="atLeast"/>
              <w:jc w:val="both"/>
              <w:rPr>
                <w:rFonts w:ascii="GHEA Grapalat" w:eastAsia="Calibri" w:hAnsi="GHEA Grapalat" w:cs="Times New Roman"/>
              </w:rPr>
            </w:pPr>
          </w:p>
        </w:tc>
        <w:tc>
          <w:tcPr>
            <w:tcW w:w="1440" w:type="dxa"/>
          </w:tcPr>
          <w:p w:rsidR="00A02454" w:rsidRPr="00F52BDE" w:rsidRDefault="00A02454" w:rsidP="00A02454">
            <w:pPr>
              <w:spacing w:line="20" w:lineRule="atLeast"/>
              <w:jc w:val="both"/>
              <w:rPr>
                <w:rFonts w:ascii="GHEA Grapalat" w:eastAsia="Calibri" w:hAnsi="GHEA Grapalat" w:cs="Times New Roman"/>
              </w:rPr>
            </w:pPr>
          </w:p>
        </w:tc>
        <w:tc>
          <w:tcPr>
            <w:tcW w:w="1350" w:type="dxa"/>
          </w:tcPr>
          <w:p w:rsidR="00A02454" w:rsidRPr="00F52BDE" w:rsidRDefault="00A02454" w:rsidP="00A02454">
            <w:pPr>
              <w:spacing w:line="20" w:lineRule="atLeast"/>
              <w:jc w:val="both"/>
              <w:rPr>
                <w:rFonts w:ascii="GHEA Grapalat" w:eastAsia="Calibri" w:hAnsi="GHEA Grapalat" w:cs="Times New Roman"/>
              </w:rPr>
            </w:pPr>
          </w:p>
        </w:tc>
        <w:tc>
          <w:tcPr>
            <w:tcW w:w="1080" w:type="dxa"/>
          </w:tcPr>
          <w:p w:rsidR="00A02454" w:rsidRPr="00F52BDE" w:rsidRDefault="00A02454" w:rsidP="00A02454">
            <w:pPr>
              <w:spacing w:line="20" w:lineRule="atLeast"/>
              <w:jc w:val="both"/>
              <w:rPr>
                <w:rFonts w:ascii="GHEA Grapalat" w:eastAsia="Calibri" w:hAnsi="GHEA Grapalat" w:cs="Times New Roman"/>
              </w:rPr>
            </w:pPr>
          </w:p>
        </w:tc>
      </w:tr>
    </w:tbl>
    <w:p w:rsidR="00A02454" w:rsidRPr="00F52BDE" w:rsidRDefault="00A02454" w:rsidP="00A02454">
      <w:pPr>
        <w:spacing w:after="0" w:line="20" w:lineRule="atLeast"/>
        <w:rPr>
          <w:rFonts w:ascii="GHEA Grapalat" w:eastAsia="Calibri" w:hAnsi="GHEA Grapalat" w:cs="Times New Roman"/>
          <w:sz w:val="12"/>
          <w:szCs w:val="12"/>
          <w:lang w:val="hy-AM"/>
        </w:rPr>
      </w:pP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Ներկայացվում է համայնքի սեփականություն հանդիսացող գույքի (շենքերի ու շինությունների, հողամասերի, շարժական գույքի, այլ) կառավարման (համայնքի կողմից օգտագործման, վարձակալության կամ անհատույց օգտագործման տրամադրման, օտարման և այլն) տարեկան ծրագիրը:</w:t>
      </w:r>
    </w:p>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keepNext/>
        <w:keepLines/>
        <w:numPr>
          <w:ilvl w:val="0"/>
          <w:numId w:val="52"/>
        </w:numPr>
        <w:tabs>
          <w:tab w:val="left" w:pos="360"/>
        </w:tabs>
        <w:spacing w:after="0" w:line="20" w:lineRule="atLeast"/>
        <w:ind w:hanging="720"/>
        <w:outlineLvl w:val="0"/>
        <w:rPr>
          <w:rFonts w:ascii="GHEA Grapalat" w:eastAsia="Times New Roman" w:hAnsi="GHEA Grapalat" w:cs="Arial"/>
          <w:b/>
          <w:color w:val="2E74B5"/>
          <w:sz w:val="24"/>
          <w:szCs w:val="24"/>
          <w:lang w:val="hy-AM"/>
        </w:rPr>
      </w:pPr>
      <w:bookmarkStart w:id="42" w:name="_Toc492216767"/>
      <w:r w:rsidRPr="00F52BDE">
        <w:rPr>
          <w:rFonts w:ascii="GHEA Grapalat" w:eastAsia="Times New Roman" w:hAnsi="GHEA Grapalat" w:cs="Arial"/>
          <w:b/>
          <w:color w:val="2E74B5"/>
          <w:sz w:val="24"/>
          <w:szCs w:val="24"/>
          <w:lang w:val="hy-AM"/>
        </w:rPr>
        <w:t>Համայնքի ՏԱՊ-ի ֆինանսավորման պլանը</w:t>
      </w:r>
      <w:bookmarkEnd w:id="42"/>
    </w:p>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spacing w:after="0" w:line="20" w:lineRule="atLeast"/>
        <w:ind w:left="1418" w:hanging="1418"/>
        <w:rPr>
          <w:rFonts w:ascii="GHEA Grapalat" w:eastAsia="Calibri" w:hAnsi="GHEA Grapalat" w:cs="Times New Roman"/>
          <w:b/>
          <w:lang w:val="hy-AM"/>
        </w:rPr>
      </w:pPr>
      <w:r w:rsidRPr="00F52BDE">
        <w:rPr>
          <w:rFonts w:ascii="GHEA Grapalat" w:eastAsia="Calibri" w:hAnsi="GHEA Grapalat" w:cs="Times New Roman"/>
          <w:b/>
          <w:lang w:val="hy-AM"/>
        </w:rPr>
        <w:t>Աղյուսակ 7</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ՏԱՊ-ի ֆինանսավորման պլանը՝ ըստ համայնքի ղեկավարի լիազորությունների ոլորտների</w:t>
      </w:r>
    </w:p>
    <w:p w:rsidR="00A02454" w:rsidRPr="00F52BDE" w:rsidRDefault="00A02454" w:rsidP="00A02454">
      <w:pPr>
        <w:spacing w:after="0" w:line="20" w:lineRule="atLeast"/>
        <w:jc w:val="both"/>
        <w:rPr>
          <w:rFonts w:ascii="GHEA Grapalat" w:eastAsia="Calibri" w:hAnsi="GHEA Grapalat" w:cs="Times New Roman"/>
          <w:sz w:val="12"/>
          <w:szCs w:val="24"/>
          <w:lang w:val="hy-AM"/>
        </w:rPr>
      </w:pPr>
    </w:p>
    <w:tbl>
      <w:tblPr>
        <w:tblStyle w:val="TableGrid5"/>
        <w:tblW w:w="10212" w:type="dxa"/>
        <w:tblLayout w:type="fixed"/>
        <w:tblCellMar>
          <w:left w:w="115" w:type="dxa"/>
          <w:right w:w="115" w:type="dxa"/>
        </w:tblCellMar>
        <w:tblLook w:val="04A0"/>
      </w:tblPr>
      <w:tblGrid>
        <w:gridCol w:w="625"/>
        <w:gridCol w:w="3623"/>
        <w:gridCol w:w="1566"/>
        <w:gridCol w:w="843"/>
        <w:gridCol w:w="851"/>
        <w:gridCol w:w="850"/>
        <w:gridCol w:w="851"/>
        <w:gridCol w:w="992"/>
        <w:gridCol w:w="11"/>
      </w:tblGrid>
      <w:tr w:rsidR="00A02454" w:rsidRPr="00F52BDE" w:rsidTr="00A02454">
        <w:trPr>
          <w:gridAfter w:val="1"/>
          <w:wAfter w:w="11" w:type="dxa"/>
          <w:cantSplit/>
          <w:trHeight w:val="418"/>
        </w:trPr>
        <w:tc>
          <w:tcPr>
            <w:tcW w:w="625" w:type="dxa"/>
            <w:vMerge w:val="restart"/>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Հ/հ</w:t>
            </w:r>
          </w:p>
        </w:tc>
        <w:tc>
          <w:tcPr>
            <w:tcW w:w="3623" w:type="dxa"/>
            <w:vMerge w:val="restart"/>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Ծրագրի անվանումը</w:t>
            </w:r>
          </w:p>
        </w:tc>
        <w:tc>
          <w:tcPr>
            <w:tcW w:w="1566" w:type="dxa"/>
            <w:vMerge w:val="restart"/>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Ծրագրի արժեքը (հազ. դրամ)</w:t>
            </w:r>
          </w:p>
        </w:tc>
        <w:tc>
          <w:tcPr>
            <w:tcW w:w="4387" w:type="dxa"/>
            <w:gridSpan w:val="5"/>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Ծրագրի ֆինանսավորման աղբյուրները</w:t>
            </w:r>
          </w:p>
        </w:tc>
      </w:tr>
      <w:tr w:rsidR="00A02454" w:rsidRPr="00F52BDE" w:rsidTr="00A02454">
        <w:trPr>
          <w:gridAfter w:val="1"/>
          <w:wAfter w:w="11" w:type="dxa"/>
          <w:cantSplit/>
          <w:trHeight w:val="2555"/>
        </w:trPr>
        <w:tc>
          <w:tcPr>
            <w:tcW w:w="625" w:type="dxa"/>
            <w:vMerge/>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p>
        </w:tc>
        <w:tc>
          <w:tcPr>
            <w:tcW w:w="3623" w:type="dxa"/>
            <w:vMerge/>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p>
        </w:tc>
        <w:tc>
          <w:tcPr>
            <w:tcW w:w="1566" w:type="dxa"/>
            <w:vMerge/>
            <w:shd w:val="clear" w:color="auto" w:fill="D9D9D9"/>
            <w:vAlign w:val="center"/>
          </w:tcPr>
          <w:p w:rsidR="00A02454" w:rsidRPr="00F52BDE" w:rsidRDefault="00A02454" w:rsidP="00A02454">
            <w:pPr>
              <w:spacing w:line="20" w:lineRule="atLeast"/>
              <w:jc w:val="center"/>
              <w:rPr>
                <w:rFonts w:ascii="GHEA Grapalat" w:eastAsia="Calibri" w:hAnsi="GHEA Grapalat" w:cs="Times New Roman"/>
                <w:b/>
              </w:rPr>
            </w:pPr>
          </w:p>
        </w:tc>
        <w:tc>
          <w:tcPr>
            <w:tcW w:w="843" w:type="dxa"/>
            <w:shd w:val="clear" w:color="auto" w:fill="D9D9D9"/>
            <w:textDirection w:val="btLr"/>
            <w:vAlign w:val="center"/>
          </w:tcPr>
          <w:p w:rsidR="00A02454" w:rsidRPr="00F52BDE" w:rsidRDefault="00A02454" w:rsidP="00A02454">
            <w:pPr>
              <w:spacing w:line="20" w:lineRule="atLeast"/>
              <w:ind w:left="113" w:right="113"/>
              <w:rPr>
                <w:rFonts w:ascii="GHEA Grapalat" w:eastAsia="Calibri" w:hAnsi="GHEA Grapalat" w:cs="Times New Roman"/>
                <w:b/>
              </w:rPr>
            </w:pPr>
            <w:r w:rsidRPr="00F52BDE">
              <w:rPr>
                <w:rFonts w:ascii="GHEA Grapalat" w:eastAsia="Calibri" w:hAnsi="GHEA Grapalat" w:cs="Times New Roman"/>
                <w:b/>
              </w:rPr>
              <w:t>Համայնքի բյուջե</w:t>
            </w:r>
          </w:p>
        </w:tc>
        <w:tc>
          <w:tcPr>
            <w:tcW w:w="851" w:type="dxa"/>
            <w:shd w:val="clear" w:color="auto" w:fill="D9D9D9"/>
            <w:textDirection w:val="btLr"/>
            <w:vAlign w:val="center"/>
          </w:tcPr>
          <w:p w:rsidR="00A02454" w:rsidRPr="00F52BDE" w:rsidRDefault="00A02454" w:rsidP="00A02454">
            <w:pPr>
              <w:spacing w:line="20" w:lineRule="atLeast"/>
              <w:ind w:left="113" w:right="113"/>
              <w:rPr>
                <w:rFonts w:ascii="GHEA Grapalat" w:eastAsia="Calibri" w:hAnsi="GHEA Grapalat" w:cs="Times New Roman"/>
                <w:b/>
              </w:rPr>
            </w:pPr>
            <w:r w:rsidRPr="00F52BDE">
              <w:rPr>
                <w:rFonts w:ascii="GHEA Grapalat" w:eastAsia="Calibri" w:hAnsi="GHEA Grapalat" w:cs="Times New Roman"/>
                <w:b/>
              </w:rPr>
              <w:t>Պետական բյուջե</w:t>
            </w:r>
          </w:p>
        </w:tc>
        <w:tc>
          <w:tcPr>
            <w:tcW w:w="850" w:type="dxa"/>
            <w:shd w:val="clear" w:color="auto" w:fill="D9D9D9"/>
            <w:textDirection w:val="btLr"/>
            <w:vAlign w:val="center"/>
          </w:tcPr>
          <w:p w:rsidR="00A02454" w:rsidRPr="00F52BDE" w:rsidRDefault="00A02454" w:rsidP="00A02454">
            <w:pPr>
              <w:spacing w:line="20" w:lineRule="atLeast"/>
              <w:ind w:left="113" w:right="113"/>
              <w:rPr>
                <w:rFonts w:ascii="GHEA Grapalat" w:eastAsia="Calibri" w:hAnsi="GHEA Grapalat" w:cs="Times New Roman"/>
                <w:b/>
              </w:rPr>
            </w:pPr>
            <w:r w:rsidRPr="00F52BDE">
              <w:rPr>
                <w:rFonts w:ascii="GHEA Grapalat" w:eastAsia="Calibri" w:hAnsi="GHEA Grapalat" w:cs="Times New Roman"/>
                <w:b/>
              </w:rPr>
              <w:t>Դոնոր կազմակերպություններ</w:t>
            </w:r>
          </w:p>
        </w:tc>
        <w:tc>
          <w:tcPr>
            <w:tcW w:w="851" w:type="dxa"/>
            <w:shd w:val="clear" w:color="auto" w:fill="D9D9D9"/>
            <w:textDirection w:val="btLr"/>
            <w:vAlign w:val="center"/>
          </w:tcPr>
          <w:p w:rsidR="00A02454" w:rsidRPr="00F52BDE" w:rsidRDefault="00A02454" w:rsidP="00A02454">
            <w:pPr>
              <w:spacing w:line="20" w:lineRule="atLeast"/>
              <w:ind w:left="113" w:right="113"/>
              <w:rPr>
                <w:rFonts w:ascii="GHEA Grapalat" w:eastAsia="Calibri" w:hAnsi="GHEA Grapalat" w:cs="Times New Roman"/>
                <w:b/>
              </w:rPr>
            </w:pPr>
            <w:r w:rsidRPr="00F52BDE">
              <w:rPr>
                <w:rFonts w:ascii="GHEA Grapalat" w:eastAsia="Calibri" w:hAnsi="GHEA Grapalat" w:cs="Times New Roman"/>
                <w:b/>
              </w:rPr>
              <w:t>Համայնք-</w:t>
            </w:r>
            <w:r w:rsidRPr="00F52BDE">
              <w:rPr>
                <w:rFonts w:ascii="GHEA Grapalat" w:eastAsia="Calibri" w:hAnsi="GHEA Grapalat" w:cs="Times New Roman"/>
                <w:b/>
                <w:lang w:val="hy-AM"/>
              </w:rPr>
              <w:t>ՔՀՄՀ</w:t>
            </w:r>
            <w:r w:rsidRPr="00F52BDE">
              <w:rPr>
                <w:rFonts w:ascii="GHEA Grapalat" w:eastAsia="Calibri" w:hAnsi="GHEA Grapalat" w:cs="Times New Roman"/>
                <w:b/>
              </w:rPr>
              <w:t xml:space="preserve"> համագործակցություն</w:t>
            </w:r>
          </w:p>
        </w:tc>
        <w:tc>
          <w:tcPr>
            <w:tcW w:w="992" w:type="dxa"/>
            <w:shd w:val="clear" w:color="auto" w:fill="D9D9D9"/>
            <w:textDirection w:val="btLr"/>
            <w:vAlign w:val="center"/>
          </w:tcPr>
          <w:p w:rsidR="00A02454" w:rsidRPr="00F52BDE" w:rsidRDefault="00A02454" w:rsidP="00A02454">
            <w:pPr>
              <w:spacing w:line="20" w:lineRule="atLeast"/>
              <w:ind w:left="113" w:right="113"/>
              <w:rPr>
                <w:rFonts w:ascii="GHEA Grapalat" w:eastAsia="Calibri" w:hAnsi="GHEA Grapalat" w:cs="Times New Roman"/>
                <w:b/>
              </w:rPr>
            </w:pPr>
            <w:r w:rsidRPr="00F52BDE">
              <w:rPr>
                <w:rFonts w:ascii="GHEA Grapalat" w:eastAsia="Calibri" w:hAnsi="GHEA Grapalat" w:cs="Times New Roman"/>
                <w:b/>
              </w:rPr>
              <w:t>Այլ աղբյուրներ</w:t>
            </w:r>
          </w:p>
        </w:tc>
      </w:tr>
      <w:tr w:rsidR="00A02454" w:rsidRPr="00F52BDE" w:rsidTr="00A02454">
        <w:tc>
          <w:tcPr>
            <w:tcW w:w="10212" w:type="dxa"/>
            <w:gridSpan w:val="9"/>
            <w:shd w:val="clear" w:color="auto" w:fill="DEEAF6"/>
          </w:tcPr>
          <w:p w:rsidR="00A02454" w:rsidRPr="00F52BDE" w:rsidRDefault="00A02454" w:rsidP="00A02454">
            <w:pPr>
              <w:spacing w:line="20" w:lineRule="atLeast"/>
              <w:rPr>
                <w:rFonts w:ascii="GHEA Grapalat" w:eastAsia="Calibri" w:hAnsi="GHEA Grapalat" w:cs="Times New Roman"/>
                <w:b/>
                <w:lang w:val="hy-AM"/>
              </w:rPr>
            </w:pPr>
            <w:r w:rsidRPr="00F52BDE">
              <w:rPr>
                <w:rFonts w:ascii="GHEA Grapalat" w:eastAsia="Calibri" w:hAnsi="GHEA Grapalat" w:cs="Times New Roman"/>
                <w:b/>
              </w:rPr>
              <w:t xml:space="preserve">Ոլորտ 1. </w:t>
            </w:r>
            <w:r w:rsidRPr="00F52BDE">
              <w:rPr>
                <w:rFonts w:ascii="GHEA Grapalat" w:eastAsia="Calibri" w:hAnsi="GHEA Grapalat" w:cs="Times New Roman"/>
                <w:b/>
                <w:lang w:val="hy-AM"/>
              </w:rPr>
              <w:t>Ընդհանուր</w:t>
            </w:r>
          </w:p>
        </w:tc>
      </w:tr>
      <w:tr w:rsidR="00A02454" w:rsidRPr="00F52BDE" w:rsidTr="00A02454">
        <w:trPr>
          <w:gridAfter w:val="1"/>
          <w:wAfter w:w="11" w:type="dxa"/>
        </w:trPr>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1.</w:t>
            </w:r>
          </w:p>
        </w:tc>
        <w:tc>
          <w:tcPr>
            <w:tcW w:w="3623"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66" w:type="dxa"/>
          </w:tcPr>
          <w:p w:rsidR="00A02454" w:rsidRPr="00F52BDE" w:rsidRDefault="00A02454" w:rsidP="00A02454">
            <w:pPr>
              <w:spacing w:line="20" w:lineRule="atLeast"/>
              <w:jc w:val="both"/>
              <w:rPr>
                <w:rFonts w:ascii="GHEA Grapalat" w:eastAsia="Calibri" w:hAnsi="GHEA Grapalat" w:cs="Times New Roman"/>
              </w:rPr>
            </w:pPr>
          </w:p>
        </w:tc>
        <w:tc>
          <w:tcPr>
            <w:tcW w:w="843"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850"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992"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2.</w:t>
            </w:r>
          </w:p>
        </w:tc>
        <w:tc>
          <w:tcPr>
            <w:tcW w:w="3623"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66" w:type="dxa"/>
          </w:tcPr>
          <w:p w:rsidR="00A02454" w:rsidRPr="00F52BDE" w:rsidRDefault="00A02454" w:rsidP="00A02454">
            <w:pPr>
              <w:spacing w:line="20" w:lineRule="atLeast"/>
              <w:jc w:val="both"/>
              <w:rPr>
                <w:rFonts w:ascii="GHEA Grapalat" w:eastAsia="Calibri" w:hAnsi="GHEA Grapalat" w:cs="Times New Roman"/>
              </w:rPr>
            </w:pPr>
          </w:p>
        </w:tc>
        <w:tc>
          <w:tcPr>
            <w:tcW w:w="843"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850"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992"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3.</w:t>
            </w:r>
          </w:p>
        </w:tc>
        <w:tc>
          <w:tcPr>
            <w:tcW w:w="3623"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66" w:type="dxa"/>
          </w:tcPr>
          <w:p w:rsidR="00A02454" w:rsidRPr="00F52BDE" w:rsidRDefault="00A02454" w:rsidP="00A02454">
            <w:pPr>
              <w:spacing w:line="20" w:lineRule="atLeast"/>
              <w:jc w:val="both"/>
              <w:rPr>
                <w:rFonts w:ascii="GHEA Grapalat" w:eastAsia="Calibri" w:hAnsi="GHEA Grapalat" w:cs="Times New Roman"/>
              </w:rPr>
            </w:pPr>
          </w:p>
        </w:tc>
        <w:tc>
          <w:tcPr>
            <w:tcW w:w="843"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850"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992"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3623"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66" w:type="dxa"/>
          </w:tcPr>
          <w:p w:rsidR="00A02454" w:rsidRPr="00F52BDE" w:rsidRDefault="00A02454" w:rsidP="00A02454">
            <w:pPr>
              <w:spacing w:line="20" w:lineRule="atLeast"/>
              <w:jc w:val="both"/>
              <w:rPr>
                <w:rFonts w:ascii="GHEA Grapalat" w:eastAsia="Calibri" w:hAnsi="GHEA Grapalat" w:cs="Times New Roman"/>
              </w:rPr>
            </w:pPr>
          </w:p>
        </w:tc>
        <w:tc>
          <w:tcPr>
            <w:tcW w:w="843"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850"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992"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lastRenderedPageBreak/>
              <w:t>n.</w:t>
            </w:r>
          </w:p>
        </w:tc>
        <w:tc>
          <w:tcPr>
            <w:tcW w:w="3623" w:type="dxa"/>
          </w:tcPr>
          <w:p w:rsidR="00A02454" w:rsidRPr="00F52BDE" w:rsidRDefault="00A02454" w:rsidP="00A02454">
            <w:pPr>
              <w:spacing w:line="20" w:lineRule="atLeast"/>
              <w:jc w:val="both"/>
              <w:rPr>
                <w:rFonts w:ascii="GHEA Grapalat" w:eastAsia="Calibri" w:hAnsi="GHEA Grapalat" w:cs="Times New Roman"/>
                <w:lang w:val="hy-AM"/>
              </w:rPr>
            </w:pPr>
          </w:p>
        </w:tc>
        <w:tc>
          <w:tcPr>
            <w:tcW w:w="1566" w:type="dxa"/>
          </w:tcPr>
          <w:p w:rsidR="00A02454" w:rsidRPr="00F52BDE" w:rsidRDefault="00A02454" w:rsidP="00A02454">
            <w:pPr>
              <w:spacing w:line="20" w:lineRule="atLeast"/>
              <w:jc w:val="both"/>
              <w:rPr>
                <w:rFonts w:ascii="GHEA Grapalat" w:eastAsia="Calibri" w:hAnsi="GHEA Grapalat" w:cs="Times New Roman"/>
              </w:rPr>
            </w:pPr>
          </w:p>
        </w:tc>
        <w:tc>
          <w:tcPr>
            <w:tcW w:w="843"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850"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992"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4248" w:type="dxa"/>
            <w:gridSpan w:val="2"/>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Ընդամենը</w:t>
            </w:r>
          </w:p>
        </w:tc>
        <w:tc>
          <w:tcPr>
            <w:tcW w:w="1566" w:type="dxa"/>
          </w:tcPr>
          <w:p w:rsidR="00A02454" w:rsidRPr="00F52BDE" w:rsidRDefault="00A02454" w:rsidP="00A02454">
            <w:pPr>
              <w:spacing w:line="20" w:lineRule="atLeast"/>
              <w:jc w:val="both"/>
              <w:rPr>
                <w:rFonts w:ascii="GHEA Grapalat" w:eastAsia="Calibri" w:hAnsi="GHEA Grapalat" w:cs="Times New Roman"/>
                <w:b/>
              </w:rPr>
            </w:pPr>
          </w:p>
        </w:tc>
        <w:tc>
          <w:tcPr>
            <w:tcW w:w="843" w:type="dxa"/>
          </w:tcPr>
          <w:p w:rsidR="00A02454" w:rsidRPr="00F52BDE" w:rsidRDefault="00A02454" w:rsidP="00A02454">
            <w:pPr>
              <w:spacing w:line="20" w:lineRule="atLeast"/>
              <w:jc w:val="both"/>
              <w:rPr>
                <w:rFonts w:ascii="GHEA Grapalat" w:eastAsia="Calibri" w:hAnsi="GHEA Grapalat" w:cs="Times New Roman"/>
                <w:b/>
              </w:rPr>
            </w:pPr>
          </w:p>
        </w:tc>
        <w:tc>
          <w:tcPr>
            <w:tcW w:w="851" w:type="dxa"/>
          </w:tcPr>
          <w:p w:rsidR="00A02454" w:rsidRPr="00F52BDE" w:rsidRDefault="00A02454" w:rsidP="00A02454">
            <w:pPr>
              <w:spacing w:line="20" w:lineRule="atLeast"/>
              <w:jc w:val="both"/>
              <w:rPr>
                <w:rFonts w:ascii="GHEA Grapalat" w:eastAsia="Calibri" w:hAnsi="GHEA Grapalat" w:cs="Times New Roman"/>
                <w:b/>
              </w:rPr>
            </w:pPr>
          </w:p>
        </w:tc>
        <w:tc>
          <w:tcPr>
            <w:tcW w:w="850" w:type="dxa"/>
          </w:tcPr>
          <w:p w:rsidR="00A02454" w:rsidRPr="00F52BDE" w:rsidRDefault="00A02454" w:rsidP="00A02454">
            <w:pPr>
              <w:spacing w:line="20" w:lineRule="atLeast"/>
              <w:jc w:val="both"/>
              <w:rPr>
                <w:rFonts w:ascii="GHEA Grapalat" w:eastAsia="Calibri" w:hAnsi="GHEA Grapalat" w:cs="Times New Roman"/>
                <w:b/>
              </w:rPr>
            </w:pPr>
          </w:p>
        </w:tc>
        <w:tc>
          <w:tcPr>
            <w:tcW w:w="851" w:type="dxa"/>
          </w:tcPr>
          <w:p w:rsidR="00A02454" w:rsidRPr="00F52BDE" w:rsidRDefault="00A02454" w:rsidP="00A02454">
            <w:pPr>
              <w:spacing w:line="20" w:lineRule="atLeast"/>
              <w:jc w:val="both"/>
              <w:rPr>
                <w:rFonts w:ascii="GHEA Grapalat" w:eastAsia="Calibri" w:hAnsi="GHEA Grapalat" w:cs="Times New Roman"/>
                <w:b/>
              </w:rPr>
            </w:pPr>
          </w:p>
        </w:tc>
        <w:tc>
          <w:tcPr>
            <w:tcW w:w="992" w:type="dxa"/>
          </w:tcPr>
          <w:p w:rsidR="00A02454" w:rsidRPr="00F52BDE" w:rsidRDefault="00A02454" w:rsidP="00A02454">
            <w:pPr>
              <w:spacing w:line="20" w:lineRule="atLeast"/>
              <w:jc w:val="both"/>
              <w:rPr>
                <w:rFonts w:ascii="GHEA Grapalat" w:eastAsia="Calibri" w:hAnsi="GHEA Grapalat" w:cs="Times New Roman"/>
                <w:b/>
              </w:rPr>
            </w:pPr>
          </w:p>
        </w:tc>
      </w:tr>
      <w:tr w:rsidR="00A02454" w:rsidRPr="00F52BDE" w:rsidTr="00A02454">
        <w:trPr>
          <w:gridAfter w:val="1"/>
          <w:wAfter w:w="11" w:type="dxa"/>
        </w:trPr>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362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1566" w:type="dxa"/>
          </w:tcPr>
          <w:p w:rsidR="00A02454" w:rsidRPr="00F52BDE" w:rsidRDefault="00A02454" w:rsidP="00A02454">
            <w:pPr>
              <w:spacing w:line="20" w:lineRule="atLeast"/>
              <w:jc w:val="both"/>
              <w:rPr>
                <w:rFonts w:ascii="GHEA Grapalat" w:eastAsia="Calibri" w:hAnsi="GHEA Grapalat" w:cs="Times New Roman"/>
              </w:rPr>
            </w:pPr>
          </w:p>
        </w:tc>
        <w:tc>
          <w:tcPr>
            <w:tcW w:w="843"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850"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992"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c>
          <w:tcPr>
            <w:tcW w:w="10212" w:type="dxa"/>
            <w:gridSpan w:val="9"/>
            <w:shd w:val="clear" w:color="auto" w:fill="DEEAF6"/>
          </w:tcPr>
          <w:p w:rsidR="00A02454" w:rsidRPr="00F52BDE" w:rsidRDefault="00A02454" w:rsidP="00A02454">
            <w:pPr>
              <w:spacing w:line="20" w:lineRule="atLeast"/>
              <w:rPr>
                <w:rFonts w:ascii="GHEA Grapalat" w:eastAsia="Calibri" w:hAnsi="GHEA Grapalat" w:cs="Times New Roman"/>
                <w:b/>
              </w:rPr>
            </w:pPr>
            <w:r w:rsidRPr="00F52BDE">
              <w:rPr>
                <w:rFonts w:ascii="GHEA Grapalat" w:eastAsia="Calibri" w:hAnsi="GHEA Grapalat" w:cs="Times New Roman"/>
                <w:b/>
              </w:rPr>
              <w:t>Ոլորտ 1</w:t>
            </w:r>
            <w:r w:rsidRPr="00F52BDE">
              <w:rPr>
                <w:rFonts w:ascii="GHEA Grapalat" w:eastAsia="Calibri" w:hAnsi="GHEA Grapalat" w:cs="Times New Roman"/>
                <w:b/>
                <w:lang w:val="hy-AM"/>
              </w:rPr>
              <w:t>7</w:t>
            </w:r>
            <w:r w:rsidRPr="00F52BDE">
              <w:rPr>
                <w:rFonts w:ascii="GHEA Grapalat" w:eastAsia="Calibri" w:hAnsi="GHEA Grapalat" w:cs="Times New Roman"/>
                <w:b/>
              </w:rPr>
              <w:t xml:space="preserve">. </w:t>
            </w:r>
            <w:r w:rsidRPr="00F52BDE">
              <w:rPr>
                <w:rFonts w:ascii="GHEA Grapalat" w:eastAsia="Calibri" w:hAnsi="GHEA Grapalat" w:cs="Times New Roman"/>
                <w:b/>
                <w:lang w:val="hy-AM"/>
              </w:rPr>
              <w:t xml:space="preserve"> Տեղական ինքնակառավարմանը բնակիչների մասնակցություն</w:t>
            </w:r>
          </w:p>
        </w:tc>
      </w:tr>
      <w:tr w:rsidR="00A02454" w:rsidRPr="00F52BDE" w:rsidTr="00A02454">
        <w:trPr>
          <w:gridAfter w:val="1"/>
          <w:wAfter w:w="11" w:type="dxa"/>
        </w:trPr>
        <w:tc>
          <w:tcPr>
            <w:tcW w:w="625"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3623" w:type="dxa"/>
          </w:tcPr>
          <w:p w:rsidR="00A02454" w:rsidRPr="00F52BDE" w:rsidRDefault="00A02454" w:rsidP="00A02454">
            <w:pPr>
              <w:spacing w:line="20" w:lineRule="atLeast"/>
              <w:jc w:val="both"/>
              <w:rPr>
                <w:rFonts w:ascii="GHEA Grapalat" w:eastAsia="Calibri" w:hAnsi="GHEA Grapalat" w:cs="Times New Roman"/>
              </w:rPr>
            </w:pPr>
            <w:r w:rsidRPr="00F52BDE">
              <w:rPr>
                <w:rFonts w:ascii="GHEA Grapalat" w:eastAsia="Calibri" w:hAnsi="GHEA Grapalat" w:cs="Times New Roman"/>
              </w:rPr>
              <w:t>……</w:t>
            </w:r>
          </w:p>
        </w:tc>
        <w:tc>
          <w:tcPr>
            <w:tcW w:w="1566" w:type="dxa"/>
          </w:tcPr>
          <w:p w:rsidR="00A02454" w:rsidRPr="00F52BDE" w:rsidRDefault="00A02454" w:rsidP="00A02454">
            <w:pPr>
              <w:spacing w:line="20" w:lineRule="atLeast"/>
              <w:jc w:val="both"/>
              <w:rPr>
                <w:rFonts w:ascii="GHEA Grapalat" w:eastAsia="Calibri" w:hAnsi="GHEA Grapalat" w:cs="Times New Roman"/>
              </w:rPr>
            </w:pPr>
          </w:p>
        </w:tc>
        <w:tc>
          <w:tcPr>
            <w:tcW w:w="843"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850" w:type="dxa"/>
          </w:tcPr>
          <w:p w:rsidR="00A02454" w:rsidRPr="00F52BDE" w:rsidRDefault="00A02454" w:rsidP="00A02454">
            <w:pPr>
              <w:spacing w:line="20" w:lineRule="atLeast"/>
              <w:jc w:val="both"/>
              <w:rPr>
                <w:rFonts w:ascii="GHEA Grapalat" w:eastAsia="Calibri" w:hAnsi="GHEA Grapalat" w:cs="Times New Roman"/>
              </w:rPr>
            </w:pPr>
          </w:p>
        </w:tc>
        <w:tc>
          <w:tcPr>
            <w:tcW w:w="851" w:type="dxa"/>
          </w:tcPr>
          <w:p w:rsidR="00A02454" w:rsidRPr="00F52BDE" w:rsidRDefault="00A02454" w:rsidP="00A02454">
            <w:pPr>
              <w:spacing w:line="20" w:lineRule="atLeast"/>
              <w:jc w:val="both"/>
              <w:rPr>
                <w:rFonts w:ascii="GHEA Grapalat" w:eastAsia="Calibri" w:hAnsi="GHEA Grapalat" w:cs="Times New Roman"/>
              </w:rPr>
            </w:pPr>
          </w:p>
        </w:tc>
        <w:tc>
          <w:tcPr>
            <w:tcW w:w="992" w:type="dxa"/>
          </w:tcPr>
          <w:p w:rsidR="00A02454" w:rsidRPr="00F52BDE" w:rsidRDefault="00A02454" w:rsidP="00A02454">
            <w:pPr>
              <w:spacing w:line="20" w:lineRule="atLeast"/>
              <w:jc w:val="both"/>
              <w:rPr>
                <w:rFonts w:ascii="GHEA Grapalat" w:eastAsia="Calibri" w:hAnsi="GHEA Grapalat" w:cs="Times New Roman"/>
              </w:rPr>
            </w:pPr>
          </w:p>
        </w:tc>
      </w:tr>
      <w:tr w:rsidR="00A02454" w:rsidRPr="00F52BDE" w:rsidTr="00A02454">
        <w:trPr>
          <w:gridAfter w:val="1"/>
          <w:wAfter w:w="11" w:type="dxa"/>
        </w:trPr>
        <w:tc>
          <w:tcPr>
            <w:tcW w:w="4248" w:type="dxa"/>
            <w:gridSpan w:val="2"/>
            <w:shd w:val="clear" w:color="auto" w:fill="BFBFBF"/>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Ընդհանուրը</w:t>
            </w:r>
          </w:p>
        </w:tc>
        <w:tc>
          <w:tcPr>
            <w:tcW w:w="1566"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c>
          <w:tcPr>
            <w:tcW w:w="843"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c>
          <w:tcPr>
            <w:tcW w:w="851"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c>
          <w:tcPr>
            <w:tcW w:w="850"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c>
          <w:tcPr>
            <w:tcW w:w="851"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c>
          <w:tcPr>
            <w:tcW w:w="992" w:type="dxa"/>
            <w:shd w:val="clear" w:color="auto" w:fill="BFBFBF"/>
          </w:tcPr>
          <w:p w:rsidR="00A02454" w:rsidRPr="00F52BDE" w:rsidRDefault="00A02454" w:rsidP="00A02454">
            <w:pPr>
              <w:spacing w:line="20" w:lineRule="atLeast"/>
              <w:jc w:val="both"/>
              <w:rPr>
                <w:rFonts w:ascii="GHEA Grapalat" w:eastAsia="Calibri" w:hAnsi="GHEA Grapalat" w:cs="Times New Roman"/>
                <w:b/>
              </w:rPr>
            </w:pPr>
          </w:p>
        </w:tc>
      </w:tr>
    </w:tbl>
    <w:p w:rsidR="00A02454" w:rsidRPr="00F52BDE" w:rsidRDefault="00A02454" w:rsidP="00A02454">
      <w:pPr>
        <w:spacing w:after="0" w:line="20" w:lineRule="atLeast"/>
        <w:rPr>
          <w:rFonts w:ascii="GHEA Grapalat" w:eastAsia="Calibri" w:hAnsi="GHEA Grapalat" w:cs="Times New Roman"/>
          <w:sz w:val="12"/>
          <w:szCs w:val="12"/>
          <w:lang w:val="hy-AM"/>
        </w:rPr>
      </w:pPr>
    </w:p>
    <w:p w:rsidR="00A02454" w:rsidRPr="00F52BDE" w:rsidRDefault="00A02454" w:rsidP="00A02454">
      <w:pPr>
        <w:numPr>
          <w:ilvl w:val="0"/>
          <w:numId w:val="53"/>
        </w:numPr>
        <w:spacing w:after="0" w:line="20" w:lineRule="atLeast"/>
        <w:ind w:left="270" w:hanging="270"/>
        <w:contextualSpacing/>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Ներկայացվում են այն ծրագրերը, որոնք ապահովված են համապատասխան բյուջետային և (կամ) արտաբյուջետային ֆինանսական միջոցներով: </w:t>
      </w:r>
    </w:p>
    <w:p w:rsidR="00A02454" w:rsidRPr="00F52BDE" w:rsidRDefault="00A02454" w:rsidP="00A02454">
      <w:pPr>
        <w:numPr>
          <w:ilvl w:val="0"/>
          <w:numId w:val="53"/>
        </w:numPr>
        <w:spacing w:after="0" w:line="20" w:lineRule="atLeast"/>
        <w:ind w:left="270" w:hanging="270"/>
        <w:contextualSpacing/>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Ներկայացվող ծրագրերի ցանկը պետք է համապատասխանի սույն Ձևանմուշի  աղյուսակ 3-ում ներկայացվող ծրագրերի ցանկին:</w:t>
      </w:r>
    </w:p>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keepNext/>
        <w:keepLines/>
        <w:numPr>
          <w:ilvl w:val="0"/>
          <w:numId w:val="52"/>
        </w:numPr>
        <w:spacing w:after="0" w:line="20" w:lineRule="atLeast"/>
        <w:ind w:left="360"/>
        <w:outlineLvl w:val="0"/>
        <w:rPr>
          <w:rFonts w:ascii="GHEA Grapalat" w:eastAsia="Times New Roman" w:hAnsi="GHEA Grapalat" w:cs="Arial"/>
          <w:b/>
          <w:color w:val="2E74B5"/>
          <w:sz w:val="24"/>
          <w:szCs w:val="24"/>
          <w:lang w:val="hy-AM"/>
        </w:rPr>
      </w:pPr>
      <w:bookmarkStart w:id="43" w:name="_Toc492216768"/>
      <w:r w:rsidRPr="00F52BDE">
        <w:rPr>
          <w:rFonts w:ascii="GHEA Grapalat" w:eastAsia="Times New Roman" w:hAnsi="GHEA Grapalat" w:cs="Arial"/>
          <w:b/>
          <w:color w:val="2E74B5"/>
          <w:sz w:val="24"/>
          <w:szCs w:val="24"/>
          <w:lang w:val="hy-AM"/>
        </w:rPr>
        <w:t>Համայնքի ՏԱՊ-ի մոնիթորինգի և գնահատման պլանը</w:t>
      </w:r>
      <w:bookmarkEnd w:id="43"/>
    </w:p>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spacing w:before="120" w:after="0" w:line="20" w:lineRule="atLeast"/>
        <w:jc w:val="both"/>
        <w:rPr>
          <w:rFonts w:ascii="GHEA Grapalat" w:eastAsia="Calibri" w:hAnsi="GHEA Grapalat" w:cs="Times New Roman"/>
          <w:lang w:val="hy-AM"/>
        </w:rPr>
      </w:pPr>
      <w:r w:rsidRPr="00F52BDE">
        <w:rPr>
          <w:rFonts w:ascii="GHEA Grapalat" w:eastAsia="Calibri" w:hAnsi="GHEA Grapalat" w:cs="Times New Roman"/>
          <w:lang w:val="hy-AM"/>
        </w:rPr>
        <w:t>Ներկայացվում է ՏԱՊ-ում ներառված յուրաքանչյուր ոլորտային ծրագրի իրականացման արդյունքային ցուցանիշների մոնիթորինգի և գնահատման վերաբերյալ տեղեկատվությունը՝ օգտագործելով աղյուսակ 8-ում բերված ձևանմուշը։</w:t>
      </w:r>
    </w:p>
    <w:p w:rsidR="00A02454" w:rsidRPr="00F52BDE" w:rsidRDefault="00A02454" w:rsidP="00A02454">
      <w:pPr>
        <w:spacing w:after="0" w:line="20" w:lineRule="atLeast"/>
        <w:jc w:val="both"/>
        <w:rPr>
          <w:rFonts w:ascii="GHEA Grapalat" w:eastAsia="Calibri" w:hAnsi="GHEA Grapalat" w:cs="Times New Roman"/>
          <w:sz w:val="16"/>
          <w:szCs w:val="16"/>
          <w:lang w:val="hy-AM"/>
        </w:rPr>
      </w:pPr>
    </w:p>
    <w:p w:rsidR="00A02454" w:rsidRPr="00F52BDE" w:rsidRDefault="00A02454" w:rsidP="00A02454">
      <w:pPr>
        <w:spacing w:after="0" w:line="20" w:lineRule="atLeast"/>
        <w:rPr>
          <w:rFonts w:ascii="GHEA Grapalat" w:eastAsia="Calibri" w:hAnsi="GHEA Grapalat" w:cs="Times New Roman"/>
          <w:b/>
          <w:lang w:val="hy-AM"/>
        </w:rPr>
      </w:pPr>
      <w:r w:rsidRPr="00F52BDE">
        <w:rPr>
          <w:rFonts w:ascii="GHEA Grapalat" w:eastAsia="Calibri" w:hAnsi="GHEA Grapalat" w:cs="Times New Roman"/>
          <w:b/>
          <w:lang w:val="hy-AM"/>
        </w:rPr>
        <w:t>Աղյուսակ 8</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Համայնքի ՏԱՊ-ում ներառված ծրագրերի արդյունքային ցուցանիշների մոնիթորինգի և գնահատման վերաբերյալ տեղեկատվության ներկայացման ձևանմուշը</w:t>
      </w:r>
    </w:p>
    <w:p w:rsidR="00A02454" w:rsidRPr="00F52BDE" w:rsidRDefault="00A02454" w:rsidP="00A02454">
      <w:pPr>
        <w:spacing w:after="0" w:line="20" w:lineRule="atLeast"/>
        <w:jc w:val="both"/>
        <w:rPr>
          <w:rFonts w:ascii="GHEA Grapalat" w:eastAsia="Calibri" w:hAnsi="GHEA Grapalat" w:cs="Times New Roman"/>
          <w:sz w:val="12"/>
          <w:szCs w:val="12"/>
          <w:lang w:val="hy-AM"/>
        </w:rPr>
      </w:pPr>
    </w:p>
    <w:tbl>
      <w:tblPr>
        <w:tblStyle w:val="TableGrid5"/>
        <w:tblW w:w="10171" w:type="dxa"/>
        <w:tblLayout w:type="fixed"/>
        <w:tblCellMar>
          <w:left w:w="115" w:type="dxa"/>
          <w:right w:w="115" w:type="dxa"/>
        </w:tblCellMar>
        <w:tblLook w:val="04A0"/>
      </w:tblPr>
      <w:tblGrid>
        <w:gridCol w:w="2425"/>
        <w:gridCol w:w="2248"/>
        <w:gridCol w:w="1170"/>
        <w:gridCol w:w="1080"/>
        <w:gridCol w:w="1080"/>
        <w:gridCol w:w="2160"/>
        <w:gridCol w:w="8"/>
      </w:tblGrid>
      <w:tr w:rsidR="00A02454" w:rsidRPr="00F52BDE" w:rsidTr="00A02454">
        <w:trPr>
          <w:cantSplit/>
          <w:trHeight w:val="323"/>
        </w:trPr>
        <w:tc>
          <w:tcPr>
            <w:tcW w:w="10171" w:type="dxa"/>
            <w:gridSpan w:val="7"/>
            <w:shd w:val="clear" w:color="auto" w:fill="DEEAF6"/>
            <w:vAlign w:val="center"/>
          </w:tcPr>
          <w:p w:rsidR="00A02454" w:rsidRPr="00F52BDE" w:rsidRDefault="00A02454" w:rsidP="00A02454">
            <w:pPr>
              <w:spacing w:line="20" w:lineRule="atLeast"/>
              <w:rPr>
                <w:rFonts w:ascii="GHEA Grapalat" w:eastAsia="Calibri" w:hAnsi="GHEA Grapalat" w:cs="Times New Roman"/>
                <w:b/>
              </w:rPr>
            </w:pPr>
            <w:r w:rsidRPr="00F52BDE">
              <w:rPr>
                <w:rFonts w:ascii="GHEA Grapalat" w:eastAsia="Calibri" w:hAnsi="GHEA Grapalat" w:cs="Times New Roman"/>
                <w:b/>
              </w:rPr>
              <w:t xml:space="preserve">Ոլորտ. </w:t>
            </w:r>
          </w:p>
        </w:tc>
      </w:tr>
      <w:tr w:rsidR="00A02454" w:rsidRPr="00F52BDE" w:rsidTr="00A02454">
        <w:trPr>
          <w:cantSplit/>
          <w:trHeight w:val="323"/>
        </w:trPr>
        <w:tc>
          <w:tcPr>
            <w:tcW w:w="10171" w:type="dxa"/>
            <w:gridSpan w:val="7"/>
            <w:shd w:val="clear" w:color="auto" w:fill="DEEAF6"/>
            <w:vAlign w:val="center"/>
          </w:tcPr>
          <w:p w:rsidR="00A02454" w:rsidRPr="00F52BDE" w:rsidRDefault="00A02454" w:rsidP="00A02454">
            <w:pPr>
              <w:spacing w:line="20" w:lineRule="atLeast"/>
              <w:rPr>
                <w:rFonts w:ascii="GHEA Grapalat" w:eastAsia="Calibri" w:hAnsi="GHEA Grapalat" w:cs="Times New Roman"/>
                <w:b/>
              </w:rPr>
            </w:pPr>
            <w:r w:rsidRPr="00F52BDE">
              <w:rPr>
                <w:rFonts w:ascii="GHEA Grapalat" w:eastAsia="Calibri" w:hAnsi="GHEA Grapalat" w:cs="Times New Roman"/>
                <w:b/>
              </w:rPr>
              <w:t>Ծրագիր.</w:t>
            </w:r>
          </w:p>
        </w:tc>
      </w:tr>
      <w:tr w:rsidR="00A02454" w:rsidRPr="00F52BDE" w:rsidTr="00A02454">
        <w:trPr>
          <w:gridAfter w:val="1"/>
          <w:wAfter w:w="8" w:type="dxa"/>
        </w:trPr>
        <w:tc>
          <w:tcPr>
            <w:tcW w:w="4673" w:type="dxa"/>
            <w:gridSpan w:val="2"/>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lang w:val="hy-AM"/>
              </w:rPr>
            </w:pPr>
            <w:r w:rsidRPr="00F52BDE">
              <w:rPr>
                <w:rFonts w:ascii="GHEA Grapalat" w:eastAsia="Calibri" w:hAnsi="GHEA Grapalat" w:cs="Times New Roman"/>
                <w:b/>
              </w:rPr>
              <w:t>Արդյունքային ցուցանիշները</w:t>
            </w:r>
          </w:p>
        </w:tc>
        <w:tc>
          <w:tcPr>
            <w:tcW w:w="5490" w:type="dxa"/>
            <w:gridSpan w:val="4"/>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rPr>
              <w:t>……… թ., 1-ին կիսամյակ/տարեկան</w:t>
            </w:r>
          </w:p>
        </w:tc>
      </w:tr>
      <w:tr w:rsidR="00A02454" w:rsidRPr="00F52BDE" w:rsidTr="00A02454">
        <w:trPr>
          <w:gridAfter w:val="1"/>
          <w:wAfter w:w="8" w:type="dxa"/>
        </w:trPr>
        <w:tc>
          <w:tcPr>
            <w:tcW w:w="2425" w:type="dxa"/>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lang w:val="hy-AM"/>
              </w:rPr>
              <w:t>Տ</w:t>
            </w:r>
            <w:r w:rsidRPr="00F52BDE">
              <w:rPr>
                <w:rFonts w:ascii="GHEA Grapalat" w:eastAsia="Calibri" w:hAnsi="GHEA Grapalat" w:cs="Times New Roman"/>
                <w:b/>
              </w:rPr>
              <w:t>եսակը</w:t>
            </w:r>
          </w:p>
        </w:tc>
        <w:tc>
          <w:tcPr>
            <w:tcW w:w="2248" w:type="dxa"/>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rPr>
            </w:pPr>
            <w:r w:rsidRPr="00F52BDE">
              <w:rPr>
                <w:rFonts w:ascii="GHEA Grapalat" w:eastAsia="Calibri" w:hAnsi="GHEA Grapalat" w:cs="Times New Roman"/>
                <w:b/>
                <w:lang w:val="hy-AM"/>
              </w:rPr>
              <w:t>Ա</w:t>
            </w:r>
            <w:r w:rsidRPr="00F52BDE">
              <w:rPr>
                <w:rFonts w:ascii="GHEA Grapalat" w:eastAsia="Calibri" w:hAnsi="GHEA Grapalat" w:cs="Times New Roman"/>
                <w:b/>
              </w:rPr>
              <w:t>նվանումը</w:t>
            </w:r>
          </w:p>
        </w:tc>
        <w:tc>
          <w:tcPr>
            <w:tcW w:w="1170" w:type="dxa"/>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lang w:val="hy-AM"/>
              </w:rPr>
            </w:pPr>
            <w:r w:rsidRPr="00F52BDE">
              <w:rPr>
                <w:rFonts w:ascii="GHEA Grapalat" w:eastAsia="Calibri" w:hAnsi="GHEA Grapalat" w:cs="Times New Roman"/>
                <w:b/>
                <w:lang w:val="hy-AM"/>
              </w:rPr>
              <w:t>Թիրախ</w:t>
            </w:r>
            <w:r w:rsidRPr="00F52BDE">
              <w:rPr>
                <w:rFonts w:ascii="MS Mincho" w:eastAsia="MS Mincho" w:hAnsi="MS Mincho" w:cs="MS Mincho" w:hint="eastAsia"/>
                <w:b/>
                <w:lang w:val="hy-AM"/>
              </w:rPr>
              <w:t>․</w:t>
            </w:r>
            <w:r w:rsidRPr="00F52BDE">
              <w:rPr>
                <w:rFonts w:ascii="GHEA Grapalat" w:eastAsia="Calibri" w:hAnsi="GHEA Grapalat" w:cs="Times New Roman"/>
                <w:b/>
                <w:lang w:val="hy-AM"/>
              </w:rPr>
              <w:t xml:space="preserve"> արժեքը</w:t>
            </w:r>
          </w:p>
        </w:tc>
        <w:tc>
          <w:tcPr>
            <w:tcW w:w="1080" w:type="dxa"/>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lang w:val="hy-AM"/>
              </w:rPr>
            </w:pPr>
            <w:r w:rsidRPr="00F52BDE">
              <w:rPr>
                <w:rFonts w:ascii="GHEA Grapalat" w:eastAsia="Calibri" w:hAnsi="GHEA Grapalat" w:cs="Times New Roman"/>
                <w:b/>
                <w:lang w:val="hy-AM"/>
              </w:rPr>
              <w:t>Փաստ. արժեքը</w:t>
            </w:r>
          </w:p>
        </w:tc>
        <w:tc>
          <w:tcPr>
            <w:tcW w:w="1080" w:type="dxa"/>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lang w:val="hy-AM"/>
              </w:rPr>
            </w:pPr>
            <w:r w:rsidRPr="00F52BDE">
              <w:rPr>
                <w:rFonts w:ascii="GHEA Grapalat" w:eastAsia="Calibri" w:hAnsi="GHEA Grapalat" w:cs="Times New Roman"/>
                <w:b/>
                <w:lang w:val="hy-AM"/>
              </w:rPr>
              <w:t>Շեղումը</w:t>
            </w:r>
          </w:p>
        </w:tc>
        <w:tc>
          <w:tcPr>
            <w:tcW w:w="2160" w:type="dxa"/>
            <w:shd w:val="clear" w:color="auto" w:fill="BDD6EE"/>
            <w:vAlign w:val="center"/>
          </w:tcPr>
          <w:p w:rsidR="00A02454" w:rsidRPr="00F52BDE" w:rsidRDefault="00A02454" w:rsidP="00A02454">
            <w:pPr>
              <w:spacing w:line="20" w:lineRule="atLeast"/>
              <w:jc w:val="center"/>
              <w:rPr>
                <w:rFonts w:ascii="GHEA Grapalat" w:eastAsia="Calibri" w:hAnsi="GHEA Grapalat" w:cs="Times New Roman"/>
                <w:b/>
                <w:lang w:val="hy-AM"/>
              </w:rPr>
            </w:pPr>
            <w:r w:rsidRPr="00F52BDE">
              <w:rPr>
                <w:rFonts w:ascii="GHEA Grapalat" w:eastAsia="Calibri" w:hAnsi="GHEA Grapalat" w:cs="Times New Roman"/>
                <w:b/>
                <w:lang w:val="hy-AM"/>
              </w:rPr>
              <w:t>Մեկնաբանություն</w:t>
            </w:r>
          </w:p>
        </w:tc>
      </w:tr>
      <w:tr w:rsidR="00A02454" w:rsidRPr="00F52BDE" w:rsidTr="00A02454">
        <w:trPr>
          <w:gridAfter w:val="1"/>
          <w:wAfter w:w="8" w:type="dxa"/>
        </w:trPr>
        <w:tc>
          <w:tcPr>
            <w:tcW w:w="2425" w:type="dxa"/>
            <w:shd w:val="clear" w:color="auto" w:fill="BDD6EE"/>
            <w:vAlign w:val="center"/>
          </w:tcPr>
          <w:p w:rsidR="00A02454" w:rsidRPr="00F52BDE" w:rsidRDefault="00A02454" w:rsidP="00A02454">
            <w:pPr>
              <w:spacing w:line="20" w:lineRule="atLeast"/>
              <w:rPr>
                <w:rFonts w:ascii="GHEA Grapalat" w:eastAsia="Calibri" w:hAnsi="GHEA Grapalat" w:cs="Times New Roman"/>
                <w:b/>
                <w:lang w:val="hy-AM"/>
              </w:rPr>
            </w:pPr>
            <w:r w:rsidRPr="00F52BDE">
              <w:rPr>
                <w:rFonts w:ascii="GHEA Grapalat" w:eastAsia="Calibri" w:hAnsi="GHEA Grapalat" w:cs="Times New Roman"/>
                <w:b/>
                <w:lang w:val="hy-AM"/>
              </w:rPr>
              <w:t>Մուտքային</w:t>
            </w:r>
          </w:p>
        </w:tc>
        <w:tc>
          <w:tcPr>
            <w:tcW w:w="224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17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2160" w:type="dxa"/>
          </w:tcPr>
          <w:p w:rsidR="00A02454" w:rsidRPr="00F52BDE" w:rsidRDefault="00A02454" w:rsidP="00A02454">
            <w:pPr>
              <w:spacing w:line="20" w:lineRule="atLeast"/>
              <w:jc w:val="both"/>
              <w:rPr>
                <w:rFonts w:ascii="GHEA Grapalat" w:eastAsia="Calibri" w:hAnsi="GHEA Grapalat" w:cs="Times New Roman"/>
                <w:lang w:val="hy-AM"/>
              </w:rPr>
            </w:pPr>
          </w:p>
        </w:tc>
      </w:tr>
      <w:tr w:rsidR="00A02454" w:rsidRPr="00F52BDE" w:rsidTr="00A02454">
        <w:trPr>
          <w:gridAfter w:val="1"/>
          <w:wAfter w:w="8" w:type="dxa"/>
        </w:trPr>
        <w:tc>
          <w:tcPr>
            <w:tcW w:w="2425" w:type="dxa"/>
            <w:shd w:val="clear" w:color="auto" w:fill="BDD6EE"/>
            <w:vAlign w:val="center"/>
          </w:tcPr>
          <w:p w:rsidR="00A02454" w:rsidRPr="00F52BDE" w:rsidRDefault="00A02454" w:rsidP="00A02454">
            <w:pPr>
              <w:spacing w:line="20" w:lineRule="atLeast"/>
              <w:rPr>
                <w:rFonts w:ascii="GHEA Grapalat" w:eastAsia="Calibri" w:hAnsi="GHEA Grapalat" w:cs="Times New Roman"/>
                <w:lang w:val="hy-AM"/>
              </w:rPr>
            </w:pPr>
            <w:r w:rsidRPr="00F52BDE">
              <w:rPr>
                <w:rFonts w:ascii="GHEA Grapalat" w:eastAsia="Times New Roman" w:hAnsi="GHEA Grapalat" w:cs="Times New Roman"/>
                <w:b/>
                <w:bCs/>
                <w:color w:val="000000"/>
                <w:lang w:val="hy-AM"/>
              </w:rPr>
              <w:t>Ելքային (քանակական)</w:t>
            </w:r>
          </w:p>
        </w:tc>
        <w:tc>
          <w:tcPr>
            <w:tcW w:w="224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17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2160" w:type="dxa"/>
          </w:tcPr>
          <w:p w:rsidR="00A02454" w:rsidRPr="00F52BDE" w:rsidRDefault="00A02454" w:rsidP="00A02454">
            <w:pPr>
              <w:spacing w:line="20" w:lineRule="atLeast"/>
              <w:jc w:val="both"/>
              <w:rPr>
                <w:rFonts w:ascii="GHEA Grapalat" w:eastAsia="Calibri" w:hAnsi="GHEA Grapalat" w:cs="Times New Roman"/>
                <w:lang w:val="hy-AM"/>
              </w:rPr>
            </w:pPr>
          </w:p>
        </w:tc>
      </w:tr>
      <w:tr w:rsidR="00A02454" w:rsidRPr="00F52BDE" w:rsidTr="00A02454">
        <w:trPr>
          <w:gridAfter w:val="1"/>
          <w:wAfter w:w="8" w:type="dxa"/>
        </w:trPr>
        <w:tc>
          <w:tcPr>
            <w:tcW w:w="2425" w:type="dxa"/>
            <w:shd w:val="clear" w:color="auto" w:fill="BDD6EE"/>
            <w:vAlign w:val="center"/>
          </w:tcPr>
          <w:p w:rsidR="00A02454" w:rsidRPr="00F52BDE" w:rsidRDefault="00A02454" w:rsidP="00A02454">
            <w:pPr>
              <w:spacing w:line="20" w:lineRule="atLeast"/>
              <w:rPr>
                <w:rFonts w:ascii="GHEA Grapalat" w:eastAsia="Calibri" w:hAnsi="GHEA Grapalat" w:cs="Times New Roman"/>
                <w:lang w:val="hy-AM"/>
              </w:rPr>
            </w:pPr>
            <w:r w:rsidRPr="00F52BDE">
              <w:rPr>
                <w:rFonts w:ascii="GHEA Grapalat" w:eastAsia="Times New Roman" w:hAnsi="GHEA Grapalat" w:cs="Times New Roman"/>
                <w:b/>
                <w:bCs/>
                <w:color w:val="000000"/>
                <w:lang w:val="hy-AM"/>
              </w:rPr>
              <w:t>Ելքային (որակական)</w:t>
            </w:r>
          </w:p>
        </w:tc>
        <w:tc>
          <w:tcPr>
            <w:tcW w:w="224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17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2160" w:type="dxa"/>
          </w:tcPr>
          <w:p w:rsidR="00A02454" w:rsidRPr="00F52BDE" w:rsidRDefault="00A02454" w:rsidP="00A02454">
            <w:pPr>
              <w:spacing w:line="20" w:lineRule="atLeast"/>
              <w:jc w:val="both"/>
              <w:rPr>
                <w:rFonts w:ascii="GHEA Grapalat" w:eastAsia="Calibri" w:hAnsi="GHEA Grapalat" w:cs="Times New Roman"/>
                <w:lang w:val="hy-AM"/>
              </w:rPr>
            </w:pPr>
          </w:p>
        </w:tc>
      </w:tr>
      <w:tr w:rsidR="00A02454" w:rsidRPr="00F52BDE" w:rsidTr="00A02454">
        <w:trPr>
          <w:gridAfter w:val="1"/>
          <w:wAfter w:w="8" w:type="dxa"/>
        </w:trPr>
        <w:tc>
          <w:tcPr>
            <w:tcW w:w="2425" w:type="dxa"/>
            <w:shd w:val="clear" w:color="auto" w:fill="BDD6EE"/>
            <w:vAlign w:val="center"/>
          </w:tcPr>
          <w:p w:rsidR="00A02454" w:rsidRPr="00F52BDE" w:rsidRDefault="00A02454" w:rsidP="00A02454">
            <w:pPr>
              <w:spacing w:line="20" w:lineRule="atLeast"/>
              <w:rPr>
                <w:rFonts w:ascii="GHEA Grapalat" w:eastAsia="Calibri" w:hAnsi="GHEA Grapalat" w:cs="Times New Roman"/>
                <w:lang w:val="hy-AM"/>
              </w:rPr>
            </w:pPr>
            <w:r w:rsidRPr="00F52BDE">
              <w:rPr>
                <w:rFonts w:ascii="GHEA Grapalat" w:eastAsia="Times New Roman" w:hAnsi="GHEA Grapalat" w:cs="Times New Roman"/>
                <w:b/>
                <w:bCs/>
                <w:color w:val="000000"/>
                <w:lang w:val="hy-AM"/>
              </w:rPr>
              <w:t>Ելքային (ժամկետայնության)</w:t>
            </w:r>
          </w:p>
        </w:tc>
        <w:tc>
          <w:tcPr>
            <w:tcW w:w="224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17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2160" w:type="dxa"/>
          </w:tcPr>
          <w:p w:rsidR="00A02454" w:rsidRPr="00F52BDE" w:rsidRDefault="00A02454" w:rsidP="00A02454">
            <w:pPr>
              <w:spacing w:line="20" w:lineRule="atLeast"/>
              <w:jc w:val="both"/>
              <w:rPr>
                <w:rFonts w:ascii="GHEA Grapalat" w:eastAsia="Calibri" w:hAnsi="GHEA Grapalat" w:cs="Times New Roman"/>
                <w:lang w:val="hy-AM"/>
              </w:rPr>
            </w:pPr>
          </w:p>
        </w:tc>
      </w:tr>
      <w:tr w:rsidR="00A02454" w:rsidRPr="00F52BDE" w:rsidTr="00A02454">
        <w:trPr>
          <w:gridAfter w:val="1"/>
          <w:wAfter w:w="8" w:type="dxa"/>
        </w:trPr>
        <w:tc>
          <w:tcPr>
            <w:tcW w:w="2425" w:type="dxa"/>
            <w:shd w:val="clear" w:color="auto" w:fill="BDD6EE"/>
            <w:vAlign w:val="center"/>
          </w:tcPr>
          <w:p w:rsidR="00A02454" w:rsidRPr="00F52BDE" w:rsidRDefault="00A02454" w:rsidP="00A02454">
            <w:pPr>
              <w:spacing w:line="20" w:lineRule="atLeast"/>
              <w:rPr>
                <w:rFonts w:ascii="GHEA Grapalat" w:eastAsia="Times New Roman" w:hAnsi="GHEA Grapalat" w:cs="Times New Roman"/>
                <w:b/>
                <w:bCs/>
                <w:color w:val="000000"/>
                <w:lang w:val="hy-AM"/>
              </w:rPr>
            </w:pPr>
            <w:r w:rsidRPr="00F52BDE">
              <w:rPr>
                <w:rFonts w:ascii="GHEA Grapalat" w:eastAsia="Times New Roman" w:hAnsi="GHEA Grapalat" w:cs="Times New Roman"/>
                <w:b/>
                <w:bCs/>
                <w:color w:val="000000"/>
                <w:lang w:val="hy-AM"/>
              </w:rPr>
              <w:t>Վերջնական արդյունքի</w:t>
            </w:r>
          </w:p>
        </w:tc>
        <w:tc>
          <w:tcPr>
            <w:tcW w:w="224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17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1080" w:type="dxa"/>
          </w:tcPr>
          <w:p w:rsidR="00A02454" w:rsidRPr="00F52BDE" w:rsidRDefault="00A02454" w:rsidP="00A02454">
            <w:pPr>
              <w:spacing w:line="20" w:lineRule="atLeast"/>
              <w:jc w:val="both"/>
              <w:rPr>
                <w:rFonts w:ascii="GHEA Grapalat" w:eastAsia="Calibri" w:hAnsi="GHEA Grapalat" w:cs="Times New Roman"/>
                <w:lang w:val="hy-AM"/>
              </w:rPr>
            </w:pPr>
          </w:p>
        </w:tc>
        <w:tc>
          <w:tcPr>
            <w:tcW w:w="2160" w:type="dxa"/>
          </w:tcPr>
          <w:p w:rsidR="00A02454" w:rsidRPr="00F52BDE" w:rsidRDefault="00A02454" w:rsidP="00A02454">
            <w:pPr>
              <w:spacing w:line="20" w:lineRule="atLeast"/>
              <w:jc w:val="both"/>
              <w:rPr>
                <w:rFonts w:ascii="GHEA Grapalat" w:eastAsia="Calibri" w:hAnsi="GHEA Grapalat" w:cs="Times New Roman"/>
                <w:lang w:val="hy-AM"/>
              </w:rPr>
            </w:pPr>
          </w:p>
        </w:tc>
      </w:tr>
      <w:tr w:rsidR="00A02454" w:rsidRPr="00F52BDE" w:rsidTr="00A02454">
        <w:trPr>
          <w:gridAfter w:val="1"/>
          <w:wAfter w:w="8" w:type="dxa"/>
        </w:trPr>
        <w:tc>
          <w:tcPr>
            <w:tcW w:w="2425" w:type="dxa"/>
            <w:shd w:val="clear" w:color="auto" w:fill="BDD6EE"/>
            <w:vAlign w:val="center"/>
          </w:tcPr>
          <w:p w:rsidR="00A02454" w:rsidRPr="00F52BDE" w:rsidRDefault="00A02454" w:rsidP="00A02454">
            <w:pPr>
              <w:spacing w:line="20" w:lineRule="atLeast"/>
              <w:rPr>
                <w:rFonts w:ascii="GHEA Grapalat" w:eastAsia="Calibri" w:hAnsi="GHEA Grapalat" w:cs="Times New Roman"/>
              </w:rPr>
            </w:pPr>
            <w:r w:rsidRPr="00F52BDE">
              <w:rPr>
                <w:rFonts w:ascii="GHEA Grapalat" w:eastAsia="Times New Roman" w:hAnsi="GHEA Grapalat" w:cs="Times New Roman"/>
                <w:b/>
                <w:bCs/>
                <w:lang w:val="hy-AM"/>
              </w:rPr>
              <w:t>Ծախսեր, հազ. դրա</w:t>
            </w:r>
            <w:r w:rsidRPr="00F52BDE">
              <w:rPr>
                <w:rFonts w:ascii="GHEA Grapalat" w:eastAsia="Times New Roman" w:hAnsi="GHEA Grapalat" w:cs="Times New Roman"/>
                <w:b/>
                <w:bCs/>
              </w:rPr>
              <w:t>մ</w:t>
            </w:r>
          </w:p>
        </w:tc>
        <w:tc>
          <w:tcPr>
            <w:tcW w:w="2248" w:type="dxa"/>
          </w:tcPr>
          <w:p w:rsidR="00A02454" w:rsidRPr="00F52BDE" w:rsidRDefault="00A02454" w:rsidP="00A02454">
            <w:pPr>
              <w:spacing w:line="20" w:lineRule="atLeast"/>
              <w:jc w:val="both"/>
              <w:rPr>
                <w:rFonts w:ascii="GHEA Grapalat" w:eastAsia="Calibri" w:hAnsi="GHEA Grapalat" w:cs="Times New Roman"/>
                <w:lang w:val="hy-AM"/>
              </w:rPr>
            </w:pPr>
          </w:p>
        </w:tc>
        <w:tc>
          <w:tcPr>
            <w:tcW w:w="1170" w:type="dxa"/>
          </w:tcPr>
          <w:p w:rsidR="00A02454" w:rsidRPr="00F52BDE" w:rsidRDefault="00A02454" w:rsidP="00A02454">
            <w:pPr>
              <w:spacing w:line="20" w:lineRule="atLeast"/>
              <w:jc w:val="both"/>
              <w:rPr>
                <w:rFonts w:ascii="GHEA Grapalat" w:eastAsia="Calibri" w:hAnsi="GHEA Grapalat" w:cs="Times New Roman"/>
              </w:rPr>
            </w:pPr>
          </w:p>
        </w:tc>
        <w:tc>
          <w:tcPr>
            <w:tcW w:w="1080" w:type="dxa"/>
          </w:tcPr>
          <w:p w:rsidR="00A02454" w:rsidRPr="00F52BDE" w:rsidRDefault="00A02454" w:rsidP="00A02454">
            <w:pPr>
              <w:spacing w:line="20" w:lineRule="atLeast"/>
              <w:jc w:val="both"/>
              <w:rPr>
                <w:rFonts w:ascii="GHEA Grapalat" w:eastAsia="Calibri" w:hAnsi="GHEA Grapalat" w:cs="Times New Roman"/>
              </w:rPr>
            </w:pPr>
          </w:p>
        </w:tc>
        <w:tc>
          <w:tcPr>
            <w:tcW w:w="1080" w:type="dxa"/>
          </w:tcPr>
          <w:p w:rsidR="00A02454" w:rsidRPr="00F52BDE" w:rsidRDefault="00A02454" w:rsidP="00A02454">
            <w:pPr>
              <w:spacing w:line="20" w:lineRule="atLeast"/>
              <w:jc w:val="both"/>
              <w:rPr>
                <w:rFonts w:ascii="GHEA Grapalat" w:eastAsia="Calibri" w:hAnsi="GHEA Grapalat" w:cs="Times New Roman"/>
              </w:rPr>
            </w:pPr>
          </w:p>
        </w:tc>
        <w:tc>
          <w:tcPr>
            <w:tcW w:w="2160" w:type="dxa"/>
          </w:tcPr>
          <w:p w:rsidR="00A02454" w:rsidRPr="00F52BDE" w:rsidRDefault="00A02454" w:rsidP="00A02454">
            <w:pPr>
              <w:spacing w:line="20" w:lineRule="atLeast"/>
              <w:jc w:val="both"/>
              <w:rPr>
                <w:rFonts w:ascii="GHEA Grapalat" w:eastAsia="Calibri" w:hAnsi="GHEA Grapalat" w:cs="Times New Roman"/>
              </w:rPr>
            </w:pPr>
          </w:p>
        </w:tc>
      </w:tr>
    </w:tbl>
    <w:p w:rsidR="00A02454" w:rsidRPr="00F52BDE" w:rsidRDefault="00A02454" w:rsidP="00A02454">
      <w:pPr>
        <w:spacing w:after="0" w:line="20" w:lineRule="atLeast"/>
        <w:rPr>
          <w:rFonts w:ascii="GHEA Grapalat" w:eastAsia="Calibri" w:hAnsi="GHEA Grapalat" w:cs="Times New Roman"/>
          <w:sz w:val="24"/>
          <w:szCs w:val="24"/>
          <w:lang w:val="hy-AM"/>
        </w:rPr>
      </w:pP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Մոնիթորինգի և գնահատման պլանը կազմվում է կիսամյակային կամ տարեկան կտրվածքով: </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Աղյուսակում ներկայացվում են սույն Ձևանմուշի աղյուսակ 5-ում ներկայացվող բոլոր ծրագրերը: Որպես արդյունքային՝ միջոցառումների մուտքային, ելքային (քանակական, որակական և ժամկետայնության) և ծրագրի վերջնական ցուցանիշների թիրախային արժեքներ նշվում են նույն աղյուսակի համապատասխան ցուցանիշները, իսկ որպես դրանց փաստացի արժեքներ՝ ծրագրի իրականացումից հետո կամ ծրագրի մոնիթորինգի իրականացման պահին ստացված փաստացի արժեքները: </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 xml:space="preserve">Ցուցանիշի արժեքի շեղումը փաստացի և թիրախային արժեքների տարբերությունն է։ </w:t>
      </w:r>
    </w:p>
    <w:p w:rsidR="00A02454" w:rsidRPr="00F52BDE" w:rsidRDefault="00A02454" w:rsidP="00A02454">
      <w:pPr>
        <w:numPr>
          <w:ilvl w:val="0"/>
          <w:numId w:val="53"/>
        </w:numPr>
        <w:spacing w:after="0" w:line="20" w:lineRule="atLeast"/>
        <w:ind w:left="270" w:hanging="270"/>
        <w:contextualSpacing/>
        <w:jc w:val="both"/>
        <w:rPr>
          <w:rFonts w:ascii="GHEA Grapalat" w:eastAsia="Calibri" w:hAnsi="GHEA Grapalat" w:cs="Times New Roman"/>
          <w:sz w:val="20"/>
          <w:szCs w:val="16"/>
          <w:lang w:val="hy-AM"/>
        </w:rPr>
      </w:pPr>
      <w:r w:rsidRPr="00F52BDE">
        <w:rPr>
          <w:rFonts w:ascii="GHEA Grapalat" w:eastAsia="Calibri" w:hAnsi="GHEA Grapalat" w:cs="Times New Roman"/>
          <w:sz w:val="20"/>
          <w:szCs w:val="16"/>
          <w:lang w:val="hy-AM"/>
        </w:rPr>
        <w:t>Ցուցանիշի արժեքի շեղումը կամ դրա պատճառները մեկնաբանվում է «Մեկնաբանություն» սյունակում։</w:t>
      </w:r>
    </w:p>
    <w:p w:rsidR="00A02454" w:rsidRPr="00F52BDE" w:rsidRDefault="00A02454" w:rsidP="00A02454">
      <w:pPr>
        <w:spacing w:after="0" w:line="20" w:lineRule="atLeast"/>
        <w:rPr>
          <w:rFonts w:ascii="GHEA Grapalat" w:eastAsia="Calibri" w:hAnsi="GHEA Grapalat" w:cs="Times New Roman"/>
          <w:sz w:val="24"/>
          <w:szCs w:val="24"/>
          <w:lang w:val="hy-AM"/>
        </w:rPr>
      </w:pPr>
    </w:p>
    <w:p w:rsidR="006C42CB" w:rsidRPr="00F52BDE" w:rsidRDefault="006C42CB" w:rsidP="00BC395A">
      <w:pPr>
        <w:pStyle w:val="ListParagraph"/>
        <w:spacing w:after="0" w:line="264" w:lineRule="auto"/>
        <w:ind w:left="0"/>
        <w:contextualSpacing w:val="0"/>
        <w:rPr>
          <w:rFonts w:ascii="GHEA Grapalat" w:hAnsi="GHEA Grapalat" w:cs="Times New Roman"/>
          <w:bCs/>
          <w:sz w:val="24"/>
          <w:szCs w:val="24"/>
          <w:lang w:val="hy-AM"/>
        </w:rPr>
      </w:pPr>
    </w:p>
    <w:sectPr w:rsidR="006C42CB" w:rsidRPr="00F52BDE" w:rsidSect="00164A7B">
      <w:pgSz w:w="12240" w:h="15840"/>
      <w:pgMar w:top="562" w:right="562" w:bottom="850"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DAF" w:rsidRDefault="00346DAF" w:rsidP="00533581">
      <w:pPr>
        <w:spacing w:after="0" w:line="240" w:lineRule="auto"/>
      </w:pPr>
      <w:r>
        <w:separator/>
      </w:r>
    </w:p>
  </w:endnote>
  <w:endnote w:type="continuationSeparator" w:id="0">
    <w:p w:rsidR="00346DAF" w:rsidRDefault="00346DAF" w:rsidP="005335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w:panose1 w:val="020B0604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693033"/>
      <w:docPartObj>
        <w:docPartGallery w:val="Page Numbers (Bottom of Page)"/>
        <w:docPartUnique/>
      </w:docPartObj>
    </w:sdtPr>
    <w:sdtEndPr>
      <w:rPr>
        <w:rFonts w:ascii="Sylfaen" w:hAnsi="Sylfaen"/>
        <w:noProof/>
        <w:sz w:val="20"/>
        <w:szCs w:val="20"/>
      </w:rPr>
    </w:sdtEndPr>
    <w:sdtContent>
      <w:p w:rsidR="001C57CA" w:rsidRPr="00504022" w:rsidRDefault="009B0DC9">
        <w:pPr>
          <w:pStyle w:val="Footer"/>
          <w:jc w:val="right"/>
          <w:rPr>
            <w:rFonts w:ascii="Sylfaen" w:hAnsi="Sylfaen"/>
            <w:sz w:val="20"/>
            <w:szCs w:val="20"/>
          </w:rPr>
        </w:pPr>
        <w:r w:rsidRPr="00504022">
          <w:rPr>
            <w:rFonts w:ascii="Sylfaen" w:hAnsi="Sylfaen"/>
            <w:sz w:val="20"/>
            <w:szCs w:val="20"/>
          </w:rPr>
          <w:fldChar w:fldCharType="begin"/>
        </w:r>
        <w:r w:rsidR="001C57CA" w:rsidRPr="00504022">
          <w:rPr>
            <w:rFonts w:ascii="Sylfaen" w:hAnsi="Sylfaen"/>
            <w:sz w:val="20"/>
            <w:szCs w:val="20"/>
          </w:rPr>
          <w:instrText xml:space="preserve"> PAGE   \* MERGEFORMAT </w:instrText>
        </w:r>
        <w:r w:rsidRPr="00504022">
          <w:rPr>
            <w:rFonts w:ascii="Sylfaen" w:hAnsi="Sylfaen"/>
            <w:sz w:val="20"/>
            <w:szCs w:val="20"/>
          </w:rPr>
          <w:fldChar w:fldCharType="separate"/>
        </w:r>
        <w:r w:rsidR="00B05E9D">
          <w:rPr>
            <w:rFonts w:ascii="Sylfaen" w:hAnsi="Sylfaen"/>
            <w:noProof/>
            <w:sz w:val="20"/>
            <w:szCs w:val="20"/>
          </w:rPr>
          <w:t>3</w:t>
        </w:r>
        <w:r w:rsidRPr="00504022">
          <w:rPr>
            <w:rFonts w:ascii="Sylfaen" w:hAnsi="Sylfaen"/>
            <w:noProof/>
            <w:sz w:val="20"/>
            <w:szCs w:val="20"/>
          </w:rPr>
          <w:fldChar w:fldCharType="end"/>
        </w:r>
      </w:p>
    </w:sdtContent>
  </w:sdt>
  <w:p w:rsidR="001C57CA" w:rsidRDefault="001C57CA">
    <w:pPr>
      <w:pStyle w:val="Footer"/>
    </w:pPr>
  </w:p>
  <w:p w:rsidR="001C57CA" w:rsidRDefault="001C57CA">
    <w:pPr>
      <w:pStyle w:val="Footer"/>
    </w:pPr>
  </w:p>
  <w:p w:rsidR="001C57CA" w:rsidRDefault="001C57CA">
    <w:pPr>
      <w:pStyle w:val="Footer"/>
    </w:pPr>
  </w:p>
  <w:p w:rsidR="001C57CA" w:rsidRDefault="001C57CA">
    <w:pPr>
      <w:pStyle w:val="Footer"/>
    </w:pPr>
  </w:p>
  <w:p w:rsidR="001C57CA" w:rsidRDefault="001C57CA">
    <w:pPr>
      <w:pStyle w:val="Footer"/>
    </w:pPr>
  </w:p>
  <w:p w:rsidR="001C57CA" w:rsidRDefault="001C57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8395030"/>
      <w:docPartObj>
        <w:docPartGallery w:val="Page Numbers (Bottom of Page)"/>
        <w:docPartUnique/>
      </w:docPartObj>
    </w:sdtPr>
    <w:sdtEndPr>
      <w:rPr>
        <w:noProof/>
      </w:rPr>
    </w:sdtEndPr>
    <w:sdtContent>
      <w:p w:rsidR="001C57CA" w:rsidRDefault="009B0DC9">
        <w:pPr>
          <w:pStyle w:val="Footer"/>
          <w:jc w:val="right"/>
        </w:pPr>
        <w:fldSimple w:instr=" PAGE   \* MERGEFORMAT ">
          <w:r w:rsidR="00F3032A">
            <w:rPr>
              <w:noProof/>
            </w:rPr>
            <w:t>66</w:t>
          </w:r>
        </w:fldSimple>
      </w:p>
    </w:sdtContent>
  </w:sdt>
  <w:p w:rsidR="001C57CA" w:rsidRDefault="001C57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DAF" w:rsidRDefault="00346DAF" w:rsidP="00533581">
      <w:pPr>
        <w:spacing w:after="0" w:line="240" w:lineRule="auto"/>
      </w:pPr>
      <w:r>
        <w:separator/>
      </w:r>
    </w:p>
  </w:footnote>
  <w:footnote w:type="continuationSeparator" w:id="0">
    <w:p w:rsidR="00346DAF" w:rsidRDefault="00346DAF" w:rsidP="00533581">
      <w:pPr>
        <w:spacing w:after="0" w:line="240" w:lineRule="auto"/>
      </w:pPr>
      <w:r>
        <w:continuationSeparator/>
      </w:r>
    </w:p>
  </w:footnote>
  <w:footnote w:id="1">
    <w:p w:rsidR="001C57CA" w:rsidRPr="00F33C5F" w:rsidRDefault="001C57CA" w:rsidP="007419D7">
      <w:pPr>
        <w:pStyle w:val="yiv4818144559msonormal"/>
        <w:spacing w:before="0" w:beforeAutospacing="0" w:after="0" w:afterAutospacing="0"/>
        <w:jc w:val="both"/>
        <w:rPr>
          <w:rFonts w:ascii="Sylfaen" w:hAnsi="Sylfaen"/>
          <w:sz w:val="20"/>
          <w:szCs w:val="20"/>
          <w:lang w:val="hy-AM"/>
        </w:rPr>
      </w:pPr>
      <w:r w:rsidRPr="00F33C5F">
        <w:rPr>
          <w:rStyle w:val="FootnoteReference"/>
          <w:rFonts w:ascii="Sylfaen" w:hAnsi="Sylfaen"/>
          <w:sz w:val="20"/>
          <w:szCs w:val="20"/>
          <w:lang w:val="hy-AM"/>
        </w:rPr>
        <w:footnoteRef/>
      </w:r>
      <w:r w:rsidRPr="00F33C5F">
        <w:rPr>
          <w:rFonts w:ascii="Sylfaen" w:hAnsi="Sylfaen"/>
          <w:sz w:val="20"/>
          <w:szCs w:val="20"/>
          <w:lang w:val="hy-AM"/>
        </w:rPr>
        <w:t xml:space="preserve"> </w:t>
      </w:r>
      <w:hyperlink r:id="rId1" w:tgtFrame="_blank" w:history="1">
        <w:r w:rsidRPr="00F33C5F">
          <w:rPr>
            <w:rFonts w:ascii="Sylfaen" w:hAnsi="Sylfaen"/>
            <w:color w:val="0000FF"/>
            <w:sz w:val="20"/>
            <w:szCs w:val="20"/>
            <w:u w:val="single"/>
            <w:lang w:val="hy-AM"/>
          </w:rPr>
          <w:t>https://www.glasgow.gov.uk/CHttpHandler.ashx?id=31590&amp;p=0</w:t>
        </w:r>
      </w:hyperlink>
      <w:r w:rsidRPr="00F33C5F">
        <w:rPr>
          <w:rFonts w:ascii="Sylfaen" w:hAnsi="Sylfaen"/>
          <w:sz w:val="20"/>
          <w:szCs w:val="20"/>
          <w:lang w:val="hy-AM"/>
        </w:rPr>
        <w:t xml:space="preserve"> </w:t>
      </w:r>
    </w:p>
    <w:p w:rsidR="001C57CA" w:rsidRPr="00F33C5F" w:rsidRDefault="001C57CA" w:rsidP="007419D7">
      <w:pPr>
        <w:spacing w:after="0" w:line="240" w:lineRule="auto"/>
        <w:jc w:val="both"/>
        <w:rPr>
          <w:rFonts w:ascii="Sylfaen" w:eastAsia="Times New Roman" w:hAnsi="Sylfaen" w:cs="Times New Roman"/>
          <w:sz w:val="20"/>
          <w:szCs w:val="20"/>
          <w:lang w:val="hy-AM"/>
        </w:rPr>
      </w:pPr>
      <w:r w:rsidRPr="00F33C5F">
        <w:rPr>
          <w:rFonts w:ascii="Sylfaen" w:eastAsia="Times New Roman" w:hAnsi="Sylfaen" w:cs="Times New Roman"/>
          <w:sz w:val="20"/>
          <w:szCs w:val="20"/>
          <w:lang w:val="hy-AM"/>
        </w:rPr>
        <w:t> </w:t>
      </w:r>
      <w:hyperlink r:id="rId2" w:tgtFrame="_blank" w:history="1">
        <w:r w:rsidRPr="00F33C5F">
          <w:rPr>
            <w:rFonts w:ascii="Sylfaen" w:eastAsia="Times New Roman" w:hAnsi="Sylfaen" w:cs="Times New Roman"/>
            <w:color w:val="0000FF"/>
            <w:sz w:val="20"/>
            <w:szCs w:val="20"/>
            <w:u w:val="single"/>
            <w:lang w:val="hy-AM"/>
          </w:rPr>
          <w:t>http://www.tallinn.ee/Tallinna_Arengukava_ENG_preview_veebi</w:t>
        </w:r>
      </w:hyperlink>
      <w:r w:rsidRPr="00F33C5F">
        <w:rPr>
          <w:rFonts w:ascii="Sylfaen" w:eastAsia="Times New Roman" w:hAnsi="Sylfaen" w:cs="Times New Roman"/>
          <w:sz w:val="20"/>
          <w:szCs w:val="20"/>
          <w:lang w:val="hy-AM"/>
        </w:rPr>
        <w:t xml:space="preserve"> </w:t>
      </w:r>
    </w:p>
    <w:p w:rsidR="001C57CA" w:rsidRPr="00F33C5F" w:rsidRDefault="001C57CA" w:rsidP="007419D7">
      <w:pPr>
        <w:spacing w:after="0" w:line="240" w:lineRule="auto"/>
        <w:jc w:val="both"/>
        <w:rPr>
          <w:rFonts w:ascii="Sylfaen" w:eastAsia="Times New Roman" w:hAnsi="Sylfaen" w:cs="Times New Roman"/>
          <w:sz w:val="20"/>
          <w:szCs w:val="20"/>
          <w:lang w:val="hy-AM"/>
        </w:rPr>
      </w:pPr>
      <w:r w:rsidRPr="00F33C5F">
        <w:rPr>
          <w:rFonts w:ascii="Sylfaen" w:eastAsia="Times New Roman" w:hAnsi="Sylfaen" w:cs="Times New Roman"/>
          <w:sz w:val="20"/>
          <w:szCs w:val="20"/>
          <w:lang w:val="hy-AM"/>
        </w:rPr>
        <w:t> </w:t>
      </w:r>
      <w:hyperlink r:id="rId3" w:history="1">
        <w:r w:rsidRPr="005932E1">
          <w:rPr>
            <w:rStyle w:val="Hyperlink"/>
            <w:rFonts w:ascii="Sylfaen" w:eastAsia="Times New Roman" w:hAnsi="Sylfaen" w:cs="Times New Roman"/>
            <w:sz w:val="20"/>
            <w:szCs w:val="20"/>
            <w:lang w:val="hy-AM"/>
          </w:rPr>
          <w:t>http://naalakkersuisut.gl/media/Nanoq/Files/Attached%20Files/Uddannelse/Engelsk/AWP2014_Final%20DOK1785597.pdf</w:t>
        </w:r>
      </w:hyperlink>
      <w:r w:rsidRPr="00F33C5F">
        <w:rPr>
          <w:rFonts w:ascii="Sylfaen" w:eastAsia="Times New Roman" w:hAnsi="Sylfaen" w:cs="Times New Roman"/>
          <w:sz w:val="20"/>
          <w:szCs w:val="20"/>
          <w:lang w:val="hy-AM"/>
        </w:rPr>
        <w:t xml:space="preserve"> </w:t>
      </w:r>
    </w:p>
    <w:p w:rsidR="001C57CA" w:rsidRPr="00F33C5F" w:rsidRDefault="001C57CA" w:rsidP="007419D7">
      <w:pPr>
        <w:spacing w:after="0" w:line="240" w:lineRule="auto"/>
        <w:jc w:val="both"/>
        <w:rPr>
          <w:rFonts w:ascii="Sylfaen" w:eastAsia="Times New Roman" w:hAnsi="Sylfaen" w:cs="Times New Roman"/>
          <w:sz w:val="20"/>
          <w:szCs w:val="20"/>
          <w:lang w:val="hy-AM"/>
        </w:rPr>
      </w:pPr>
      <w:r w:rsidRPr="00F33C5F">
        <w:rPr>
          <w:rFonts w:ascii="Sylfaen" w:eastAsia="Times New Roman" w:hAnsi="Sylfaen" w:cs="Times New Roman"/>
          <w:sz w:val="20"/>
          <w:szCs w:val="20"/>
          <w:lang w:val="hy-AM"/>
        </w:rPr>
        <w:t> </w:t>
      </w:r>
      <w:hyperlink r:id="rId4" w:tgtFrame="_blank" w:history="1">
        <w:r w:rsidRPr="00F33C5F">
          <w:rPr>
            <w:rFonts w:ascii="Sylfaen" w:eastAsia="Times New Roman" w:hAnsi="Sylfaen" w:cs="Times New Roman"/>
            <w:color w:val="0000FF"/>
            <w:sz w:val="20"/>
            <w:szCs w:val="20"/>
            <w:u w:val="single"/>
            <w:lang w:val="hy-AM"/>
          </w:rPr>
          <w:t>https://kp15.kk.dk/sites/kp15.kk.dk/files/municipal_plan_2015.pdf</w:t>
        </w:r>
      </w:hyperlink>
      <w:r w:rsidRPr="00F33C5F">
        <w:rPr>
          <w:rFonts w:ascii="Sylfaen" w:eastAsia="Times New Roman" w:hAnsi="Sylfaen" w:cs="Times New Roman"/>
          <w:sz w:val="20"/>
          <w:szCs w:val="20"/>
          <w:lang w:val="hy-AM"/>
        </w:rPr>
        <w:t xml:space="preserve"> </w:t>
      </w:r>
    </w:p>
    <w:p w:rsidR="001C57CA" w:rsidRPr="00F33C5F" w:rsidRDefault="001C57CA" w:rsidP="007419D7">
      <w:pPr>
        <w:spacing w:after="0" w:line="240" w:lineRule="auto"/>
        <w:jc w:val="both"/>
        <w:rPr>
          <w:rFonts w:ascii="Sylfaen" w:eastAsia="Times New Roman" w:hAnsi="Sylfaen" w:cs="Times New Roman"/>
          <w:sz w:val="20"/>
          <w:szCs w:val="20"/>
          <w:lang w:val="hy-AM"/>
        </w:rPr>
      </w:pPr>
      <w:r w:rsidRPr="00F33C5F">
        <w:rPr>
          <w:rFonts w:ascii="Sylfaen" w:eastAsia="Times New Roman" w:hAnsi="Sylfaen" w:cs="Times New Roman"/>
          <w:sz w:val="20"/>
          <w:szCs w:val="20"/>
          <w:lang w:val="hy-AM"/>
        </w:rPr>
        <w:t> </w:t>
      </w:r>
      <w:hyperlink r:id="rId5" w:tgtFrame="_blank" w:history="1">
        <w:r w:rsidRPr="00F33C5F">
          <w:rPr>
            <w:rFonts w:ascii="Sylfaen" w:eastAsia="Times New Roman" w:hAnsi="Sylfaen" w:cs="Times New Roman"/>
            <w:color w:val="0000FF"/>
            <w:sz w:val="20"/>
            <w:szCs w:val="20"/>
            <w:u w:val="single"/>
            <w:lang w:val="hy-AM"/>
          </w:rPr>
          <w:t>https://www.brussels.be/municipal-development-plan</w:t>
        </w:r>
      </w:hyperlink>
      <w:r w:rsidRPr="00F33C5F">
        <w:rPr>
          <w:rFonts w:ascii="Sylfaen" w:eastAsia="Times New Roman" w:hAnsi="Sylfaen" w:cs="Times New Roman"/>
          <w:sz w:val="20"/>
          <w:szCs w:val="20"/>
          <w:lang w:val="hy-AM"/>
        </w:rPr>
        <w:t xml:space="preserve"> </w:t>
      </w:r>
    </w:p>
    <w:p w:rsidR="001C57CA" w:rsidRPr="00F33C5F" w:rsidRDefault="001C57CA" w:rsidP="007419D7">
      <w:pPr>
        <w:spacing w:after="0" w:line="240" w:lineRule="auto"/>
        <w:jc w:val="both"/>
        <w:rPr>
          <w:rFonts w:ascii="Sylfaen" w:eastAsia="Times New Roman" w:hAnsi="Sylfaen" w:cs="Times New Roman"/>
          <w:sz w:val="20"/>
          <w:szCs w:val="20"/>
          <w:lang w:val="hy-AM"/>
        </w:rPr>
      </w:pPr>
      <w:r w:rsidRPr="00F33C5F">
        <w:rPr>
          <w:rFonts w:ascii="Sylfaen" w:eastAsia="Times New Roman" w:hAnsi="Sylfaen" w:cs="Times New Roman"/>
          <w:sz w:val="20"/>
          <w:szCs w:val="20"/>
          <w:lang w:val="hy-AM"/>
        </w:rPr>
        <w:t> </w:t>
      </w:r>
      <w:hyperlink r:id="rId6" w:tgtFrame="_blank" w:history="1">
        <w:r w:rsidRPr="00F33C5F">
          <w:rPr>
            <w:rFonts w:ascii="Sylfaen" w:eastAsia="Times New Roman" w:hAnsi="Sylfaen" w:cs="Times New Roman"/>
            <w:color w:val="0000FF"/>
            <w:sz w:val="20"/>
            <w:szCs w:val="20"/>
            <w:u w:val="single"/>
            <w:lang w:val="hy-AM"/>
          </w:rPr>
          <w:t>http://emadlangeni.gov.za/annual-report</w:t>
        </w:r>
      </w:hyperlink>
      <w:r w:rsidRPr="00F33C5F">
        <w:rPr>
          <w:rFonts w:ascii="Sylfaen" w:eastAsia="Times New Roman" w:hAnsi="Sylfaen" w:cs="Times New Roman"/>
          <w:sz w:val="20"/>
          <w:szCs w:val="20"/>
          <w:lang w:val="hy-AM"/>
        </w:rPr>
        <w:t xml:space="preserve"> </w:t>
      </w:r>
    </w:p>
    <w:p w:rsidR="001C57CA" w:rsidRPr="00F33C5F" w:rsidRDefault="001C57CA" w:rsidP="007419D7">
      <w:pPr>
        <w:pStyle w:val="FootnoteText"/>
        <w:jc w:val="both"/>
        <w:rPr>
          <w:rFonts w:ascii="Sylfaen" w:hAnsi="Sylfaen"/>
          <w:lang w:val="hy-AM"/>
        </w:rPr>
      </w:pPr>
    </w:p>
  </w:footnote>
  <w:footnote w:id="2">
    <w:p w:rsidR="001C57CA" w:rsidRPr="00F33C5F" w:rsidRDefault="001C57CA" w:rsidP="00430131">
      <w:pPr>
        <w:pStyle w:val="FootnoteText"/>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Մասնավորապես՝ «Տարածքային կառավարման բնագավառում», «Տեղական ինքնակառավարման բնագավառում», «Գործարարության զարգացման բնագավառում», «Կոշտ կենցաղային թափոնների կառավարման համակարգում» </w:t>
      </w:r>
      <w:r>
        <w:rPr>
          <w:rFonts w:ascii="Sylfaen" w:hAnsi="Sylfaen"/>
          <w:lang w:val="hy-AM"/>
        </w:rPr>
        <w:t xml:space="preserve">բաժիններով </w:t>
      </w:r>
      <w:r w:rsidRPr="00F33C5F">
        <w:rPr>
          <w:rFonts w:ascii="Sylfaen" w:hAnsi="Sylfaen"/>
          <w:lang w:val="hy-AM"/>
        </w:rPr>
        <w:t>նախատեսված միջոցառումների մասով:</w:t>
      </w:r>
    </w:p>
  </w:footnote>
  <w:footnote w:id="3">
    <w:p w:rsidR="001C57CA" w:rsidRPr="00F33C5F" w:rsidRDefault="001C57CA" w:rsidP="00FA7129">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w:t>
      </w:r>
      <w:hyperlink r:id="rId7" w:history="1">
        <w:r w:rsidRPr="00F33C5F">
          <w:rPr>
            <w:rStyle w:val="Hyperlink"/>
            <w:rFonts w:ascii="Sylfaen" w:hAnsi="Sylfaen"/>
            <w:lang w:val="hy-AM"/>
          </w:rPr>
          <w:t>http://www.mtad.am/hy/methodological-guides/</w:t>
        </w:r>
      </w:hyperlink>
    </w:p>
  </w:footnote>
  <w:footnote w:id="4">
    <w:p w:rsidR="001C57CA" w:rsidRPr="0018258C" w:rsidRDefault="001C57CA" w:rsidP="00C21CCA">
      <w:pPr>
        <w:pStyle w:val="FootnoteText"/>
        <w:rPr>
          <w:rFonts w:ascii="Sylfaen" w:hAnsi="Sylfaen"/>
          <w:sz w:val="18"/>
          <w:szCs w:val="18"/>
          <w:lang w:val="af-ZA"/>
        </w:rPr>
      </w:pPr>
      <w:r w:rsidRPr="0018258C">
        <w:rPr>
          <w:rStyle w:val="FootnoteReference"/>
          <w:rFonts w:ascii="Sylfaen" w:hAnsi="Sylfaen"/>
          <w:sz w:val="18"/>
          <w:szCs w:val="18"/>
        </w:rPr>
        <w:footnoteRef/>
      </w:r>
      <w:r w:rsidRPr="0018258C">
        <w:rPr>
          <w:rFonts w:ascii="Sylfaen" w:hAnsi="Sylfaen"/>
          <w:sz w:val="18"/>
          <w:szCs w:val="18"/>
          <w:lang w:val="af-ZA"/>
        </w:rPr>
        <w:t xml:space="preserve"> </w:t>
      </w:r>
      <w:r w:rsidRPr="0018258C">
        <w:rPr>
          <w:rFonts w:ascii="Sylfaen" w:hAnsi="Sylfaen"/>
          <w:sz w:val="18"/>
          <w:szCs w:val="18"/>
          <w:lang w:val="hy-AM"/>
        </w:rPr>
        <w:t>Համաձայն</w:t>
      </w:r>
      <w:r w:rsidRPr="0018258C">
        <w:rPr>
          <w:rFonts w:ascii="Sylfaen" w:hAnsi="Sylfaen"/>
          <w:sz w:val="18"/>
          <w:szCs w:val="18"/>
          <w:lang w:val="af-ZA"/>
        </w:rPr>
        <w:t xml:space="preserve"> </w:t>
      </w:r>
      <w:r w:rsidRPr="0018258C">
        <w:rPr>
          <w:rFonts w:ascii="Sylfaen" w:hAnsi="Sylfaen"/>
          <w:sz w:val="18"/>
          <w:szCs w:val="18"/>
          <w:lang w:val="hy-AM"/>
        </w:rPr>
        <w:t>«Հ</w:t>
      </w:r>
      <w:r>
        <w:rPr>
          <w:rFonts w:ascii="Sylfaen" w:hAnsi="Sylfaen"/>
          <w:sz w:val="18"/>
          <w:szCs w:val="18"/>
          <w:lang w:val="hy-AM"/>
        </w:rPr>
        <w:t xml:space="preserve">այաստանի </w:t>
      </w:r>
      <w:r w:rsidRPr="0018258C">
        <w:rPr>
          <w:rFonts w:ascii="Sylfaen" w:hAnsi="Sylfaen"/>
          <w:sz w:val="18"/>
          <w:szCs w:val="18"/>
          <w:lang w:val="hy-AM"/>
        </w:rPr>
        <w:t>Հ</w:t>
      </w:r>
      <w:r>
        <w:rPr>
          <w:rFonts w:ascii="Sylfaen" w:hAnsi="Sylfaen"/>
          <w:sz w:val="18"/>
          <w:szCs w:val="18"/>
          <w:lang w:val="hy-AM"/>
        </w:rPr>
        <w:t>անրապետության</w:t>
      </w:r>
      <w:r w:rsidRPr="0018258C">
        <w:rPr>
          <w:rFonts w:ascii="Sylfaen" w:hAnsi="Sylfaen"/>
          <w:sz w:val="18"/>
          <w:szCs w:val="18"/>
          <w:lang w:val="af-ZA"/>
        </w:rPr>
        <w:t xml:space="preserve"> </w:t>
      </w:r>
      <w:r w:rsidRPr="0018258C">
        <w:rPr>
          <w:rFonts w:ascii="Sylfaen" w:hAnsi="Sylfaen"/>
          <w:sz w:val="18"/>
          <w:szCs w:val="18"/>
          <w:lang w:val="hy-AM"/>
        </w:rPr>
        <w:t>բյուջետային</w:t>
      </w:r>
      <w:r w:rsidRPr="0018258C">
        <w:rPr>
          <w:rFonts w:ascii="Sylfaen" w:hAnsi="Sylfaen"/>
          <w:sz w:val="18"/>
          <w:szCs w:val="18"/>
          <w:lang w:val="af-ZA"/>
        </w:rPr>
        <w:t xml:space="preserve"> </w:t>
      </w:r>
      <w:r w:rsidRPr="0018258C">
        <w:rPr>
          <w:rFonts w:ascii="Sylfaen" w:hAnsi="Sylfaen"/>
          <w:sz w:val="18"/>
          <w:szCs w:val="18"/>
          <w:lang w:val="hy-AM"/>
        </w:rPr>
        <w:t>համակարգի</w:t>
      </w:r>
      <w:r w:rsidRPr="0018258C">
        <w:rPr>
          <w:rFonts w:ascii="Sylfaen" w:hAnsi="Sylfaen"/>
          <w:sz w:val="18"/>
          <w:szCs w:val="18"/>
          <w:lang w:val="af-ZA"/>
        </w:rPr>
        <w:t xml:space="preserve"> </w:t>
      </w:r>
      <w:r w:rsidRPr="0018258C">
        <w:rPr>
          <w:rFonts w:ascii="Sylfaen" w:hAnsi="Sylfaen"/>
          <w:sz w:val="18"/>
          <w:szCs w:val="18"/>
          <w:lang w:val="hy-AM"/>
        </w:rPr>
        <w:t>մասին»</w:t>
      </w:r>
      <w:r w:rsidRPr="0018258C">
        <w:rPr>
          <w:rFonts w:ascii="Sylfaen" w:hAnsi="Sylfaen"/>
          <w:sz w:val="18"/>
          <w:szCs w:val="18"/>
          <w:lang w:val="af-ZA"/>
        </w:rPr>
        <w:t xml:space="preserve"> </w:t>
      </w:r>
      <w:r w:rsidRPr="0018258C">
        <w:rPr>
          <w:rFonts w:ascii="Sylfaen" w:hAnsi="Sylfaen"/>
          <w:sz w:val="18"/>
          <w:szCs w:val="18"/>
          <w:lang w:val="hy-AM"/>
        </w:rPr>
        <w:t>ՀՀ</w:t>
      </w:r>
      <w:r w:rsidRPr="0018258C">
        <w:rPr>
          <w:rFonts w:ascii="Sylfaen" w:hAnsi="Sylfaen"/>
          <w:sz w:val="18"/>
          <w:szCs w:val="18"/>
          <w:lang w:val="af-ZA"/>
        </w:rPr>
        <w:t xml:space="preserve"> </w:t>
      </w:r>
      <w:r w:rsidRPr="0018258C">
        <w:rPr>
          <w:rFonts w:ascii="Sylfaen" w:hAnsi="Sylfaen"/>
          <w:sz w:val="18"/>
          <w:szCs w:val="18"/>
          <w:lang w:val="hy-AM"/>
        </w:rPr>
        <w:t>օրենքի</w:t>
      </w:r>
      <w:r w:rsidRPr="0018258C">
        <w:rPr>
          <w:rFonts w:ascii="Sylfaen" w:hAnsi="Sylfaen"/>
          <w:sz w:val="18"/>
          <w:szCs w:val="18"/>
          <w:lang w:val="af-ZA"/>
        </w:rPr>
        <w:t xml:space="preserve"> </w:t>
      </w:r>
      <w:r w:rsidRPr="0018258C">
        <w:rPr>
          <w:rFonts w:ascii="Sylfaen" w:hAnsi="Sylfaen"/>
          <w:sz w:val="18"/>
          <w:szCs w:val="18"/>
          <w:lang w:val="hy-AM"/>
        </w:rPr>
        <w:t>հոդված</w:t>
      </w:r>
      <w:r w:rsidRPr="0018258C">
        <w:rPr>
          <w:rFonts w:ascii="Sylfaen" w:hAnsi="Sylfaen"/>
          <w:sz w:val="18"/>
          <w:szCs w:val="18"/>
          <w:lang w:val="af-ZA"/>
        </w:rPr>
        <w:t xml:space="preserve"> 27-</w:t>
      </w:r>
      <w:r w:rsidRPr="0018258C">
        <w:rPr>
          <w:rFonts w:ascii="Sylfaen" w:hAnsi="Sylfaen"/>
          <w:sz w:val="18"/>
          <w:szCs w:val="18"/>
          <w:lang w:val="hy-AM"/>
        </w:rPr>
        <w:t>ի</w:t>
      </w:r>
      <w:r w:rsidRPr="0018258C">
        <w:rPr>
          <w:rFonts w:ascii="Sylfaen" w:hAnsi="Sylfaen"/>
          <w:sz w:val="18"/>
          <w:szCs w:val="18"/>
          <w:lang w:val="af-ZA"/>
        </w:rPr>
        <w:t xml:space="preserve"> </w:t>
      </w:r>
      <w:r w:rsidRPr="0018258C">
        <w:rPr>
          <w:rFonts w:ascii="Sylfaen" w:hAnsi="Sylfaen"/>
          <w:sz w:val="18"/>
          <w:szCs w:val="18"/>
          <w:lang w:val="hy-AM"/>
        </w:rPr>
        <w:t>ա</w:t>
      </w:r>
      <w:r w:rsidRPr="0018258C">
        <w:rPr>
          <w:rFonts w:ascii="Sylfaen" w:hAnsi="Sylfaen"/>
          <w:sz w:val="18"/>
          <w:szCs w:val="18"/>
          <w:lang w:val="af-ZA"/>
        </w:rPr>
        <w:t xml:space="preserve">) </w:t>
      </w:r>
      <w:r w:rsidRPr="0018258C">
        <w:rPr>
          <w:rFonts w:ascii="Sylfaen" w:hAnsi="Sylfaen"/>
          <w:sz w:val="18"/>
          <w:szCs w:val="18"/>
          <w:lang w:val="hy-AM"/>
        </w:rPr>
        <w:t>կետի</w:t>
      </w:r>
      <w:r w:rsidRPr="0018258C">
        <w:rPr>
          <w:rFonts w:ascii="Sylfaen" w:hAnsi="Sylfaen"/>
          <w:sz w:val="18"/>
          <w:szCs w:val="18"/>
          <w:lang w:val="af-ZA"/>
        </w:rPr>
        <w:t>:</w:t>
      </w:r>
    </w:p>
  </w:footnote>
  <w:footnote w:id="5">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Համաձայն «Հայաստանի Հանրապետության բյուջետային համակարգի մասին» ՀՀ օրենքի </w:t>
      </w:r>
      <w:r>
        <w:rPr>
          <w:rFonts w:ascii="Sylfaen" w:hAnsi="Sylfaen"/>
          <w:lang w:val="hy-AM"/>
        </w:rPr>
        <w:t>5-րդ գլխ</w:t>
      </w:r>
      <w:r w:rsidRPr="00F33C5F">
        <w:rPr>
          <w:rFonts w:ascii="Sylfaen" w:hAnsi="Sylfaen"/>
          <w:lang w:val="hy-AM"/>
        </w:rPr>
        <w:t>ի:</w:t>
      </w:r>
    </w:p>
  </w:footnote>
  <w:footnote w:id="6">
    <w:p w:rsidR="001C57CA" w:rsidRPr="0087221E" w:rsidRDefault="001C57CA" w:rsidP="0071325F">
      <w:pPr>
        <w:pStyle w:val="ListParagraph"/>
        <w:spacing w:before="120" w:after="0" w:line="240" w:lineRule="auto"/>
        <w:ind w:left="0"/>
        <w:contextualSpacing w:val="0"/>
        <w:jc w:val="both"/>
        <w:rPr>
          <w:lang w:val="hy-AM"/>
        </w:rPr>
      </w:pPr>
      <w:r w:rsidRPr="0087221E">
        <w:rPr>
          <w:rStyle w:val="FootnoteReference"/>
          <w:rFonts w:ascii="Sylfaen" w:hAnsi="Sylfaen"/>
          <w:sz w:val="20"/>
          <w:szCs w:val="20"/>
        </w:rPr>
        <w:footnoteRef/>
      </w:r>
      <w:r w:rsidRPr="0087221E">
        <w:rPr>
          <w:rFonts w:ascii="Sylfaen" w:hAnsi="Sylfaen"/>
          <w:sz w:val="20"/>
          <w:szCs w:val="20"/>
          <w:lang w:val="hy-AM"/>
        </w:rPr>
        <w:t xml:space="preserve"> </w:t>
      </w:r>
      <w:r w:rsidRPr="0087221E">
        <w:rPr>
          <w:rFonts w:ascii="Sylfaen" w:hAnsi="Sylfaen" w:cs="Times New Roman"/>
          <w:bCs/>
          <w:sz w:val="20"/>
          <w:szCs w:val="20"/>
          <w:lang w:val="hy-AM"/>
        </w:rPr>
        <w:t xml:space="preserve">Վերջին 3 տարիներին ԳՄՀԸ </w:t>
      </w:r>
      <w:r w:rsidRPr="0087221E">
        <w:rPr>
          <w:rFonts w:ascii="Sylfaen" w:eastAsia="Times New Roman" w:hAnsi="Sylfaen" w:cs="Times New Roman"/>
          <w:bCs/>
          <w:sz w:val="20"/>
          <w:szCs w:val="20"/>
          <w:lang w:val="hy-AM"/>
        </w:rPr>
        <w:t>«Լավ տեղական ինքնակառավարում Հարավային Կովկասում» ծրագրի</w:t>
      </w:r>
      <w:r w:rsidRPr="0087221E">
        <w:rPr>
          <w:rFonts w:ascii="Sylfaen" w:hAnsi="Sylfaen" w:cs="Arial"/>
          <w:sz w:val="20"/>
          <w:szCs w:val="20"/>
          <w:lang w:val="hy-AM"/>
        </w:rPr>
        <w:t xml:space="preserve"> խորհրդատվական և ֆինանսական աջակցությամբ ՀՖՄ-ի կողմից երեք փուլերով իրականացվ</w:t>
      </w:r>
      <w:r>
        <w:rPr>
          <w:rFonts w:ascii="Sylfaen" w:hAnsi="Sylfaen" w:cs="Arial"/>
          <w:sz w:val="20"/>
          <w:szCs w:val="20"/>
          <w:lang w:val="hy-AM"/>
        </w:rPr>
        <w:t>ել է</w:t>
      </w:r>
      <w:r w:rsidRPr="0087221E">
        <w:rPr>
          <w:rFonts w:ascii="Sylfaen" w:hAnsi="Sylfaen" w:cs="Arial"/>
          <w:sz w:val="20"/>
          <w:szCs w:val="20"/>
          <w:lang w:val="hy-AM"/>
        </w:rPr>
        <w:t xml:space="preserve"> «Մոդելային համայնքներում արդյունքահեն բյուջետավարման ներդրում» ծրագ</w:t>
      </w:r>
      <w:r>
        <w:rPr>
          <w:rFonts w:ascii="Sylfaen" w:hAnsi="Sylfaen" w:cs="Arial"/>
          <w:sz w:val="20"/>
          <w:szCs w:val="20"/>
          <w:lang w:val="hy-AM"/>
        </w:rPr>
        <w:t>ի</w:t>
      </w:r>
      <w:r w:rsidRPr="0087221E">
        <w:rPr>
          <w:rFonts w:ascii="Sylfaen" w:hAnsi="Sylfaen" w:cs="Arial"/>
          <w:sz w:val="20"/>
          <w:szCs w:val="20"/>
          <w:lang w:val="hy-AM"/>
        </w:rPr>
        <w:t>ր</w:t>
      </w:r>
      <w:r>
        <w:rPr>
          <w:rFonts w:ascii="Sylfaen" w:hAnsi="Sylfaen" w:cs="Arial"/>
          <w:sz w:val="20"/>
          <w:szCs w:val="20"/>
          <w:lang w:val="hy-AM"/>
        </w:rPr>
        <w:t>ը</w:t>
      </w:r>
      <w:r w:rsidRPr="0087221E">
        <w:rPr>
          <w:rFonts w:ascii="Sylfaen" w:hAnsi="Sylfaen" w:cs="Arial"/>
          <w:sz w:val="20"/>
          <w:szCs w:val="20"/>
          <w:lang w:val="hy-AM"/>
        </w:rPr>
        <w:t>։</w:t>
      </w:r>
    </w:p>
  </w:footnote>
  <w:footnote w:id="7">
    <w:p w:rsidR="001C57CA" w:rsidRPr="00F33C5F" w:rsidRDefault="001C57CA" w:rsidP="00AC4FEF">
      <w:pPr>
        <w:pStyle w:val="FootnoteText"/>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Համաձայն «Հայաստանի Հանրապետության բյուջետային համակարգի մասին» ՀՀ օրենքի 15</w:t>
      </w:r>
      <w:r w:rsidRPr="00F33C5F">
        <w:rPr>
          <w:rFonts w:ascii="Sylfaen" w:hAnsi="Sylfaen"/>
          <w:vertAlign w:val="superscript"/>
          <w:lang w:val="hy-AM"/>
        </w:rPr>
        <w:t>1</w:t>
      </w:r>
      <w:r w:rsidRPr="00F33C5F">
        <w:rPr>
          <w:rFonts w:ascii="Sylfaen" w:hAnsi="Sylfaen"/>
          <w:lang w:val="hy-AM"/>
        </w:rPr>
        <w:t>-րդ և 21-րդ հոդվածների</w:t>
      </w:r>
    </w:p>
  </w:footnote>
  <w:footnote w:id="8">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Այս ուղղությամբ ԳՄՀԸ կողմից վերջերս իրականացված</w:t>
      </w:r>
      <w:r>
        <w:rPr>
          <w:rFonts w:ascii="Sylfaen" w:hAnsi="Sylfaen"/>
          <w:lang w:val="hy-AM"/>
        </w:rPr>
        <w:t>՝</w:t>
      </w:r>
      <w:r w:rsidRPr="00F33C5F">
        <w:rPr>
          <w:rFonts w:ascii="Sylfaen" w:hAnsi="Sylfaen"/>
          <w:lang w:val="hy-AM"/>
        </w:rPr>
        <w:t xml:space="preserve"> մարդկային ռեսուրսների կառավարման և վերապատրաստման կարիքների գնահատման հարցերին անդրադարձող ծրագրային բաղադրիչներից է, որի իրականացման արդյունքում մշակվեց և </w:t>
      </w:r>
      <w:r>
        <w:rPr>
          <w:rFonts w:ascii="Sylfaen" w:hAnsi="Sylfaen"/>
          <w:lang w:val="hy-AM"/>
        </w:rPr>
        <w:t>ՀՀ ՏԿԶՆ-ին</w:t>
      </w:r>
      <w:r w:rsidRPr="00F33C5F">
        <w:rPr>
          <w:rFonts w:ascii="Sylfaen" w:hAnsi="Sylfaen"/>
          <w:lang w:val="hy-AM"/>
        </w:rPr>
        <w:t>, համայնքներին և դոնոր հանրությանը ներկայացվեց «Վերապատրաստման կարիքների վերլուծության մեթոդաբանություն և զեկույց երկու խոշորացված համայնքներում ուսուցման/վերապատրաստման կարիքների փորձնական գնահատումներից ստացված հիմնական արդյունքների և  առաջարկությունների մասին» հաշվետվությունը:</w:t>
      </w:r>
    </w:p>
  </w:footnote>
  <w:footnote w:id="9">
    <w:p w:rsidR="001C57CA" w:rsidRPr="00605470" w:rsidRDefault="001C57CA" w:rsidP="00971AEA">
      <w:pPr>
        <w:pStyle w:val="FootnoteText"/>
        <w:jc w:val="both"/>
        <w:rPr>
          <w:rFonts w:ascii="Sylfaen" w:hAnsi="Sylfaen"/>
          <w:lang w:val="hy-AM"/>
        </w:rPr>
      </w:pPr>
      <w:r w:rsidRPr="00F814C9">
        <w:rPr>
          <w:rStyle w:val="FootnoteReference"/>
          <w:rFonts w:ascii="Sylfaen" w:hAnsi="Sylfaen"/>
        </w:rPr>
        <w:footnoteRef/>
      </w:r>
      <w:r w:rsidRPr="00F814C9">
        <w:rPr>
          <w:rFonts w:ascii="Sylfaen" w:hAnsi="Sylfaen"/>
          <w:lang w:val="hy-AM"/>
        </w:rPr>
        <w:t xml:space="preserve"> </w:t>
      </w:r>
      <w:r>
        <w:rPr>
          <w:rFonts w:ascii="Sylfaen" w:hAnsi="Sylfaen"/>
          <w:lang w:val="hy-AM"/>
        </w:rPr>
        <w:t xml:space="preserve">ՏԱՊ-ում ներառելու նպատակով, ծառայություններ մատուցելու բնագավառում ՏԻՄ-երի կարողությունների զարգացման օրինակ է բերված Հավելված 4-ում՝ </w:t>
      </w:r>
      <w:r w:rsidRPr="000A6F8A">
        <w:rPr>
          <w:rFonts w:ascii="Sylfaen" w:hAnsi="Sylfaen"/>
          <w:lang w:val="hy-AM"/>
        </w:rPr>
        <w:t xml:space="preserve">ԳՄՀԸ </w:t>
      </w:r>
      <w:r w:rsidRPr="0087221E">
        <w:rPr>
          <w:rFonts w:ascii="Sylfaen" w:eastAsia="Times New Roman" w:hAnsi="Sylfaen"/>
          <w:bCs/>
          <w:lang w:val="hy-AM"/>
        </w:rPr>
        <w:t>«Լավ տեղական ինքնակառավարում Հարավային Կովկասում» ծրագրի</w:t>
      </w:r>
      <w:r w:rsidRPr="0087221E">
        <w:rPr>
          <w:rFonts w:ascii="Sylfaen" w:hAnsi="Sylfaen" w:cs="Arial"/>
          <w:lang w:val="hy-AM"/>
        </w:rPr>
        <w:t xml:space="preserve"> </w:t>
      </w:r>
      <w:r w:rsidRPr="000A6F8A">
        <w:rPr>
          <w:rFonts w:ascii="Sylfaen" w:hAnsi="Sylfaen"/>
          <w:lang w:val="hy-AM"/>
        </w:rPr>
        <w:t xml:space="preserve">կողմից ֆինանսավորվող </w:t>
      </w:r>
      <w:r>
        <w:rPr>
          <w:rFonts w:ascii="Sylfaen" w:hAnsi="Sylfaen"/>
          <w:lang w:val="hy-AM"/>
        </w:rPr>
        <w:t>«</w:t>
      </w:r>
      <w:r w:rsidRPr="000A6F8A">
        <w:rPr>
          <w:rFonts w:ascii="Sylfaen" w:hAnsi="Sylfaen"/>
          <w:lang w:val="hy-AM"/>
        </w:rPr>
        <w:t>Ք</w:t>
      </w:r>
      <w:r>
        <w:rPr>
          <w:rFonts w:ascii="Sylfaen" w:hAnsi="Sylfaen"/>
          <w:lang w:val="hy-AM"/>
        </w:rPr>
        <w:t>ՍԳ-ներ</w:t>
      </w:r>
      <w:r w:rsidRPr="000A6F8A">
        <w:rPr>
          <w:rFonts w:ascii="Sylfaen" w:hAnsi="Sylfaen"/>
          <w:lang w:val="hy-AM"/>
        </w:rPr>
        <w:t>ի հիմնումը և ՀԿՏՀ</w:t>
      </w:r>
      <w:r>
        <w:rPr>
          <w:rFonts w:ascii="Sylfaen" w:hAnsi="Sylfaen"/>
          <w:lang w:val="hy-AM"/>
        </w:rPr>
        <w:t>-ի</w:t>
      </w:r>
      <w:r w:rsidRPr="000A6F8A">
        <w:rPr>
          <w:rFonts w:ascii="Sylfaen" w:hAnsi="Sylfaen"/>
          <w:lang w:val="hy-AM"/>
        </w:rPr>
        <w:t xml:space="preserve"> ներդրումը</w:t>
      </w:r>
      <w:r>
        <w:rPr>
          <w:rFonts w:ascii="Sylfaen" w:hAnsi="Sylfaen"/>
          <w:lang w:val="hy-AM"/>
        </w:rPr>
        <w:t>» ենթածրագրից</w:t>
      </w:r>
      <w:r w:rsidRPr="00605470">
        <w:rPr>
          <w:rFonts w:ascii="Sylfaen" w:hAnsi="Sylfaen"/>
          <w:lang w:val="hy-AM"/>
        </w:rPr>
        <w:t>:</w:t>
      </w:r>
    </w:p>
  </w:footnote>
  <w:footnote w:id="10">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Համաձայն օրենքի, այդ կարգերը, համայնքի ղեկավարի ներկայացմամբ, պետք է քննարկվեն և ընդունվեն համայնքի ավագանու որոշմամբ։ Դրանք են՝ </w:t>
      </w:r>
    </w:p>
    <w:p w:rsidR="001C57CA" w:rsidRPr="00F33C5F" w:rsidRDefault="001C57CA" w:rsidP="00934AEF">
      <w:pPr>
        <w:pStyle w:val="FootnoteText"/>
        <w:numPr>
          <w:ilvl w:val="0"/>
          <w:numId w:val="34"/>
        </w:numPr>
        <w:ind w:left="284" w:hanging="284"/>
        <w:jc w:val="both"/>
        <w:rPr>
          <w:rFonts w:ascii="Sylfaen" w:hAnsi="Sylfaen"/>
          <w:lang w:val="hy-AM"/>
        </w:rPr>
      </w:pPr>
      <w:r w:rsidRPr="00F33C5F">
        <w:rPr>
          <w:rFonts w:ascii="Sylfaen" w:hAnsi="Sylfaen"/>
          <w:lang w:val="hy-AM"/>
        </w:rPr>
        <w:t xml:space="preserve">«Համայնքում ՏԻ-անը բնակիչների մասնակցության կարգը», </w:t>
      </w:r>
    </w:p>
    <w:p w:rsidR="001C57CA" w:rsidRPr="00F33C5F" w:rsidRDefault="001C57CA" w:rsidP="00934AEF">
      <w:pPr>
        <w:pStyle w:val="FootnoteText"/>
        <w:numPr>
          <w:ilvl w:val="0"/>
          <w:numId w:val="34"/>
        </w:numPr>
        <w:ind w:left="284" w:hanging="284"/>
        <w:jc w:val="both"/>
        <w:rPr>
          <w:rFonts w:ascii="Sylfaen" w:hAnsi="Sylfaen"/>
          <w:lang w:val="hy-AM"/>
        </w:rPr>
      </w:pPr>
      <w:r w:rsidRPr="00F33C5F">
        <w:rPr>
          <w:rFonts w:ascii="Sylfaen" w:hAnsi="Sylfaen"/>
          <w:lang w:val="hy-AM"/>
        </w:rPr>
        <w:t xml:space="preserve">«Համայնքի ղեկավարին կից գործող խորհրդակցական մարմինների ձևավորման և գործունեության կարգը»,  </w:t>
      </w:r>
      <w:r>
        <w:rPr>
          <w:rFonts w:ascii="Sylfaen" w:hAnsi="Sylfaen"/>
          <w:lang w:val="hy-AM"/>
        </w:rPr>
        <w:t>և</w:t>
      </w:r>
    </w:p>
    <w:p w:rsidR="001C57CA" w:rsidRPr="00F33C5F" w:rsidRDefault="001C57CA" w:rsidP="00934AEF">
      <w:pPr>
        <w:pStyle w:val="FootnoteText"/>
        <w:numPr>
          <w:ilvl w:val="0"/>
          <w:numId w:val="34"/>
        </w:numPr>
        <w:ind w:left="284" w:hanging="284"/>
        <w:jc w:val="both"/>
        <w:rPr>
          <w:rFonts w:ascii="Sylfaen" w:hAnsi="Sylfaen"/>
          <w:lang w:val="hy-AM"/>
        </w:rPr>
      </w:pPr>
      <w:r w:rsidRPr="00F33C5F">
        <w:rPr>
          <w:rFonts w:ascii="Sylfaen" w:hAnsi="Sylfaen"/>
          <w:lang w:val="hy-AM"/>
        </w:rPr>
        <w:t>«Համայնքի տարածքում հանրային բաց լսումների կամ քննարկումների կազմակերպման և անցկացման կարգը»։</w:t>
      </w:r>
    </w:p>
  </w:footnote>
  <w:footnote w:id="11">
    <w:p w:rsidR="001C57CA" w:rsidRDefault="001C57CA" w:rsidP="009F69B2">
      <w:pPr>
        <w:pStyle w:val="FootnoteText"/>
        <w:rPr>
          <w:rFonts w:ascii="Sylfaen" w:eastAsia="Times New Roman" w:hAnsi="Sylfaen"/>
          <w:bCs/>
          <w:sz w:val="18"/>
          <w:szCs w:val="18"/>
          <w:lang w:val="hy-AM"/>
        </w:rPr>
      </w:pPr>
      <w:r>
        <w:rPr>
          <w:rStyle w:val="FootnoteReference"/>
        </w:rPr>
        <w:footnoteRef/>
      </w:r>
      <w:r w:rsidRPr="00614A9B">
        <w:rPr>
          <w:lang w:val="hy-AM"/>
        </w:rPr>
        <w:t xml:space="preserve"> </w:t>
      </w:r>
      <w:r w:rsidRPr="00AC5069">
        <w:rPr>
          <w:rFonts w:ascii="Sylfaen" w:hAnsi="Sylfaen"/>
          <w:sz w:val="18"/>
          <w:szCs w:val="18"/>
          <w:lang w:val="hy-AM"/>
        </w:rPr>
        <w:t>Տե՛ս «</w:t>
      </w:r>
      <w:r w:rsidRPr="00AC5069">
        <w:rPr>
          <w:rFonts w:ascii="Sylfaen" w:eastAsia="Times New Roman" w:hAnsi="Sylfaen"/>
          <w:bCs/>
          <w:sz w:val="18"/>
          <w:szCs w:val="18"/>
          <w:lang w:val="hy-AM"/>
        </w:rPr>
        <w:t>ՀՀԶԾ-ի մշակման և կառավարման մեթոդաբանություն (</w:t>
      </w:r>
      <w:r>
        <w:rPr>
          <w:rFonts w:ascii="Sylfaen" w:eastAsia="Times New Roman" w:hAnsi="Sylfaen"/>
          <w:bCs/>
          <w:sz w:val="18"/>
          <w:szCs w:val="18"/>
          <w:lang w:val="hy-AM"/>
        </w:rPr>
        <w:t>2-</w:t>
      </w:r>
      <w:r w:rsidRPr="00AC5069">
        <w:rPr>
          <w:rFonts w:ascii="Sylfaen" w:eastAsia="Times New Roman" w:hAnsi="Sylfaen"/>
          <w:bCs/>
          <w:sz w:val="18"/>
          <w:szCs w:val="18"/>
          <w:lang w:val="hy-AM"/>
        </w:rPr>
        <w:t>րդ խմբագրությամբ)», 5-րդ գլուխ</w:t>
      </w:r>
      <w:r>
        <w:rPr>
          <w:rFonts w:ascii="Sylfaen" w:eastAsia="Times New Roman" w:hAnsi="Sylfaen"/>
          <w:bCs/>
          <w:sz w:val="18"/>
          <w:szCs w:val="18"/>
          <w:lang w:val="hy-AM"/>
        </w:rPr>
        <w:t>,</w:t>
      </w:r>
      <w:r w:rsidRPr="00AC5069">
        <w:rPr>
          <w:rFonts w:ascii="Sylfaen" w:eastAsia="Times New Roman" w:hAnsi="Sylfaen"/>
          <w:bCs/>
          <w:sz w:val="18"/>
          <w:szCs w:val="18"/>
          <w:lang w:val="hy-AM"/>
        </w:rPr>
        <w:t xml:space="preserve"> և </w:t>
      </w:r>
    </w:p>
    <w:p w:rsidR="001C57CA" w:rsidRPr="00614A9B" w:rsidRDefault="001C57CA" w:rsidP="009F69B2">
      <w:pPr>
        <w:pStyle w:val="FootnoteText"/>
        <w:rPr>
          <w:lang w:val="hy-AM"/>
        </w:rPr>
      </w:pPr>
      <w:r w:rsidRPr="0018258C">
        <w:rPr>
          <w:rFonts w:ascii="Sylfaen" w:hAnsi="Sylfaen"/>
          <w:sz w:val="18"/>
          <w:szCs w:val="18"/>
          <w:lang w:val="hy-AM"/>
        </w:rPr>
        <w:t>«</w:t>
      </w:r>
      <w:r w:rsidRPr="0018258C">
        <w:rPr>
          <w:rFonts w:ascii="Sylfaen" w:eastAsia="Times New Roman" w:hAnsi="Sylfaen"/>
          <w:bCs/>
          <w:sz w:val="18"/>
          <w:szCs w:val="18"/>
          <w:lang w:val="hy-AM"/>
        </w:rPr>
        <w:t>ՀՀԶԾ-ի մշակման և կառավարման մեթոդական ցուցումներ», 2-րդ գլուխ</w:t>
      </w:r>
      <w:r>
        <w:rPr>
          <w:rFonts w:ascii="Sylfaen" w:eastAsia="Times New Roman" w:hAnsi="Sylfaen"/>
          <w:bCs/>
          <w:sz w:val="18"/>
          <w:szCs w:val="18"/>
          <w:lang w:val="hy-AM"/>
        </w:rPr>
        <w:t>։</w:t>
      </w:r>
    </w:p>
  </w:footnote>
  <w:footnote w:id="12">
    <w:p w:rsidR="001C57CA" w:rsidRPr="00F33C5F" w:rsidRDefault="001C57CA" w:rsidP="00277BA4">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Պետության կողմից նախատեսվող հանրապետական և մարզային ծրագրերի և միջոցառումների վերաբերյալ տեղեկատվությունը կարելի է ձեռք բերել՝ </w:t>
      </w:r>
      <w:r>
        <w:rPr>
          <w:rFonts w:ascii="Sylfaen" w:hAnsi="Sylfaen"/>
          <w:lang w:val="hy-AM"/>
        </w:rPr>
        <w:t xml:space="preserve">ինչպես </w:t>
      </w:r>
      <w:r w:rsidRPr="00F33C5F">
        <w:rPr>
          <w:rFonts w:ascii="Sylfaen" w:hAnsi="Sylfaen"/>
          <w:lang w:val="hy-AM"/>
        </w:rPr>
        <w:t>ուսումնասիրելով պետական, այդ թվում տարածքային, կառավար</w:t>
      </w:r>
      <w:r w:rsidRPr="00A93FD5">
        <w:rPr>
          <w:rFonts w:ascii="Sylfaen" w:hAnsi="Sylfaen"/>
          <w:lang w:val="hy-AM"/>
        </w:rPr>
        <w:softHyphen/>
      </w:r>
      <w:r w:rsidRPr="00F33C5F">
        <w:rPr>
          <w:rFonts w:ascii="Sylfaen" w:hAnsi="Sylfaen"/>
          <w:lang w:val="hy-AM"/>
        </w:rPr>
        <w:t>ման մարմինների ռազմավարական ծրագրերը, մասնավորապես՝ ՀՀ կառավարության ծրագրերը, ՄԺԾԾ-երը, տվյալ մարզի զարգացման ռազմավարությունները և ծրագրերը</w:t>
      </w:r>
      <w:r>
        <w:rPr>
          <w:rFonts w:ascii="Sylfaen" w:hAnsi="Sylfaen"/>
          <w:lang w:val="hy-AM"/>
        </w:rPr>
        <w:t>, այնպես էլ համագործակցելով անմիջականորեն ՀՀ ՏԿԶՆ-ի և տվյալ մարզպետարանի համապատասխան ստորաբաժանումների հետ</w:t>
      </w:r>
      <w:r w:rsidRPr="00F33C5F">
        <w:rPr>
          <w:rFonts w:ascii="Sylfaen" w:hAnsi="Sylfaen"/>
          <w:lang w:val="hy-AM"/>
        </w:rPr>
        <w:t>:</w:t>
      </w:r>
    </w:p>
  </w:footnote>
  <w:footnote w:id="13">
    <w:p w:rsidR="001C57CA" w:rsidRPr="00BC2EF4" w:rsidRDefault="001C57CA" w:rsidP="00BC2EF4">
      <w:pPr>
        <w:spacing w:after="0" w:line="240" w:lineRule="auto"/>
        <w:jc w:val="both"/>
        <w:rPr>
          <w:rFonts w:ascii="Sylfaen" w:hAnsi="Sylfaen"/>
          <w:sz w:val="20"/>
          <w:szCs w:val="20"/>
          <w:lang w:val="hy-AM"/>
        </w:rPr>
      </w:pPr>
      <w:r w:rsidRPr="00BC2EF4">
        <w:rPr>
          <w:rStyle w:val="FootnoteReference"/>
          <w:rFonts w:ascii="Sylfaen" w:hAnsi="Sylfaen"/>
          <w:sz w:val="20"/>
          <w:szCs w:val="20"/>
        </w:rPr>
        <w:footnoteRef/>
      </w:r>
      <w:r w:rsidRPr="00BC2EF4">
        <w:rPr>
          <w:rFonts w:ascii="Sylfaen" w:hAnsi="Sylfaen"/>
          <w:sz w:val="20"/>
          <w:szCs w:val="20"/>
          <w:lang w:val="hy-AM"/>
        </w:rPr>
        <w:t xml:space="preserve"> </w:t>
      </w:r>
      <w:r>
        <w:rPr>
          <w:rFonts w:ascii="Sylfaen" w:hAnsi="Sylfaen"/>
          <w:sz w:val="20"/>
          <w:szCs w:val="20"/>
          <w:lang w:val="hy-AM"/>
        </w:rPr>
        <w:t>Մասնավորապես, հ</w:t>
      </w:r>
      <w:r w:rsidRPr="00BC2EF4">
        <w:rPr>
          <w:rFonts w:ascii="Sylfaen" w:hAnsi="Sylfaen"/>
          <w:sz w:val="20"/>
          <w:szCs w:val="20"/>
          <w:lang w:val="hy-AM"/>
        </w:rPr>
        <w:t xml:space="preserve">ամայնքի տնտեսական զարգացմանն ուղղված ծրագրերի և նախաձեռնությունների մոնիթորինգի և գնահատման հարցաշարի օրինակ է բերված Հավելված </w:t>
      </w:r>
      <w:r>
        <w:rPr>
          <w:rFonts w:ascii="Sylfaen" w:hAnsi="Sylfaen"/>
          <w:sz w:val="20"/>
          <w:szCs w:val="20"/>
          <w:lang w:val="hy-AM"/>
        </w:rPr>
        <w:t>6</w:t>
      </w:r>
      <w:r w:rsidRPr="00BC2EF4">
        <w:rPr>
          <w:rFonts w:ascii="Sylfaen" w:hAnsi="Sylfaen"/>
          <w:sz w:val="20"/>
          <w:szCs w:val="20"/>
          <w:lang w:val="hy-AM"/>
        </w:rPr>
        <w:t>-ում։</w:t>
      </w:r>
    </w:p>
    <w:p w:rsidR="001C57CA" w:rsidRPr="00BC2EF4" w:rsidRDefault="001C57CA">
      <w:pPr>
        <w:pStyle w:val="FootnoteText"/>
        <w:rPr>
          <w:lang w:val="hy-AM"/>
        </w:rPr>
      </w:pPr>
    </w:p>
  </w:footnote>
  <w:footnote w:id="14">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ՀՀԶԾ-ում ներառված ոլորտային ծրագրերի նպատակների և միջանկյալ արդյունքների ցուցանիշները՝ դրանց ելակետային և թիրախային արժեքներով, սահմանված են այդ ծրագրերի անձնագրերում։</w:t>
      </w:r>
    </w:p>
  </w:footnote>
  <w:footnote w:id="15">
    <w:p w:rsidR="001C57CA" w:rsidRPr="00F33C5F" w:rsidRDefault="001C57CA" w:rsidP="007419D7">
      <w:pPr>
        <w:pStyle w:val="FootnoteText"/>
        <w:jc w:val="both"/>
        <w:rPr>
          <w:rFonts w:ascii="Sylfaen" w:eastAsia="Times New Roman" w:hAnsi="Sylfaen"/>
          <w:bCs/>
          <w:lang w:val="hy-AM"/>
        </w:rPr>
      </w:pPr>
      <w:r w:rsidRPr="00F33C5F">
        <w:rPr>
          <w:rStyle w:val="FootnoteReference"/>
          <w:rFonts w:ascii="Sylfaen" w:hAnsi="Sylfaen"/>
          <w:lang w:val="hy-AM"/>
        </w:rPr>
        <w:footnoteRef/>
      </w:r>
      <w:r w:rsidRPr="00F33C5F">
        <w:rPr>
          <w:rFonts w:ascii="Sylfaen" w:hAnsi="Sylfaen"/>
          <w:lang w:val="hy-AM"/>
        </w:rPr>
        <w:t xml:space="preserve"> Տե՛ս </w:t>
      </w:r>
      <w:r w:rsidRPr="00F33C5F">
        <w:rPr>
          <w:rFonts w:ascii="Sylfaen" w:eastAsia="Times New Roman" w:hAnsi="Sylfaen"/>
          <w:bCs/>
          <w:lang w:val="hy-AM"/>
        </w:rPr>
        <w:t>ՀՀԶԾ-ի մշակման և կառավարման մեթոդաբանություն (երկրորդ խմբագրությամբ), 4-րդ գլուխ,</w:t>
      </w:r>
    </w:p>
    <w:p w:rsidR="001C57CA" w:rsidRPr="00F33C5F" w:rsidRDefault="001C57CA" w:rsidP="007419D7">
      <w:pPr>
        <w:pStyle w:val="FootnoteText"/>
        <w:jc w:val="both"/>
        <w:rPr>
          <w:rFonts w:ascii="Sylfaen" w:hAnsi="Sylfaen"/>
          <w:lang w:val="hy-AM"/>
        </w:rPr>
      </w:pPr>
      <w:r w:rsidRPr="00F33C5F">
        <w:rPr>
          <w:rFonts w:ascii="Sylfaen" w:eastAsia="Times New Roman" w:hAnsi="Sylfaen"/>
          <w:bCs/>
          <w:lang w:val="hy-AM"/>
        </w:rPr>
        <w:t>ՀՀԶԾ-ի մշակման և կառավարման մեթոդական ցուցումներ, 6-րդ գլուխ</w:t>
      </w:r>
    </w:p>
  </w:footnote>
  <w:footnote w:id="16">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Այդ ժամանակացույցի ձևը համընկնում է ՀՀԶԾ-ի մշակման, քննարկման և հաստատման ժամանակացույցի օրինակելի ձևի հետ, որը բերված է «Մեթոդաբանության» Հավելված 1-ում և «Մեթոդական ցուցումների» Հավելված 5-ում։ ՏԱՊ-ի մշակման, քննարկման և հաստատման ժամկետը (անհրաժեշտ շաբաթների քանակը) որոշում է համայնքի ղեկավարը՝ հիմնվելով համայնքի բյուջետային գործընթացի կազմակերպման՝ օրենքով սահմանված ժամկետների վրա և ելնելով այս բնագավառում համայնքի ավանդույթներից, մարդկային ռեսուրսների ներուժից և այլ առանձնահատկություններից։</w:t>
      </w:r>
    </w:p>
  </w:footnote>
  <w:footnote w:id="17">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Մասնավորապես, ՏԱՊ-ի մշակման սույն «Մեթոդական ուղեցույցով» և օրինակելի ձևանմուշով։</w:t>
      </w:r>
    </w:p>
  </w:footnote>
  <w:footnote w:id="18">
    <w:p w:rsidR="001C57CA" w:rsidRPr="00F33C5F" w:rsidRDefault="001C57CA" w:rsidP="007419D7">
      <w:pPr>
        <w:spacing w:after="0" w:line="240" w:lineRule="auto"/>
        <w:jc w:val="both"/>
        <w:rPr>
          <w:rFonts w:ascii="Sylfaen" w:eastAsia="Times New Roman" w:hAnsi="Sylfaen" w:cs="Times New Roman"/>
          <w:sz w:val="20"/>
          <w:szCs w:val="20"/>
          <w:lang w:val="hy-AM"/>
        </w:rPr>
      </w:pPr>
      <w:r w:rsidRPr="00F33C5F">
        <w:rPr>
          <w:rStyle w:val="FootnoteReference"/>
          <w:rFonts w:ascii="Sylfaen" w:hAnsi="Sylfaen"/>
          <w:sz w:val="20"/>
          <w:szCs w:val="20"/>
          <w:lang w:val="hy-AM"/>
        </w:rPr>
        <w:footnoteRef/>
      </w:r>
      <w:r w:rsidRPr="00F33C5F">
        <w:rPr>
          <w:rFonts w:ascii="Sylfaen" w:hAnsi="Sylfaen"/>
          <w:sz w:val="20"/>
          <w:szCs w:val="20"/>
          <w:lang w:val="hy-AM"/>
        </w:rPr>
        <w:t xml:space="preserve"> ԲԲՀ-ի դեպքում, համաձայն համայնքի ավագանու կողմից ընդունված համապատասխան կարգի, ՏԱՊ-ի նախագծի հանրային քննարկումներ կամ բաց լսումներ կազմակերպվում և անցկացվում են համայնքի կազմում ընդգրկված բոլոր բնակավայրերում։ Համաձայն «Տեղական ինքնակառավարման մասին» ՀՀ օրենքի 32-րդ հոդվածի 1-ին մասի 4-րդ կետի, դա մտնում է ԲԲՀ-ի կազմում ընդգրկված բնակավայրի վարչական ղեկավարի լիազորությունների մեջ՝ «</w:t>
      </w:r>
      <w:r w:rsidRPr="00F33C5F">
        <w:rPr>
          <w:rFonts w:ascii="Sylfaen" w:eastAsia="Times New Roman" w:hAnsi="Sylfaen" w:cs="Times New Roman"/>
          <w:sz w:val="20"/>
          <w:szCs w:val="20"/>
          <w:lang w:val="hy-AM"/>
        </w:rPr>
        <w:t>4) համայնքի ավագանու սահմանած կարգին համապատասխան՝ անցկացնում է բնակավայրին վերաբերող հարցերի հանրային լսումներ կամ քննարկումներ և արդյունքների մասին տեղեկություններ է ներկայացնում համայնքի ղեկավարին.»։</w:t>
      </w:r>
    </w:p>
  </w:footnote>
  <w:footnote w:id="19">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Այստեղ օգտակար կարող են լինել «Մեթոդաբանության» 6-րդ բաժնում և «Մեթոդական ցուցումների» 5-րդ բաժնում նկարագրված </w:t>
      </w:r>
      <w:r>
        <w:rPr>
          <w:rFonts w:ascii="Sylfaen" w:hAnsi="Sylfaen"/>
          <w:lang w:val="hy-AM"/>
        </w:rPr>
        <w:t xml:space="preserve">համապատասխան </w:t>
      </w:r>
      <w:r w:rsidRPr="00F33C5F">
        <w:rPr>
          <w:rFonts w:ascii="Sylfaen" w:hAnsi="Sylfaen"/>
          <w:lang w:val="hy-AM"/>
        </w:rPr>
        <w:t>սխեման և քայլերը:</w:t>
      </w:r>
    </w:p>
  </w:footnote>
  <w:footnote w:id="20">
    <w:p w:rsidR="001C57CA" w:rsidRPr="00F33C5F" w:rsidRDefault="001C57CA" w:rsidP="007419D7">
      <w:pPr>
        <w:spacing w:after="0" w:line="240" w:lineRule="auto"/>
        <w:jc w:val="both"/>
        <w:rPr>
          <w:rFonts w:ascii="Sylfaen" w:hAnsi="Sylfaen"/>
          <w:sz w:val="20"/>
          <w:szCs w:val="20"/>
          <w:lang w:val="hy-AM"/>
        </w:rPr>
      </w:pPr>
      <w:r w:rsidRPr="00F33C5F">
        <w:rPr>
          <w:rStyle w:val="FootnoteReference"/>
          <w:rFonts w:ascii="Sylfaen" w:hAnsi="Sylfaen"/>
          <w:sz w:val="20"/>
          <w:szCs w:val="20"/>
          <w:lang w:val="hy-AM"/>
        </w:rPr>
        <w:footnoteRef/>
      </w:r>
      <w:r w:rsidRPr="00F33C5F">
        <w:rPr>
          <w:rFonts w:ascii="Sylfaen" w:hAnsi="Sylfaen"/>
          <w:sz w:val="20"/>
          <w:szCs w:val="20"/>
          <w:lang w:val="hy-AM"/>
        </w:rPr>
        <w:t xml:space="preserve"> </w:t>
      </w:r>
      <w:r w:rsidRPr="00F33C5F">
        <w:rPr>
          <w:rFonts w:ascii="Sylfaen" w:hAnsi="Sylfaen"/>
          <w:sz w:val="20"/>
          <w:szCs w:val="20"/>
          <w:lang w:val="hy-AM"/>
        </w:rPr>
        <w:t xml:space="preserve">«Բազմաբնակավայր համայնքում ՀՀԶԾ-ի մշակման և կառավարման մեթոդաբանության կիրառման ուղեցույց» (երկրորդ խմբագրությամբ), ԳՄՀԸ/ՀՖՄ, 2016, </w:t>
      </w:r>
      <w:hyperlink r:id="rId8" w:history="1">
        <w:r w:rsidRPr="00F33C5F">
          <w:rPr>
            <w:rStyle w:val="Hyperlink"/>
            <w:rFonts w:ascii="Sylfaen" w:hAnsi="Sylfaen"/>
            <w:sz w:val="20"/>
            <w:szCs w:val="20"/>
            <w:lang w:val="hy-AM"/>
          </w:rPr>
          <w:t>www.cfoa.am</w:t>
        </w:r>
      </w:hyperlink>
    </w:p>
  </w:footnote>
  <w:footnote w:id="21">
    <w:p w:rsidR="001C57CA" w:rsidRPr="00982D2C" w:rsidRDefault="001C57CA" w:rsidP="004E1DF2">
      <w:pPr>
        <w:pStyle w:val="FootnoteText"/>
        <w:rPr>
          <w:rFonts w:ascii="Sylfaen" w:hAnsi="Sylfaen"/>
          <w:sz w:val="18"/>
          <w:szCs w:val="18"/>
          <w:lang w:val="hy-AM"/>
        </w:rPr>
      </w:pPr>
      <w:r w:rsidRPr="00DD5014">
        <w:rPr>
          <w:rStyle w:val="FootnoteReference"/>
          <w:rFonts w:ascii="Sylfaen" w:hAnsi="Sylfaen"/>
          <w:sz w:val="18"/>
          <w:szCs w:val="18"/>
        </w:rPr>
        <w:footnoteRef/>
      </w:r>
      <w:r w:rsidRPr="00DD5014">
        <w:rPr>
          <w:rFonts w:ascii="Sylfaen" w:hAnsi="Sylfaen"/>
          <w:sz w:val="18"/>
          <w:szCs w:val="18"/>
          <w:lang w:val="hy-AM"/>
        </w:rPr>
        <w:t xml:space="preserve"> </w:t>
      </w:r>
      <w:r>
        <w:rPr>
          <w:rFonts w:ascii="Sylfaen" w:hAnsi="Sylfaen"/>
          <w:sz w:val="18"/>
          <w:szCs w:val="18"/>
          <w:lang w:val="hy-AM"/>
        </w:rPr>
        <w:t>«Հայաստանի Հանրապետության բյուջետային համակարգի մասին» ՀՀ օրենքի 28</w:t>
      </w:r>
      <w:r>
        <w:rPr>
          <w:rFonts w:ascii="Sylfaen" w:hAnsi="Sylfaen"/>
          <w:sz w:val="18"/>
          <w:szCs w:val="18"/>
          <w:vertAlign w:val="superscript"/>
          <w:lang w:val="hy-AM"/>
        </w:rPr>
        <w:t>1</w:t>
      </w:r>
      <w:r>
        <w:rPr>
          <w:rFonts w:ascii="Sylfaen" w:hAnsi="Sylfaen"/>
          <w:sz w:val="18"/>
          <w:szCs w:val="18"/>
          <w:lang w:val="hy-AM"/>
        </w:rPr>
        <w:t>-րդ և 28</w:t>
      </w:r>
      <w:r w:rsidRPr="00982D2C">
        <w:rPr>
          <w:rFonts w:ascii="Sylfaen" w:hAnsi="Sylfaen"/>
          <w:sz w:val="18"/>
          <w:szCs w:val="18"/>
          <w:vertAlign w:val="superscript"/>
          <w:lang w:val="hy-AM"/>
        </w:rPr>
        <w:t>2</w:t>
      </w:r>
      <w:r>
        <w:rPr>
          <w:rFonts w:ascii="Sylfaen" w:hAnsi="Sylfaen"/>
          <w:sz w:val="18"/>
          <w:szCs w:val="18"/>
          <w:lang w:val="hy-AM"/>
        </w:rPr>
        <w:t>-րդ հոդվածներով սահմանված՝ ՏԻՄ-երին օրենքով վերապահված լիազորությունների իրականացման ընթացիկ և կապիտալ ծախսերի ուղղությունները</w:t>
      </w:r>
    </w:p>
  </w:footnote>
  <w:footnote w:id="22">
    <w:p w:rsidR="001C57CA" w:rsidRPr="00F33C5F" w:rsidRDefault="001C57CA" w:rsidP="00BF403A">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Համայնքի բյուջեի՝ ըստ գործառական դասակարգման ծախսերի 11 բաժիններից մեկը «Հասարակական կարգ, անվտանգություն և դատական գործունեություն» բաժինն է, որտեղ չեն կարող նախատեսվել բյուջետային ծրագրեր, քանի որ, </w:t>
      </w:r>
      <w:r w:rsidRPr="00F33C5F">
        <w:rPr>
          <w:rFonts w:ascii="Sylfaen" w:eastAsia="Times New Roman" w:hAnsi="Sylfaen"/>
          <w:bCs/>
          <w:lang w:val="hy-AM"/>
        </w:rPr>
        <w:t>համաձայն «Տեղական ինքնակառավարման մասին» ՀՀ նոր խմբագրված օրենքի, «Հասարակական կարգի պահպանություն» բնագավառը հանվել է համայնքի ղեկավարի գործունեության բնագավառների ցանկից, իսկ մյուսը՝ «Հիմնական բաժիններին չդասվող պահուստային ֆոնդեր» բաժինն է, որտեղ ևս չեն կարող նախատեսվել բյուջետային ծրագրեր, քանի որ այն նախատեսված է հիմնականում երկու ուղ</w:t>
      </w:r>
      <w:r>
        <w:rPr>
          <w:rFonts w:ascii="Sylfaen" w:eastAsia="Times New Roman" w:hAnsi="Sylfaen"/>
          <w:bCs/>
          <w:lang w:val="hy-AM"/>
        </w:rPr>
        <w:t>ղ</w:t>
      </w:r>
      <w:r w:rsidRPr="00F33C5F">
        <w:rPr>
          <w:rFonts w:ascii="Sylfaen" w:eastAsia="Times New Roman" w:hAnsi="Sylfaen"/>
          <w:bCs/>
          <w:lang w:val="hy-AM"/>
        </w:rPr>
        <w:t>ություններով (համայնքի ավագանու որոշումներով սահմանված և վարչական բյուջեի պահուստային ֆոնդից ֆոնդային բյուջե հատկացումների գծով) ծախսեր կատարելու համար։</w:t>
      </w:r>
    </w:p>
  </w:footnote>
  <w:footnote w:id="23">
    <w:p w:rsidR="001C57CA" w:rsidRPr="00AC6A78" w:rsidRDefault="001C57CA" w:rsidP="0070359F">
      <w:pPr>
        <w:pStyle w:val="FootnoteText"/>
        <w:jc w:val="both"/>
        <w:rPr>
          <w:rFonts w:ascii="Sylfaen" w:hAnsi="Sylfaen"/>
          <w:lang w:val="hy-AM"/>
        </w:rPr>
      </w:pPr>
      <w:r>
        <w:rPr>
          <w:rStyle w:val="FootnoteReference"/>
        </w:rPr>
        <w:footnoteRef/>
      </w:r>
      <w:r w:rsidRPr="00AC6A78">
        <w:rPr>
          <w:lang w:val="hy-AM"/>
        </w:rPr>
        <w:t xml:space="preserve"> </w:t>
      </w:r>
      <w:r w:rsidRPr="00AC6A78">
        <w:rPr>
          <w:rFonts w:ascii="Sylfaen" w:hAnsi="Sylfaen"/>
          <w:lang w:val="hy-AM"/>
        </w:rPr>
        <w:t>Բնականաբար, Տեղի համայնքի ՏԱՊ-ում պետք է արտացոլված լինեն</w:t>
      </w:r>
      <w:r>
        <w:rPr>
          <w:rFonts w:ascii="Sylfaen" w:hAnsi="Sylfaen"/>
          <w:lang w:val="hy-AM"/>
        </w:rPr>
        <w:t xml:space="preserve"> </w:t>
      </w:r>
      <w:r w:rsidRPr="00AC6A78">
        <w:rPr>
          <w:rFonts w:ascii="Sylfaen" w:hAnsi="Sylfaen"/>
          <w:lang w:val="hy-AM"/>
        </w:rPr>
        <w:t>բոլոր բաղարիչները: Ավելին, բնակչու</w:t>
      </w:r>
      <w:r w:rsidRPr="00D963B9">
        <w:rPr>
          <w:rFonts w:ascii="Sylfaen" w:hAnsi="Sylfaen"/>
          <w:lang w:val="hy-AM"/>
        </w:rPr>
        <w:softHyphen/>
      </w:r>
      <w:r w:rsidRPr="00AC6A78">
        <w:rPr>
          <w:rFonts w:ascii="Sylfaen" w:hAnsi="Sylfaen"/>
          <w:lang w:val="hy-AM"/>
        </w:rPr>
        <w:t>թյա</w:t>
      </w:r>
      <w:r w:rsidRPr="00D963B9">
        <w:rPr>
          <w:rFonts w:ascii="Sylfaen" w:hAnsi="Sylfaen"/>
          <w:lang w:val="hy-AM"/>
        </w:rPr>
        <w:softHyphen/>
      </w:r>
      <w:r w:rsidRPr="00AC6A78">
        <w:rPr>
          <w:rFonts w:ascii="Sylfaen" w:hAnsi="Sylfaen"/>
          <w:lang w:val="hy-AM"/>
        </w:rPr>
        <w:t>նը հասու պետք է լինի տեղեկատվությունը ընդհանրապես ծրագրի մասին, ուստի ՏԱՊ-ը պետք է պարու</w:t>
      </w:r>
      <w:r w:rsidRPr="00D963B9">
        <w:rPr>
          <w:rFonts w:ascii="Sylfaen" w:hAnsi="Sylfaen"/>
          <w:lang w:val="hy-AM"/>
        </w:rPr>
        <w:softHyphen/>
      </w:r>
      <w:r w:rsidRPr="00AC6A78">
        <w:rPr>
          <w:rFonts w:ascii="Sylfaen" w:hAnsi="Sylfaen"/>
          <w:lang w:val="hy-AM"/>
        </w:rPr>
        <w:t>նակի հղումներ համայնքի</w:t>
      </w:r>
      <w:r>
        <w:rPr>
          <w:rFonts w:ascii="Sylfaen" w:hAnsi="Sylfaen"/>
          <w:lang w:val="hy-AM"/>
        </w:rPr>
        <w:t xml:space="preserve"> պաշտոնական համացանցային</w:t>
      </w:r>
      <w:r w:rsidRPr="00AC6A78">
        <w:rPr>
          <w:rFonts w:ascii="Sylfaen" w:hAnsi="Sylfaen"/>
          <w:lang w:val="hy-AM"/>
        </w:rPr>
        <w:t xml:space="preserve"> կայքին, որտեղ կարելի է գտնել ծրագրի մասին լրացուցիչ տեղեկություններ:</w:t>
      </w:r>
    </w:p>
  </w:footnote>
  <w:footnote w:id="24">
    <w:p w:rsidR="001C57CA" w:rsidRPr="00A03B5B" w:rsidRDefault="001C57CA" w:rsidP="0070359F">
      <w:pPr>
        <w:pStyle w:val="FootnoteText"/>
        <w:jc w:val="both"/>
        <w:rPr>
          <w:rFonts w:ascii="Sylfaen" w:hAnsi="Sylfaen"/>
          <w:lang w:val="hy-AM"/>
        </w:rPr>
      </w:pPr>
      <w:r>
        <w:rPr>
          <w:rStyle w:val="FootnoteReference"/>
        </w:rPr>
        <w:footnoteRef/>
      </w:r>
      <w:r w:rsidRPr="00A03B5B">
        <w:rPr>
          <w:lang w:val="hy-AM"/>
        </w:rPr>
        <w:t xml:space="preserve"> </w:t>
      </w:r>
      <w:r w:rsidRPr="00A03B5B">
        <w:rPr>
          <w:rFonts w:ascii="Sylfaen" w:hAnsi="Sylfaen"/>
          <w:lang w:val="hy-AM"/>
        </w:rPr>
        <w:t xml:space="preserve">Սովորաբար, համապատասխան պայմանագրում ՏԱՊ-ի համար անհրաժեշտ բոլոր տվյալները </w:t>
      </w:r>
      <w:r>
        <w:rPr>
          <w:rFonts w:ascii="Sylfaen" w:hAnsi="Sylfaen"/>
          <w:lang w:val="hy-AM"/>
        </w:rPr>
        <w:t xml:space="preserve">պետք է </w:t>
      </w:r>
      <w:r w:rsidRPr="00A03B5B">
        <w:rPr>
          <w:rFonts w:ascii="Sylfaen" w:hAnsi="Sylfaen"/>
          <w:lang w:val="hy-AM"/>
        </w:rPr>
        <w:t>արձանա</w:t>
      </w:r>
      <w:r w:rsidRPr="00D963B9">
        <w:rPr>
          <w:rFonts w:ascii="Sylfaen" w:hAnsi="Sylfaen"/>
          <w:lang w:val="hy-AM"/>
        </w:rPr>
        <w:softHyphen/>
      </w:r>
      <w:r w:rsidRPr="00A03B5B">
        <w:rPr>
          <w:rFonts w:ascii="Sylfaen" w:hAnsi="Sylfaen"/>
          <w:lang w:val="hy-AM"/>
        </w:rPr>
        <w:t xml:space="preserve">գրված լինեն: </w:t>
      </w:r>
    </w:p>
  </w:footnote>
  <w:footnote w:id="25">
    <w:p w:rsidR="001C57CA" w:rsidRPr="00A03B5B" w:rsidRDefault="001C57CA" w:rsidP="0070359F">
      <w:pPr>
        <w:pStyle w:val="FootnoteText"/>
        <w:rPr>
          <w:rFonts w:ascii="Sylfaen" w:hAnsi="Sylfaen"/>
          <w:lang w:val="hy-AM"/>
        </w:rPr>
      </w:pPr>
      <w:r>
        <w:rPr>
          <w:rStyle w:val="FootnoteReference"/>
        </w:rPr>
        <w:footnoteRef/>
      </w:r>
      <w:r w:rsidRPr="00A03B5B">
        <w:rPr>
          <w:lang w:val="hy-AM"/>
        </w:rPr>
        <w:t xml:space="preserve"> </w:t>
      </w:r>
      <w:r w:rsidRPr="00A03B5B">
        <w:rPr>
          <w:rFonts w:ascii="Sylfaen" w:hAnsi="Sylfaen"/>
          <w:lang w:val="hy-AM"/>
        </w:rPr>
        <w:t>Այս ծրագրում ներառված են հինգ բաղադրիչներ:</w:t>
      </w:r>
    </w:p>
  </w:footnote>
  <w:footnote w:id="26">
    <w:p w:rsidR="001C57CA" w:rsidRPr="008A36BD" w:rsidRDefault="001C57CA" w:rsidP="009321DD">
      <w:pPr>
        <w:pStyle w:val="FootnoteText"/>
        <w:jc w:val="both"/>
        <w:rPr>
          <w:rFonts w:ascii="Sylfaen" w:hAnsi="Sylfaen"/>
          <w:lang w:val="hy-AM"/>
        </w:rPr>
      </w:pPr>
      <w:r>
        <w:rPr>
          <w:rStyle w:val="FootnoteReference"/>
        </w:rPr>
        <w:footnoteRef/>
      </w:r>
      <w:r w:rsidRPr="008A36BD">
        <w:rPr>
          <w:lang w:val="hy-AM"/>
        </w:rPr>
        <w:t xml:space="preserve"> </w:t>
      </w:r>
      <w:r w:rsidRPr="008A36BD">
        <w:rPr>
          <w:rFonts w:ascii="Sylfaen" w:hAnsi="Sylfaen"/>
          <w:lang w:val="hy-AM"/>
        </w:rPr>
        <w:t xml:space="preserve">Ծրագրի մասին լրացուցիչ տեղեկություններ կարելի է ստանալ ԳՄՀԸ </w:t>
      </w:r>
      <w:r>
        <w:rPr>
          <w:rFonts w:ascii="Sylfaen" w:hAnsi="Sylfaen"/>
          <w:lang w:val="hy-AM"/>
        </w:rPr>
        <w:t>«</w:t>
      </w:r>
      <w:r w:rsidRPr="008A36BD">
        <w:rPr>
          <w:rFonts w:ascii="Sylfaen" w:hAnsi="Sylfaen"/>
          <w:lang w:val="hy-AM"/>
        </w:rPr>
        <w:t>Լավ տեղական ինքնակառավարում Հարավային Կովկասում</w:t>
      </w:r>
      <w:r>
        <w:rPr>
          <w:rFonts w:ascii="Sylfaen" w:hAnsi="Sylfaen"/>
          <w:lang w:val="hy-AM"/>
        </w:rPr>
        <w:t>»</w:t>
      </w:r>
      <w:r w:rsidRPr="008A36BD">
        <w:rPr>
          <w:rFonts w:ascii="Sylfaen" w:hAnsi="Sylfaen"/>
          <w:lang w:val="hy-AM"/>
        </w:rPr>
        <w:t xml:space="preserve"> ծրագրից</w:t>
      </w:r>
      <w:r>
        <w:rPr>
          <w:rFonts w:ascii="Sylfaen" w:hAnsi="Sylfaen"/>
          <w:lang w:val="hy-AM"/>
        </w:rPr>
        <w:t>,</w:t>
      </w:r>
      <w:r w:rsidRPr="008A36BD">
        <w:rPr>
          <w:rFonts w:ascii="Sylfaen" w:hAnsi="Sylfaen"/>
          <w:lang w:val="hy-AM"/>
        </w:rPr>
        <w:t xml:space="preserve"> </w:t>
      </w:r>
      <w:hyperlink r:id="rId9" w:history="1">
        <w:r w:rsidRPr="002C4195">
          <w:rPr>
            <w:rStyle w:val="Hyperlink"/>
            <w:rFonts w:ascii="Sylfaen" w:hAnsi="Sylfaen"/>
            <w:lang w:val="hy-AM"/>
          </w:rPr>
          <w:t>gayane.nalbanyan@giz.de</w:t>
        </w:r>
      </w:hyperlink>
    </w:p>
  </w:footnote>
  <w:footnote w:id="27">
    <w:p w:rsidR="001C57CA" w:rsidRPr="00401ACA" w:rsidRDefault="001C57CA" w:rsidP="009321DD">
      <w:pPr>
        <w:pStyle w:val="FootnoteText"/>
        <w:jc w:val="both"/>
        <w:rPr>
          <w:rFonts w:ascii="Sylfaen" w:hAnsi="Sylfaen"/>
          <w:lang w:val="hy-AM"/>
        </w:rPr>
      </w:pPr>
      <w:r>
        <w:rPr>
          <w:rStyle w:val="FootnoteReference"/>
        </w:rPr>
        <w:footnoteRef/>
      </w:r>
      <w:r w:rsidRPr="005A7F6F">
        <w:rPr>
          <w:lang w:val="hy-AM"/>
        </w:rPr>
        <w:t xml:space="preserve"> </w:t>
      </w:r>
      <w:r w:rsidRPr="005A7F6F">
        <w:rPr>
          <w:rFonts w:ascii="Sylfaen" w:hAnsi="Sylfaen"/>
          <w:lang w:val="hy-AM"/>
        </w:rPr>
        <w:t>Բնականաբար, այս և մյուս ծրագրերը պետք է արտացոլված լինեն նաև ՏԱՊ-ի ֆինանսա</w:t>
      </w:r>
      <w:r w:rsidRPr="00A93FD5">
        <w:rPr>
          <w:rFonts w:ascii="Sylfaen" w:hAnsi="Sylfaen"/>
          <w:lang w:val="hy-AM"/>
        </w:rPr>
        <w:t>վորմ</w:t>
      </w:r>
      <w:r w:rsidRPr="005A7F6F">
        <w:rPr>
          <w:rFonts w:ascii="Sylfaen" w:hAnsi="Sylfaen"/>
          <w:lang w:val="hy-AM"/>
        </w:rPr>
        <w:t xml:space="preserve">ան պլանում, որի ձևաչափը ներկայացված է սույն </w:t>
      </w:r>
      <w:r>
        <w:rPr>
          <w:rFonts w:ascii="Sylfaen" w:hAnsi="Sylfaen"/>
          <w:lang w:val="hy-AM"/>
        </w:rPr>
        <w:t>«</w:t>
      </w:r>
      <w:r w:rsidRPr="005A7F6F">
        <w:rPr>
          <w:rFonts w:ascii="Sylfaen" w:hAnsi="Sylfaen"/>
          <w:lang w:val="hy-AM"/>
        </w:rPr>
        <w:t>Ուղեցույցի</w:t>
      </w:r>
      <w:r>
        <w:rPr>
          <w:rFonts w:ascii="Sylfaen" w:hAnsi="Sylfaen"/>
          <w:lang w:val="hy-AM"/>
        </w:rPr>
        <w:t>»</w:t>
      </w:r>
      <w:r w:rsidRPr="005A7F6F">
        <w:rPr>
          <w:rFonts w:ascii="Sylfaen" w:hAnsi="Sylfaen"/>
          <w:lang w:val="hy-AM"/>
        </w:rPr>
        <w:t xml:space="preserve"> </w:t>
      </w:r>
      <w:r w:rsidRPr="00A93FD5">
        <w:rPr>
          <w:rFonts w:ascii="Sylfaen" w:hAnsi="Sylfaen"/>
          <w:lang w:val="hy-AM"/>
        </w:rPr>
        <w:t xml:space="preserve">աղյուսակ </w:t>
      </w:r>
      <w:r>
        <w:rPr>
          <w:rFonts w:ascii="Sylfaen" w:hAnsi="Sylfaen"/>
          <w:lang w:val="hy-AM"/>
        </w:rPr>
        <w:t>4</w:t>
      </w:r>
      <w:r w:rsidRPr="00A93FD5">
        <w:rPr>
          <w:rFonts w:ascii="Sylfaen" w:hAnsi="Sylfaen"/>
          <w:lang w:val="hy-AM"/>
        </w:rPr>
        <w:t>-ում:</w:t>
      </w:r>
      <w:r w:rsidRPr="00401ACA">
        <w:rPr>
          <w:rFonts w:ascii="Sylfaen" w:hAnsi="Sylfaen"/>
          <w:lang w:val="hy-AM"/>
        </w:rPr>
        <w:t xml:space="preserve"> Այստեղ են նշվում այս կամ այն ծրագրի ֆինանսական տվյալները, ինչն ամբողջացնում է խնդրո առարկա ծրագրի վերաբերյալ տեղեկությունները:</w:t>
      </w:r>
    </w:p>
  </w:footnote>
  <w:footnote w:id="28">
    <w:p w:rsidR="001C57CA" w:rsidRPr="00431178" w:rsidRDefault="001C57CA" w:rsidP="009321DD">
      <w:pPr>
        <w:pStyle w:val="FootnoteText"/>
        <w:jc w:val="both"/>
        <w:rPr>
          <w:rFonts w:ascii="Sylfaen" w:hAnsi="Sylfaen"/>
          <w:lang w:val="hy-AM"/>
        </w:rPr>
      </w:pPr>
      <w:r>
        <w:rPr>
          <w:rStyle w:val="FootnoteReference"/>
        </w:rPr>
        <w:footnoteRef/>
      </w:r>
      <w:r w:rsidRPr="00431178">
        <w:rPr>
          <w:lang w:val="hy-AM"/>
        </w:rPr>
        <w:t xml:space="preserve"> </w:t>
      </w:r>
      <w:r w:rsidRPr="00431178">
        <w:rPr>
          <w:rFonts w:ascii="Sylfaen" w:hAnsi="Sylfaen"/>
          <w:lang w:val="hy-AM"/>
        </w:rPr>
        <w:t>Եթե, ի տարբերություն Աբովյանի</w:t>
      </w:r>
      <w:r>
        <w:rPr>
          <w:rFonts w:ascii="Sylfaen" w:hAnsi="Sylfaen"/>
          <w:lang w:val="hy-AM"/>
        </w:rPr>
        <w:t>,</w:t>
      </w:r>
      <w:r w:rsidRPr="00431178">
        <w:rPr>
          <w:rFonts w:ascii="Sylfaen" w:hAnsi="Sylfaen"/>
          <w:lang w:val="hy-AM"/>
        </w:rPr>
        <w:t xml:space="preserve"> մինչև ՔՍԳ-ի հիմնումը ՀԿՏՀ</w:t>
      </w:r>
      <w:r>
        <w:rPr>
          <w:rFonts w:ascii="Sylfaen" w:hAnsi="Sylfaen"/>
          <w:lang w:val="hy-AM"/>
        </w:rPr>
        <w:t>-ն</w:t>
      </w:r>
      <w:r w:rsidRPr="00431178">
        <w:rPr>
          <w:rFonts w:ascii="Sylfaen" w:hAnsi="Sylfaen"/>
          <w:lang w:val="hy-AM"/>
        </w:rPr>
        <w:t xml:space="preserve"> չի գործել, ապա նպատակին ավելանում է նաև ՀԿՏՀ-ով համալրումը:</w:t>
      </w:r>
    </w:p>
  </w:footnote>
  <w:footnote w:id="29">
    <w:p w:rsidR="001C57CA" w:rsidRPr="00431178" w:rsidRDefault="001C57CA" w:rsidP="009321DD">
      <w:pPr>
        <w:pStyle w:val="FootnoteText"/>
        <w:rPr>
          <w:rFonts w:ascii="Sylfaen" w:hAnsi="Sylfaen"/>
          <w:lang w:val="hy-AM"/>
        </w:rPr>
      </w:pPr>
      <w:r>
        <w:rPr>
          <w:rStyle w:val="FootnoteReference"/>
        </w:rPr>
        <w:footnoteRef/>
      </w:r>
      <w:r w:rsidRPr="00431178">
        <w:rPr>
          <w:lang w:val="hy-AM"/>
        </w:rPr>
        <w:t xml:space="preserve"> </w:t>
      </w:r>
      <w:r w:rsidRPr="00431178">
        <w:rPr>
          <w:rFonts w:ascii="Sylfaen" w:hAnsi="Sylfaen"/>
          <w:lang w:val="hy-AM"/>
        </w:rPr>
        <w:t>Սա արվում է յուրաքանչյուր ծառայության կամ դրանց խմբերի գծով հարցումների միջոցով:</w:t>
      </w:r>
    </w:p>
  </w:footnote>
  <w:footnote w:id="30">
    <w:p w:rsidR="001C57CA" w:rsidRPr="00B83E38" w:rsidRDefault="001C57CA" w:rsidP="00F61B9C">
      <w:pPr>
        <w:pStyle w:val="FootnoteText"/>
        <w:jc w:val="both"/>
        <w:rPr>
          <w:rFonts w:ascii="Sylfaen" w:hAnsi="Sylfaen"/>
          <w:lang w:val="hy-AM"/>
        </w:rPr>
      </w:pPr>
      <w:r>
        <w:rPr>
          <w:rStyle w:val="FootnoteReference"/>
        </w:rPr>
        <w:footnoteRef/>
      </w:r>
      <w:r w:rsidRPr="00B83E38">
        <w:rPr>
          <w:lang w:val="hy-AM"/>
        </w:rPr>
        <w:t xml:space="preserve"> </w:t>
      </w:r>
      <w:r w:rsidRPr="00B83E38">
        <w:rPr>
          <w:rFonts w:ascii="Sylfaen" w:hAnsi="Sylfaen"/>
          <w:lang w:val="hy-AM"/>
        </w:rPr>
        <w:t xml:space="preserve">Այս հարցաշարը մշակվել է ԳՄՀԸ տարածաշրջանային ծրագրի շրջանակներում և տրամադրվել է փորձագիտական խմբին ԳՄՀԸ </w:t>
      </w:r>
      <w:r>
        <w:rPr>
          <w:rFonts w:ascii="Sylfaen" w:hAnsi="Sylfaen"/>
          <w:lang w:val="hy-AM"/>
        </w:rPr>
        <w:t>«</w:t>
      </w:r>
      <w:r w:rsidRPr="00B83E38">
        <w:rPr>
          <w:rFonts w:ascii="Sylfaen" w:hAnsi="Sylfaen"/>
          <w:lang w:val="hy-AM"/>
        </w:rPr>
        <w:t>Լավ տեղական ինքնակառավարում Հարավային Կովկասում</w:t>
      </w:r>
      <w:r>
        <w:rPr>
          <w:rFonts w:ascii="Sylfaen" w:hAnsi="Sylfaen"/>
          <w:lang w:val="hy-AM"/>
        </w:rPr>
        <w:t>»</w:t>
      </w:r>
      <w:r w:rsidRPr="00B83E38">
        <w:rPr>
          <w:rFonts w:ascii="Sylfaen" w:hAnsi="Sylfaen"/>
          <w:lang w:val="hy-AM"/>
        </w:rPr>
        <w:t xml:space="preserve"> երևանյան գրասենյակի կողմից:</w:t>
      </w:r>
    </w:p>
  </w:footnote>
  <w:footnote w:id="31">
    <w:p w:rsidR="001C57CA" w:rsidRPr="00F33C5F" w:rsidRDefault="001C57CA" w:rsidP="007419D7">
      <w:pPr>
        <w:pStyle w:val="FootnoteText"/>
        <w:jc w:val="both"/>
        <w:rPr>
          <w:rFonts w:ascii="Sylfaen" w:hAnsi="Sylfaen"/>
          <w:lang w:val="hy-AM"/>
        </w:rPr>
      </w:pPr>
      <w:r w:rsidRPr="00F33C5F">
        <w:rPr>
          <w:rStyle w:val="FootnoteReference"/>
          <w:rFonts w:ascii="Sylfaen" w:hAnsi="Sylfaen"/>
          <w:lang w:val="hy-AM"/>
        </w:rPr>
        <w:footnoteRef/>
      </w:r>
      <w:r w:rsidRPr="00F33C5F">
        <w:rPr>
          <w:rFonts w:ascii="Sylfaen" w:hAnsi="Sylfaen"/>
          <w:lang w:val="hy-AM"/>
        </w:rPr>
        <w:t xml:space="preserve"> Ցուցանիշը վերցվել է «Մաքուր Հայաստան» ծրագրից, http://map.transproject.am/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6545C"/>
    <w:multiLevelType w:val="hybridMultilevel"/>
    <w:tmpl w:val="050C0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9318F9"/>
    <w:multiLevelType w:val="hybridMultilevel"/>
    <w:tmpl w:val="731C8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E605A0"/>
    <w:multiLevelType w:val="hybridMultilevel"/>
    <w:tmpl w:val="DBDABA6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1563360C"/>
    <w:multiLevelType w:val="hybridMultilevel"/>
    <w:tmpl w:val="D0D04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76161"/>
    <w:multiLevelType w:val="hybridMultilevel"/>
    <w:tmpl w:val="54F4A420"/>
    <w:lvl w:ilvl="0" w:tplc="1698029C">
      <w:start w:val="8"/>
      <w:numFmt w:val="bullet"/>
      <w:lvlText w:val="-"/>
      <w:lvlJc w:val="left"/>
      <w:pPr>
        <w:ind w:left="927" w:hanging="360"/>
      </w:pPr>
      <w:rPr>
        <w:rFonts w:ascii="Sylfaen" w:eastAsia="Times New Roman" w:hAnsi="Sylfaen" w:cs="Times New Roman"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nsid w:val="1DE33D56"/>
    <w:multiLevelType w:val="hybridMultilevel"/>
    <w:tmpl w:val="BC5ED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5E20B1"/>
    <w:multiLevelType w:val="hybridMultilevel"/>
    <w:tmpl w:val="B52023EA"/>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22542A6F"/>
    <w:multiLevelType w:val="hybridMultilevel"/>
    <w:tmpl w:val="47749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2B7142"/>
    <w:multiLevelType w:val="hybridMultilevel"/>
    <w:tmpl w:val="A1D04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E4250"/>
    <w:multiLevelType w:val="hybridMultilevel"/>
    <w:tmpl w:val="D79C259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288E7ADF"/>
    <w:multiLevelType w:val="hybridMultilevel"/>
    <w:tmpl w:val="30CA2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C81FAA"/>
    <w:multiLevelType w:val="hybridMultilevel"/>
    <w:tmpl w:val="F398A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483E7C"/>
    <w:multiLevelType w:val="hybridMultilevel"/>
    <w:tmpl w:val="4D0A0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DB58BF"/>
    <w:multiLevelType w:val="hybridMultilevel"/>
    <w:tmpl w:val="B222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812B0C"/>
    <w:multiLevelType w:val="hybridMultilevel"/>
    <w:tmpl w:val="477813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41F42"/>
    <w:multiLevelType w:val="hybridMultilevel"/>
    <w:tmpl w:val="050C0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627B30"/>
    <w:multiLevelType w:val="hybridMultilevel"/>
    <w:tmpl w:val="44061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8C3CE5"/>
    <w:multiLevelType w:val="hybridMultilevel"/>
    <w:tmpl w:val="076CF36A"/>
    <w:lvl w:ilvl="0" w:tplc="BCF48D2A">
      <w:start w:val="1"/>
      <w:numFmt w:val="decimal"/>
      <w:lvlText w:val="%1)"/>
      <w:lvlJc w:val="left"/>
      <w:pPr>
        <w:ind w:left="1287" w:hanging="360"/>
      </w:pPr>
      <w:rPr>
        <w:b/>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354F678D"/>
    <w:multiLevelType w:val="hybridMultilevel"/>
    <w:tmpl w:val="B112B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2205A4"/>
    <w:multiLevelType w:val="hybridMultilevel"/>
    <w:tmpl w:val="267825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1A63AA"/>
    <w:multiLevelType w:val="hybridMultilevel"/>
    <w:tmpl w:val="3B9430E8"/>
    <w:lvl w:ilvl="0" w:tplc="148223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691A41"/>
    <w:multiLevelType w:val="hybridMultilevel"/>
    <w:tmpl w:val="AC1C4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893938"/>
    <w:multiLevelType w:val="hybridMultilevel"/>
    <w:tmpl w:val="A1D04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B96E06"/>
    <w:multiLevelType w:val="hybridMultilevel"/>
    <w:tmpl w:val="3C669D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3EC970A6"/>
    <w:multiLevelType w:val="hybridMultilevel"/>
    <w:tmpl w:val="DD98ADF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448863D9"/>
    <w:multiLevelType w:val="hybridMultilevel"/>
    <w:tmpl w:val="90FC917C"/>
    <w:lvl w:ilvl="0" w:tplc="04090001">
      <w:start w:val="1"/>
      <w:numFmt w:val="bullet"/>
      <w:lvlText w:val=""/>
      <w:lvlJc w:val="left"/>
      <w:pPr>
        <w:ind w:left="1287" w:hanging="360"/>
      </w:pPr>
      <w:rPr>
        <w:rFonts w:ascii="Symbol" w:hAnsi="Symbo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48B625A6"/>
    <w:multiLevelType w:val="hybridMultilevel"/>
    <w:tmpl w:val="10E69FE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nsid w:val="4A3C1ACB"/>
    <w:multiLevelType w:val="hybridMultilevel"/>
    <w:tmpl w:val="3050CA74"/>
    <w:lvl w:ilvl="0" w:tplc="0409000F">
      <w:start w:val="1"/>
      <w:numFmt w:val="decimal"/>
      <w:lvlText w:val="%1."/>
      <w:lvlJc w:val="left"/>
      <w:pPr>
        <w:ind w:left="40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3D34EA"/>
    <w:multiLevelType w:val="hybridMultilevel"/>
    <w:tmpl w:val="51C0A4E8"/>
    <w:lvl w:ilvl="0" w:tplc="241473D8">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BF18DF"/>
    <w:multiLevelType w:val="hybridMultilevel"/>
    <w:tmpl w:val="A1D04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D6479B"/>
    <w:multiLevelType w:val="hybridMultilevel"/>
    <w:tmpl w:val="9BDE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473713"/>
    <w:multiLevelType w:val="hybridMultilevel"/>
    <w:tmpl w:val="0F42BE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nsid w:val="512673EE"/>
    <w:multiLevelType w:val="hybridMultilevel"/>
    <w:tmpl w:val="A74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4A3221"/>
    <w:multiLevelType w:val="hybridMultilevel"/>
    <w:tmpl w:val="D47C19F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nsid w:val="55090B75"/>
    <w:multiLevelType w:val="hybridMultilevel"/>
    <w:tmpl w:val="7E6C7864"/>
    <w:lvl w:ilvl="0" w:tplc="148223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925A4D"/>
    <w:multiLevelType w:val="hybridMultilevel"/>
    <w:tmpl w:val="2910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0C2493"/>
    <w:multiLevelType w:val="hybridMultilevel"/>
    <w:tmpl w:val="CC125E2A"/>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7">
    <w:nsid w:val="5A5F2522"/>
    <w:multiLevelType w:val="hybridMultilevel"/>
    <w:tmpl w:val="84486526"/>
    <w:lvl w:ilvl="0" w:tplc="E0FA6204">
      <w:start w:val="1"/>
      <w:numFmt w:val="decimal"/>
      <w:lvlText w:val="%1)"/>
      <w:lvlJc w:val="left"/>
      <w:pPr>
        <w:ind w:left="1287"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nsid w:val="5AA701B6"/>
    <w:multiLevelType w:val="hybridMultilevel"/>
    <w:tmpl w:val="A89E380C"/>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9">
    <w:nsid w:val="5BC26F18"/>
    <w:multiLevelType w:val="hybridMultilevel"/>
    <w:tmpl w:val="7430C87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nsid w:val="5CD51442"/>
    <w:multiLevelType w:val="hybridMultilevel"/>
    <w:tmpl w:val="AD74A96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1">
    <w:nsid w:val="5EEE278E"/>
    <w:multiLevelType w:val="hybridMultilevel"/>
    <w:tmpl w:val="44A6101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2">
    <w:nsid w:val="61C808FE"/>
    <w:multiLevelType w:val="hybridMultilevel"/>
    <w:tmpl w:val="050C0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3481345"/>
    <w:multiLevelType w:val="hybridMultilevel"/>
    <w:tmpl w:val="BDA6316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4">
    <w:nsid w:val="691520AE"/>
    <w:multiLevelType w:val="hybridMultilevel"/>
    <w:tmpl w:val="C04486B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nsid w:val="6DFB0180"/>
    <w:multiLevelType w:val="hybridMultilevel"/>
    <w:tmpl w:val="5C4645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nsid w:val="6EA33D14"/>
    <w:multiLevelType w:val="hybridMultilevel"/>
    <w:tmpl w:val="57AE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B27666"/>
    <w:multiLevelType w:val="hybridMultilevel"/>
    <w:tmpl w:val="DCD67C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8">
    <w:nsid w:val="750803E3"/>
    <w:multiLevelType w:val="hybridMultilevel"/>
    <w:tmpl w:val="4D0A0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5614F14"/>
    <w:multiLevelType w:val="hybridMultilevel"/>
    <w:tmpl w:val="EB68AF98"/>
    <w:lvl w:ilvl="0" w:tplc="D2F4712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9922D9F"/>
    <w:multiLevelType w:val="hybridMultilevel"/>
    <w:tmpl w:val="F0DE1FE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1">
    <w:nsid w:val="7A4A3B5F"/>
    <w:multiLevelType w:val="hybridMultilevel"/>
    <w:tmpl w:val="C5A04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E96986"/>
    <w:multiLevelType w:val="hybridMultilevel"/>
    <w:tmpl w:val="2278A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FC333A6"/>
    <w:multiLevelType w:val="hybridMultilevel"/>
    <w:tmpl w:val="050C0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3"/>
  </w:num>
  <w:num w:numId="3">
    <w:abstractNumId w:val="44"/>
  </w:num>
  <w:num w:numId="4">
    <w:abstractNumId w:val="7"/>
  </w:num>
  <w:num w:numId="5">
    <w:abstractNumId w:val="49"/>
  </w:num>
  <w:num w:numId="6">
    <w:abstractNumId w:val="2"/>
  </w:num>
  <w:num w:numId="7">
    <w:abstractNumId w:val="47"/>
  </w:num>
  <w:num w:numId="8">
    <w:abstractNumId w:val="11"/>
  </w:num>
  <w:num w:numId="9">
    <w:abstractNumId w:val="45"/>
  </w:num>
  <w:num w:numId="10">
    <w:abstractNumId w:val="30"/>
  </w:num>
  <w:num w:numId="11">
    <w:abstractNumId w:val="18"/>
  </w:num>
  <w:num w:numId="12">
    <w:abstractNumId w:val="21"/>
  </w:num>
  <w:num w:numId="13">
    <w:abstractNumId w:val="40"/>
  </w:num>
  <w:num w:numId="14">
    <w:abstractNumId w:val="24"/>
  </w:num>
  <w:num w:numId="15">
    <w:abstractNumId w:val="17"/>
  </w:num>
  <w:num w:numId="16">
    <w:abstractNumId w:val="37"/>
  </w:num>
  <w:num w:numId="17">
    <w:abstractNumId w:val="8"/>
  </w:num>
  <w:num w:numId="18">
    <w:abstractNumId w:val="48"/>
  </w:num>
  <w:num w:numId="19">
    <w:abstractNumId w:val="0"/>
  </w:num>
  <w:num w:numId="20">
    <w:abstractNumId w:val="51"/>
  </w:num>
  <w:num w:numId="21">
    <w:abstractNumId w:val="10"/>
  </w:num>
  <w:num w:numId="22">
    <w:abstractNumId w:val="42"/>
  </w:num>
  <w:num w:numId="23">
    <w:abstractNumId w:val="22"/>
  </w:num>
  <w:num w:numId="24">
    <w:abstractNumId w:val="27"/>
  </w:num>
  <w:num w:numId="25">
    <w:abstractNumId w:val="15"/>
  </w:num>
  <w:num w:numId="26">
    <w:abstractNumId w:val="29"/>
  </w:num>
  <w:num w:numId="27">
    <w:abstractNumId w:val="12"/>
  </w:num>
  <w:num w:numId="28">
    <w:abstractNumId w:val="53"/>
  </w:num>
  <w:num w:numId="29">
    <w:abstractNumId w:val="52"/>
  </w:num>
  <w:num w:numId="30">
    <w:abstractNumId w:val="3"/>
  </w:num>
  <w:num w:numId="31">
    <w:abstractNumId w:val="13"/>
  </w:num>
  <w:num w:numId="32">
    <w:abstractNumId w:val="9"/>
  </w:num>
  <w:num w:numId="33">
    <w:abstractNumId w:val="16"/>
  </w:num>
  <w:num w:numId="34">
    <w:abstractNumId w:val="14"/>
  </w:num>
  <w:num w:numId="35">
    <w:abstractNumId w:val="43"/>
  </w:num>
  <w:num w:numId="36">
    <w:abstractNumId w:val="28"/>
  </w:num>
  <w:num w:numId="37">
    <w:abstractNumId w:val="39"/>
  </w:num>
  <w:num w:numId="38">
    <w:abstractNumId w:val="38"/>
  </w:num>
  <w:num w:numId="39">
    <w:abstractNumId w:val="36"/>
  </w:num>
  <w:num w:numId="40">
    <w:abstractNumId w:val="31"/>
  </w:num>
  <w:num w:numId="41">
    <w:abstractNumId w:val="26"/>
  </w:num>
  <w:num w:numId="42">
    <w:abstractNumId w:val="4"/>
  </w:num>
  <w:num w:numId="43">
    <w:abstractNumId w:val="46"/>
  </w:num>
  <w:num w:numId="44">
    <w:abstractNumId w:val="1"/>
  </w:num>
  <w:num w:numId="45">
    <w:abstractNumId w:val="20"/>
  </w:num>
  <w:num w:numId="46">
    <w:abstractNumId w:val="34"/>
  </w:num>
  <w:num w:numId="47">
    <w:abstractNumId w:val="23"/>
  </w:num>
  <w:num w:numId="48">
    <w:abstractNumId w:val="50"/>
  </w:num>
  <w:num w:numId="49">
    <w:abstractNumId w:val="41"/>
  </w:num>
  <w:num w:numId="50">
    <w:abstractNumId w:val="6"/>
  </w:num>
  <w:num w:numId="51">
    <w:abstractNumId w:val="25"/>
  </w:num>
  <w:num w:numId="52">
    <w:abstractNumId w:val="5"/>
  </w:num>
  <w:num w:numId="53">
    <w:abstractNumId w:val="19"/>
  </w:num>
  <w:num w:numId="54">
    <w:abstractNumId w:val="3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characterSpacingControl w:val="doNotCompress"/>
  <w:hdrShapeDefaults>
    <o:shapedefaults v:ext="edit" spidmax="16386"/>
  </w:hdrShapeDefaults>
  <w:footnotePr>
    <w:footnote w:id="-1"/>
    <w:footnote w:id="0"/>
  </w:footnotePr>
  <w:endnotePr>
    <w:endnote w:id="-1"/>
    <w:endnote w:id="0"/>
  </w:endnotePr>
  <w:compat/>
  <w:rsids>
    <w:rsidRoot w:val="003508E7"/>
    <w:rsid w:val="00000642"/>
    <w:rsid w:val="00000F18"/>
    <w:rsid w:val="00001819"/>
    <w:rsid w:val="00001FA7"/>
    <w:rsid w:val="000035C8"/>
    <w:rsid w:val="00005EBC"/>
    <w:rsid w:val="000061A1"/>
    <w:rsid w:val="0000759A"/>
    <w:rsid w:val="00007A74"/>
    <w:rsid w:val="00010B09"/>
    <w:rsid w:val="000113EA"/>
    <w:rsid w:val="00011827"/>
    <w:rsid w:val="00011F3E"/>
    <w:rsid w:val="00011F5D"/>
    <w:rsid w:val="000120AE"/>
    <w:rsid w:val="00012780"/>
    <w:rsid w:val="00012899"/>
    <w:rsid w:val="00012E3B"/>
    <w:rsid w:val="00013394"/>
    <w:rsid w:val="000143C7"/>
    <w:rsid w:val="000143D0"/>
    <w:rsid w:val="00014A6B"/>
    <w:rsid w:val="00014D06"/>
    <w:rsid w:val="000155F3"/>
    <w:rsid w:val="00015E92"/>
    <w:rsid w:val="00015FAF"/>
    <w:rsid w:val="00020162"/>
    <w:rsid w:val="00021C79"/>
    <w:rsid w:val="000225AE"/>
    <w:rsid w:val="00022650"/>
    <w:rsid w:val="00022E13"/>
    <w:rsid w:val="00023085"/>
    <w:rsid w:val="00023756"/>
    <w:rsid w:val="00024651"/>
    <w:rsid w:val="000255A1"/>
    <w:rsid w:val="00025C22"/>
    <w:rsid w:val="00026A2B"/>
    <w:rsid w:val="00027377"/>
    <w:rsid w:val="0002755A"/>
    <w:rsid w:val="00027B10"/>
    <w:rsid w:val="00027C2C"/>
    <w:rsid w:val="000333F7"/>
    <w:rsid w:val="00033AED"/>
    <w:rsid w:val="0003572A"/>
    <w:rsid w:val="00036698"/>
    <w:rsid w:val="0003745D"/>
    <w:rsid w:val="000376BC"/>
    <w:rsid w:val="00040CD9"/>
    <w:rsid w:val="00040F5E"/>
    <w:rsid w:val="00041BC8"/>
    <w:rsid w:val="00041F26"/>
    <w:rsid w:val="000431DA"/>
    <w:rsid w:val="00043CF1"/>
    <w:rsid w:val="0004452F"/>
    <w:rsid w:val="0004484F"/>
    <w:rsid w:val="00044FD1"/>
    <w:rsid w:val="00045746"/>
    <w:rsid w:val="0004731B"/>
    <w:rsid w:val="00050B76"/>
    <w:rsid w:val="0005168A"/>
    <w:rsid w:val="0005205F"/>
    <w:rsid w:val="0005360A"/>
    <w:rsid w:val="000546E7"/>
    <w:rsid w:val="000552B7"/>
    <w:rsid w:val="00057F28"/>
    <w:rsid w:val="000615F6"/>
    <w:rsid w:val="00061A46"/>
    <w:rsid w:val="00062383"/>
    <w:rsid w:val="000623D8"/>
    <w:rsid w:val="000628F6"/>
    <w:rsid w:val="00062D4E"/>
    <w:rsid w:val="00063D22"/>
    <w:rsid w:val="00064B7C"/>
    <w:rsid w:val="0006514F"/>
    <w:rsid w:val="00065335"/>
    <w:rsid w:val="000661C3"/>
    <w:rsid w:val="000666C1"/>
    <w:rsid w:val="00070130"/>
    <w:rsid w:val="0007099A"/>
    <w:rsid w:val="000712C0"/>
    <w:rsid w:val="000714B6"/>
    <w:rsid w:val="00071B11"/>
    <w:rsid w:val="00071D8C"/>
    <w:rsid w:val="00071F89"/>
    <w:rsid w:val="000720A2"/>
    <w:rsid w:val="00072107"/>
    <w:rsid w:val="000733C6"/>
    <w:rsid w:val="00074A74"/>
    <w:rsid w:val="00076099"/>
    <w:rsid w:val="00080049"/>
    <w:rsid w:val="00080133"/>
    <w:rsid w:val="00080233"/>
    <w:rsid w:val="00080360"/>
    <w:rsid w:val="0008183A"/>
    <w:rsid w:val="00081952"/>
    <w:rsid w:val="0008216D"/>
    <w:rsid w:val="0008233A"/>
    <w:rsid w:val="000834FF"/>
    <w:rsid w:val="000852D5"/>
    <w:rsid w:val="0008544F"/>
    <w:rsid w:val="000858AE"/>
    <w:rsid w:val="00085A8A"/>
    <w:rsid w:val="00086DD0"/>
    <w:rsid w:val="00087A61"/>
    <w:rsid w:val="000904BE"/>
    <w:rsid w:val="00091261"/>
    <w:rsid w:val="000916C3"/>
    <w:rsid w:val="0009384C"/>
    <w:rsid w:val="00093EA5"/>
    <w:rsid w:val="00094092"/>
    <w:rsid w:val="0009572A"/>
    <w:rsid w:val="00096542"/>
    <w:rsid w:val="00097508"/>
    <w:rsid w:val="000A0BCE"/>
    <w:rsid w:val="000A15D6"/>
    <w:rsid w:val="000A4164"/>
    <w:rsid w:val="000A49F6"/>
    <w:rsid w:val="000A59BB"/>
    <w:rsid w:val="000A6F8A"/>
    <w:rsid w:val="000A7182"/>
    <w:rsid w:val="000A753B"/>
    <w:rsid w:val="000A7C70"/>
    <w:rsid w:val="000B02CD"/>
    <w:rsid w:val="000B09E8"/>
    <w:rsid w:val="000B1DFC"/>
    <w:rsid w:val="000B2BA3"/>
    <w:rsid w:val="000B3A61"/>
    <w:rsid w:val="000B4236"/>
    <w:rsid w:val="000B4BED"/>
    <w:rsid w:val="000B53DD"/>
    <w:rsid w:val="000B5E50"/>
    <w:rsid w:val="000B6DF8"/>
    <w:rsid w:val="000B7AC2"/>
    <w:rsid w:val="000C1717"/>
    <w:rsid w:val="000C1B87"/>
    <w:rsid w:val="000C1CB3"/>
    <w:rsid w:val="000C201A"/>
    <w:rsid w:val="000C2B89"/>
    <w:rsid w:val="000C3DC3"/>
    <w:rsid w:val="000C4229"/>
    <w:rsid w:val="000C4BF7"/>
    <w:rsid w:val="000C5C7F"/>
    <w:rsid w:val="000C65BD"/>
    <w:rsid w:val="000C6F73"/>
    <w:rsid w:val="000D18E8"/>
    <w:rsid w:val="000D1C24"/>
    <w:rsid w:val="000D2DE8"/>
    <w:rsid w:val="000D456E"/>
    <w:rsid w:val="000D592A"/>
    <w:rsid w:val="000D5FC1"/>
    <w:rsid w:val="000D6E85"/>
    <w:rsid w:val="000D754B"/>
    <w:rsid w:val="000D7B23"/>
    <w:rsid w:val="000E0309"/>
    <w:rsid w:val="000E0407"/>
    <w:rsid w:val="000E0895"/>
    <w:rsid w:val="000E19AB"/>
    <w:rsid w:val="000E25AE"/>
    <w:rsid w:val="000E2643"/>
    <w:rsid w:val="000E28AE"/>
    <w:rsid w:val="000E2F58"/>
    <w:rsid w:val="000E445C"/>
    <w:rsid w:val="000E523C"/>
    <w:rsid w:val="000E61B8"/>
    <w:rsid w:val="000E7C89"/>
    <w:rsid w:val="000F0C3B"/>
    <w:rsid w:val="000F0FA3"/>
    <w:rsid w:val="000F198D"/>
    <w:rsid w:val="000F2226"/>
    <w:rsid w:val="000F2BEB"/>
    <w:rsid w:val="000F408E"/>
    <w:rsid w:val="000F4279"/>
    <w:rsid w:val="000F4756"/>
    <w:rsid w:val="000F4874"/>
    <w:rsid w:val="000F4F81"/>
    <w:rsid w:val="000F58E7"/>
    <w:rsid w:val="000F63FD"/>
    <w:rsid w:val="000F7877"/>
    <w:rsid w:val="000F78DB"/>
    <w:rsid w:val="00100A97"/>
    <w:rsid w:val="0010109A"/>
    <w:rsid w:val="001018A0"/>
    <w:rsid w:val="0010224B"/>
    <w:rsid w:val="0010236A"/>
    <w:rsid w:val="00103CDC"/>
    <w:rsid w:val="00103D60"/>
    <w:rsid w:val="001051A4"/>
    <w:rsid w:val="00105C73"/>
    <w:rsid w:val="00107EDE"/>
    <w:rsid w:val="00110515"/>
    <w:rsid w:val="00111EF1"/>
    <w:rsid w:val="001126DA"/>
    <w:rsid w:val="001127BF"/>
    <w:rsid w:val="0011347D"/>
    <w:rsid w:val="00113798"/>
    <w:rsid w:val="00113A18"/>
    <w:rsid w:val="00113BA5"/>
    <w:rsid w:val="00114A02"/>
    <w:rsid w:val="001153B5"/>
    <w:rsid w:val="00115CD1"/>
    <w:rsid w:val="00115F23"/>
    <w:rsid w:val="001166F2"/>
    <w:rsid w:val="001176B2"/>
    <w:rsid w:val="0012068F"/>
    <w:rsid w:val="00122DAE"/>
    <w:rsid w:val="001236BE"/>
    <w:rsid w:val="00124CEF"/>
    <w:rsid w:val="00124F96"/>
    <w:rsid w:val="001251CF"/>
    <w:rsid w:val="00125CF2"/>
    <w:rsid w:val="00126DF3"/>
    <w:rsid w:val="00130478"/>
    <w:rsid w:val="00131FC0"/>
    <w:rsid w:val="00133001"/>
    <w:rsid w:val="001330F3"/>
    <w:rsid w:val="00133203"/>
    <w:rsid w:val="00133715"/>
    <w:rsid w:val="00133B02"/>
    <w:rsid w:val="00133F04"/>
    <w:rsid w:val="00135890"/>
    <w:rsid w:val="00136E5C"/>
    <w:rsid w:val="00141028"/>
    <w:rsid w:val="0014300B"/>
    <w:rsid w:val="0014313B"/>
    <w:rsid w:val="0014352B"/>
    <w:rsid w:val="00144186"/>
    <w:rsid w:val="001456E6"/>
    <w:rsid w:val="00145A4F"/>
    <w:rsid w:val="00146381"/>
    <w:rsid w:val="001467D0"/>
    <w:rsid w:val="00146AA9"/>
    <w:rsid w:val="001476B4"/>
    <w:rsid w:val="001505F1"/>
    <w:rsid w:val="001512FE"/>
    <w:rsid w:val="00151EE3"/>
    <w:rsid w:val="0015340B"/>
    <w:rsid w:val="00153718"/>
    <w:rsid w:val="001561E3"/>
    <w:rsid w:val="00156431"/>
    <w:rsid w:val="00156718"/>
    <w:rsid w:val="001569E1"/>
    <w:rsid w:val="00157EF2"/>
    <w:rsid w:val="00160153"/>
    <w:rsid w:val="0016045F"/>
    <w:rsid w:val="00160609"/>
    <w:rsid w:val="00160D46"/>
    <w:rsid w:val="00161AFB"/>
    <w:rsid w:val="001623B1"/>
    <w:rsid w:val="00162BA8"/>
    <w:rsid w:val="00163DD3"/>
    <w:rsid w:val="00164A70"/>
    <w:rsid w:val="00164A7B"/>
    <w:rsid w:val="00164ADE"/>
    <w:rsid w:val="001716C5"/>
    <w:rsid w:val="001740E9"/>
    <w:rsid w:val="001749D8"/>
    <w:rsid w:val="00175019"/>
    <w:rsid w:val="00175571"/>
    <w:rsid w:val="00175738"/>
    <w:rsid w:val="001769E3"/>
    <w:rsid w:val="001804C4"/>
    <w:rsid w:val="00180E6B"/>
    <w:rsid w:val="001812D9"/>
    <w:rsid w:val="00182549"/>
    <w:rsid w:val="0018258C"/>
    <w:rsid w:val="001844E7"/>
    <w:rsid w:val="00184FC1"/>
    <w:rsid w:val="00185BB9"/>
    <w:rsid w:val="00186D70"/>
    <w:rsid w:val="00190913"/>
    <w:rsid w:val="001918A8"/>
    <w:rsid w:val="001919F8"/>
    <w:rsid w:val="00191E9A"/>
    <w:rsid w:val="0019203F"/>
    <w:rsid w:val="00192C61"/>
    <w:rsid w:val="001943CD"/>
    <w:rsid w:val="00194728"/>
    <w:rsid w:val="001948F5"/>
    <w:rsid w:val="00194EEE"/>
    <w:rsid w:val="00195C01"/>
    <w:rsid w:val="001973DD"/>
    <w:rsid w:val="001977AE"/>
    <w:rsid w:val="0019789E"/>
    <w:rsid w:val="00197CDC"/>
    <w:rsid w:val="00197F57"/>
    <w:rsid w:val="001A0010"/>
    <w:rsid w:val="001A0043"/>
    <w:rsid w:val="001A054F"/>
    <w:rsid w:val="001A110C"/>
    <w:rsid w:val="001A250E"/>
    <w:rsid w:val="001A34CE"/>
    <w:rsid w:val="001A41CF"/>
    <w:rsid w:val="001A43B7"/>
    <w:rsid w:val="001A6732"/>
    <w:rsid w:val="001B03C3"/>
    <w:rsid w:val="001B1AA2"/>
    <w:rsid w:val="001B2BBB"/>
    <w:rsid w:val="001B33A5"/>
    <w:rsid w:val="001B4CD2"/>
    <w:rsid w:val="001B5743"/>
    <w:rsid w:val="001B60B0"/>
    <w:rsid w:val="001B7E65"/>
    <w:rsid w:val="001C1570"/>
    <w:rsid w:val="001C3A09"/>
    <w:rsid w:val="001C47B2"/>
    <w:rsid w:val="001C4D99"/>
    <w:rsid w:val="001C5410"/>
    <w:rsid w:val="001C57CA"/>
    <w:rsid w:val="001C6560"/>
    <w:rsid w:val="001C678F"/>
    <w:rsid w:val="001D08C5"/>
    <w:rsid w:val="001D1743"/>
    <w:rsid w:val="001D2548"/>
    <w:rsid w:val="001D2CFC"/>
    <w:rsid w:val="001D390A"/>
    <w:rsid w:val="001D403F"/>
    <w:rsid w:val="001D4495"/>
    <w:rsid w:val="001D4620"/>
    <w:rsid w:val="001D495A"/>
    <w:rsid w:val="001D4C5B"/>
    <w:rsid w:val="001D517F"/>
    <w:rsid w:val="001D5E0A"/>
    <w:rsid w:val="001D64D3"/>
    <w:rsid w:val="001D67F7"/>
    <w:rsid w:val="001D7BEA"/>
    <w:rsid w:val="001E06D6"/>
    <w:rsid w:val="001E0C41"/>
    <w:rsid w:val="001E16F9"/>
    <w:rsid w:val="001E3F0B"/>
    <w:rsid w:val="001E403D"/>
    <w:rsid w:val="001E43CD"/>
    <w:rsid w:val="001E4E9B"/>
    <w:rsid w:val="001E50AD"/>
    <w:rsid w:val="001E5AC3"/>
    <w:rsid w:val="001E61C3"/>
    <w:rsid w:val="001E6A5B"/>
    <w:rsid w:val="001E7448"/>
    <w:rsid w:val="001F2A51"/>
    <w:rsid w:val="001F3D3B"/>
    <w:rsid w:val="001F7BBB"/>
    <w:rsid w:val="002034EF"/>
    <w:rsid w:val="0020362C"/>
    <w:rsid w:val="0020413C"/>
    <w:rsid w:val="002045C4"/>
    <w:rsid w:val="0020474F"/>
    <w:rsid w:val="00204E80"/>
    <w:rsid w:val="00205730"/>
    <w:rsid w:val="002061BE"/>
    <w:rsid w:val="0020625F"/>
    <w:rsid w:val="002068B6"/>
    <w:rsid w:val="00207F58"/>
    <w:rsid w:val="002103B8"/>
    <w:rsid w:val="00210EF9"/>
    <w:rsid w:val="00211045"/>
    <w:rsid w:val="002111B4"/>
    <w:rsid w:val="0021180E"/>
    <w:rsid w:val="002126A0"/>
    <w:rsid w:val="00212F97"/>
    <w:rsid w:val="00217BB6"/>
    <w:rsid w:val="00220034"/>
    <w:rsid w:val="00220130"/>
    <w:rsid w:val="0022125F"/>
    <w:rsid w:val="00222F8C"/>
    <w:rsid w:val="00223214"/>
    <w:rsid w:val="0022409C"/>
    <w:rsid w:val="00224A24"/>
    <w:rsid w:val="00226237"/>
    <w:rsid w:val="00226AD8"/>
    <w:rsid w:val="00226C1C"/>
    <w:rsid w:val="00227280"/>
    <w:rsid w:val="00227315"/>
    <w:rsid w:val="00227B2F"/>
    <w:rsid w:val="00227E1A"/>
    <w:rsid w:val="00230447"/>
    <w:rsid w:val="002313A8"/>
    <w:rsid w:val="00231BE3"/>
    <w:rsid w:val="002321D5"/>
    <w:rsid w:val="002323B2"/>
    <w:rsid w:val="00232492"/>
    <w:rsid w:val="00233367"/>
    <w:rsid w:val="002335A9"/>
    <w:rsid w:val="00233CAD"/>
    <w:rsid w:val="0023463A"/>
    <w:rsid w:val="00235F1B"/>
    <w:rsid w:val="002379C5"/>
    <w:rsid w:val="00240A51"/>
    <w:rsid w:val="002436DF"/>
    <w:rsid w:val="00244F7F"/>
    <w:rsid w:val="00244FE4"/>
    <w:rsid w:val="002454DC"/>
    <w:rsid w:val="00246421"/>
    <w:rsid w:val="00246D2B"/>
    <w:rsid w:val="00246D33"/>
    <w:rsid w:val="00247251"/>
    <w:rsid w:val="00247490"/>
    <w:rsid w:val="00247EE8"/>
    <w:rsid w:val="00251748"/>
    <w:rsid w:val="00253024"/>
    <w:rsid w:val="00254F7C"/>
    <w:rsid w:val="00255043"/>
    <w:rsid w:val="0025594F"/>
    <w:rsid w:val="0025595A"/>
    <w:rsid w:val="002607DE"/>
    <w:rsid w:val="00261183"/>
    <w:rsid w:val="00261588"/>
    <w:rsid w:val="00261FA9"/>
    <w:rsid w:val="00262258"/>
    <w:rsid w:val="00262580"/>
    <w:rsid w:val="00264873"/>
    <w:rsid w:val="00264B55"/>
    <w:rsid w:val="00265069"/>
    <w:rsid w:val="00265903"/>
    <w:rsid w:val="00265FA7"/>
    <w:rsid w:val="00266AC6"/>
    <w:rsid w:val="002706B4"/>
    <w:rsid w:val="0027259B"/>
    <w:rsid w:val="00272766"/>
    <w:rsid w:val="00272855"/>
    <w:rsid w:val="00273985"/>
    <w:rsid w:val="00274A16"/>
    <w:rsid w:val="00274B24"/>
    <w:rsid w:val="00274E18"/>
    <w:rsid w:val="00275A1A"/>
    <w:rsid w:val="002760D3"/>
    <w:rsid w:val="00276535"/>
    <w:rsid w:val="00277851"/>
    <w:rsid w:val="00277BA4"/>
    <w:rsid w:val="002817B1"/>
    <w:rsid w:val="0028206E"/>
    <w:rsid w:val="00282263"/>
    <w:rsid w:val="0028298E"/>
    <w:rsid w:val="002829C4"/>
    <w:rsid w:val="0028402B"/>
    <w:rsid w:val="00285016"/>
    <w:rsid w:val="00285577"/>
    <w:rsid w:val="00285847"/>
    <w:rsid w:val="00287A66"/>
    <w:rsid w:val="0029056C"/>
    <w:rsid w:val="002906A2"/>
    <w:rsid w:val="00291ACB"/>
    <w:rsid w:val="00292203"/>
    <w:rsid w:val="00293437"/>
    <w:rsid w:val="00293BE3"/>
    <w:rsid w:val="002945F7"/>
    <w:rsid w:val="0029530E"/>
    <w:rsid w:val="002970B7"/>
    <w:rsid w:val="002A0D3B"/>
    <w:rsid w:val="002A300E"/>
    <w:rsid w:val="002A33CB"/>
    <w:rsid w:val="002A4B80"/>
    <w:rsid w:val="002A598D"/>
    <w:rsid w:val="002B016E"/>
    <w:rsid w:val="002B0AA6"/>
    <w:rsid w:val="002B29D9"/>
    <w:rsid w:val="002B38FC"/>
    <w:rsid w:val="002B479C"/>
    <w:rsid w:val="002B4B4E"/>
    <w:rsid w:val="002B4E1F"/>
    <w:rsid w:val="002B6709"/>
    <w:rsid w:val="002B6C20"/>
    <w:rsid w:val="002C02DA"/>
    <w:rsid w:val="002C2441"/>
    <w:rsid w:val="002C3FAE"/>
    <w:rsid w:val="002C44C0"/>
    <w:rsid w:val="002C4A95"/>
    <w:rsid w:val="002C53FC"/>
    <w:rsid w:val="002C59E5"/>
    <w:rsid w:val="002C66A7"/>
    <w:rsid w:val="002C6BC7"/>
    <w:rsid w:val="002C6C02"/>
    <w:rsid w:val="002C7B41"/>
    <w:rsid w:val="002D1295"/>
    <w:rsid w:val="002D2983"/>
    <w:rsid w:val="002D2D1F"/>
    <w:rsid w:val="002D3127"/>
    <w:rsid w:val="002D3608"/>
    <w:rsid w:val="002D47D1"/>
    <w:rsid w:val="002D578B"/>
    <w:rsid w:val="002D6F82"/>
    <w:rsid w:val="002E0BE8"/>
    <w:rsid w:val="002E162F"/>
    <w:rsid w:val="002E19E1"/>
    <w:rsid w:val="002E1CD2"/>
    <w:rsid w:val="002E24D3"/>
    <w:rsid w:val="002E2593"/>
    <w:rsid w:val="002E25D9"/>
    <w:rsid w:val="002E5B03"/>
    <w:rsid w:val="002E5ED8"/>
    <w:rsid w:val="002E66BC"/>
    <w:rsid w:val="002E6BDC"/>
    <w:rsid w:val="002E72AD"/>
    <w:rsid w:val="002E72EB"/>
    <w:rsid w:val="002E74D7"/>
    <w:rsid w:val="002E798F"/>
    <w:rsid w:val="002E7A57"/>
    <w:rsid w:val="002E7AB0"/>
    <w:rsid w:val="002F0D2A"/>
    <w:rsid w:val="002F1D14"/>
    <w:rsid w:val="002F3582"/>
    <w:rsid w:val="002F3F87"/>
    <w:rsid w:val="002F458E"/>
    <w:rsid w:val="002F4A3B"/>
    <w:rsid w:val="002F4D40"/>
    <w:rsid w:val="002F6067"/>
    <w:rsid w:val="002F6229"/>
    <w:rsid w:val="002F7227"/>
    <w:rsid w:val="0030037C"/>
    <w:rsid w:val="00300774"/>
    <w:rsid w:val="003010DE"/>
    <w:rsid w:val="003015C0"/>
    <w:rsid w:val="00301FD4"/>
    <w:rsid w:val="00302959"/>
    <w:rsid w:val="003042D7"/>
    <w:rsid w:val="0030754B"/>
    <w:rsid w:val="0030769F"/>
    <w:rsid w:val="003077B4"/>
    <w:rsid w:val="00307B94"/>
    <w:rsid w:val="00307C5D"/>
    <w:rsid w:val="00311B91"/>
    <w:rsid w:val="00311DB9"/>
    <w:rsid w:val="0031202E"/>
    <w:rsid w:val="003122A2"/>
    <w:rsid w:val="003128DF"/>
    <w:rsid w:val="003138DE"/>
    <w:rsid w:val="00314AD3"/>
    <w:rsid w:val="00314B55"/>
    <w:rsid w:val="00315824"/>
    <w:rsid w:val="0031766A"/>
    <w:rsid w:val="00317BDD"/>
    <w:rsid w:val="00321A20"/>
    <w:rsid w:val="003220CF"/>
    <w:rsid w:val="00324CAA"/>
    <w:rsid w:val="003259AD"/>
    <w:rsid w:val="00326809"/>
    <w:rsid w:val="003270E9"/>
    <w:rsid w:val="003276A7"/>
    <w:rsid w:val="003278DF"/>
    <w:rsid w:val="00327AB2"/>
    <w:rsid w:val="00330CEF"/>
    <w:rsid w:val="00330E5B"/>
    <w:rsid w:val="0033105F"/>
    <w:rsid w:val="00331A97"/>
    <w:rsid w:val="00331AD5"/>
    <w:rsid w:val="00332F69"/>
    <w:rsid w:val="00333B27"/>
    <w:rsid w:val="00334D5D"/>
    <w:rsid w:val="00335964"/>
    <w:rsid w:val="00335A47"/>
    <w:rsid w:val="00337F01"/>
    <w:rsid w:val="003410DA"/>
    <w:rsid w:val="00343E14"/>
    <w:rsid w:val="003459BC"/>
    <w:rsid w:val="00345A20"/>
    <w:rsid w:val="00346255"/>
    <w:rsid w:val="00346DAF"/>
    <w:rsid w:val="00346E16"/>
    <w:rsid w:val="00347AD5"/>
    <w:rsid w:val="00347F6D"/>
    <w:rsid w:val="003508E7"/>
    <w:rsid w:val="0035499C"/>
    <w:rsid w:val="0035661D"/>
    <w:rsid w:val="00357436"/>
    <w:rsid w:val="003576A5"/>
    <w:rsid w:val="00360737"/>
    <w:rsid w:val="00360D85"/>
    <w:rsid w:val="003610FD"/>
    <w:rsid w:val="0036115F"/>
    <w:rsid w:val="00362B20"/>
    <w:rsid w:val="00362FE4"/>
    <w:rsid w:val="003633E0"/>
    <w:rsid w:val="00365791"/>
    <w:rsid w:val="00365EE9"/>
    <w:rsid w:val="00367436"/>
    <w:rsid w:val="00367AC5"/>
    <w:rsid w:val="00367B98"/>
    <w:rsid w:val="003704B5"/>
    <w:rsid w:val="00371EE4"/>
    <w:rsid w:val="00372284"/>
    <w:rsid w:val="0037269F"/>
    <w:rsid w:val="00372A61"/>
    <w:rsid w:val="00372F2F"/>
    <w:rsid w:val="003736BA"/>
    <w:rsid w:val="00373942"/>
    <w:rsid w:val="0037555C"/>
    <w:rsid w:val="003757B8"/>
    <w:rsid w:val="00375DC4"/>
    <w:rsid w:val="00376A40"/>
    <w:rsid w:val="0038024B"/>
    <w:rsid w:val="00382909"/>
    <w:rsid w:val="00384329"/>
    <w:rsid w:val="00384A64"/>
    <w:rsid w:val="00384AC3"/>
    <w:rsid w:val="00384E7E"/>
    <w:rsid w:val="00386740"/>
    <w:rsid w:val="00387319"/>
    <w:rsid w:val="00387336"/>
    <w:rsid w:val="003914A7"/>
    <w:rsid w:val="00391D67"/>
    <w:rsid w:val="003922BD"/>
    <w:rsid w:val="00394FB6"/>
    <w:rsid w:val="00395C2E"/>
    <w:rsid w:val="00397FEF"/>
    <w:rsid w:val="003A04E2"/>
    <w:rsid w:val="003A0CCC"/>
    <w:rsid w:val="003A0D1A"/>
    <w:rsid w:val="003A10C3"/>
    <w:rsid w:val="003A135C"/>
    <w:rsid w:val="003A187B"/>
    <w:rsid w:val="003A1BA4"/>
    <w:rsid w:val="003A1F60"/>
    <w:rsid w:val="003A28B9"/>
    <w:rsid w:val="003A2947"/>
    <w:rsid w:val="003A2C60"/>
    <w:rsid w:val="003A3A02"/>
    <w:rsid w:val="003A44EE"/>
    <w:rsid w:val="003A51F7"/>
    <w:rsid w:val="003A6BA1"/>
    <w:rsid w:val="003A7715"/>
    <w:rsid w:val="003B03B9"/>
    <w:rsid w:val="003B0C01"/>
    <w:rsid w:val="003B0C65"/>
    <w:rsid w:val="003B0CEF"/>
    <w:rsid w:val="003B2172"/>
    <w:rsid w:val="003B26D2"/>
    <w:rsid w:val="003B2E45"/>
    <w:rsid w:val="003B4606"/>
    <w:rsid w:val="003B478B"/>
    <w:rsid w:val="003B59A5"/>
    <w:rsid w:val="003B6436"/>
    <w:rsid w:val="003B6A8A"/>
    <w:rsid w:val="003B71A4"/>
    <w:rsid w:val="003B7B96"/>
    <w:rsid w:val="003C0B5F"/>
    <w:rsid w:val="003C0FB6"/>
    <w:rsid w:val="003C170E"/>
    <w:rsid w:val="003C2ADE"/>
    <w:rsid w:val="003C381A"/>
    <w:rsid w:val="003C3A0B"/>
    <w:rsid w:val="003C5808"/>
    <w:rsid w:val="003C7102"/>
    <w:rsid w:val="003C7E43"/>
    <w:rsid w:val="003C7E72"/>
    <w:rsid w:val="003D0A2B"/>
    <w:rsid w:val="003D0BBB"/>
    <w:rsid w:val="003D0C2E"/>
    <w:rsid w:val="003D5218"/>
    <w:rsid w:val="003D5F82"/>
    <w:rsid w:val="003D693C"/>
    <w:rsid w:val="003E0248"/>
    <w:rsid w:val="003E0B3A"/>
    <w:rsid w:val="003E0C81"/>
    <w:rsid w:val="003E2335"/>
    <w:rsid w:val="003E2FAA"/>
    <w:rsid w:val="003E497E"/>
    <w:rsid w:val="003E5428"/>
    <w:rsid w:val="003E5E22"/>
    <w:rsid w:val="003E6F68"/>
    <w:rsid w:val="003E7C99"/>
    <w:rsid w:val="003E7FE4"/>
    <w:rsid w:val="003F4588"/>
    <w:rsid w:val="003F476D"/>
    <w:rsid w:val="003F53D1"/>
    <w:rsid w:val="003F6798"/>
    <w:rsid w:val="003F6937"/>
    <w:rsid w:val="003F7815"/>
    <w:rsid w:val="00400283"/>
    <w:rsid w:val="0040090E"/>
    <w:rsid w:val="00400B63"/>
    <w:rsid w:val="00401ACA"/>
    <w:rsid w:val="00402469"/>
    <w:rsid w:val="004035C9"/>
    <w:rsid w:val="004062C4"/>
    <w:rsid w:val="0040732B"/>
    <w:rsid w:val="0040744F"/>
    <w:rsid w:val="004100DA"/>
    <w:rsid w:val="00410A32"/>
    <w:rsid w:val="00411D25"/>
    <w:rsid w:val="00412229"/>
    <w:rsid w:val="004126B3"/>
    <w:rsid w:val="004131D9"/>
    <w:rsid w:val="00414380"/>
    <w:rsid w:val="00414926"/>
    <w:rsid w:val="00414B53"/>
    <w:rsid w:val="00415018"/>
    <w:rsid w:val="00415E8C"/>
    <w:rsid w:val="00416480"/>
    <w:rsid w:val="00416ACB"/>
    <w:rsid w:val="004174E4"/>
    <w:rsid w:val="0042083F"/>
    <w:rsid w:val="00420C3C"/>
    <w:rsid w:val="00422FCF"/>
    <w:rsid w:val="004260B9"/>
    <w:rsid w:val="004265AD"/>
    <w:rsid w:val="004268A7"/>
    <w:rsid w:val="00426A84"/>
    <w:rsid w:val="004273AB"/>
    <w:rsid w:val="00430131"/>
    <w:rsid w:val="00431178"/>
    <w:rsid w:val="004317B1"/>
    <w:rsid w:val="00431A04"/>
    <w:rsid w:val="00432611"/>
    <w:rsid w:val="00432D49"/>
    <w:rsid w:val="00433B9D"/>
    <w:rsid w:val="00433F85"/>
    <w:rsid w:val="0043433F"/>
    <w:rsid w:val="00435397"/>
    <w:rsid w:val="004358FD"/>
    <w:rsid w:val="00436421"/>
    <w:rsid w:val="00436455"/>
    <w:rsid w:val="00437EDF"/>
    <w:rsid w:val="00437F1D"/>
    <w:rsid w:val="0044279E"/>
    <w:rsid w:val="0044363A"/>
    <w:rsid w:val="00443724"/>
    <w:rsid w:val="004442D1"/>
    <w:rsid w:val="004442EA"/>
    <w:rsid w:val="004443D4"/>
    <w:rsid w:val="00445BDB"/>
    <w:rsid w:val="004472D6"/>
    <w:rsid w:val="004476BF"/>
    <w:rsid w:val="0044772C"/>
    <w:rsid w:val="0045017F"/>
    <w:rsid w:val="004509A4"/>
    <w:rsid w:val="00450ACD"/>
    <w:rsid w:val="00451036"/>
    <w:rsid w:val="0045349A"/>
    <w:rsid w:val="00454BF2"/>
    <w:rsid w:val="00456195"/>
    <w:rsid w:val="00456E7B"/>
    <w:rsid w:val="0045771E"/>
    <w:rsid w:val="00460B05"/>
    <w:rsid w:val="00461866"/>
    <w:rsid w:val="004619DE"/>
    <w:rsid w:val="00461FC8"/>
    <w:rsid w:val="0046226F"/>
    <w:rsid w:val="0046233D"/>
    <w:rsid w:val="00462889"/>
    <w:rsid w:val="004628CD"/>
    <w:rsid w:val="00462E42"/>
    <w:rsid w:val="00463459"/>
    <w:rsid w:val="00463AA7"/>
    <w:rsid w:val="004642FB"/>
    <w:rsid w:val="004643E0"/>
    <w:rsid w:val="004649A1"/>
    <w:rsid w:val="00465109"/>
    <w:rsid w:val="00466EA1"/>
    <w:rsid w:val="00471F70"/>
    <w:rsid w:val="0047260D"/>
    <w:rsid w:val="00472978"/>
    <w:rsid w:val="00474397"/>
    <w:rsid w:val="00474CE0"/>
    <w:rsid w:val="00474F78"/>
    <w:rsid w:val="004751F2"/>
    <w:rsid w:val="004775A1"/>
    <w:rsid w:val="00480655"/>
    <w:rsid w:val="0048079B"/>
    <w:rsid w:val="00481017"/>
    <w:rsid w:val="00481525"/>
    <w:rsid w:val="0048237F"/>
    <w:rsid w:val="004829B8"/>
    <w:rsid w:val="00482CF4"/>
    <w:rsid w:val="004850E5"/>
    <w:rsid w:val="00486758"/>
    <w:rsid w:val="00487092"/>
    <w:rsid w:val="0048715F"/>
    <w:rsid w:val="00492B7B"/>
    <w:rsid w:val="00494AD9"/>
    <w:rsid w:val="004952BB"/>
    <w:rsid w:val="00495BD0"/>
    <w:rsid w:val="0049689F"/>
    <w:rsid w:val="004A0308"/>
    <w:rsid w:val="004A1766"/>
    <w:rsid w:val="004A1911"/>
    <w:rsid w:val="004A19C4"/>
    <w:rsid w:val="004A211B"/>
    <w:rsid w:val="004A3C63"/>
    <w:rsid w:val="004A4C3E"/>
    <w:rsid w:val="004A63AC"/>
    <w:rsid w:val="004A7489"/>
    <w:rsid w:val="004A7FFB"/>
    <w:rsid w:val="004B045C"/>
    <w:rsid w:val="004B1432"/>
    <w:rsid w:val="004B17BB"/>
    <w:rsid w:val="004B19E2"/>
    <w:rsid w:val="004B2076"/>
    <w:rsid w:val="004B2947"/>
    <w:rsid w:val="004B2B8E"/>
    <w:rsid w:val="004B356E"/>
    <w:rsid w:val="004B35A9"/>
    <w:rsid w:val="004B4A69"/>
    <w:rsid w:val="004B5823"/>
    <w:rsid w:val="004B5B83"/>
    <w:rsid w:val="004B6B70"/>
    <w:rsid w:val="004B702A"/>
    <w:rsid w:val="004B736C"/>
    <w:rsid w:val="004C2C54"/>
    <w:rsid w:val="004C2CA9"/>
    <w:rsid w:val="004C3689"/>
    <w:rsid w:val="004C3B86"/>
    <w:rsid w:val="004C40BE"/>
    <w:rsid w:val="004C5057"/>
    <w:rsid w:val="004C5570"/>
    <w:rsid w:val="004C56CD"/>
    <w:rsid w:val="004C5B86"/>
    <w:rsid w:val="004C5D01"/>
    <w:rsid w:val="004C6C80"/>
    <w:rsid w:val="004C6EB4"/>
    <w:rsid w:val="004C6FAB"/>
    <w:rsid w:val="004D03AF"/>
    <w:rsid w:val="004D0FAC"/>
    <w:rsid w:val="004D16CE"/>
    <w:rsid w:val="004D1A3B"/>
    <w:rsid w:val="004D2468"/>
    <w:rsid w:val="004D2611"/>
    <w:rsid w:val="004D2E57"/>
    <w:rsid w:val="004D37B0"/>
    <w:rsid w:val="004D3AC2"/>
    <w:rsid w:val="004D45BA"/>
    <w:rsid w:val="004D49FB"/>
    <w:rsid w:val="004D5654"/>
    <w:rsid w:val="004D59AD"/>
    <w:rsid w:val="004D6797"/>
    <w:rsid w:val="004D766D"/>
    <w:rsid w:val="004D7F33"/>
    <w:rsid w:val="004E04BA"/>
    <w:rsid w:val="004E0652"/>
    <w:rsid w:val="004E1CC5"/>
    <w:rsid w:val="004E1DF2"/>
    <w:rsid w:val="004E1F96"/>
    <w:rsid w:val="004E215B"/>
    <w:rsid w:val="004E255F"/>
    <w:rsid w:val="004E2FC9"/>
    <w:rsid w:val="004E30AA"/>
    <w:rsid w:val="004E49C1"/>
    <w:rsid w:val="004E648E"/>
    <w:rsid w:val="004E6E7A"/>
    <w:rsid w:val="004E71DC"/>
    <w:rsid w:val="004F01F5"/>
    <w:rsid w:val="004F04F8"/>
    <w:rsid w:val="004F0C83"/>
    <w:rsid w:val="004F1269"/>
    <w:rsid w:val="004F133A"/>
    <w:rsid w:val="004F1445"/>
    <w:rsid w:val="004F2F14"/>
    <w:rsid w:val="004F3548"/>
    <w:rsid w:val="004F48E3"/>
    <w:rsid w:val="004F4DC2"/>
    <w:rsid w:val="004F5C1A"/>
    <w:rsid w:val="004F64F4"/>
    <w:rsid w:val="004F664F"/>
    <w:rsid w:val="004F712B"/>
    <w:rsid w:val="004F71FE"/>
    <w:rsid w:val="004F7506"/>
    <w:rsid w:val="00500162"/>
    <w:rsid w:val="0050049C"/>
    <w:rsid w:val="00501535"/>
    <w:rsid w:val="0050240C"/>
    <w:rsid w:val="0050242A"/>
    <w:rsid w:val="00502CF2"/>
    <w:rsid w:val="00503448"/>
    <w:rsid w:val="00504022"/>
    <w:rsid w:val="00504FC7"/>
    <w:rsid w:val="0050609E"/>
    <w:rsid w:val="00506FCD"/>
    <w:rsid w:val="005078B4"/>
    <w:rsid w:val="0051106F"/>
    <w:rsid w:val="00511A47"/>
    <w:rsid w:val="00512786"/>
    <w:rsid w:val="0051313E"/>
    <w:rsid w:val="00513D21"/>
    <w:rsid w:val="00514EF5"/>
    <w:rsid w:val="00514EFF"/>
    <w:rsid w:val="005151D9"/>
    <w:rsid w:val="005156C1"/>
    <w:rsid w:val="0051572D"/>
    <w:rsid w:val="00515E4A"/>
    <w:rsid w:val="0051663C"/>
    <w:rsid w:val="005168D2"/>
    <w:rsid w:val="00516D1A"/>
    <w:rsid w:val="00516D9D"/>
    <w:rsid w:val="00517851"/>
    <w:rsid w:val="00517E99"/>
    <w:rsid w:val="0052147C"/>
    <w:rsid w:val="00521D26"/>
    <w:rsid w:val="0052327C"/>
    <w:rsid w:val="00524316"/>
    <w:rsid w:val="00524ED4"/>
    <w:rsid w:val="00526BB9"/>
    <w:rsid w:val="00526F32"/>
    <w:rsid w:val="0053067F"/>
    <w:rsid w:val="005308C2"/>
    <w:rsid w:val="0053139D"/>
    <w:rsid w:val="005317F5"/>
    <w:rsid w:val="00531C6A"/>
    <w:rsid w:val="005322AF"/>
    <w:rsid w:val="005323FC"/>
    <w:rsid w:val="00532925"/>
    <w:rsid w:val="0053348C"/>
    <w:rsid w:val="00533581"/>
    <w:rsid w:val="00534C7C"/>
    <w:rsid w:val="005350B6"/>
    <w:rsid w:val="00537856"/>
    <w:rsid w:val="00537D27"/>
    <w:rsid w:val="00540A30"/>
    <w:rsid w:val="00540ABA"/>
    <w:rsid w:val="00542612"/>
    <w:rsid w:val="0054268E"/>
    <w:rsid w:val="00542B96"/>
    <w:rsid w:val="0054344E"/>
    <w:rsid w:val="0054665D"/>
    <w:rsid w:val="00546953"/>
    <w:rsid w:val="00546955"/>
    <w:rsid w:val="005507BF"/>
    <w:rsid w:val="00551308"/>
    <w:rsid w:val="00552C3C"/>
    <w:rsid w:val="00553C7D"/>
    <w:rsid w:val="00554E53"/>
    <w:rsid w:val="00560457"/>
    <w:rsid w:val="005610D6"/>
    <w:rsid w:val="005616A2"/>
    <w:rsid w:val="00561C08"/>
    <w:rsid w:val="00561DC6"/>
    <w:rsid w:val="0056232B"/>
    <w:rsid w:val="00562CF1"/>
    <w:rsid w:val="00562E8F"/>
    <w:rsid w:val="00563A49"/>
    <w:rsid w:val="005640AA"/>
    <w:rsid w:val="00564BFD"/>
    <w:rsid w:val="00564C12"/>
    <w:rsid w:val="00567976"/>
    <w:rsid w:val="00570CAE"/>
    <w:rsid w:val="00571C19"/>
    <w:rsid w:val="00572627"/>
    <w:rsid w:val="00573C7C"/>
    <w:rsid w:val="005749B2"/>
    <w:rsid w:val="005750B6"/>
    <w:rsid w:val="00575365"/>
    <w:rsid w:val="00576A23"/>
    <w:rsid w:val="0057796E"/>
    <w:rsid w:val="0058046B"/>
    <w:rsid w:val="0058121B"/>
    <w:rsid w:val="00581865"/>
    <w:rsid w:val="00583728"/>
    <w:rsid w:val="00584151"/>
    <w:rsid w:val="0058624A"/>
    <w:rsid w:val="00587B40"/>
    <w:rsid w:val="0059068E"/>
    <w:rsid w:val="005909E2"/>
    <w:rsid w:val="00591C02"/>
    <w:rsid w:val="00591E29"/>
    <w:rsid w:val="00591FFA"/>
    <w:rsid w:val="00592228"/>
    <w:rsid w:val="00593A20"/>
    <w:rsid w:val="00594285"/>
    <w:rsid w:val="0059441E"/>
    <w:rsid w:val="00594E80"/>
    <w:rsid w:val="00595E06"/>
    <w:rsid w:val="0059721C"/>
    <w:rsid w:val="005A1AE0"/>
    <w:rsid w:val="005A36C7"/>
    <w:rsid w:val="005A3B12"/>
    <w:rsid w:val="005A3D3C"/>
    <w:rsid w:val="005A5F35"/>
    <w:rsid w:val="005A73F3"/>
    <w:rsid w:val="005A7F6F"/>
    <w:rsid w:val="005B23D1"/>
    <w:rsid w:val="005B25D3"/>
    <w:rsid w:val="005B435C"/>
    <w:rsid w:val="005B5844"/>
    <w:rsid w:val="005B5B7B"/>
    <w:rsid w:val="005B7005"/>
    <w:rsid w:val="005B7389"/>
    <w:rsid w:val="005C06CA"/>
    <w:rsid w:val="005C0A5E"/>
    <w:rsid w:val="005C0C46"/>
    <w:rsid w:val="005C0D6B"/>
    <w:rsid w:val="005C14B2"/>
    <w:rsid w:val="005C18E3"/>
    <w:rsid w:val="005C276B"/>
    <w:rsid w:val="005C4367"/>
    <w:rsid w:val="005C4FFD"/>
    <w:rsid w:val="005C511F"/>
    <w:rsid w:val="005C53DD"/>
    <w:rsid w:val="005C7519"/>
    <w:rsid w:val="005C7D0B"/>
    <w:rsid w:val="005D115E"/>
    <w:rsid w:val="005D120E"/>
    <w:rsid w:val="005D2C7F"/>
    <w:rsid w:val="005D3934"/>
    <w:rsid w:val="005D45E4"/>
    <w:rsid w:val="005D4E24"/>
    <w:rsid w:val="005D53B2"/>
    <w:rsid w:val="005D6E16"/>
    <w:rsid w:val="005D72AD"/>
    <w:rsid w:val="005E0A85"/>
    <w:rsid w:val="005E16A5"/>
    <w:rsid w:val="005E2170"/>
    <w:rsid w:val="005E21BB"/>
    <w:rsid w:val="005E23FC"/>
    <w:rsid w:val="005E4AF5"/>
    <w:rsid w:val="005E4D5A"/>
    <w:rsid w:val="005E5763"/>
    <w:rsid w:val="005E5F73"/>
    <w:rsid w:val="005E6F92"/>
    <w:rsid w:val="005E7A81"/>
    <w:rsid w:val="005F0694"/>
    <w:rsid w:val="005F06B1"/>
    <w:rsid w:val="005F0B0D"/>
    <w:rsid w:val="005F1280"/>
    <w:rsid w:val="005F156F"/>
    <w:rsid w:val="005F1CF1"/>
    <w:rsid w:val="005F2048"/>
    <w:rsid w:val="005F41DA"/>
    <w:rsid w:val="005F44F9"/>
    <w:rsid w:val="005F4D1A"/>
    <w:rsid w:val="005F5429"/>
    <w:rsid w:val="005F7102"/>
    <w:rsid w:val="00601077"/>
    <w:rsid w:val="006015C3"/>
    <w:rsid w:val="00602385"/>
    <w:rsid w:val="006048AD"/>
    <w:rsid w:val="006050D3"/>
    <w:rsid w:val="00605300"/>
    <w:rsid w:val="00605470"/>
    <w:rsid w:val="00606B21"/>
    <w:rsid w:val="006075FB"/>
    <w:rsid w:val="0060798A"/>
    <w:rsid w:val="00607B42"/>
    <w:rsid w:val="00613231"/>
    <w:rsid w:val="0061355E"/>
    <w:rsid w:val="0061365A"/>
    <w:rsid w:val="0061423D"/>
    <w:rsid w:val="00614A9B"/>
    <w:rsid w:val="00615073"/>
    <w:rsid w:val="0061547C"/>
    <w:rsid w:val="006154C2"/>
    <w:rsid w:val="00616F1E"/>
    <w:rsid w:val="00617118"/>
    <w:rsid w:val="00617612"/>
    <w:rsid w:val="00617A23"/>
    <w:rsid w:val="0062072A"/>
    <w:rsid w:val="00620D45"/>
    <w:rsid w:val="0062162C"/>
    <w:rsid w:val="00621804"/>
    <w:rsid w:val="00622122"/>
    <w:rsid w:val="00623EED"/>
    <w:rsid w:val="00624FA2"/>
    <w:rsid w:val="0062509B"/>
    <w:rsid w:val="0062595F"/>
    <w:rsid w:val="00626A83"/>
    <w:rsid w:val="00626C8B"/>
    <w:rsid w:val="0062731B"/>
    <w:rsid w:val="00630171"/>
    <w:rsid w:val="00630306"/>
    <w:rsid w:val="00630C40"/>
    <w:rsid w:val="00631077"/>
    <w:rsid w:val="00631A18"/>
    <w:rsid w:val="00632133"/>
    <w:rsid w:val="00632F69"/>
    <w:rsid w:val="00634181"/>
    <w:rsid w:val="006374DF"/>
    <w:rsid w:val="00637C76"/>
    <w:rsid w:val="00641499"/>
    <w:rsid w:val="0064190F"/>
    <w:rsid w:val="00641BAE"/>
    <w:rsid w:val="0064277A"/>
    <w:rsid w:val="0064282C"/>
    <w:rsid w:val="00644FF9"/>
    <w:rsid w:val="0064554D"/>
    <w:rsid w:val="00650230"/>
    <w:rsid w:val="006506D2"/>
    <w:rsid w:val="00651236"/>
    <w:rsid w:val="00651376"/>
    <w:rsid w:val="006518D8"/>
    <w:rsid w:val="00651D3B"/>
    <w:rsid w:val="00654312"/>
    <w:rsid w:val="00656C1C"/>
    <w:rsid w:val="006575C9"/>
    <w:rsid w:val="00657BB7"/>
    <w:rsid w:val="00657D9C"/>
    <w:rsid w:val="006604C5"/>
    <w:rsid w:val="006640EF"/>
    <w:rsid w:val="006643E2"/>
    <w:rsid w:val="00665943"/>
    <w:rsid w:val="006661A9"/>
    <w:rsid w:val="00666258"/>
    <w:rsid w:val="00666517"/>
    <w:rsid w:val="00666848"/>
    <w:rsid w:val="0066701E"/>
    <w:rsid w:val="006670F8"/>
    <w:rsid w:val="0066715B"/>
    <w:rsid w:val="00667C07"/>
    <w:rsid w:val="00667EE3"/>
    <w:rsid w:val="00667F4B"/>
    <w:rsid w:val="006706F5"/>
    <w:rsid w:val="00671206"/>
    <w:rsid w:val="00671CCD"/>
    <w:rsid w:val="00671DBA"/>
    <w:rsid w:val="00672C97"/>
    <w:rsid w:val="00673D01"/>
    <w:rsid w:val="00674685"/>
    <w:rsid w:val="00674816"/>
    <w:rsid w:val="006762BE"/>
    <w:rsid w:val="006768B3"/>
    <w:rsid w:val="006769E2"/>
    <w:rsid w:val="00676D55"/>
    <w:rsid w:val="006770DA"/>
    <w:rsid w:val="00681375"/>
    <w:rsid w:val="0068263F"/>
    <w:rsid w:val="00682BFE"/>
    <w:rsid w:val="00683277"/>
    <w:rsid w:val="00683424"/>
    <w:rsid w:val="00684AF8"/>
    <w:rsid w:val="00686BD7"/>
    <w:rsid w:val="0068709A"/>
    <w:rsid w:val="006874C2"/>
    <w:rsid w:val="00690D45"/>
    <w:rsid w:val="00691D31"/>
    <w:rsid w:val="00691F1C"/>
    <w:rsid w:val="00691F39"/>
    <w:rsid w:val="00692322"/>
    <w:rsid w:val="00693B35"/>
    <w:rsid w:val="0069681F"/>
    <w:rsid w:val="0069709F"/>
    <w:rsid w:val="006970A9"/>
    <w:rsid w:val="006976AC"/>
    <w:rsid w:val="006A023E"/>
    <w:rsid w:val="006A0E30"/>
    <w:rsid w:val="006A110C"/>
    <w:rsid w:val="006A12B2"/>
    <w:rsid w:val="006A15AF"/>
    <w:rsid w:val="006A3215"/>
    <w:rsid w:val="006A345C"/>
    <w:rsid w:val="006A3810"/>
    <w:rsid w:val="006A45C4"/>
    <w:rsid w:val="006A48AF"/>
    <w:rsid w:val="006A5B97"/>
    <w:rsid w:val="006A693F"/>
    <w:rsid w:val="006A7319"/>
    <w:rsid w:val="006B0989"/>
    <w:rsid w:val="006B3114"/>
    <w:rsid w:val="006B3BF0"/>
    <w:rsid w:val="006B3C20"/>
    <w:rsid w:val="006B5137"/>
    <w:rsid w:val="006B5AD1"/>
    <w:rsid w:val="006B60CE"/>
    <w:rsid w:val="006B6353"/>
    <w:rsid w:val="006C02B3"/>
    <w:rsid w:val="006C02F2"/>
    <w:rsid w:val="006C0E0C"/>
    <w:rsid w:val="006C1DA8"/>
    <w:rsid w:val="006C2670"/>
    <w:rsid w:val="006C42CB"/>
    <w:rsid w:val="006C45C5"/>
    <w:rsid w:val="006C72A0"/>
    <w:rsid w:val="006D1A89"/>
    <w:rsid w:val="006D25BC"/>
    <w:rsid w:val="006D2D58"/>
    <w:rsid w:val="006D4E4B"/>
    <w:rsid w:val="006D561C"/>
    <w:rsid w:val="006D587E"/>
    <w:rsid w:val="006D6001"/>
    <w:rsid w:val="006D6C74"/>
    <w:rsid w:val="006D720F"/>
    <w:rsid w:val="006D7637"/>
    <w:rsid w:val="006D77BA"/>
    <w:rsid w:val="006E180A"/>
    <w:rsid w:val="006E19DA"/>
    <w:rsid w:val="006E1D69"/>
    <w:rsid w:val="006E36E3"/>
    <w:rsid w:val="006E3D16"/>
    <w:rsid w:val="006E4526"/>
    <w:rsid w:val="006E4B3A"/>
    <w:rsid w:val="006E659D"/>
    <w:rsid w:val="006E6A64"/>
    <w:rsid w:val="006E6B75"/>
    <w:rsid w:val="006E764B"/>
    <w:rsid w:val="006E781A"/>
    <w:rsid w:val="006F0446"/>
    <w:rsid w:val="006F0AC5"/>
    <w:rsid w:val="006F1358"/>
    <w:rsid w:val="006F1373"/>
    <w:rsid w:val="006F250E"/>
    <w:rsid w:val="006F3207"/>
    <w:rsid w:val="006F3280"/>
    <w:rsid w:val="006F372F"/>
    <w:rsid w:val="006F4A0F"/>
    <w:rsid w:val="006F4BA8"/>
    <w:rsid w:val="006F7ACD"/>
    <w:rsid w:val="007005F3"/>
    <w:rsid w:val="00700C7B"/>
    <w:rsid w:val="00702575"/>
    <w:rsid w:val="007026FF"/>
    <w:rsid w:val="00702B1D"/>
    <w:rsid w:val="00702CB8"/>
    <w:rsid w:val="0070359F"/>
    <w:rsid w:val="00703BC8"/>
    <w:rsid w:val="00704957"/>
    <w:rsid w:val="00704B36"/>
    <w:rsid w:val="00707C9A"/>
    <w:rsid w:val="00711BAC"/>
    <w:rsid w:val="0071325F"/>
    <w:rsid w:val="00713720"/>
    <w:rsid w:val="00713CE1"/>
    <w:rsid w:val="00715364"/>
    <w:rsid w:val="00715B79"/>
    <w:rsid w:val="00715FDD"/>
    <w:rsid w:val="007166ED"/>
    <w:rsid w:val="00716745"/>
    <w:rsid w:val="00716DF0"/>
    <w:rsid w:val="00716FFD"/>
    <w:rsid w:val="00717580"/>
    <w:rsid w:val="00720511"/>
    <w:rsid w:val="00723842"/>
    <w:rsid w:val="00724387"/>
    <w:rsid w:val="00724C2B"/>
    <w:rsid w:val="00725075"/>
    <w:rsid w:val="00725327"/>
    <w:rsid w:val="007254BC"/>
    <w:rsid w:val="00725E60"/>
    <w:rsid w:val="007260AB"/>
    <w:rsid w:val="00727708"/>
    <w:rsid w:val="00727A60"/>
    <w:rsid w:val="00727D43"/>
    <w:rsid w:val="007314D5"/>
    <w:rsid w:val="00733049"/>
    <w:rsid w:val="00733C9C"/>
    <w:rsid w:val="00735467"/>
    <w:rsid w:val="007364F9"/>
    <w:rsid w:val="00737F58"/>
    <w:rsid w:val="007419D7"/>
    <w:rsid w:val="00741DCC"/>
    <w:rsid w:val="007420E9"/>
    <w:rsid w:val="007428B7"/>
    <w:rsid w:val="00743AE0"/>
    <w:rsid w:val="007447F8"/>
    <w:rsid w:val="00744972"/>
    <w:rsid w:val="0074632E"/>
    <w:rsid w:val="007464C0"/>
    <w:rsid w:val="007464DF"/>
    <w:rsid w:val="0074675B"/>
    <w:rsid w:val="00746BA1"/>
    <w:rsid w:val="00746E69"/>
    <w:rsid w:val="007474BF"/>
    <w:rsid w:val="007477FB"/>
    <w:rsid w:val="00747A62"/>
    <w:rsid w:val="00747F05"/>
    <w:rsid w:val="00751548"/>
    <w:rsid w:val="007516EC"/>
    <w:rsid w:val="00751A5B"/>
    <w:rsid w:val="00751EC6"/>
    <w:rsid w:val="00753049"/>
    <w:rsid w:val="00753481"/>
    <w:rsid w:val="00753A0E"/>
    <w:rsid w:val="00753D44"/>
    <w:rsid w:val="007555A1"/>
    <w:rsid w:val="0075590B"/>
    <w:rsid w:val="00755F53"/>
    <w:rsid w:val="00756A92"/>
    <w:rsid w:val="00756EF0"/>
    <w:rsid w:val="00757333"/>
    <w:rsid w:val="0076127F"/>
    <w:rsid w:val="00761541"/>
    <w:rsid w:val="00762E5E"/>
    <w:rsid w:val="00763653"/>
    <w:rsid w:val="007647F5"/>
    <w:rsid w:val="00764B51"/>
    <w:rsid w:val="0076565F"/>
    <w:rsid w:val="007671D4"/>
    <w:rsid w:val="007727FC"/>
    <w:rsid w:val="007749A9"/>
    <w:rsid w:val="007752B3"/>
    <w:rsid w:val="00775865"/>
    <w:rsid w:val="00776FE8"/>
    <w:rsid w:val="00777395"/>
    <w:rsid w:val="00780108"/>
    <w:rsid w:val="007809DD"/>
    <w:rsid w:val="00780C91"/>
    <w:rsid w:val="00781036"/>
    <w:rsid w:val="007816BF"/>
    <w:rsid w:val="0078220B"/>
    <w:rsid w:val="007840F7"/>
    <w:rsid w:val="00784148"/>
    <w:rsid w:val="00784ABB"/>
    <w:rsid w:val="0078550D"/>
    <w:rsid w:val="00785897"/>
    <w:rsid w:val="00786E02"/>
    <w:rsid w:val="00787728"/>
    <w:rsid w:val="007879C8"/>
    <w:rsid w:val="007901E1"/>
    <w:rsid w:val="00790B10"/>
    <w:rsid w:val="00790D06"/>
    <w:rsid w:val="00790ED4"/>
    <w:rsid w:val="007913D7"/>
    <w:rsid w:val="00791BCE"/>
    <w:rsid w:val="00791CF2"/>
    <w:rsid w:val="00792465"/>
    <w:rsid w:val="00794184"/>
    <w:rsid w:val="007954DC"/>
    <w:rsid w:val="00795702"/>
    <w:rsid w:val="00795F05"/>
    <w:rsid w:val="0079684E"/>
    <w:rsid w:val="0079765C"/>
    <w:rsid w:val="007A20BC"/>
    <w:rsid w:val="007A2761"/>
    <w:rsid w:val="007A352A"/>
    <w:rsid w:val="007A41F2"/>
    <w:rsid w:val="007A4366"/>
    <w:rsid w:val="007A4752"/>
    <w:rsid w:val="007A47B0"/>
    <w:rsid w:val="007A58BC"/>
    <w:rsid w:val="007A5B3A"/>
    <w:rsid w:val="007A5FC3"/>
    <w:rsid w:val="007A65B6"/>
    <w:rsid w:val="007A6A37"/>
    <w:rsid w:val="007A7D3C"/>
    <w:rsid w:val="007B0F1C"/>
    <w:rsid w:val="007B34C9"/>
    <w:rsid w:val="007B3CD6"/>
    <w:rsid w:val="007B3D4F"/>
    <w:rsid w:val="007B54A9"/>
    <w:rsid w:val="007B5D34"/>
    <w:rsid w:val="007B5E5B"/>
    <w:rsid w:val="007B5F55"/>
    <w:rsid w:val="007B756C"/>
    <w:rsid w:val="007B7C18"/>
    <w:rsid w:val="007C0867"/>
    <w:rsid w:val="007C0FB2"/>
    <w:rsid w:val="007C2090"/>
    <w:rsid w:val="007C20B6"/>
    <w:rsid w:val="007C3146"/>
    <w:rsid w:val="007C323B"/>
    <w:rsid w:val="007C472B"/>
    <w:rsid w:val="007C4C2D"/>
    <w:rsid w:val="007C5B90"/>
    <w:rsid w:val="007C646F"/>
    <w:rsid w:val="007C6904"/>
    <w:rsid w:val="007C73CF"/>
    <w:rsid w:val="007D00EE"/>
    <w:rsid w:val="007D0B7C"/>
    <w:rsid w:val="007D1C48"/>
    <w:rsid w:val="007D3665"/>
    <w:rsid w:val="007D3BB0"/>
    <w:rsid w:val="007D4DF9"/>
    <w:rsid w:val="007D6C2A"/>
    <w:rsid w:val="007D7AC3"/>
    <w:rsid w:val="007D7F49"/>
    <w:rsid w:val="007E0E2F"/>
    <w:rsid w:val="007E1369"/>
    <w:rsid w:val="007E34F2"/>
    <w:rsid w:val="007E47AA"/>
    <w:rsid w:val="007E61B7"/>
    <w:rsid w:val="007E6E92"/>
    <w:rsid w:val="007E6FDE"/>
    <w:rsid w:val="007E7E14"/>
    <w:rsid w:val="007F0457"/>
    <w:rsid w:val="007F239A"/>
    <w:rsid w:val="007F24F9"/>
    <w:rsid w:val="007F3EEB"/>
    <w:rsid w:val="007F4220"/>
    <w:rsid w:val="007F47EC"/>
    <w:rsid w:val="007F4FCC"/>
    <w:rsid w:val="007F5954"/>
    <w:rsid w:val="007F5C5F"/>
    <w:rsid w:val="007F6D4B"/>
    <w:rsid w:val="007F7733"/>
    <w:rsid w:val="007F7AFF"/>
    <w:rsid w:val="00800750"/>
    <w:rsid w:val="0080087D"/>
    <w:rsid w:val="00801996"/>
    <w:rsid w:val="008021B4"/>
    <w:rsid w:val="0080347A"/>
    <w:rsid w:val="00804F26"/>
    <w:rsid w:val="00805794"/>
    <w:rsid w:val="0080605A"/>
    <w:rsid w:val="00806403"/>
    <w:rsid w:val="00807169"/>
    <w:rsid w:val="00807266"/>
    <w:rsid w:val="008104AA"/>
    <w:rsid w:val="00810FD8"/>
    <w:rsid w:val="008114CE"/>
    <w:rsid w:val="0081172D"/>
    <w:rsid w:val="00811EC8"/>
    <w:rsid w:val="0081220D"/>
    <w:rsid w:val="00813B83"/>
    <w:rsid w:val="00813F84"/>
    <w:rsid w:val="0081459A"/>
    <w:rsid w:val="0081573D"/>
    <w:rsid w:val="00817201"/>
    <w:rsid w:val="008201FB"/>
    <w:rsid w:val="00820C49"/>
    <w:rsid w:val="00820E3B"/>
    <w:rsid w:val="00821353"/>
    <w:rsid w:val="00821530"/>
    <w:rsid w:val="00821E45"/>
    <w:rsid w:val="0082274B"/>
    <w:rsid w:val="008246AF"/>
    <w:rsid w:val="0082523A"/>
    <w:rsid w:val="00825BBB"/>
    <w:rsid w:val="008265DD"/>
    <w:rsid w:val="0082674E"/>
    <w:rsid w:val="00827736"/>
    <w:rsid w:val="00827C11"/>
    <w:rsid w:val="00831683"/>
    <w:rsid w:val="00832272"/>
    <w:rsid w:val="008351B8"/>
    <w:rsid w:val="008358CD"/>
    <w:rsid w:val="00835EDE"/>
    <w:rsid w:val="00836128"/>
    <w:rsid w:val="00836D65"/>
    <w:rsid w:val="00840AB6"/>
    <w:rsid w:val="0084102C"/>
    <w:rsid w:val="00841D7F"/>
    <w:rsid w:val="008420D1"/>
    <w:rsid w:val="0084219A"/>
    <w:rsid w:val="00844B56"/>
    <w:rsid w:val="00846934"/>
    <w:rsid w:val="008474E3"/>
    <w:rsid w:val="00850E9B"/>
    <w:rsid w:val="00851D70"/>
    <w:rsid w:val="00851E72"/>
    <w:rsid w:val="008532D3"/>
    <w:rsid w:val="0085384A"/>
    <w:rsid w:val="00854B35"/>
    <w:rsid w:val="00854CD5"/>
    <w:rsid w:val="00854D1C"/>
    <w:rsid w:val="008609E9"/>
    <w:rsid w:val="00861D3E"/>
    <w:rsid w:val="00864E0B"/>
    <w:rsid w:val="00864E58"/>
    <w:rsid w:val="00864F69"/>
    <w:rsid w:val="0086549C"/>
    <w:rsid w:val="00865C5C"/>
    <w:rsid w:val="008665AE"/>
    <w:rsid w:val="00866C93"/>
    <w:rsid w:val="008714D4"/>
    <w:rsid w:val="0087221E"/>
    <w:rsid w:val="00872664"/>
    <w:rsid w:val="008728DE"/>
    <w:rsid w:val="00872B42"/>
    <w:rsid w:val="00872F2B"/>
    <w:rsid w:val="00874C4E"/>
    <w:rsid w:val="008771BF"/>
    <w:rsid w:val="00880DB2"/>
    <w:rsid w:val="00881B6A"/>
    <w:rsid w:val="008821B7"/>
    <w:rsid w:val="008828F5"/>
    <w:rsid w:val="00883032"/>
    <w:rsid w:val="0088317F"/>
    <w:rsid w:val="00883B5B"/>
    <w:rsid w:val="00884096"/>
    <w:rsid w:val="008841B6"/>
    <w:rsid w:val="00885D89"/>
    <w:rsid w:val="00886A1C"/>
    <w:rsid w:val="00887715"/>
    <w:rsid w:val="00887CE4"/>
    <w:rsid w:val="008901ED"/>
    <w:rsid w:val="00890A4A"/>
    <w:rsid w:val="00891F04"/>
    <w:rsid w:val="00892798"/>
    <w:rsid w:val="00893595"/>
    <w:rsid w:val="00893A6E"/>
    <w:rsid w:val="008946EF"/>
    <w:rsid w:val="00894B68"/>
    <w:rsid w:val="008956F6"/>
    <w:rsid w:val="0089755E"/>
    <w:rsid w:val="00897D2A"/>
    <w:rsid w:val="008A06C6"/>
    <w:rsid w:val="008A0AC4"/>
    <w:rsid w:val="008A0CC0"/>
    <w:rsid w:val="008A1556"/>
    <w:rsid w:val="008A1745"/>
    <w:rsid w:val="008A18AF"/>
    <w:rsid w:val="008A36BD"/>
    <w:rsid w:val="008A44A1"/>
    <w:rsid w:val="008A4D8E"/>
    <w:rsid w:val="008A50BA"/>
    <w:rsid w:val="008A5CAA"/>
    <w:rsid w:val="008A6F28"/>
    <w:rsid w:val="008A7305"/>
    <w:rsid w:val="008B0488"/>
    <w:rsid w:val="008B0B0B"/>
    <w:rsid w:val="008B120D"/>
    <w:rsid w:val="008B1C77"/>
    <w:rsid w:val="008B255A"/>
    <w:rsid w:val="008B26B5"/>
    <w:rsid w:val="008B33EE"/>
    <w:rsid w:val="008B391C"/>
    <w:rsid w:val="008B3C39"/>
    <w:rsid w:val="008B4FAF"/>
    <w:rsid w:val="008B57A2"/>
    <w:rsid w:val="008B5D43"/>
    <w:rsid w:val="008B6C6E"/>
    <w:rsid w:val="008C0A34"/>
    <w:rsid w:val="008C0A6F"/>
    <w:rsid w:val="008C1BA3"/>
    <w:rsid w:val="008C1F7F"/>
    <w:rsid w:val="008C259B"/>
    <w:rsid w:val="008C3147"/>
    <w:rsid w:val="008C47E6"/>
    <w:rsid w:val="008C4EA5"/>
    <w:rsid w:val="008C50EE"/>
    <w:rsid w:val="008D0221"/>
    <w:rsid w:val="008D022D"/>
    <w:rsid w:val="008D129A"/>
    <w:rsid w:val="008D2664"/>
    <w:rsid w:val="008D2AF8"/>
    <w:rsid w:val="008D322E"/>
    <w:rsid w:val="008D3C3B"/>
    <w:rsid w:val="008D52CA"/>
    <w:rsid w:val="008D549D"/>
    <w:rsid w:val="008D658D"/>
    <w:rsid w:val="008D6958"/>
    <w:rsid w:val="008D6A64"/>
    <w:rsid w:val="008D6A7D"/>
    <w:rsid w:val="008D6D44"/>
    <w:rsid w:val="008D6E58"/>
    <w:rsid w:val="008D7219"/>
    <w:rsid w:val="008D7A02"/>
    <w:rsid w:val="008D7EFD"/>
    <w:rsid w:val="008E08DA"/>
    <w:rsid w:val="008E11DD"/>
    <w:rsid w:val="008E4A5D"/>
    <w:rsid w:val="008E4B16"/>
    <w:rsid w:val="008E4E43"/>
    <w:rsid w:val="008E649B"/>
    <w:rsid w:val="008E7D8B"/>
    <w:rsid w:val="008E7E91"/>
    <w:rsid w:val="008F2900"/>
    <w:rsid w:val="008F5121"/>
    <w:rsid w:val="008F6695"/>
    <w:rsid w:val="008F73AB"/>
    <w:rsid w:val="008F75B0"/>
    <w:rsid w:val="008F7973"/>
    <w:rsid w:val="008F7D38"/>
    <w:rsid w:val="0090072A"/>
    <w:rsid w:val="009009A5"/>
    <w:rsid w:val="00901EEC"/>
    <w:rsid w:val="0090292D"/>
    <w:rsid w:val="00903091"/>
    <w:rsid w:val="00903B34"/>
    <w:rsid w:val="00903C43"/>
    <w:rsid w:val="0090579E"/>
    <w:rsid w:val="009066D5"/>
    <w:rsid w:val="00907672"/>
    <w:rsid w:val="009108C3"/>
    <w:rsid w:val="0091099E"/>
    <w:rsid w:val="00912BF0"/>
    <w:rsid w:val="00913851"/>
    <w:rsid w:val="0091649A"/>
    <w:rsid w:val="009166B1"/>
    <w:rsid w:val="00920347"/>
    <w:rsid w:val="0092038D"/>
    <w:rsid w:val="0092077B"/>
    <w:rsid w:val="009208EE"/>
    <w:rsid w:val="00920986"/>
    <w:rsid w:val="009217AB"/>
    <w:rsid w:val="009218F1"/>
    <w:rsid w:val="009231F8"/>
    <w:rsid w:val="0092461B"/>
    <w:rsid w:val="00925787"/>
    <w:rsid w:val="00925BA9"/>
    <w:rsid w:val="009307A1"/>
    <w:rsid w:val="009309C6"/>
    <w:rsid w:val="00930C92"/>
    <w:rsid w:val="00930D25"/>
    <w:rsid w:val="009313C0"/>
    <w:rsid w:val="0093179B"/>
    <w:rsid w:val="009321DD"/>
    <w:rsid w:val="00934AEF"/>
    <w:rsid w:val="009353E1"/>
    <w:rsid w:val="0093560B"/>
    <w:rsid w:val="009356C7"/>
    <w:rsid w:val="009357C5"/>
    <w:rsid w:val="00937A9F"/>
    <w:rsid w:val="00940276"/>
    <w:rsid w:val="009403A3"/>
    <w:rsid w:val="009405BC"/>
    <w:rsid w:val="0094066B"/>
    <w:rsid w:val="00940739"/>
    <w:rsid w:val="00940DE3"/>
    <w:rsid w:val="00941059"/>
    <w:rsid w:val="00941D72"/>
    <w:rsid w:val="009423C7"/>
    <w:rsid w:val="00944D47"/>
    <w:rsid w:val="009464C9"/>
    <w:rsid w:val="009471DA"/>
    <w:rsid w:val="0094762D"/>
    <w:rsid w:val="009479A1"/>
    <w:rsid w:val="00947B2C"/>
    <w:rsid w:val="009508A7"/>
    <w:rsid w:val="00950964"/>
    <w:rsid w:val="00951398"/>
    <w:rsid w:val="00952639"/>
    <w:rsid w:val="009559EA"/>
    <w:rsid w:val="00957135"/>
    <w:rsid w:val="00957473"/>
    <w:rsid w:val="00960511"/>
    <w:rsid w:val="009610C5"/>
    <w:rsid w:val="00962ADF"/>
    <w:rsid w:val="00962FE0"/>
    <w:rsid w:val="00963678"/>
    <w:rsid w:val="0096394D"/>
    <w:rsid w:val="00964457"/>
    <w:rsid w:val="009658B4"/>
    <w:rsid w:val="00966CE4"/>
    <w:rsid w:val="00967EC4"/>
    <w:rsid w:val="0097021C"/>
    <w:rsid w:val="0097046F"/>
    <w:rsid w:val="00971589"/>
    <w:rsid w:val="00971AEA"/>
    <w:rsid w:val="00971FAB"/>
    <w:rsid w:val="00972746"/>
    <w:rsid w:val="00973854"/>
    <w:rsid w:val="00973B29"/>
    <w:rsid w:val="009751F9"/>
    <w:rsid w:val="00975711"/>
    <w:rsid w:val="00976B32"/>
    <w:rsid w:val="009777CC"/>
    <w:rsid w:val="00982CFB"/>
    <w:rsid w:val="00982D2C"/>
    <w:rsid w:val="00985313"/>
    <w:rsid w:val="00985830"/>
    <w:rsid w:val="00985C73"/>
    <w:rsid w:val="00986417"/>
    <w:rsid w:val="0098686D"/>
    <w:rsid w:val="009871E9"/>
    <w:rsid w:val="009903AF"/>
    <w:rsid w:val="009912FB"/>
    <w:rsid w:val="009919DA"/>
    <w:rsid w:val="00991A96"/>
    <w:rsid w:val="00991EFB"/>
    <w:rsid w:val="00992B5C"/>
    <w:rsid w:val="00992F2D"/>
    <w:rsid w:val="00993C3D"/>
    <w:rsid w:val="0099403B"/>
    <w:rsid w:val="00996C54"/>
    <w:rsid w:val="00996DE0"/>
    <w:rsid w:val="00997252"/>
    <w:rsid w:val="009A0665"/>
    <w:rsid w:val="009A1EF6"/>
    <w:rsid w:val="009A3114"/>
    <w:rsid w:val="009A4CF8"/>
    <w:rsid w:val="009A51D9"/>
    <w:rsid w:val="009A555D"/>
    <w:rsid w:val="009A5C4E"/>
    <w:rsid w:val="009A6A21"/>
    <w:rsid w:val="009A6B9B"/>
    <w:rsid w:val="009A6C6C"/>
    <w:rsid w:val="009A6D48"/>
    <w:rsid w:val="009A6F34"/>
    <w:rsid w:val="009B0DC9"/>
    <w:rsid w:val="009B132B"/>
    <w:rsid w:val="009B2443"/>
    <w:rsid w:val="009B300D"/>
    <w:rsid w:val="009B3C3A"/>
    <w:rsid w:val="009B3E6A"/>
    <w:rsid w:val="009B7472"/>
    <w:rsid w:val="009B7B22"/>
    <w:rsid w:val="009C15B0"/>
    <w:rsid w:val="009C20AC"/>
    <w:rsid w:val="009C23A5"/>
    <w:rsid w:val="009C353A"/>
    <w:rsid w:val="009C42F8"/>
    <w:rsid w:val="009C4550"/>
    <w:rsid w:val="009C4800"/>
    <w:rsid w:val="009C48AB"/>
    <w:rsid w:val="009C5374"/>
    <w:rsid w:val="009C64DC"/>
    <w:rsid w:val="009C6721"/>
    <w:rsid w:val="009D0A52"/>
    <w:rsid w:val="009D19A0"/>
    <w:rsid w:val="009D2F6E"/>
    <w:rsid w:val="009D3622"/>
    <w:rsid w:val="009D4B04"/>
    <w:rsid w:val="009D60DC"/>
    <w:rsid w:val="009D626F"/>
    <w:rsid w:val="009D67D7"/>
    <w:rsid w:val="009E1BFD"/>
    <w:rsid w:val="009E2579"/>
    <w:rsid w:val="009E26E0"/>
    <w:rsid w:val="009E5313"/>
    <w:rsid w:val="009E57C8"/>
    <w:rsid w:val="009E5A2A"/>
    <w:rsid w:val="009E5C2C"/>
    <w:rsid w:val="009E662A"/>
    <w:rsid w:val="009E74E0"/>
    <w:rsid w:val="009E7B44"/>
    <w:rsid w:val="009F044F"/>
    <w:rsid w:val="009F0DA6"/>
    <w:rsid w:val="009F11B5"/>
    <w:rsid w:val="009F131C"/>
    <w:rsid w:val="009F204F"/>
    <w:rsid w:val="009F2B8A"/>
    <w:rsid w:val="009F43DC"/>
    <w:rsid w:val="009F6548"/>
    <w:rsid w:val="009F6871"/>
    <w:rsid w:val="009F69B2"/>
    <w:rsid w:val="00A005E7"/>
    <w:rsid w:val="00A007B3"/>
    <w:rsid w:val="00A01A2C"/>
    <w:rsid w:val="00A02454"/>
    <w:rsid w:val="00A03964"/>
    <w:rsid w:val="00A03B5B"/>
    <w:rsid w:val="00A04491"/>
    <w:rsid w:val="00A047DA"/>
    <w:rsid w:val="00A05421"/>
    <w:rsid w:val="00A05BF1"/>
    <w:rsid w:val="00A05DC2"/>
    <w:rsid w:val="00A0644C"/>
    <w:rsid w:val="00A068EA"/>
    <w:rsid w:val="00A103BB"/>
    <w:rsid w:val="00A10794"/>
    <w:rsid w:val="00A1084A"/>
    <w:rsid w:val="00A1157E"/>
    <w:rsid w:val="00A117F9"/>
    <w:rsid w:val="00A120BF"/>
    <w:rsid w:val="00A13FEE"/>
    <w:rsid w:val="00A1493E"/>
    <w:rsid w:val="00A14D27"/>
    <w:rsid w:val="00A15067"/>
    <w:rsid w:val="00A1515B"/>
    <w:rsid w:val="00A15D30"/>
    <w:rsid w:val="00A16BA8"/>
    <w:rsid w:val="00A20564"/>
    <w:rsid w:val="00A20DC0"/>
    <w:rsid w:val="00A21C41"/>
    <w:rsid w:val="00A21CFA"/>
    <w:rsid w:val="00A22149"/>
    <w:rsid w:val="00A228E1"/>
    <w:rsid w:val="00A22EED"/>
    <w:rsid w:val="00A23D68"/>
    <w:rsid w:val="00A24C75"/>
    <w:rsid w:val="00A258F0"/>
    <w:rsid w:val="00A30085"/>
    <w:rsid w:val="00A3062C"/>
    <w:rsid w:val="00A30753"/>
    <w:rsid w:val="00A31324"/>
    <w:rsid w:val="00A3194B"/>
    <w:rsid w:val="00A32108"/>
    <w:rsid w:val="00A33AD7"/>
    <w:rsid w:val="00A3465B"/>
    <w:rsid w:val="00A3560D"/>
    <w:rsid w:val="00A400D5"/>
    <w:rsid w:val="00A40881"/>
    <w:rsid w:val="00A40C07"/>
    <w:rsid w:val="00A40E83"/>
    <w:rsid w:val="00A411FD"/>
    <w:rsid w:val="00A4133A"/>
    <w:rsid w:val="00A413AE"/>
    <w:rsid w:val="00A41ABF"/>
    <w:rsid w:val="00A41BC2"/>
    <w:rsid w:val="00A43759"/>
    <w:rsid w:val="00A43F54"/>
    <w:rsid w:val="00A448E7"/>
    <w:rsid w:val="00A44BFC"/>
    <w:rsid w:val="00A44F1D"/>
    <w:rsid w:val="00A45D57"/>
    <w:rsid w:val="00A46005"/>
    <w:rsid w:val="00A503B1"/>
    <w:rsid w:val="00A50435"/>
    <w:rsid w:val="00A53C8A"/>
    <w:rsid w:val="00A54578"/>
    <w:rsid w:val="00A54D7C"/>
    <w:rsid w:val="00A5507F"/>
    <w:rsid w:val="00A55213"/>
    <w:rsid w:val="00A55AFC"/>
    <w:rsid w:val="00A563A4"/>
    <w:rsid w:val="00A565C9"/>
    <w:rsid w:val="00A572C4"/>
    <w:rsid w:val="00A576FA"/>
    <w:rsid w:val="00A60EAE"/>
    <w:rsid w:val="00A61DE3"/>
    <w:rsid w:val="00A62A04"/>
    <w:rsid w:val="00A650D4"/>
    <w:rsid w:val="00A65CEF"/>
    <w:rsid w:val="00A66891"/>
    <w:rsid w:val="00A6703C"/>
    <w:rsid w:val="00A70955"/>
    <w:rsid w:val="00A7165A"/>
    <w:rsid w:val="00A719D2"/>
    <w:rsid w:val="00A71A5E"/>
    <w:rsid w:val="00A72633"/>
    <w:rsid w:val="00A735DC"/>
    <w:rsid w:val="00A7441F"/>
    <w:rsid w:val="00A7456A"/>
    <w:rsid w:val="00A74911"/>
    <w:rsid w:val="00A74DC8"/>
    <w:rsid w:val="00A75573"/>
    <w:rsid w:val="00A76460"/>
    <w:rsid w:val="00A765CB"/>
    <w:rsid w:val="00A772C8"/>
    <w:rsid w:val="00A77435"/>
    <w:rsid w:val="00A80384"/>
    <w:rsid w:val="00A80CCA"/>
    <w:rsid w:val="00A80FAC"/>
    <w:rsid w:val="00A81BE4"/>
    <w:rsid w:val="00A83C5B"/>
    <w:rsid w:val="00A8471B"/>
    <w:rsid w:val="00A86060"/>
    <w:rsid w:val="00A86101"/>
    <w:rsid w:val="00A86A41"/>
    <w:rsid w:val="00A86CB5"/>
    <w:rsid w:val="00A90409"/>
    <w:rsid w:val="00A91944"/>
    <w:rsid w:val="00A92A59"/>
    <w:rsid w:val="00A9388C"/>
    <w:rsid w:val="00A93FD5"/>
    <w:rsid w:val="00A94818"/>
    <w:rsid w:val="00A94CED"/>
    <w:rsid w:val="00A95EED"/>
    <w:rsid w:val="00A97E6A"/>
    <w:rsid w:val="00AA0790"/>
    <w:rsid w:val="00AA1896"/>
    <w:rsid w:val="00AA2399"/>
    <w:rsid w:val="00AA2532"/>
    <w:rsid w:val="00AA3BC9"/>
    <w:rsid w:val="00AA3BF3"/>
    <w:rsid w:val="00AA3F4A"/>
    <w:rsid w:val="00AA446D"/>
    <w:rsid w:val="00AA4DC5"/>
    <w:rsid w:val="00AA5A0D"/>
    <w:rsid w:val="00AA5AE0"/>
    <w:rsid w:val="00AA5EDE"/>
    <w:rsid w:val="00AA7ECD"/>
    <w:rsid w:val="00AB31A1"/>
    <w:rsid w:val="00AB3422"/>
    <w:rsid w:val="00AB362C"/>
    <w:rsid w:val="00AB4F74"/>
    <w:rsid w:val="00AB5F98"/>
    <w:rsid w:val="00AB67D5"/>
    <w:rsid w:val="00AB6A41"/>
    <w:rsid w:val="00AB6F1E"/>
    <w:rsid w:val="00AB7318"/>
    <w:rsid w:val="00AC15C4"/>
    <w:rsid w:val="00AC22FD"/>
    <w:rsid w:val="00AC28EF"/>
    <w:rsid w:val="00AC2B07"/>
    <w:rsid w:val="00AC3D0D"/>
    <w:rsid w:val="00AC42A1"/>
    <w:rsid w:val="00AC43E1"/>
    <w:rsid w:val="00AC4FEF"/>
    <w:rsid w:val="00AC5069"/>
    <w:rsid w:val="00AC580C"/>
    <w:rsid w:val="00AC5AF0"/>
    <w:rsid w:val="00AC6A78"/>
    <w:rsid w:val="00AC78EE"/>
    <w:rsid w:val="00AC7FD4"/>
    <w:rsid w:val="00AD129D"/>
    <w:rsid w:val="00AD1A09"/>
    <w:rsid w:val="00AD37F6"/>
    <w:rsid w:val="00AD43BD"/>
    <w:rsid w:val="00AD5258"/>
    <w:rsid w:val="00AD6EE5"/>
    <w:rsid w:val="00AD7EE7"/>
    <w:rsid w:val="00AE06AE"/>
    <w:rsid w:val="00AE1683"/>
    <w:rsid w:val="00AE173F"/>
    <w:rsid w:val="00AE2126"/>
    <w:rsid w:val="00AE6714"/>
    <w:rsid w:val="00AE7301"/>
    <w:rsid w:val="00AE7585"/>
    <w:rsid w:val="00AF0493"/>
    <w:rsid w:val="00AF13AD"/>
    <w:rsid w:val="00AF1AB3"/>
    <w:rsid w:val="00AF26D5"/>
    <w:rsid w:val="00AF336B"/>
    <w:rsid w:val="00AF45F6"/>
    <w:rsid w:val="00AF4637"/>
    <w:rsid w:val="00AF5053"/>
    <w:rsid w:val="00AF5B62"/>
    <w:rsid w:val="00AF76E9"/>
    <w:rsid w:val="00AF7700"/>
    <w:rsid w:val="00B0052E"/>
    <w:rsid w:val="00B0151B"/>
    <w:rsid w:val="00B02989"/>
    <w:rsid w:val="00B02FEE"/>
    <w:rsid w:val="00B04CB9"/>
    <w:rsid w:val="00B05C72"/>
    <w:rsid w:val="00B05E9D"/>
    <w:rsid w:val="00B06320"/>
    <w:rsid w:val="00B07778"/>
    <w:rsid w:val="00B07ED0"/>
    <w:rsid w:val="00B07FAE"/>
    <w:rsid w:val="00B1165D"/>
    <w:rsid w:val="00B11987"/>
    <w:rsid w:val="00B12563"/>
    <w:rsid w:val="00B12638"/>
    <w:rsid w:val="00B130C4"/>
    <w:rsid w:val="00B133C1"/>
    <w:rsid w:val="00B13706"/>
    <w:rsid w:val="00B1532B"/>
    <w:rsid w:val="00B173B4"/>
    <w:rsid w:val="00B1783F"/>
    <w:rsid w:val="00B17E31"/>
    <w:rsid w:val="00B213F5"/>
    <w:rsid w:val="00B213F6"/>
    <w:rsid w:val="00B219BD"/>
    <w:rsid w:val="00B21B98"/>
    <w:rsid w:val="00B22227"/>
    <w:rsid w:val="00B223E6"/>
    <w:rsid w:val="00B225BE"/>
    <w:rsid w:val="00B235A6"/>
    <w:rsid w:val="00B23850"/>
    <w:rsid w:val="00B23D38"/>
    <w:rsid w:val="00B23DCA"/>
    <w:rsid w:val="00B23EF0"/>
    <w:rsid w:val="00B24595"/>
    <w:rsid w:val="00B2490E"/>
    <w:rsid w:val="00B25D79"/>
    <w:rsid w:val="00B26088"/>
    <w:rsid w:val="00B26090"/>
    <w:rsid w:val="00B26E42"/>
    <w:rsid w:val="00B277BE"/>
    <w:rsid w:val="00B301B3"/>
    <w:rsid w:val="00B3219D"/>
    <w:rsid w:val="00B3271D"/>
    <w:rsid w:val="00B32CEE"/>
    <w:rsid w:val="00B338BE"/>
    <w:rsid w:val="00B34090"/>
    <w:rsid w:val="00B341ED"/>
    <w:rsid w:val="00B3678E"/>
    <w:rsid w:val="00B40C5E"/>
    <w:rsid w:val="00B41A8F"/>
    <w:rsid w:val="00B466A4"/>
    <w:rsid w:val="00B47A62"/>
    <w:rsid w:val="00B51244"/>
    <w:rsid w:val="00B513FA"/>
    <w:rsid w:val="00B51CC7"/>
    <w:rsid w:val="00B51D6A"/>
    <w:rsid w:val="00B5279C"/>
    <w:rsid w:val="00B53EA6"/>
    <w:rsid w:val="00B54062"/>
    <w:rsid w:val="00B55D56"/>
    <w:rsid w:val="00B565D8"/>
    <w:rsid w:val="00B5756F"/>
    <w:rsid w:val="00B576F7"/>
    <w:rsid w:val="00B57F7D"/>
    <w:rsid w:val="00B61B27"/>
    <w:rsid w:val="00B627F6"/>
    <w:rsid w:val="00B62DE6"/>
    <w:rsid w:val="00B631EC"/>
    <w:rsid w:val="00B64372"/>
    <w:rsid w:val="00B64C40"/>
    <w:rsid w:val="00B66487"/>
    <w:rsid w:val="00B67D72"/>
    <w:rsid w:val="00B70ADC"/>
    <w:rsid w:val="00B722D6"/>
    <w:rsid w:val="00B72C0C"/>
    <w:rsid w:val="00B73A9B"/>
    <w:rsid w:val="00B73DCB"/>
    <w:rsid w:val="00B74A4F"/>
    <w:rsid w:val="00B74CD6"/>
    <w:rsid w:val="00B74E4B"/>
    <w:rsid w:val="00B75447"/>
    <w:rsid w:val="00B754C0"/>
    <w:rsid w:val="00B76138"/>
    <w:rsid w:val="00B80B23"/>
    <w:rsid w:val="00B8173D"/>
    <w:rsid w:val="00B81DEF"/>
    <w:rsid w:val="00B82257"/>
    <w:rsid w:val="00B82812"/>
    <w:rsid w:val="00B833A4"/>
    <w:rsid w:val="00B83D33"/>
    <w:rsid w:val="00B83E38"/>
    <w:rsid w:val="00B84BDC"/>
    <w:rsid w:val="00B84F64"/>
    <w:rsid w:val="00B85E57"/>
    <w:rsid w:val="00B86619"/>
    <w:rsid w:val="00B866E2"/>
    <w:rsid w:val="00B86965"/>
    <w:rsid w:val="00B878A4"/>
    <w:rsid w:val="00B87CE1"/>
    <w:rsid w:val="00B91555"/>
    <w:rsid w:val="00B9238D"/>
    <w:rsid w:val="00B92DBC"/>
    <w:rsid w:val="00B93102"/>
    <w:rsid w:val="00B93CC7"/>
    <w:rsid w:val="00B942E4"/>
    <w:rsid w:val="00B9575C"/>
    <w:rsid w:val="00B95975"/>
    <w:rsid w:val="00B96ED8"/>
    <w:rsid w:val="00B97336"/>
    <w:rsid w:val="00B977C7"/>
    <w:rsid w:val="00B97975"/>
    <w:rsid w:val="00BA02B9"/>
    <w:rsid w:val="00BA084B"/>
    <w:rsid w:val="00BA1390"/>
    <w:rsid w:val="00BA176B"/>
    <w:rsid w:val="00BA235E"/>
    <w:rsid w:val="00BA447F"/>
    <w:rsid w:val="00BA5D1B"/>
    <w:rsid w:val="00BA60EF"/>
    <w:rsid w:val="00BA6C59"/>
    <w:rsid w:val="00BA6E08"/>
    <w:rsid w:val="00BA7542"/>
    <w:rsid w:val="00BB1752"/>
    <w:rsid w:val="00BB19EF"/>
    <w:rsid w:val="00BB2C44"/>
    <w:rsid w:val="00BB3619"/>
    <w:rsid w:val="00BB45CA"/>
    <w:rsid w:val="00BB49ED"/>
    <w:rsid w:val="00BB5864"/>
    <w:rsid w:val="00BB6907"/>
    <w:rsid w:val="00BB7612"/>
    <w:rsid w:val="00BB788C"/>
    <w:rsid w:val="00BC1796"/>
    <w:rsid w:val="00BC228A"/>
    <w:rsid w:val="00BC2603"/>
    <w:rsid w:val="00BC2EF4"/>
    <w:rsid w:val="00BC395A"/>
    <w:rsid w:val="00BC54AD"/>
    <w:rsid w:val="00BC5536"/>
    <w:rsid w:val="00BC5F86"/>
    <w:rsid w:val="00BC6ABE"/>
    <w:rsid w:val="00BD28F2"/>
    <w:rsid w:val="00BD3903"/>
    <w:rsid w:val="00BD3ABB"/>
    <w:rsid w:val="00BD4072"/>
    <w:rsid w:val="00BD5151"/>
    <w:rsid w:val="00BD530E"/>
    <w:rsid w:val="00BD58DE"/>
    <w:rsid w:val="00BD5CA5"/>
    <w:rsid w:val="00BD5DAD"/>
    <w:rsid w:val="00BD5FC0"/>
    <w:rsid w:val="00BD68AD"/>
    <w:rsid w:val="00BD68B5"/>
    <w:rsid w:val="00BD714B"/>
    <w:rsid w:val="00BD73D5"/>
    <w:rsid w:val="00BD7997"/>
    <w:rsid w:val="00BE0184"/>
    <w:rsid w:val="00BE2218"/>
    <w:rsid w:val="00BE2519"/>
    <w:rsid w:val="00BE3142"/>
    <w:rsid w:val="00BE35C8"/>
    <w:rsid w:val="00BE382B"/>
    <w:rsid w:val="00BE4270"/>
    <w:rsid w:val="00BE4C16"/>
    <w:rsid w:val="00BE6D3A"/>
    <w:rsid w:val="00BE7A21"/>
    <w:rsid w:val="00BF1714"/>
    <w:rsid w:val="00BF1716"/>
    <w:rsid w:val="00BF171E"/>
    <w:rsid w:val="00BF1CA3"/>
    <w:rsid w:val="00BF403A"/>
    <w:rsid w:val="00BF7047"/>
    <w:rsid w:val="00C00102"/>
    <w:rsid w:val="00C00289"/>
    <w:rsid w:val="00C002BB"/>
    <w:rsid w:val="00C0138C"/>
    <w:rsid w:val="00C02729"/>
    <w:rsid w:val="00C02B8A"/>
    <w:rsid w:val="00C03598"/>
    <w:rsid w:val="00C0373F"/>
    <w:rsid w:val="00C043C2"/>
    <w:rsid w:val="00C0498D"/>
    <w:rsid w:val="00C052CF"/>
    <w:rsid w:val="00C05ADC"/>
    <w:rsid w:val="00C065F8"/>
    <w:rsid w:val="00C07F8F"/>
    <w:rsid w:val="00C10061"/>
    <w:rsid w:val="00C10696"/>
    <w:rsid w:val="00C108D4"/>
    <w:rsid w:val="00C111CE"/>
    <w:rsid w:val="00C11255"/>
    <w:rsid w:val="00C114BC"/>
    <w:rsid w:val="00C11DAD"/>
    <w:rsid w:val="00C127C0"/>
    <w:rsid w:val="00C142B5"/>
    <w:rsid w:val="00C15112"/>
    <w:rsid w:val="00C15418"/>
    <w:rsid w:val="00C1542F"/>
    <w:rsid w:val="00C16964"/>
    <w:rsid w:val="00C16A96"/>
    <w:rsid w:val="00C203CF"/>
    <w:rsid w:val="00C205CD"/>
    <w:rsid w:val="00C20CC2"/>
    <w:rsid w:val="00C21CCA"/>
    <w:rsid w:val="00C22AF0"/>
    <w:rsid w:val="00C23332"/>
    <w:rsid w:val="00C23C4D"/>
    <w:rsid w:val="00C23CE7"/>
    <w:rsid w:val="00C24C5A"/>
    <w:rsid w:val="00C268BB"/>
    <w:rsid w:val="00C27D17"/>
    <w:rsid w:val="00C302B0"/>
    <w:rsid w:val="00C3078D"/>
    <w:rsid w:val="00C30802"/>
    <w:rsid w:val="00C322AA"/>
    <w:rsid w:val="00C3283B"/>
    <w:rsid w:val="00C33901"/>
    <w:rsid w:val="00C33DE8"/>
    <w:rsid w:val="00C34790"/>
    <w:rsid w:val="00C35C77"/>
    <w:rsid w:val="00C36566"/>
    <w:rsid w:val="00C36E89"/>
    <w:rsid w:val="00C36F75"/>
    <w:rsid w:val="00C36FC9"/>
    <w:rsid w:val="00C40642"/>
    <w:rsid w:val="00C4138E"/>
    <w:rsid w:val="00C41506"/>
    <w:rsid w:val="00C422AA"/>
    <w:rsid w:val="00C42C28"/>
    <w:rsid w:val="00C437FE"/>
    <w:rsid w:val="00C4403D"/>
    <w:rsid w:val="00C44084"/>
    <w:rsid w:val="00C4456A"/>
    <w:rsid w:val="00C45422"/>
    <w:rsid w:val="00C46B67"/>
    <w:rsid w:val="00C46B8F"/>
    <w:rsid w:val="00C50D8F"/>
    <w:rsid w:val="00C53AD5"/>
    <w:rsid w:val="00C53E28"/>
    <w:rsid w:val="00C556A5"/>
    <w:rsid w:val="00C55E3D"/>
    <w:rsid w:val="00C563C1"/>
    <w:rsid w:val="00C56C30"/>
    <w:rsid w:val="00C570B6"/>
    <w:rsid w:val="00C574B6"/>
    <w:rsid w:val="00C611C4"/>
    <w:rsid w:val="00C622BF"/>
    <w:rsid w:val="00C63B44"/>
    <w:rsid w:val="00C65E3C"/>
    <w:rsid w:val="00C66D82"/>
    <w:rsid w:val="00C6735D"/>
    <w:rsid w:val="00C67AF5"/>
    <w:rsid w:val="00C70AC3"/>
    <w:rsid w:val="00C711A0"/>
    <w:rsid w:val="00C71A76"/>
    <w:rsid w:val="00C71E55"/>
    <w:rsid w:val="00C71FDD"/>
    <w:rsid w:val="00C72F9A"/>
    <w:rsid w:val="00C734BF"/>
    <w:rsid w:val="00C73B83"/>
    <w:rsid w:val="00C73BA8"/>
    <w:rsid w:val="00C74740"/>
    <w:rsid w:val="00C74912"/>
    <w:rsid w:val="00C7535D"/>
    <w:rsid w:val="00C75CA7"/>
    <w:rsid w:val="00C76332"/>
    <w:rsid w:val="00C764CD"/>
    <w:rsid w:val="00C76D8D"/>
    <w:rsid w:val="00C76E3E"/>
    <w:rsid w:val="00C77163"/>
    <w:rsid w:val="00C772BE"/>
    <w:rsid w:val="00C80369"/>
    <w:rsid w:val="00C80805"/>
    <w:rsid w:val="00C80B5E"/>
    <w:rsid w:val="00C80ECF"/>
    <w:rsid w:val="00C81C34"/>
    <w:rsid w:val="00C825F5"/>
    <w:rsid w:val="00C83E51"/>
    <w:rsid w:val="00C84C92"/>
    <w:rsid w:val="00C86470"/>
    <w:rsid w:val="00C86473"/>
    <w:rsid w:val="00C86FD5"/>
    <w:rsid w:val="00C86FEA"/>
    <w:rsid w:val="00C8714A"/>
    <w:rsid w:val="00C87A8E"/>
    <w:rsid w:val="00C90613"/>
    <w:rsid w:val="00C914AE"/>
    <w:rsid w:val="00C9220D"/>
    <w:rsid w:val="00C92FE8"/>
    <w:rsid w:val="00C933A1"/>
    <w:rsid w:val="00C93488"/>
    <w:rsid w:val="00C9377A"/>
    <w:rsid w:val="00C938A6"/>
    <w:rsid w:val="00C93F24"/>
    <w:rsid w:val="00C94615"/>
    <w:rsid w:val="00C9523C"/>
    <w:rsid w:val="00C95C18"/>
    <w:rsid w:val="00C96BF2"/>
    <w:rsid w:val="00C96D1D"/>
    <w:rsid w:val="00C97AEE"/>
    <w:rsid w:val="00CA0B01"/>
    <w:rsid w:val="00CA225C"/>
    <w:rsid w:val="00CA2659"/>
    <w:rsid w:val="00CA34C1"/>
    <w:rsid w:val="00CA5B81"/>
    <w:rsid w:val="00CA5C80"/>
    <w:rsid w:val="00CA6606"/>
    <w:rsid w:val="00CA6B09"/>
    <w:rsid w:val="00CA7EE5"/>
    <w:rsid w:val="00CB042B"/>
    <w:rsid w:val="00CB0907"/>
    <w:rsid w:val="00CB24AB"/>
    <w:rsid w:val="00CB3F4C"/>
    <w:rsid w:val="00CB551E"/>
    <w:rsid w:val="00CB632D"/>
    <w:rsid w:val="00CB676D"/>
    <w:rsid w:val="00CB7220"/>
    <w:rsid w:val="00CB7F31"/>
    <w:rsid w:val="00CB7F7B"/>
    <w:rsid w:val="00CB7FEE"/>
    <w:rsid w:val="00CC048A"/>
    <w:rsid w:val="00CC0D17"/>
    <w:rsid w:val="00CC136B"/>
    <w:rsid w:val="00CC1CC6"/>
    <w:rsid w:val="00CC1D01"/>
    <w:rsid w:val="00CC45F9"/>
    <w:rsid w:val="00CC671F"/>
    <w:rsid w:val="00CC6830"/>
    <w:rsid w:val="00CC6DE0"/>
    <w:rsid w:val="00CC6FE5"/>
    <w:rsid w:val="00CC7CA7"/>
    <w:rsid w:val="00CD1CF2"/>
    <w:rsid w:val="00CD2631"/>
    <w:rsid w:val="00CD2723"/>
    <w:rsid w:val="00CD2774"/>
    <w:rsid w:val="00CD3141"/>
    <w:rsid w:val="00CD3417"/>
    <w:rsid w:val="00CD3A30"/>
    <w:rsid w:val="00CD3CB6"/>
    <w:rsid w:val="00CD48B8"/>
    <w:rsid w:val="00CD4F3F"/>
    <w:rsid w:val="00CD56E5"/>
    <w:rsid w:val="00CE0E8D"/>
    <w:rsid w:val="00CE27E9"/>
    <w:rsid w:val="00CE3997"/>
    <w:rsid w:val="00CE3D6E"/>
    <w:rsid w:val="00CE5CB0"/>
    <w:rsid w:val="00CE6B96"/>
    <w:rsid w:val="00CE7157"/>
    <w:rsid w:val="00CE7438"/>
    <w:rsid w:val="00CF0E31"/>
    <w:rsid w:val="00CF1D3E"/>
    <w:rsid w:val="00CF273A"/>
    <w:rsid w:val="00CF394C"/>
    <w:rsid w:val="00CF5860"/>
    <w:rsid w:val="00CF5A0B"/>
    <w:rsid w:val="00CF6261"/>
    <w:rsid w:val="00CF626C"/>
    <w:rsid w:val="00CF6970"/>
    <w:rsid w:val="00D013D1"/>
    <w:rsid w:val="00D02AFA"/>
    <w:rsid w:val="00D02F24"/>
    <w:rsid w:val="00D04061"/>
    <w:rsid w:val="00D062FE"/>
    <w:rsid w:val="00D06648"/>
    <w:rsid w:val="00D06BBB"/>
    <w:rsid w:val="00D070D3"/>
    <w:rsid w:val="00D07223"/>
    <w:rsid w:val="00D076FB"/>
    <w:rsid w:val="00D1008E"/>
    <w:rsid w:val="00D101E8"/>
    <w:rsid w:val="00D108CA"/>
    <w:rsid w:val="00D1098B"/>
    <w:rsid w:val="00D11886"/>
    <w:rsid w:val="00D11A18"/>
    <w:rsid w:val="00D12319"/>
    <w:rsid w:val="00D1289B"/>
    <w:rsid w:val="00D13325"/>
    <w:rsid w:val="00D1351D"/>
    <w:rsid w:val="00D1449B"/>
    <w:rsid w:val="00D15389"/>
    <w:rsid w:val="00D1569A"/>
    <w:rsid w:val="00D15C28"/>
    <w:rsid w:val="00D162B1"/>
    <w:rsid w:val="00D17A9A"/>
    <w:rsid w:val="00D2187F"/>
    <w:rsid w:val="00D22F47"/>
    <w:rsid w:val="00D23B7D"/>
    <w:rsid w:val="00D24185"/>
    <w:rsid w:val="00D2445F"/>
    <w:rsid w:val="00D24675"/>
    <w:rsid w:val="00D27DA3"/>
    <w:rsid w:val="00D27DDE"/>
    <w:rsid w:val="00D30951"/>
    <w:rsid w:val="00D30956"/>
    <w:rsid w:val="00D31F94"/>
    <w:rsid w:val="00D33AF2"/>
    <w:rsid w:val="00D33B4D"/>
    <w:rsid w:val="00D34667"/>
    <w:rsid w:val="00D34FCA"/>
    <w:rsid w:val="00D353A4"/>
    <w:rsid w:val="00D362A7"/>
    <w:rsid w:val="00D37898"/>
    <w:rsid w:val="00D37911"/>
    <w:rsid w:val="00D40085"/>
    <w:rsid w:val="00D401B6"/>
    <w:rsid w:val="00D403B7"/>
    <w:rsid w:val="00D4184C"/>
    <w:rsid w:val="00D420B2"/>
    <w:rsid w:val="00D42A9E"/>
    <w:rsid w:val="00D42B0E"/>
    <w:rsid w:val="00D4369C"/>
    <w:rsid w:val="00D45652"/>
    <w:rsid w:val="00D459BF"/>
    <w:rsid w:val="00D45B2F"/>
    <w:rsid w:val="00D4682A"/>
    <w:rsid w:val="00D472EB"/>
    <w:rsid w:val="00D47733"/>
    <w:rsid w:val="00D47A9C"/>
    <w:rsid w:val="00D47EEE"/>
    <w:rsid w:val="00D501A9"/>
    <w:rsid w:val="00D5153E"/>
    <w:rsid w:val="00D51A42"/>
    <w:rsid w:val="00D52BCC"/>
    <w:rsid w:val="00D52CC0"/>
    <w:rsid w:val="00D530B1"/>
    <w:rsid w:val="00D5426B"/>
    <w:rsid w:val="00D55C43"/>
    <w:rsid w:val="00D55ED2"/>
    <w:rsid w:val="00D56600"/>
    <w:rsid w:val="00D56DF9"/>
    <w:rsid w:val="00D6059C"/>
    <w:rsid w:val="00D608FA"/>
    <w:rsid w:val="00D60B0E"/>
    <w:rsid w:val="00D62380"/>
    <w:rsid w:val="00D63210"/>
    <w:rsid w:val="00D64501"/>
    <w:rsid w:val="00D6527A"/>
    <w:rsid w:val="00D65AEE"/>
    <w:rsid w:val="00D67FED"/>
    <w:rsid w:val="00D70D5A"/>
    <w:rsid w:val="00D7100B"/>
    <w:rsid w:val="00D72C97"/>
    <w:rsid w:val="00D730D5"/>
    <w:rsid w:val="00D74344"/>
    <w:rsid w:val="00D75B7C"/>
    <w:rsid w:val="00D76FC4"/>
    <w:rsid w:val="00D77F5A"/>
    <w:rsid w:val="00D805C0"/>
    <w:rsid w:val="00D80756"/>
    <w:rsid w:val="00D80F9F"/>
    <w:rsid w:val="00D81DB3"/>
    <w:rsid w:val="00D81EDA"/>
    <w:rsid w:val="00D83ACC"/>
    <w:rsid w:val="00D8404F"/>
    <w:rsid w:val="00D848E7"/>
    <w:rsid w:val="00D84D72"/>
    <w:rsid w:val="00D85685"/>
    <w:rsid w:val="00D86030"/>
    <w:rsid w:val="00D9068B"/>
    <w:rsid w:val="00D91FC6"/>
    <w:rsid w:val="00D92986"/>
    <w:rsid w:val="00D93F12"/>
    <w:rsid w:val="00D943AA"/>
    <w:rsid w:val="00D948F9"/>
    <w:rsid w:val="00D95E96"/>
    <w:rsid w:val="00D96255"/>
    <w:rsid w:val="00D963B9"/>
    <w:rsid w:val="00D96A64"/>
    <w:rsid w:val="00D96C9A"/>
    <w:rsid w:val="00D97675"/>
    <w:rsid w:val="00DA120E"/>
    <w:rsid w:val="00DA1ABB"/>
    <w:rsid w:val="00DA2245"/>
    <w:rsid w:val="00DA24F8"/>
    <w:rsid w:val="00DA2B97"/>
    <w:rsid w:val="00DA343C"/>
    <w:rsid w:val="00DA388E"/>
    <w:rsid w:val="00DA39F6"/>
    <w:rsid w:val="00DA3EF7"/>
    <w:rsid w:val="00DA4018"/>
    <w:rsid w:val="00DA47D2"/>
    <w:rsid w:val="00DA47E2"/>
    <w:rsid w:val="00DA4E9C"/>
    <w:rsid w:val="00DA5FA8"/>
    <w:rsid w:val="00DA6687"/>
    <w:rsid w:val="00DB09DA"/>
    <w:rsid w:val="00DB16BC"/>
    <w:rsid w:val="00DB1FA0"/>
    <w:rsid w:val="00DB214D"/>
    <w:rsid w:val="00DB3170"/>
    <w:rsid w:val="00DB3447"/>
    <w:rsid w:val="00DB3B2C"/>
    <w:rsid w:val="00DB5FE8"/>
    <w:rsid w:val="00DC1CA1"/>
    <w:rsid w:val="00DC4E51"/>
    <w:rsid w:val="00DC5064"/>
    <w:rsid w:val="00DC6961"/>
    <w:rsid w:val="00DC7E05"/>
    <w:rsid w:val="00DD07A2"/>
    <w:rsid w:val="00DD2941"/>
    <w:rsid w:val="00DD3514"/>
    <w:rsid w:val="00DD3F9D"/>
    <w:rsid w:val="00DD5014"/>
    <w:rsid w:val="00DD509D"/>
    <w:rsid w:val="00DD53A6"/>
    <w:rsid w:val="00DD5602"/>
    <w:rsid w:val="00DD57E2"/>
    <w:rsid w:val="00DD624E"/>
    <w:rsid w:val="00DD692E"/>
    <w:rsid w:val="00DD6D61"/>
    <w:rsid w:val="00DD7C5A"/>
    <w:rsid w:val="00DD7E4A"/>
    <w:rsid w:val="00DE06EC"/>
    <w:rsid w:val="00DE0746"/>
    <w:rsid w:val="00DE1147"/>
    <w:rsid w:val="00DE1A1C"/>
    <w:rsid w:val="00DE2699"/>
    <w:rsid w:val="00DE4F7E"/>
    <w:rsid w:val="00DE52B6"/>
    <w:rsid w:val="00DE6650"/>
    <w:rsid w:val="00DE7B7D"/>
    <w:rsid w:val="00DE7F45"/>
    <w:rsid w:val="00DF09EA"/>
    <w:rsid w:val="00DF1D48"/>
    <w:rsid w:val="00DF25F3"/>
    <w:rsid w:val="00DF313F"/>
    <w:rsid w:val="00DF43B9"/>
    <w:rsid w:val="00DF5E41"/>
    <w:rsid w:val="00DF5E97"/>
    <w:rsid w:val="00DF63EB"/>
    <w:rsid w:val="00DF7A48"/>
    <w:rsid w:val="00E00140"/>
    <w:rsid w:val="00E01719"/>
    <w:rsid w:val="00E06190"/>
    <w:rsid w:val="00E065A5"/>
    <w:rsid w:val="00E101F0"/>
    <w:rsid w:val="00E1020F"/>
    <w:rsid w:val="00E10C34"/>
    <w:rsid w:val="00E11043"/>
    <w:rsid w:val="00E120D8"/>
    <w:rsid w:val="00E12DF6"/>
    <w:rsid w:val="00E1319B"/>
    <w:rsid w:val="00E15132"/>
    <w:rsid w:val="00E15F47"/>
    <w:rsid w:val="00E1667E"/>
    <w:rsid w:val="00E168F6"/>
    <w:rsid w:val="00E21590"/>
    <w:rsid w:val="00E22289"/>
    <w:rsid w:val="00E22D35"/>
    <w:rsid w:val="00E23CCE"/>
    <w:rsid w:val="00E24737"/>
    <w:rsid w:val="00E27C09"/>
    <w:rsid w:val="00E31295"/>
    <w:rsid w:val="00E316F5"/>
    <w:rsid w:val="00E317EE"/>
    <w:rsid w:val="00E329BB"/>
    <w:rsid w:val="00E3475C"/>
    <w:rsid w:val="00E36C1B"/>
    <w:rsid w:val="00E41662"/>
    <w:rsid w:val="00E41ABE"/>
    <w:rsid w:val="00E42EB4"/>
    <w:rsid w:val="00E42EED"/>
    <w:rsid w:val="00E445D9"/>
    <w:rsid w:val="00E46056"/>
    <w:rsid w:val="00E47115"/>
    <w:rsid w:val="00E50733"/>
    <w:rsid w:val="00E516D7"/>
    <w:rsid w:val="00E52594"/>
    <w:rsid w:val="00E53CF0"/>
    <w:rsid w:val="00E55D37"/>
    <w:rsid w:val="00E55E47"/>
    <w:rsid w:val="00E5713B"/>
    <w:rsid w:val="00E57F61"/>
    <w:rsid w:val="00E61059"/>
    <w:rsid w:val="00E6131B"/>
    <w:rsid w:val="00E62DD8"/>
    <w:rsid w:val="00E64584"/>
    <w:rsid w:val="00E65346"/>
    <w:rsid w:val="00E65EA6"/>
    <w:rsid w:val="00E664CF"/>
    <w:rsid w:val="00E671FF"/>
    <w:rsid w:val="00E710F0"/>
    <w:rsid w:val="00E7282D"/>
    <w:rsid w:val="00E7624E"/>
    <w:rsid w:val="00E76C39"/>
    <w:rsid w:val="00E7731A"/>
    <w:rsid w:val="00E77B41"/>
    <w:rsid w:val="00E80536"/>
    <w:rsid w:val="00E81E2F"/>
    <w:rsid w:val="00E825E2"/>
    <w:rsid w:val="00E82D25"/>
    <w:rsid w:val="00E839E2"/>
    <w:rsid w:val="00E8408D"/>
    <w:rsid w:val="00E84247"/>
    <w:rsid w:val="00E845A5"/>
    <w:rsid w:val="00E84DB8"/>
    <w:rsid w:val="00E85720"/>
    <w:rsid w:val="00E85BD0"/>
    <w:rsid w:val="00E8734D"/>
    <w:rsid w:val="00E878E8"/>
    <w:rsid w:val="00E91EEB"/>
    <w:rsid w:val="00E92477"/>
    <w:rsid w:val="00E92D0B"/>
    <w:rsid w:val="00E93E26"/>
    <w:rsid w:val="00E9448E"/>
    <w:rsid w:val="00E946EB"/>
    <w:rsid w:val="00E95B13"/>
    <w:rsid w:val="00EA0087"/>
    <w:rsid w:val="00EA1DDF"/>
    <w:rsid w:val="00EA35DB"/>
    <w:rsid w:val="00EA3D8C"/>
    <w:rsid w:val="00EA4604"/>
    <w:rsid w:val="00EA48DB"/>
    <w:rsid w:val="00EA543C"/>
    <w:rsid w:val="00EA62ED"/>
    <w:rsid w:val="00EA712B"/>
    <w:rsid w:val="00EB03C2"/>
    <w:rsid w:val="00EB0D1D"/>
    <w:rsid w:val="00EB0DFE"/>
    <w:rsid w:val="00EB17A5"/>
    <w:rsid w:val="00EB2185"/>
    <w:rsid w:val="00EB31A5"/>
    <w:rsid w:val="00EB347F"/>
    <w:rsid w:val="00EB3745"/>
    <w:rsid w:val="00EB3E40"/>
    <w:rsid w:val="00EB3F54"/>
    <w:rsid w:val="00EB406F"/>
    <w:rsid w:val="00EB44F1"/>
    <w:rsid w:val="00EB571A"/>
    <w:rsid w:val="00EB6285"/>
    <w:rsid w:val="00EB67B1"/>
    <w:rsid w:val="00EB73B1"/>
    <w:rsid w:val="00EC02CB"/>
    <w:rsid w:val="00EC12B6"/>
    <w:rsid w:val="00EC172E"/>
    <w:rsid w:val="00EC4597"/>
    <w:rsid w:val="00EC5C65"/>
    <w:rsid w:val="00EC71DD"/>
    <w:rsid w:val="00EC76B2"/>
    <w:rsid w:val="00EC781F"/>
    <w:rsid w:val="00EC7DE8"/>
    <w:rsid w:val="00ED1752"/>
    <w:rsid w:val="00ED273E"/>
    <w:rsid w:val="00ED29BA"/>
    <w:rsid w:val="00ED2C99"/>
    <w:rsid w:val="00ED381D"/>
    <w:rsid w:val="00ED57A4"/>
    <w:rsid w:val="00ED68FE"/>
    <w:rsid w:val="00ED6B8C"/>
    <w:rsid w:val="00ED6BFC"/>
    <w:rsid w:val="00EE029E"/>
    <w:rsid w:val="00EE1108"/>
    <w:rsid w:val="00EE1257"/>
    <w:rsid w:val="00EE1DA3"/>
    <w:rsid w:val="00EE1E5B"/>
    <w:rsid w:val="00EE2504"/>
    <w:rsid w:val="00EE284C"/>
    <w:rsid w:val="00EE394E"/>
    <w:rsid w:val="00EE4421"/>
    <w:rsid w:val="00EE4765"/>
    <w:rsid w:val="00EE4888"/>
    <w:rsid w:val="00EE4CBE"/>
    <w:rsid w:val="00EE5404"/>
    <w:rsid w:val="00EE6638"/>
    <w:rsid w:val="00EE7171"/>
    <w:rsid w:val="00EE774F"/>
    <w:rsid w:val="00EE7D7F"/>
    <w:rsid w:val="00EF0362"/>
    <w:rsid w:val="00EF1502"/>
    <w:rsid w:val="00EF162D"/>
    <w:rsid w:val="00EF214F"/>
    <w:rsid w:val="00EF2CC5"/>
    <w:rsid w:val="00EF441A"/>
    <w:rsid w:val="00EF4AD2"/>
    <w:rsid w:val="00EF5A91"/>
    <w:rsid w:val="00EF71A8"/>
    <w:rsid w:val="00F01896"/>
    <w:rsid w:val="00F029F5"/>
    <w:rsid w:val="00F0305C"/>
    <w:rsid w:val="00F04CD3"/>
    <w:rsid w:val="00F05E4A"/>
    <w:rsid w:val="00F06122"/>
    <w:rsid w:val="00F11295"/>
    <w:rsid w:val="00F12668"/>
    <w:rsid w:val="00F13B53"/>
    <w:rsid w:val="00F13C0E"/>
    <w:rsid w:val="00F158BF"/>
    <w:rsid w:val="00F16A16"/>
    <w:rsid w:val="00F16C83"/>
    <w:rsid w:val="00F16DAC"/>
    <w:rsid w:val="00F17CD7"/>
    <w:rsid w:val="00F20EE2"/>
    <w:rsid w:val="00F223FB"/>
    <w:rsid w:val="00F2298C"/>
    <w:rsid w:val="00F22C84"/>
    <w:rsid w:val="00F2384B"/>
    <w:rsid w:val="00F23D00"/>
    <w:rsid w:val="00F2421A"/>
    <w:rsid w:val="00F24C53"/>
    <w:rsid w:val="00F263FD"/>
    <w:rsid w:val="00F27309"/>
    <w:rsid w:val="00F27B7C"/>
    <w:rsid w:val="00F3032A"/>
    <w:rsid w:val="00F31711"/>
    <w:rsid w:val="00F32907"/>
    <w:rsid w:val="00F32E57"/>
    <w:rsid w:val="00F33383"/>
    <w:rsid w:val="00F33C5F"/>
    <w:rsid w:val="00F33FE2"/>
    <w:rsid w:val="00F35465"/>
    <w:rsid w:val="00F355AF"/>
    <w:rsid w:val="00F3694D"/>
    <w:rsid w:val="00F37784"/>
    <w:rsid w:val="00F37B6F"/>
    <w:rsid w:val="00F401A3"/>
    <w:rsid w:val="00F4023B"/>
    <w:rsid w:val="00F40273"/>
    <w:rsid w:val="00F41D6E"/>
    <w:rsid w:val="00F42A6E"/>
    <w:rsid w:val="00F42D4E"/>
    <w:rsid w:val="00F43656"/>
    <w:rsid w:val="00F44AA3"/>
    <w:rsid w:val="00F44E55"/>
    <w:rsid w:val="00F45229"/>
    <w:rsid w:val="00F457C4"/>
    <w:rsid w:val="00F46B13"/>
    <w:rsid w:val="00F507BF"/>
    <w:rsid w:val="00F52365"/>
    <w:rsid w:val="00F52BDE"/>
    <w:rsid w:val="00F5320E"/>
    <w:rsid w:val="00F536A8"/>
    <w:rsid w:val="00F542D4"/>
    <w:rsid w:val="00F54D28"/>
    <w:rsid w:val="00F5572F"/>
    <w:rsid w:val="00F568FB"/>
    <w:rsid w:val="00F56D05"/>
    <w:rsid w:val="00F612F3"/>
    <w:rsid w:val="00F61B9C"/>
    <w:rsid w:val="00F61D53"/>
    <w:rsid w:val="00F61DCC"/>
    <w:rsid w:val="00F62772"/>
    <w:rsid w:val="00F62B59"/>
    <w:rsid w:val="00F6437F"/>
    <w:rsid w:val="00F64E03"/>
    <w:rsid w:val="00F65531"/>
    <w:rsid w:val="00F66289"/>
    <w:rsid w:val="00F67600"/>
    <w:rsid w:val="00F70B08"/>
    <w:rsid w:val="00F71816"/>
    <w:rsid w:val="00F71E68"/>
    <w:rsid w:val="00F72519"/>
    <w:rsid w:val="00F737F4"/>
    <w:rsid w:val="00F740B6"/>
    <w:rsid w:val="00F75008"/>
    <w:rsid w:val="00F7508C"/>
    <w:rsid w:val="00F75FB8"/>
    <w:rsid w:val="00F77D68"/>
    <w:rsid w:val="00F800B5"/>
    <w:rsid w:val="00F814C9"/>
    <w:rsid w:val="00F82123"/>
    <w:rsid w:val="00F82347"/>
    <w:rsid w:val="00F82CFB"/>
    <w:rsid w:val="00F83299"/>
    <w:rsid w:val="00F84546"/>
    <w:rsid w:val="00F84A5A"/>
    <w:rsid w:val="00F84FC7"/>
    <w:rsid w:val="00F870AB"/>
    <w:rsid w:val="00F916BA"/>
    <w:rsid w:val="00F91BE8"/>
    <w:rsid w:val="00F91D21"/>
    <w:rsid w:val="00F92173"/>
    <w:rsid w:val="00F92919"/>
    <w:rsid w:val="00F9363F"/>
    <w:rsid w:val="00F937E6"/>
    <w:rsid w:val="00F93E48"/>
    <w:rsid w:val="00F93EDB"/>
    <w:rsid w:val="00F94291"/>
    <w:rsid w:val="00F948FC"/>
    <w:rsid w:val="00F949B0"/>
    <w:rsid w:val="00F950D8"/>
    <w:rsid w:val="00F95BB4"/>
    <w:rsid w:val="00F96FCE"/>
    <w:rsid w:val="00F97C69"/>
    <w:rsid w:val="00F97DD9"/>
    <w:rsid w:val="00FA1B14"/>
    <w:rsid w:val="00FA1E35"/>
    <w:rsid w:val="00FA2636"/>
    <w:rsid w:val="00FA2A2B"/>
    <w:rsid w:val="00FA3030"/>
    <w:rsid w:val="00FA3621"/>
    <w:rsid w:val="00FA37C3"/>
    <w:rsid w:val="00FA4731"/>
    <w:rsid w:val="00FA4B64"/>
    <w:rsid w:val="00FA58A4"/>
    <w:rsid w:val="00FA5B5F"/>
    <w:rsid w:val="00FA6BAA"/>
    <w:rsid w:val="00FA70F2"/>
    <w:rsid w:val="00FA7129"/>
    <w:rsid w:val="00FB0043"/>
    <w:rsid w:val="00FB124B"/>
    <w:rsid w:val="00FB1E26"/>
    <w:rsid w:val="00FB3897"/>
    <w:rsid w:val="00FB3941"/>
    <w:rsid w:val="00FB3BA9"/>
    <w:rsid w:val="00FB44D8"/>
    <w:rsid w:val="00FB46FE"/>
    <w:rsid w:val="00FB4ED0"/>
    <w:rsid w:val="00FB4FC1"/>
    <w:rsid w:val="00FB5E0B"/>
    <w:rsid w:val="00FB724C"/>
    <w:rsid w:val="00FC05D1"/>
    <w:rsid w:val="00FC30AD"/>
    <w:rsid w:val="00FC41C6"/>
    <w:rsid w:val="00FC465D"/>
    <w:rsid w:val="00FC481A"/>
    <w:rsid w:val="00FC48D5"/>
    <w:rsid w:val="00FC5E92"/>
    <w:rsid w:val="00FC6FF4"/>
    <w:rsid w:val="00FD050C"/>
    <w:rsid w:val="00FD14FE"/>
    <w:rsid w:val="00FD1A28"/>
    <w:rsid w:val="00FD1D88"/>
    <w:rsid w:val="00FD284B"/>
    <w:rsid w:val="00FD2A7A"/>
    <w:rsid w:val="00FD2B5C"/>
    <w:rsid w:val="00FD4F77"/>
    <w:rsid w:val="00FD5C90"/>
    <w:rsid w:val="00FD6124"/>
    <w:rsid w:val="00FD7A16"/>
    <w:rsid w:val="00FD7AAF"/>
    <w:rsid w:val="00FD7D61"/>
    <w:rsid w:val="00FE0925"/>
    <w:rsid w:val="00FE2762"/>
    <w:rsid w:val="00FE37E0"/>
    <w:rsid w:val="00FE452E"/>
    <w:rsid w:val="00FE5459"/>
    <w:rsid w:val="00FF0495"/>
    <w:rsid w:val="00FF2BC9"/>
    <w:rsid w:val="00FF395A"/>
    <w:rsid w:val="00FF4040"/>
    <w:rsid w:val="00FF55E2"/>
    <w:rsid w:val="00FF5982"/>
    <w:rsid w:val="00FF7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9DD"/>
  </w:style>
  <w:style w:type="paragraph" w:styleId="Heading1">
    <w:name w:val="heading 1"/>
    <w:basedOn w:val="Normal"/>
    <w:next w:val="Normal"/>
    <w:link w:val="Heading1Char"/>
    <w:uiPriority w:val="9"/>
    <w:qFormat/>
    <w:rsid w:val="007420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20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508E7"/>
    <w:rPr>
      <w:rFonts w:ascii="Tahoma" w:hAnsi="Tahoma" w:cs="Tahoma"/>
      <w:sz w:val="16"/>
      <w:szCs w:val="16"/>
    </w:rPr>
  </w:style>
  <w:style w:type="table" w:styleId="TableGrid">
    <w:name w:val="Table Grid"/>
    <w:basedOn w:val="TableNormal"/>
    <w:rsid w:val="00AB6F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3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581"/>
  </w:style>
  <w:style w:type="paragraph" w:styleId="Footer">
    <w:name w:val="footer"/>
    <w:basedOn w:val="Normal"/>
    <w:link w:val="FooterChar"/>
    <w:uiPriority w:val="99"/>
    <w:unhideWhenUsed/>
    <w:rsid w:val="00533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581"/>
  </w:style>
  <w:style w:type="paragraph" w:styleId="ListParagraph">
    <w:name w:val="List Paragraph"/>
    <w:basedOn w:val="Normal"/>
    <w:uiPriority w:val="34"/>
    <w:qFormat/>
    <w:rsid w:val="00533581"/>
    <w:pPr>
      <w:ind w:left="720"/>
      <w:contextualSpacing/>
    </w:pPr>
  </w:style>
  <w:style w:type="paragraph" w:styleId="NormalWeb">
    <w:name w:val="Normal (Web)"/>
    <w:basedOn w:val="Normal"/>
    <w:uiPriority w:val="99"/>
    <w:unhideWhenUsed/>
    <w:rsid w:val="0022125F"/>
    <w:pPr>
      <w:spacing w:after="0" w:line="240" w:lineRule="auto"/>
    </w:pPr>
    <w:rPr>
      <w:rFonts w:ascii="Times New Roman" w:eastAsia="Calibri" w:hAnsi="Times New Roman" w:cs="Times New Roman"/>
      <w:sz w:val="24"/>
      <w:szCs w:val="24"/>
      <w:lang w:val="en-GB"/>
    </w:rPr>
  </w:style>
  <w:style w:type="paragraph" w:styleId="FootnoteText">
    <w:name w:val="footnote text"/>
    <w:basedOn w:val="Normal"/>
    <w:link w:val="FootnoteTextChar"/>
    <w:unhideWhenUsed/>
    <w:rsid w:val="0022125F"/>
    <w:pPr>
      <w:spacing w:after="0" w:line="240" w:lineRule="auto"/>
    </w:pPr>
    <w:rPr>
      <w:rFonts w:ascii="Times New Roman" w:eastAsia="Calibri" w:hAnsi="Times New Roman" w:cs="Times New Roman"/>
      <w:sz w:val="20"/>
      <w:szCs w:val="20"/>
      <w:lang w:val="en-GB"/>
    </w:rPr>
  </w:style>
  <w:style w:type="character" w:customStyle="1" w:styleId="FootnoteTextChar">
    <w:name w:val="Footnote Text Char"/>
    <w:basedOn w:val="DefaultParagraphFont"/>
    <w:link w:val="FootnoteText"/>
    <w:rsid w:val="0022125F"/>
    <w:rPr>
      <w:rFonts w:ascii="Times New Roman" w:eastAsia="Calibri" w:hAnsi="Times New Roman" w:cs="Times New Roman"/>
      <w:sz w:val="20"/>
      <w:szCs w:val="20"/>
      <w:lang w:val="en-GB"/>
    </w:rPr>
  </w:style>
  <w:style w:type="character" w:styleId="FootnoteReference">
    <w:name w:val="footnote reference"/>
    <w:basedOn w:val="DefaultParagraphFont"/>
    <w:uiPriority w:val="99"/>
    <w:unhideWhenUsed/>
    <w:rsid w:val="0022125F"/>
    <w:rPr>
      <w:vertAlign w:val="superscript"/>
    </w:rPr>
  </w:style>
  <w:style w:type="paragraph" w:customStyle="1" w:styleId="Default">
    <w:name w:val="Default"/>
    <w:rsid w:val="00891F04"/>
    <w:pPr>
      <w:autoSpaceDE w:val="0"/>
      <w:autoSpaceDN w:val="0"/>
      <w:adjustRightInd w:val="0"/>
      <w:spacing w:after="0" w:line="240" w:lineRule="auto"/>
    </w:pPr>
    <w:rPr>
      <w:rFonts w:ascii="GHEA Grapalat" w:hAnsi="GHEA Grapalat" w:cs="GHEA Grapalat"/>
      <w:color w:val="000000"/>
      <w:sz w:val="24"/>
      <w:szCs w:val="24"/>
    </w:rPr>
  </w:style>
  <w:style w:type="paragraph" w:styleId="BodyText3">
    <w:name w:val="Body Text 3"/>
    <w:basedOn w:val="Normal"/>
    <w:link w:val="BodyText3Char"/>
    <w:rsid w:val="001236B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236BE"/>
    <w:rPr>
      <w:rFonts w:ascii="Times New Roman" w:eastAsia="Times New Roman" w:hAnsi="Times New Roman" w:cs="Times New Roman"/>
      <w:sz w:val="16"/>
      <w:szCs w:val="16"/>
    </w:rPr>
  </w:style>
  <w:style w:type="character" w:styleId="Hyperlink">
    <w:name w:val="Hyperlink"/>
    <w:basedOn w:val="DefaultParagraphFont"/>
    <w:uiPriority w:val="99"/>
    <w:unhideWhenUsed/>
    <w:rsid w:val="000D754B"/>
    <w:rPr>
      <w:color w:val="0000FF" w:themeColor="hyperlink"/>
      <w:u w:val="single"/>
    </w:rPr>
  </w:style>
  <w:style w:type="numbering" w:customStyle="1" w:styleId="NoList1">
    <w:name w:val="No List1"/>
    <w:next w:val="NoList"/>
    <w:uiPriority w:val="99"/>
    <w:semiHidden/>
    <w:unhideWhenUsed/>
    <w:rsid w:val="00124CEF"/>
  </w:style>
  <w:style w:type="table" w:customStyle="1" w:styleId="TableGrid1">
    <w:name w:val="Table Grid1"/>
    <w:basedOn w:val="TableNormal"/>
    <w:next w:val="TableGrid"/>
    <w:uiPriority w:val="59"/>
    <w:rsid w:val="00124CE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24CEF"/>
    <w:rPr>
      <w:sz w:val="16"/>
      <w:szCs w:val="16"/>
    </w:rPr>
  </w:style>
  <w:style w:type="paragraph" w:styleId="CommentText">
    <w:name w:val="annotation text"/>
    <w:basedOn w:val="Normal"/>
    <w:link w:val="CommentTextChar"/>
    <w:uiPriority w:val="99"/>
    <w:semiHidden/>
    <w:unhideWhenUsed/>
    <w:rsid w:val="00124CEF"/>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124CE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24CEF"/>
    <w:rPr>
      <w:b/>
      <w:bCs/>
    </w:rPr>
  </w:style>
  <w:style w:type="character" w:customStyle="1" w:styleId="CommentSubjectChar">
    <w:name w:val="Comment Subject Char"/>
    <w:basedOn w:val="CommentTextChar"/>
    <w:link w:val="CommentSubject"/>
    <w:uiPriority w:val="99"/>
    <w:semiHidden/>
    <w:rsid w:val="00124CEF"/>
    <w:rPr>
      <w:rFonts w:eastAsiaTheme="minorEastAsia"/>
      <w:b/>
      <w:bCs/>
      <w:sz w:val="20"/>
      <w:szCs w:val="20"/>
    </w:rPr>
  </w:style>
  <w:style w:type="paragraph" w:styleId="Revision">
    <w:name w:val="Revision"/>
    <w:hidden/>
    <w:uiPriority w:val="99"/>
    <w:semiHidden/>
    <w:rsid w:val="00124CEF"/>
    <w:pPr>
      <w:spacing w:after="0" w:line="240" w:lineRule="auto"/>
    </w:pPr>
    <w:rPr>
      <w:rFonts w:eastAsiaTheme="minorEastAsia"/>
    </w:rPr>
  </w:style>
  <w:style w:type="character" w:customStyle="1" w:styleId="Heading1Char">
    <w:name w:val="Heading 1 Char"/>
    <w:basedOn w:val="DefaultParagraphFont"/>
    <w:link w:val="Heading1"/>
    <w:uiPriority w:val="9"/>
    <w:rsid w:val="007420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420E9"/>
    <w:pPr>
      <w:outlineLvl w:val="9"/>
    </w:pPr>
    <w:rPr>
      <w:lang w:eastAsia="ja-JP"/>
    </w:rPr>
  </w:style>
  <w:style w:type="character" w:customStyle="1" w:styleId="Heading2Char">
    <w:name w:val="Heading 2 Char"/>
    <w:basedOn w:val="DefaultParagraphFont"/>
    <w:link w:val="Heading2"/>
    <w:uiPriority w:val="9"/>
    <w:rsid w:val="007420E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05168A"/>
    <w:pPr>
      <w:tabs>
        <w:tab w:val="left" w:pos="270"/>
        <w:tab w:val="right" w:leader="dot" w:pos="10206"/>
      </w:tabs>
      <w:spacing w:after="0" w:line="240" w:lineRule="auto"/>
      <w:ind w:left="1134" w:hanging="1134"/>
    </w:pPr>
    <w:rPr>
      <w:rFonts w:eastAsia="Calibri"/>
      <w:b/>
      <w:noProof/>
      <w:lang w:val="hy-AM"/>
    </w:rPr>
  </w:style>
  <w:style w:type="paragraph" w:styleId="TOC2">
    <w:name w:val="toc 2"/>
    <w:basedOn w:val="Normal"/>
    <w:next w:val="Normal"/>
    <w:autoRedefine/>
    <w:uiPriority w:val="39"/>
    <w:unhideWhenUsed/>
    <w:rsid w:val="0097046F"/>
    <w:pPr>
      <w:tabs>
        <w:tab w:val="right" w:leader="dot" w:pos="10196"/>
      </w:tabs>
      <w:spacing w:after="0"/>
      <w:ind w:firstLine="284"/>
    </w:pPr>
    <w:rPr>
      <w:rFonts w:ascii="Sylfaen" w:hAnsi="Sylfaen" w:cs="Times New Roman"/>
      <w:noProof/>
    </w:rPr>
  </w:style>
  <w:style w:type="character" w:styleId="Strong">
    <w:name w:val="Strong"/>
    <w:basedOn w:val="DefaultParagraphFont"/>
    <w:uiPriority w:val="22"/>
    <w:qFormat/>
    <w:rsid w:val="0028298E"/>
    <w:rPr>
      <w:b/>
      <w:bCs/>
    </w:rPr>
  </w:style>
  <w:style w:type="table" w:customStyle="1" w:styleId="TableGrid11">
    <w:name w:val="Table Grid11"/>
    <w:basedOn w:val="TableNormal"/>
    <w:next w:val="TableGrid"/>
    <w:uiPriority w:val="59"/>
    <w:rsid w:val="00935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11">
    <w:name w:val="Light Grid - Accent 11"/>
    <w:basedOn w:val="TableNormal"/>
    <w:uiPriority w:val="62"/>
    <w:rsid w:val="00F16A16"/>
    <w:pPr>
      <w:spacing w:after="0" w:line="240" w:lineRule="auto"/>
    </w:p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Grid2">
    <w:name w:val="Table Grid2"/>
    <w:basedOn w:val="TableNormal"/>
    <w:next w:val="TableGrid"/>
    <w:uiPriority w:val="59"/>
    <w:rsid w:val="005E1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12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4818144559msonormal">
    <w:name w:val="yiv4818144559msonormal"/>
    <w:basedOn w:val="Normal"/>
    <w:rsid w:val="00762E5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4">
    <w:name w:val="Table Grid4"/>
    <w:basedOn w:val="TableNormal"/>
    <w:next w:val="TableGrid"/>
    <w:rsid w:val="004E1D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024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9DD"/>
  </w:style>
  <w:style w:type="paragraph" w:styleId="Heading1">
    <w:name w:val="heading 1"/>
    <w:basedOn w:val="Normal"/>
    <w:next w:val="Normal"/>
    <w:link w:val="Heading1Char"/>
    <w:uiPriority w:val="9"/>
    <w:qFormat/>
    <w:rsid w:val="007420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20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508E7"/>
    <w:rPr>
      <w:rFonts w:ascii="Tahoma" w:hAnsi="Tahoma" w:cs="Tahoma"/>
      <w:sz w:val="16"/>
      <w:szCs w:val="16"/>
    </w:rPr>
  </w:style>
  <w:style w:type="table" w:styleId="TableGrid">
    <w:name w:val="Table Grid"/>
    <w:basedOn w:val="TableNormal"/>
    <w:rsid w:val="00AB6F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3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581"/>
  </w:style>
  <w:style w:type="paragraph" w:styleId="Footer">
    <w:name w:val="footer"/>
    <w:basedOn w:val="Normal"/>
    <w:link w:val="FooterChar"/>
    <w:uiPriority w:val="99"/>
    <w:unhideWhenUsed/>
    <w:rsid w:val="00533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581"/>
  </w:style>
  <w:style w:type="paragraph" w:styleId="ListParagraph">
    <w:name w:val="List Paragraph"/>
    <w:basedOn w:val="Normal"/>
    <w:uiPriority w:val="34"/>
    <w:qFormat/>
    <w:rsid w:val="00533581"/>
    <w:pPr>
      <w:ind w:left="720"/>
      <w:contextualSpacing/>
    </w:pPr>
  </w:style>
  <w:style w:type="paragraph" w:styleId="NormalWeb">
    <w:name w:val="Normal (Web)"/>
    <w:basedOn w:val="Normal"/>
    <w:uiPriority w:val="99"/>
    <w:unhideWhenUsed/>
    <w:rsid w:val="0022125F"/>
    <w:pPr>
      <w:spacing w:after="0" w:line="240" w:lineRule="auto"/>
    </w:pPr>
    <w:rPr>
      <w:rFonts w:ascii="Times New Roman" w:eastAsia="Calibri" w:hAnsi="Times New Roman" w:cs="Times New Roman"/>
      <w:sz w:val="24"/>
      <w:szCs w:val="24"/>
      <w:lang w:val="en-GB"/>
    </w:rPr>
  </w:style>
  <w:style w:type="paragraph" w:styleId="FootnoteText">
    <w:name w:val="footnote text"/>
    <w:basedOn w:val="Normal"/>
    <w:link w:val="FootnoteTextChar"/>
    <w:unhideWhenUsed/>
    <w:rsid w:val="0022125F"/>
    <w:pPr>
      <w:spacing w:after="0" w:line="240" w:lineRule="auto"/>
    </w:pPr>
    <w:rPr>
      <w:rFonts w:ascii="Times New Roman" w:eastAsia="Calibri" w:hAnsi="Times New Roman" w:cs="Times New Roman"/>
      <w:sz w:val="20"/>
      <w:szCs w:val="20"/>
      <w:lang w:val="en-GB"/>
    </w:rPr>
  </w:style>
  <w:style w:type="character" w:customStyle="1" w:styleId="FootnoteTextChar">
    <w:name w:val="Footnote Text Char"/>
    <w:basedOn w:val="DefaultParagraphFont"/>
    <w:link w:val="FootnoteText"/>
    <w:rsid w:val="0022125F"/>
    <w:rPr>
      <w:rFonts w:ascii="Times New Roman" w:eastAsia="Calibri" w:hAnsi="Times New Roman" w:cs="Times New Roman"/>
      <w:sz w:val="20"/>
      <w:szCs w:val="20"/>
      <w:lang w:val="en-GB"/>
    </w:rPr>
  </w:style>
  <w:style w:type="character" w:styleId="FootnoteReference">
    <w:name w:val="footnote reference"/>
    <w:basedOn w:val="DefaultParagraphFont"/>
    <w:uiPriority w:val="99"/>
    <w:unhideWhenUsed/>
    <w:rsid w:val="0022125F"/>
    <w:rPr>
      <w:vertAlign w:val="superscript"/>
    </w:rPr>
  </w:style>
  <w:style w:type="paragraph" w:customStyle="1" w:styleId="Default">
    <w:name w:val="Default"/>
    <w:rsid w:val="00891F04"/>
    <w:pPr>
      <w:autoSpaceDE w:val="0"/>
      <w:autoSpaceDN w:val="0"/>
      <w:adjustRightInd w:val="0"/>
      <w:spacing w:after="0" w:line="240" w:lineRule="auto"/>
    </w:pPr>
    <w:rPr>
      <w:rFonts w:ascii="GHEA Grapalat" w:hAnsi="GHEA Grapalat" w:cs="GHEA Grapalat"/>
      <w:color w:val="000000"/>
      <w:sz w:val="24"/>
      <w:szCs w:val="24"/>
    </w:rPr>
  </w:style>
  <w:style w:type="paragraph" w:styleId="BodyText3">
    <w:name w:val="Body Text 3"/>
    <w:basedOn w:val="Normal"/>
    <w:link w:val="BodyText3Char"/>
    <w:rsid w:val="001236B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1236BE"/>
    <w:rPr>
      <w:rFonts w:ascii="Times New Roman" w:eastAsia="Times New Roman" w:hAnsi="Times New Roman" w:cs="Times New Roman"/>
      <w:sz w:val="16"/>
      <w:szCs w:val="16"/>
    </w:rPr>
  </w:style>
  <w:style w:type="character" w:styleId="Hyperlink">
    <w:name w:val="Hyperlink"/>
    <w:basedOn w:val="DefaultParagraphFont"/>
    <w:uiPriority w:val="99"/>
    <w:unhideWhenUsed/>
    <w:rsid w:val="000D754B"/>
    <w:rPr>
      <w:color w:val="0000FF" w:themeColor="hyperlink"/>
      <w:u w:val="single"/>
    </w:rPr>
  </w:style>
  <w:style w:type="numbering" w:customStyle="1" w:styleId="NoList1">
    <w:name w:val="No List1"/>
    <w:next w:val="NoList"/>
    <w:uiPriority w:val="99"/>
    <w:semiHidden/>
    <w:unhideWhenUsed/>
    <w:rsid w:val="00124CEF"/>
  </w:style>
  <w:style w:type="table" w:customStyle="1" w:styleId="TableGrid1">
    <w:name w:val="Table Grid1"/>
    <w:basedOn w:val="TableNormal"/>
    <w:next w:val="TableGrid"/>
    <w:uiPriority w:val="59"/>
    <w:rsid w:val="00124CE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24CEF"/>
    <w:rPr>
      <w:sz w:val="16"/>
      <w:szCs w:val="16"/>
    </w:rPr>
  </w:style>
  <w:style w:type="paragraph" w:styleId="CommentText">
    <w:name w:val="annotation text"/>
    <w:basedOn w:val="Normal"/>
    <w:link w:val="CommentTextChar"/>
    <w:uiPriority w:val="99"/>
    <w:semiHidden/>
    <w:unhideWhenUsed/>
    <w:rsid w:val="00124CEF"/>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124CE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24CEF"/>
    <w:rPr>
      <w:b/>
      <w:bCs/>
    </w:rPr>
  </w:style>
  <w:style w:type="character" w:customStyle="1" w:styleId="CommentSubjectChar">
    <w:name w:val="Comment Subject Char"/>
    <w:basedOn w:val="CommentTextChar"/>
    <w:link w:val="CommentSubject"/>
    <w:uiPriority w:val="99"/>
    <w:semiHidden/>
    <w:rsid w:val="00124CEF"/>
    <w:rPr>
      <w:rFonts w:eastAsiaTheme="minorEastAsia"/>
      <w:b/>
      <w:bCs/>
      <w:sz w:val="20"/>
      <w:szCs w:val="20"/>
    </w:rPr>
  </w:style>
  <w:style w:type="paragraph" w:styleId="Revision">
    <w:name w:val="Revision"/>
    <w:hidden/>
    <w:uiPriority w:val="99"/>
    <w:semiHidden/>
    <w:rsid w:val="00124CEF"/>
    <w:pPr>
      <w:spacing w:after="0" w:line="240" w:lineRule="auto"/>
    </w:pPr>
    <w:rPr>
      <w:rFonts w:eastAsiaTheme="minorEastAsia"/>
    </w:rPr>
  </w:style>
  <w:style w:type="character" w:customStyle="1" w:styleId="Heading1Char">
    <w:name w:val="Heading 1 Char"/>
    <w:basedOn w:val="DefaultParagraphFont"/>
    <w:link w:val="Heading1"/>
    <w:uiPriority w:val="9"/>
    <w:rsid w:val="007420E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420E9"/>
    <w:pPr>
      <w:outlineLvl w:val="9"/>
    </w:pPr>
    <w:rPr>
      <w:lang w:eastAsia="ja-JP"/>
    </w:rPr>
  </w:style>
  <w:style w:type="character" w:customStyle="1" w:styleId="Heading2Char">
    <w:name w:val="Heading 2 Char"/>
    <w:basedOn w:val="DefaultParagraphFont"/>
    <w:link w:val="Heading2"/>
    <w:uiPriority w:val="9"/>
    <w:rsid w:val="007420E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05168A"/>
    <w:pPr>
      <w:tabs>
        <w:tab w:val="left" w:pos="270"/>
        <w:tab w:val="right" w:leader="dot" w:pos="10206"/>
      </w:tabs>
      <w:spacing w:after="0" w:line="240" w:lineRule="auto"/>
      <w:ind w:left="1134" w:hanging="1134"/>
    </w:pPr>
    <w:rPr>
      <w:rFonts w:eastAsia="Calibri"/>
      <w:b/>
      <w:noProof/>
      <w:lang w:val="hy-AM"/>
    </w:rPr>
  </w:style>
  <w:style w:type="paragraph" w:styleId="TOC2">
    <w:name w:val="toc 2"/>
    <w:basedOn w:val="Normal"/>
    <w:next w:val="Normal"/>
    <w:autoRedefine/>
    <w:uiPriority w:val="39"/>
    <w:unhideWhenUsed/>
    <w:rsid w:val="0097046F"/>
    <w:pPr>
      <w:tabs>
        <w:tab w:val="right" w:leader="dot" w:pos="10196"/>
      </w:tabs>
      <w:spacing w:after="0"/>
      <w:ind w:firstLine="284"/>
    </w:pPr>
    <w:rPr>
      <w:rFonts w:ascii="Sylfaen" w:hAnsi="Sylfaen" w:cs="Times New Roman"/>
      <w:noProof/>
    </w:rPr>
  </w:style>
  <w:style w:type="character" w:styleId="Strong">
    <w:name w:val="Strong"/>
    <w:basedOn w:val="DefaultParagraphFont"/>
    <w:uiPriority w:val="22"/>
    <w:qFormat/>
    <w:rsid w:val="0028298E"/>
    <w:rPr>
      <w:b/>
      <w:bCs/>
    </w:rPr>
  </w:style>
  <w:style w:type="table" w:customStyle="1" w:styleId="TableGrid11">
    <w:name w:val="Table Grid11"/>
    <w:basedOn w:val="TableNormal"/>
    <w:next w:val="TableGrid"/>
    <w:uiPriority w:val="59"/>
    <w:rsid w:val="00935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11">
    <w:name w:val="Light Grid - Accent 11"/>
    <w:basedOn w:val="TableNormal"/>
    <w:uiPriority w:val="62"/>
    <w:rsid w:val="00F16A16"/>
    <w:pPr>
      <w:spacing w:after="0" w:line="240" w:lineRule="auto"/>
    </w:p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Grid2">
    <w:name w:val="Table Grid2"/>
    <w:basedOn w:val="TableNormal"/>
    <w:next w:val="TableGrid"/>
    <w:uiPriority w:val="59"/>
    <w:rsid w:val="005E1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12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4818144559msonormal">
    <w:name w:val="yiv4818144559msonormal"/>
    <w:basedOn w:val="Normal"/>
    <w:rsid w:val="00762E5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4">
    <w:name w:val="Table Grid4"/>
    <w:basedOn w:val="TableNormal"/>
    <w:next w:val="TableGrid"/>
    <w:rsid w:val="004E1DF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024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6863581">
      <w:bodyDiv w:val="1"/>
      <w:marLeft w:val="0"/>
      <w:marRight w:val="0"/>
      <w:marTop w:val="0"/>
      <w:marBottom w:val="0"/>
      <w:divBdr>
        <w:top w:val="none" w:sz="0" w:space="0" w:color="auto"/>
        <w:left w:val="none" w:sz="0" w:space="0" w:color="auto"/>
        <w:bottom w:val="none" w:sz="0" w:space="0" w:color="auto"/>
        <w:right w:val="none" w:sz="0" w:space="0" w:color="auto"/>
      </w:divBdr>
      <w:divsChild>
        <w:div w:id="1512571591">
          <w:marLeft w:val="0"/>
          <w:marRight w:val="0"/>
          <w:marTop w:val="0"/>
          <w:marBottom w:val="0"/>
          <w:divBdr>
            <w:top w:val="none" w:sz="0" w:space="0" w:color="auto"/>
            <w:left w:val="none" w:sz="0" w:space="0" w:color="auto"/>
            <w:bottom w:val="none" w:sz="0" w:space="0" w:color="auto"/>
            <w:right w:val="none" w:sz="0" w:space="0" w:color="auto"/>
          </w:divBdr>
        </w:div>
        <w:div w:id="516848152">
          <w:marLeft w:val="0"/>
          <w:marRight w:val="0"/>
          <w:marTop w:val="0"/>
          <w:marBottom w:val="0"/>
          <w:divBdr>
            <w:top w:val="none" w:sz="0" w:space="0" w:color="auto"/>
            <w:left w:val="none" w:sz="0" w:space="0" w:color="auto"/>
            <w:bottom w:val="none" w:sz="0" w:space="0" w:color="auto"/>
            <w:right w:val="none" w:sz="0" w:space="0" w:color="auto"/>
          </w:divBdr>
        </w:div>
        <w:div w:id="151218770">
          <w:marLeft w:val="0"/>
          <w:marRight w:val="0"/>
          <w:marTop w:val="0"/>
          <w:marBottom w:val="0"/>
          <w:divBdr>
            <w:top w:val="none" w:sz="0" w:space="0" w:color="auto"/>
            <w:left w:val="none" w:sz="0" w:space="0" w:color="auto"/>
            <w:bottom w:val="none" w:sz="0" w:space="0" w:color="auto"/>
            <w:right w:val="none" w:sz="0" w:space="0" w:color="auto"/>
          </w:divBdr>
        </w:div>
        <w:div w:id="1721587970">
          <w:marLeft w:val="0"/>
          <w:marRight w:val="0"/>
          <w:marTop w:val="0"/>
          <w:marBottom w:val="0"/>
          <w:divBdr>
            <w:top w:val="none" w:sz="0" w:space="0" w:color="auto"/>
            <w:left w:val="none" w:sz="0" w:space="0" w:color="auto"/>
            <w:bottom w:val="none" w:sz="0" w:space="0" w:color="auto"/>
            <w:right w:val="none" w:sz="0" w:space="0" w:color="auto"/>
          </w:divBdr>
        </w:div>
        <w:div w:id="1022516715">
          <w:marLeft w:val="0"/>
          <w:marRight w:val="0"/>
          <w:marTop w:val="0"/>
          <w:marBottom w:val="0"/>
          <w:divBdr>
            <w:top w:val="none" w:sz="0" w:space="0" w:color="auto"/>
            <w:left w:val="none" w:sz="0" w:space="0" w:color="auto"/>
            <w:bottom w:val="none" w:sz="0" w:space="0" w:color="auto"/>
            <w:right w:val="none" w:sz="0" w:space="0" w:color="auto"/>
          </w:divBdr>
        </w:div>
        <w:div w:id="445660889">
          <w:marLeft w:val="0"/>
          <w:marRight w:val="0"/>
          <w:marTop w:val="0"/>
          <w:marBottom w:val="0"/>
          <w:divBdr>
            <w:top w:val="none" w:sz="0" w:space="0" w:color="auto"/>
            <w:left w:val="none" w:sz="0" w:space="0" w:color="auto"/>
            <w:bottom w:val="none" w:sz="0" w:space="0" w:color="auto"/>
            <w:right w:val="none" w:sz="0" w:space="0" w:color="auto"/>
          </w:divBdr>
        </w:div>
        <w:div w:id="397702825">
          <w:marLeft w:val="0"/>
          <w:marRight w:val="0"/>
          <w:marTop w:val="0"/>
          <w:marBottom w:val="0"/>
          <w:divBdr>
            <w:top w:val="none" w:sz="0" w:space="0" w:color="auto"/>
            <w:left w:val="none" w:sz="0" w:space="0" w:color="auto"/>
            <w:bottom w:val="none" w:sz="0" w:space="0" w:color="auto"/>
            <w:right w:val="none" w:sz="0" w:space="0" w:color="auto"/>
          </w:divBdr>
        </w:div>
        <w:div w:id="1299266023">
          <w:marLeft w:val="0"/>
          <w:marRight w:val="0"/>
          <w:marTop w:val="0"/>
          <w:marBottom w:val="0"/>
          <w:divBdr>
            <w:top w:val="none" w:sz="0" w:space="0" w:color="auto"/>
            <w:left w:val="none" w:sz="0" w:space="0" w:color="auto"/>
            <w:bottom w:val="none" w:sz="0" w:space="0" w:color="auto"/>
            <w:right w:val="none" w:sz="0" w:space="0" w:color="auto"/>
          </w:divBdr>
        </w:div>
        <w:div w:id="1937668251">
          <w:marLeft w:val="0"/>
          <w:marRight w:val="0"/>
          <w:marTop w:val="0"/>
          <w:marBottom w:val="0"/>
          <w:divBdr>
            <w:top w:val="none" w:sz="0" w:space="0" w:color="auto"/>
            <w:left w:val="none" w:sz="0" w:space="0" w:color="auto"/>
            <w:bottom w:val="none" w:sz="0" w:space="0" w:color="auto"/>
            <w:right w:val="none" w:sz="0" w:space="0" w:color="auto"/>
          </w:divBdr>
        </w:div>
        <w:div w:id="2031487378">
          <w:marLeft w:val="0"/>
          <w:marRight w:val="0"/>
          <w:marTop w:val="0"/>
          <w:marBottom w:val="0"/>
          <w:divBdr>
            <w:top w:val="none" w:sz="0" w:space="0" w:color="auto"/>
            <w:left w:val="none" w:sz="0" w:space="0" w:color="auto"/>
            <w:bottom w:val="none" w:sz="0" w:space="0" w:color="auto"/>
            <w:right w:val="none" w:sz="0" w:space="0" w:color="auto"/>
          </w:divBdr>
        </w:div>
        <w:div w:id="691033710">
          <w:marLeft w:val="0"/>
          <w:marRight w:val="0"/>
          <w:marTop w:val="0"/>
          <w:marBottom w:val="0"/>
          <w:divBdr>
            <w:top w:val="none" w:sz="0" w:space="0" w:color="auto"/>
            <w:left w:val="none" w:sz="0" w:space="0" w:color="auto"/>
            <w:bottom w:val="none" w:sz="0" w:space="0" w:color="auto"/>
            <w:right w:val="none" w:sz="0" w:space="0" w:color="auto"/>
          </w:divBdr>
        </w:div>
        <w:div w:id="1790515784">
          <w:marLeft w:val="0"/>
          <w:marRight w:val="0"/>
          <w:marTop w:val="0"/>
          <w:marBottom w:val="0"/>
          <w:divBdr>
            <w:top w:val="none" w:sz="0" w:space="0" w:color="auto"/>
            <w:left w:val="none" w:sz="0" w:space="0" w:color="auto"/>
            <w:bottom w:val="none" w:sz="0" w:space="0" w:color="auto"/>
            <w:right w:val="none" w:sz="0" w:space="0" w:color="auto"/>
          </w:divBdr>
        </w:div>
        <w:div w:id="1122336746">
          <w:marLeft w:val="0"/>
          <w:marRight w:val="0"/>
          <w:marTop w:val="0"/>
          <w:marBottom w:val="0"/>
          <w:divBdr>
            <w:top w:val="none" w:sz="0" w:space="0" w:color="auto"/>
            <w:left w:val="none" w:sz="0" w:space="0" w:color="auto"/>
            <w:bottom w:val="none" w:sz="0" w:space="0" w:color="auto"/>
            <w:right w:val="none" w:sz="0" w:space="0" w:color="auto"/>
          </w:divBdr>
        </w:div>
        <w:div w:id="1573154015">
          <w:marLeft w:val="0"/>
          <w:marRight w:val="0"/>
          <w:marTop w:val="0"/>
          <w:marBottom w:val="0"/>
          <w:divBdr>
            <w:top w:val="none" w:sz="0" w:space="0" w:color="auto"/>
            <w:left w:val="none" w:sz="0" w:space="0" w:color="auto"/>
            <w:bottom w:val="none" w:sz="0" w:space="0" w:color="auto"/>
            <w:right w:val="none" w:sz="0" w:space="0" w:color="auto"/>
          </w:divBdr>
        </w:div>
        <w:div w:id="1023631564">
          <w:marLeft w:val="0"/>
          <w:marRight w:val="0"/>
          <w:marTop w:val="0"/>
          <w:marBottom w:val="0"/>
          <w:divBdr>
            <w:top w:val="none" w:sz="0" w:space="0" w:color="auto"/>
            <w:left w:val="none" w:sz="0" w:space="0" w:color="auto"/>
            <w:bottom w:val="none" w:sz="0" w:space="0" w:color="auto"/>
            <w:right w:val="none" w:sz="0" w:space="0" w:color="auto"/>
          </w:divBdr>
        </w:div>
        <w:div w:id="269825481">
          <w:marLeft w:val="0"/>
          <w:marRight w:val="0"/>
          <w:marTop w:val="0"/>
          <w:marBottom w:val="0"/>
          <w:divBdr>
            <w:top w:val="none" w:sz="0" w:space="0" w:color="auto"/>
            <w:left w:val="none" w:sz="0" w:space="0" w:color="auto"/>
            <w:bottom w:val="none" w:sz="0" w:space="0" w:color="auto"/>
            <w:right w:val="none" w:sz="0" w:space="0" w:color="auto"/>
          </w:divBdr>
        </w:div>
        <w:div w:id="2080131756">
          <w:marLeft w:val="0"/>
          <w:marRight w:val="0"/>
          <w:marTop w:val="0"/>
          <w:marBottom w:val="0"/>
          <w:divBdr>
            <w:top w:val="none" w:sz="0" w:space="0" w:color="auto"/>
            <w:left w:val="none" w:sz="0" w:space="0" w:color="auto"/>
            <w:bottom w:val="none" w:sz="0" w:space="0" w:color="auto"/>
            <w:right w:val="none" w:sz="0" w:space="0" w:color="auto"/>
          </w:divBdr>
        </w:div>
        <w:div w:id="1041128842">
          <w:marLeft w:val="0"/>
          <w:marRight w:val="0"/>
          <w:marTop w:val="0"/>
          <w:marBottom w:val="0"/>
          <w:divBdr>
            <w:top w:val="none" w:sz="0" w:space="0" w:color="auto"/>
            <w:left w:val="none" w:sz="0" w:space="0" w:color="auto"/>
            <w:bottom w:val="none" w:sz="0" w:space="0" w:color="auto"/>
            <w:right w:val="none" w:sz="0" w:space="0" w:color="auto"/>
          </w:divBdr>
        </w:div>
        <w:div w:id="363947079">
          <w:marLeft w:val="0"/>
          <w:marRight w:val="0"/>
          <w:marTop w:val="0"/>
          <w:marBottom w:val="0"/>
          <w:divBdr>
            <w:top w:val="none" w:sz="0" w:space="0" w:color="auto"/>
            <w:left w:val="none" w:sz="0" w:space="0" w:color="auto"/>
            <w:bottom w:val="none" w:sz="0" w:space="0" w:color="auto"/>
            <w:right w:val="none" w:sz="0" w:space="0" w:color="auto"/>
          </w:divBdr>
        </w:div>
        <w:div w:id="568881428">
          <w:marLeft w:val="0"/>
          <w:marRight w:val="0"/>
          <w:marTop w:val="0"/>
          <w:marBottom w:val="0"/>
          <w:divBdr>
            <w:top w:val="none" w:sz="0" w:space="0" w:color="auto"/>
            <w:left w:val="none" w:sz="0" w:space="0" w:color="auto"/>
            <w:bottom w:val="none" w:sz="0" w:space="0" w:color="auto"/>
            <w:right w:val="none" w:sz="0" w:space="0" w:color="auto"/>
          </w:divBdr>
        </w:div>
        <w:div w:id="815030650">
          <w:marLeft w:val="0"/>
          <w:marRight w:val="0"/>
          <w:marTop w:val="0"/>
          <w:marBottom w:val="0"/>
          <w:divBdr>
            <w:top w:val="none" w:sz="0" w:space="0" w:color="auto"/>
            <w:left w:val="none" w:sz="0" w:space="0" w:color="auto"/>
            <w:bottom w:val="none" w:sz="0" w:space="0" w:color="auto"/>
            <w:right w:val="none" w:sz="0" w:space="0" w:color="auto"/>
          </w:divBdr>
        </w:div>
        <w:div w:id="671103843">
          <w:marLeft w:val="0"/>
          <w:marRight w:val="0"/>
          <w:marTop w:val="0"/>
          <w:marBottom w:val="0"/>
          <w:divBdr>
            <w:top w:val="none" w:sz="0" w:space="0" w:color="auto"/>
            <w:left w:val="none" w:sz="0" w:space="0" w:color="auto"/>
            <w:bottom w:val="none" w:sz="0" w:space="0" w:color="auto"/>
            <w:right w:val="none" w:sz="0" w:space="0" w:color="auto"/>
          </w:divBdr>
        </w:div>
        <w:div w:id="1304584046">
          <w:marLeft w:val="0"/>
          <w:marRight w:val="0"/>
          <w:marTop w:val="0"/>
          <w:marBottom w:val="0"/>
          <w:divBdr>
            <w:top w:val="none" w:sz="0" w:space="0" w:color="auto"/>
            <w:left w:val="none" w:sz="0" w:space="0" w:color="auto"/>
            <w:bottom w:val="none" w:sz="0" w:space="0" w:color="auto"/>
            <w:right w:val="none" w:sz="0" w:space="0" w:color="auto"/>
          </w:divBdr>
        </w:div>
        <w:div w:id="423457744">
          <w:marLeft w:val="0"/>
          <w:marRight w:val="0"/>
          <w:marTop w:val="0"/>
          <w:marBottom w:val="0"/>
          <w:divBdr>
            <w:top w:val="none" w:sz="0" w:space="0" w:color="auto"/>
            <w:left w:val="none" w:sz="0" w:space="0" w:color="auto"/>
            <w:bottom w:val="none" w:sz="0" w:space="0" w:color="auto"/>
            <w:right w:val="none" w:sz="0" w:space="0" w:color="auto"/>
          </w:divBdr>
        </w:div>
        <w:div w:id="429929612">
          <w:marLeft w:val="0"/>
          <w:marRight w:val="0"/>
          <w:marTop w:val="0"/>
          <w:marBottom w:val="0"/>
          <w:divBdr>
            <w:top w:val="none" w:sz="0" w:space="0" w:color="auto"/>
            <w:left w:val="none" w:sz="0" w:space="0" w:color="auto"/>
            <w:bottom w:val="none" w:sz="0" w:space="0" w:color="auto"/>
            <w:right w:val="none" w:sz="0" w:space="0" w:color="auto"/>
          </w:divBdr>
        </w:div>
        <w:div w:id="1939869961">
          <w:marLeft w:val="0"/>
          <w:marRight w:val="0"/>
          <w:marTop w:val="0"/>
          <w:marBottom w:val="0"/>
          <w:divBdr>
            <w:top w:val="none" w:sz="0" w:space="0" w:color="auto"/>
            <w:left w:val="none" w:sz="0" w:space="0" w:color="auto"/>
            <w:bottom w:val="none" w:sz="0" w:space="0" w:color="auto"/>
            <w:right w:val="none" w:sz="0" w:space="0" w:color="auto"/>
          </w:divBdr>
        </w:div>
        <w:div w:id="550045905">
          <w:marLeft w:val="0"/>
          <w:marRight w:val="0"/>
          <w:marTop w:val="0"/>
          <w:marBottom w:val="0"/>
          <w:divBdr>
            <w:top w:val="none" w:sz="0" w:space="0" w:color="auto"/>
            <w:left w:val="none" w:sz="0" w:space="0" w:color="auto"/>
            <w:bottom w:val="none" w:sz="0" w:space="0" w:color="auto"/>
            <w:right w:val="none" w:sz="0" w:space="0" w:color="auto"/>
          </w:divBdr>
        </w:div>
        <w:div w:id="924415383">
          <w:marLeft w:val="0"/>
          <w:marRight w:val="0"/>
          <w:marTop w:val="0"/>
          <w:marBottom w:val="0"/>
          <w:divBdr>
            <w:top w:val="none" w:sz="0" w:space="0" w:color="auto"/>
            <w:left w:val="none" w:sz="0" w:space="0" w:color="auto"/>
            <w:bottom w:val="none" w:sz="0" w:space="0" w:color="auto"/>
            <w:right w:val="none" w:sz="0" w:space="0" w:color="auto"/>
          </w:divBdr>
        </w:div>
        <w:div w:id="1208882027">
          <w:marLeft w:val="0"/>
          <w:marRight w:val="0"/>
          <w:marTop w:val="0"/>
          <w:marBottom w:val="0"/>
          <w:divBdr>
            <w:top w:val="none" w:sz="0" w:space="0" w:color="auto"/>
            <w:left w:val="none" w:sz="0" w:space="0" w:color="auto"/>
            <w:bottom w:val="none" w:sz="0" w:space="0" w:color="auto"/>
            <w:right w:val="none" w:sz="0" w:space="0" w:color="auto"/>
          </w:divBdr>
        </w:div>
        <w:div w:id="109476725">
          <w:marLeft w:val="0"/>
          <w:marRight w:val="0"/>
          <w:marTop w:val="0"/>
          <w:marBottom w:val="0"/>
          <w:divBdr>
            <w:top w:val="none" w:sz="0" w:space="0" w:color="auto"/>
            <w:left w:val="none" w:sz="0" w:space="0" w:color="auto"/>
            <w:bottom w:val="none" w:sz="0" w:space="0" w:color="auto"/>
            <w:right w:val="none" w:sz="0" w:space="0" w:color="auto"/>
          </w:divBdr>
        </w:div>
        <w:div w:id="1784693191">
          <w:marLeft w:val="0"/>
          <w:marRight w:val="0"/>
          <w:marTop w:val="0"/>
          <w:marBottom w:val="0"/>
          <w:divBdr>
            <w:top w:val="none" w:sz="0" w:space="0" w:color="auto"/>
            <w:left w:val="none" w:sz="0" w:space="0" w:color="auto"/>
            <w:bottom w:val="none" w:sz="0" w:space="0" w:color="auto"/>
            <w:right w:val="none" w:sz="0" w:space="0" w:color="auto"/>
          </w:divBdr>
        </w:div>
        <w:div w:id="274101554">
          <w:marLeft w:val="0"/>
          <w:marRight w:val="0"/>
          <w:marTop w:val="0"/>
          <w:marBottom w:val="0"/>
          <w:divBdr>
            <w:top w:val="none" w:sz="0" w:space="0" w:color="auto"/>
            <w:left w:val="none" w:sz="0" w:space="0" w:color="auto"/>
            <w:bottom w:val="none" w:sz="0" w:space="0" w:color="auto"/>
            <w:right w:val="none" w:sz="0" w:space="0" w:color="auto"/>
          </w:divBdr>
        </w:div>
        <w:div w:id="639773979">
          <w:marLeft w:val="0"/>
          <w:marRight w:val="0"/>
          <w:marTop w:val="0"/>
          <w:marBottom w:val="0"/>
          <w:divBdr>
            <w:top w:val="none" w:sz="0" w:space="0" w:color="auto"/>
            <w:left w:val="none" w:sz="0" w:space="0" w:color="auto"/>
            <w:bottom w:val="none" w:sz="0" w:space="0" w:color="auto"/>
            <w:right w:val="none" w:sz="0" w:space="0" w:color="auto"/>
          </w:divBdr>
        </w:div>
        <w:div w:id="1829706431">
          <w:marLeft w:val="0"/>
          <w:marRight w:val="0"/>
          <w:marTop w:val="0"/>
          <w:marBottom w:val="0"/>
          <w:divBdr>
            <w:top w:val="none" w:sz="0" w:space="0" w:color="auto"/>
            <w:left w:val="none" w:sz="0" w:space="0" w:color="auto"/>
            <w:bottom w:val="none" w:sz="0" w:space="0" w:color="auto"/>
            <w:right w:val="none" w:sz="0" w:space="0" w:color="auto"/>
          </w:divBdr>
        </w:div>
        <w:div w:id="544488686">
          <w:marLeft w:val="0"/>
          <w:marRight w:val="0"/>
          <w:marTop w:val="0"/>
          <w:marBottom w:val="0"/>
          <w:divBdr>
            <w:top w:val="none" w:sz="0" w:space="0" w:color="auto"/>
            <w:left w:val="none" w:sz="0" w:space="0" w:color="auto"/>
            <w:bottom w:val="none" w:sz="0" w:space="0" w:color="auto"/>
            <w:right w:val="none" w:sz="0" w:space="0" w:color="auto"/>
          </w:divBdr>
        </w:div>
        <w:div w:id="157766878">
          <w:marLeft w:val="0"/>
          <w:marRight w:val="0"/>
          <w:marTop w:val="0"/>
          <w:marBottom w:val="0"/>
          <w:divBdr>
            <w:top w:val="none" w:sz="0" w:space="0" w:color="auto"/>
            <w:left w:val="none" w:sz="0" w:space="0" w:color="auto"/>
            <w:bottom w:val="none" w:sz="0" w:space="0" w:color="auto"/>
            <w:right w:val="none" w:sz="0" w:space="0" w:color="auto"/>
          </w:divBdr>
        </w:div>
        <w:div w:id="2017724830">
          <w:marLeft w:val="0"/>
          <w:marRight w:val="0"/>
          <w:marTop w:val="0"/>
          <w:marBottom w:val="0"/>
          <w:divBdr>
            <w:top w:val="none" w:sz="0" w:space="0" w:color="auto"/>
            <w:left w:val="none" w:sz="0" w:space="0" w:color="auto"/>
            <w:bottom w:val="none" w:sz="0" w:space="0" w:color="auto"/>
            <w:right w:val="none" w:sz="0" w:space="0" w:color="auto"/>
          </w:divBdr>
        </w:div>
        <w:div w:id="1918781103">
          <w:marLeft w:val="0"/>
          <w:marRight w:val="0"/>
          <w:marTop w:val="0"/>
          <w:marBottom w:val="0"/>
          <w:divBdr>
            <w:top w:val="none" w:sz="0" w:space="0" w:color="auto"/>
            <w:left w:val="none" w:sz="0" w:space="0" w:color="auto"/>
            <w:bottom w:val="none" w:sz="0" w:space="0" w:color="auto"/>
            <w:right w:val="none" w:sz="0" w:space="0" w:color="auto"/>
          </w:divBdr>
        </w:div>
        <w:div w:id="1427921267">
          <w:marLeft w:val="0"/>
          <w:marRight w:val="0"/>
          <w:marTop w:val="0"/>
          <w:marBottom w:val="0"/>
          <w:divBdr>
            <w:top w:val="none" w:sz="0" w:space="0" w:color="auto"/>
            <w:left w:val="none" w:sz="0" w:space="0" w:color="auto"/>
            <w:bottom w:val="none" w:sz="0" w:space="0" w:color="auto"/>
            <w:right w:val="none" w:sz="0" w:space="0" w:color="auto"/>
          </w:divBdr>
        </w:div>
        <w:div w:id="901449111">
          <w:marLeft w:val="0"/>
          <w:marRight w:val="0"/>
          <w:marTop w:val="0"/>
          <w:marBottom w:val="0"/>
          <w:divBdr>
            <w:top w:val="none" w:sz="0" w:space="0" w:color="auto"/>
            <w:left w:val="none" w:sz="0" w:space="0" w:color="auto"/>
            <w:bottom w:val="none" w:sz="0" w:space="0" w:color="auto"/>
            <w:right w:val="none" w:sz="0" w:space="0" w:color="auto"/>
          </w:divBdr>
        </w:div>
        <w:div w:id="1953901783">
          <w:marLeft w:val="0"/>
          <w:marRight w:val="0"/>
          <w:marTop w:val="0"/>
          <w:marBottom w:val="0"/>
          <w:divBdr>
            <w:top w:val="none" w:sz="0" w:space="0" w:color="auto"/>
            <w:left w:val="none" w:sz="0" w:space="0" w:color="auto"/>
            <w:bottom w:val="none" w:sz="0" w:space="0" w:color="auto"/>
            <w:right w:val="none" w:sz="0" w:space="0" w:color="auto"/>
          </w:divBdr>
        </w:div>
        <w:div w:id="1045256110">
          <w:marLeft w:val="0"/>
          <w:marRight w:val="0"/>
          <w:marTop w:val="0"/>
          <w:marBottom w:val="0"/>
          <w:divBdr>
            <w:top w:val="none" w:sz="0" w:space="0" w:color="auto"/>
            <w:left w:val="none" w:sz="0" w:space="0" w:color="auto"/>
            <w:bottom w:val="none" w:sz="0" w:space="0" w:color="auto"/>
            <w:right w:val="none" w:sz="0" w:space="0" w:color="auto"/>
          </w:divBdr>
        </w:div>
        <w:div w:id="1405105498">
          <w:marLeft w:val="0"/>
          <w:marRight w:val="0"/>
          <w:marTop w:val="0"/>
          <w:marBottom w:val="0"/>
          <w:divBdr>
            <w:top w:val="none" w:sz="0" w:space="0" w:color="auto"/>
            <w:left w:val="none" w:sz="0" w:space="0" w:color="auto"/>
            <w:bottom w:val="none" w:sz="0" w:space="0" w:color="auto"/>
            <w:right w:val="none" w:sz="0" w:space="0" w:color="auto"/>
          </w:divBdr>
        </w:div>
        <w:div w:id="1499227334">
          <w:marLeft w:val="0"/>
          <w:marRight w:val="0"/>
          <w:marTop w:val="0"/>
          <w:marBottom w:val="0"/>
          <w:divBdr>
            <w:top w:val="none" w:sz="0" w:space="0" w:color="auto"/>
            <w:left w:val="none" w:sz="0" w:space="0" w:color="auto"/>
            <w:bottom w:val="none" w:sz="0" w:space="0" w:color="auto"/>
            <w:right w:val="none" w:sz="0" w:space="0" w:color="auto"/>
          </w:divBdr>
        </w:div>
        <w:div w:id="570698696">
          <w:marLeft w:val="0"/>
          <w:marRight w:val="0"/>
          <w:marTop w:val="0"/>
          <w:marBottom w:val="0"/>
          <w:divBdr>
            <w:top w:val="none" w:sz="0" w:space="0" w:color="auto"/>
            <w:left w:val="none" w:sz="0" w:space="0" w:color="auto"/>
            <w:bottom w:val="none" w:sz="0" w:space="0" w:color="auto"/>
            <w:right w:val="none" w:sz="0" w:space="0" w:color="auto"/>
          </w:divBdr>
        </w:div>
        <w:div w:id="868762900">
          <w:marLeft w:val="0"/>
          <w:marRight w:val="0"/>
          <w:marTop w:val="0"/>
          <w:marBottom w:val="0"/>
          <w:divBdr>
            <w:top w:val="none" w:sz="0" w:space="0" w:color="auto"/>
            <w:left w:val="none" w:sz="0" w:space="0" w:color="auto"/>
            <w:bottom w:val="none" w:sz="0" w:space="0" w:color="auto"/>
            <w:right w:val="none" w:sz="0" w:space="0" w:color="auto"/>
          </w:divBdr>
        </w:div>
        <w:div w:id="763889167">
          <w:marLeft w:val="0"/>
          <w:marRight w:val="0"/>
          <w:marTop w:val="0"/>
          <w:marBottom w:val="0"/>
          <w:divBdr>
            <w:top w:val="none" w:sz="0" w:space="0" w:color="auto"/>
            <w:left w:val="none" w:sz="0" w:space="0" w:color="auto"/>
            <w:bottom w:val="none" w:sz="0" w:space="0" w:color="auto"/>
            <w:right w:val="none" w:sz="0" w:space="0" w:color="auto"/>
          </w:divBdr>
        </w:div>
        <w:div w:id="1992051179">
          <w:marLeft w:val="0"/>
          <w:marRight w:val="0"/>
          <w:marTop w:val="0"/>
          <w:marBottom w:val="0"/>
          <w:divBdr>
            <w:top w:val="none" w:sz="0" w:space="0" w:color="auto"/>
            <w:left w:val="none" w:sz="0" w:space="0" w:color="auto"/>
            <w:bottom w:val="none" w:sz="0" w:space="0" w:color="auto"/>
            <w:right w:val="none" w:sz="0" w:space="0" w:color="auto"/>
          </w:divBdr>
        </w:div>
        <w:div w:id="1655989900">
          <w:marLeft w:val="0"/>
          <w:marRight w:val="0"/>
          <w:marTop w:val="0"/>
          <w:marBottom w:val="0"/>
          <w:divBdr>
            <w:top w:val="none" w:sz="0" w:space="0" w:color="auto"/>
            <w:left w:val="none" w:sz="0" w:space="0" w:color="auto"/>
            <w:bottom w:val="none" w:sz="0" w:space="0" w:color="auto"/>
            <w:right w:val="none" w:sz="0" w:space="0" w:color="auto"/>
          </w:divBdr>
        </w:div>
        <w:div w:id="868955692">
          <w:marLeft w:val="0"/>
          <w:marRight w:val="0"/>
          <w:marTop w:val="0"/>
          <w:marBottom w:val="0"/>
          <w:divBdr>
            <w:top w:val="none" w:sz="0" w:space="0" w:color="auto"/>
            <w:left w:val="none" w:sz="0" w:space="0" w:color="auto"/>
            <w:bottom w:val="none" w:sz="0" w:space="0" w:color="auto"/>
            <w:right w:val="none" w:sz="0" w:space="0" w:color="auto"/>
          </w:divBdr>
        </w:div>
        <w:div w:id="1133905818">
          <w:marLeft w:val="0"/>
          <w:marRight w:val="0"/>
          <w:marTop w:val="0"/>
          <w:marBottom w:val="0"/>
          <w:divBdr>
            <w:top w:val="none" w:sz="0" w:space="0" w:color="auto"/>
            <w:left w:val="none" w:sz="0" w:space="0" w:color="auto"/>
            <w:bottom w:val="none" w:sz="0" w:space="0" w:color="auto"/>
            <w:right w:val="none" w:sz="0" w:space="0" w:color="auto"/>
          </w:divBdr>
        </w:div>
        <w:div w:id="649555435">
          <w:marLeft w:val="0"/>
          <w:marRight w:val="0"/>
          <w:marTop w:val="0"/>
          <w:marBottom w:val="0"/>
          <w:divBdr>
            <w:top w:val="none" w:sz="0" w:space="0" w:color="auto"/>
            <w:left w:val="none" w:sz="0" w:space="0" w:color="auto"/>
            <w:bottom w:val="none" w:sz="0" w:space="0" w:color="auto"/>
            <w:right w:val="none" w:sz="0" w:space="0" w:color="auto"/>
          </w:divBdr>
        </w:div>
        <w:div w:id="1981422741">
          <w:marLeft w:val="0"/>
          <w:marRight w:val="0"/>
          <w:marTop w:val="0"/>
          <w:marBottom w:val="0"/>
          <w:divBdr>
            <w:top w:val="none" w:sz="0" w:space="0" w:color="auto"/>
            <w:left w:val="none" w:sz="0" w:space="0" w:color="auto"/>
            <w:bottom w:val="none" w:sz="0" w:space="0" w:color="auto"/>
            <w:right w:val="none" w:sz="0" w:space="0" w:color="auto"/>
          </w:divBdr>
        </w:div>
        <w:div w:id="422989971">
          <w:marLeft w:val="0"/>
          <w:marRight w:val="0"/>
          <w:marTop w:val="0"/>
          <w:marBottom w:val="0"/>
          <w:divBdr>
            <w:top w:val="none" w:sz="0" w:space="0" w:color="auto"/>
            <w:left w:val="none" w:sz="0" w:space="0" w:color="auto"/>
            <w:bottom w:val="none" w:sz="0" w:space="0" w:color="auto"/>
            <w:right w:val="none" w:sz="0" w:space="0" w:color="auto"/>
          </w:divBdr>
        </w:div>
        <w:div w:id="919677081">
          <w:marLeft w:val="0"/>
          <w:marRight w:val="0"/>
          <w:marTop w:val="0"/>
          <w:marBottom w:val="0"/>
          <w:divBdr>
            <w:top w:val="none" w:sz="0" w:space="0" w:color="auto"/>
            <w:left w:val="none" w:sz="0" w:space="0" w:color="auto"/>
            <w:bottom w:val="none" w:sz="0" w:space="0" w:color="auto"/>
            <w:right w:val="none" w:sz="0" w:space="0" w:color="auto"/>
          </w:divBdr>
        </w:div>
        <w:div w:id="339162165">
          <w:marLeft w:val="0"/>
          <w:marRight w:val="0"/>
          <w:marTop w:val="0"/>
          <w:marBottom w:val="0"/>
          <w:divBdr>
            <w:top w:val="none" w:sz="0" w:space="0" w:color="auto"/>
            <w:left w:val="none" w:sz="0" w:space="0" w:color="auto"/>
            <w:bottom w:val="none" w:sz="0" w:space="0" w:color="auto"/>
            <w:right w:val="none" w:sz="0" w:space="0" w:color="auto"/>
          </w:divBdr>
        </w:div>
        <w:div w:id="2098019617">
          <w:marLeft w:val="0"/>
          <w:marRight w:val="0"/>
          <w:marTop w:val="0"/>
          <w:marBottom w:val="0"/>
          <w:divBdr>
            <w:top w:val="none" w:sz="0" w:space="0" w:color="auto"/>
            <w:left w:val="none" w:sz="0" w:space="0" w:color="auto"/>
            <w:bottom w:val="none" w:sz="0" w:space="0" w:color="auto"/>
            <w:right w:val="none" w:sz="0" w:space="0" w:color="auto"/>
          </w:divBdr>
        </w:div>
        <w:div w:id="761684609">
          <w:marLeft w:val="0"/>
          <w:marRight w:val="0"/>
          <w:marTop w:val="0"/>
          <w:marBottom w:val="0"/>
          <w:divBdr>
            <w:top w:val="none" w:sz="0" w:space="0" w:color="auto"/>
            <w:left w:val="none" w:sz="0" w:space="0" w:color="auto"/>
            <w:bottom w:val="none" w:sz="0" w:space="0" w:color="auto"/>
            <w:right w:val="none" w:sz="0" w:space="0" w:color="auto"/>
          </w:divBdr>
        </w:div>
        <w:div w:id="58140632">
          <w:marLeft w:val="0"/>
          <w:marRight w:val="0"/>
          <w:marTop w:val="0"/>
          <w:marBottom w:val="0"/>
          <w:divBdr>
            <w:top w:val="none" w:sz="0" w:space="0" w:color="auto"/>
            <w:left w:val="none" w:sz="0" w:space="0" w:color="auto"/>
            <w:bottom w:val="none" w:sz="0" w:space="0" w:color="auto"/>
            <w:right w:val="none" w:sz="0" w:space="0" w:color="auto"/>
          </w:divBdr>
        </w:div>
        <w:div w:id="301277844">
          <w:marLeft w:val="0"/>
          <w:marRight w:val="0"/>
          <w:marTop w:val="0"/>
          <w:marBottom w:val="0"/>
          <w:divBdr>
            <w:top w:val="none" w:sz="0" w:space="0" w:color="auto"/>
            <w:left w:val="none" w:sz="0" w:space="0" w:color="auto"/>
            <w:bottom w:val="none" w:sz="0" w:space="0" w:color="auto"/>
            <w:right w:val="none" w:sz="0" w:space="0" w:color="auto"/>
          </w:divBdr>
        </w:div>
        <w:div w:id="226573290">
          <w:marLeft w:val="0"/>
          <w:marRight w:val="0"/>
          <w:marTop w:val="0"/>
          <w:marBottom w:val="0"/>
          <w:divBdr>
            <w:top w:val="none" w:sz="0" w:space="0" w:color="auto"/>
            <w:left w:val="none" w:sz="0" w:space="0" w:color="auto"/>
            <w:bottom w:val="none" w:sz="0" w:space="0" w:color="auto"/>
            <w:right w:val="none" w:sz="0" w:space="0" w:color="auto"/>
          </w:divBdr>
        </w:div>
        <w:div w:id="478696892">
          <w:marLeft w:val="0"/>
          <w:marRight w:val="0"/>
          <w:marTop w:val="0"/>
          <w:marBottom w:val="0"/>
          <w:divBdr>
            <w:top w:val="none" w:sz="0" w:space="0" w:color="auto"/>
            <w:left w:val="none" w:sz="0" w:space="0" w:color="auto"/>
            <w:bottom w:val="none" w:sz="0" w:space="0" w:color="auto"/>
            <w:right w:val="none" w:sz="0" w:space="0" w:color="auto"/>
          </w:divBdr>
        </w:div>
      </w:divsChild>
    </w:div>
    <w:div w:id="1055816407">
      <w:bodyDiv w:val="1"/>
      <w:marLeft w:val="0"/>
      <w:marRight w:val="0"/>
      <w:marTop w:val="0"/>
      <w:marBottom w:val="0"/>
      <w:divBdr>
        <w:top w:val="none" w:sz="0" w:space="0" w:color="auto"/>
        <w:left w:val="none" w:sz="0" w:space="0" w:color="auto"/>
        <w:bottom w:val="none" w:sz="0" w:space="0" w:color="auto"/>
        <w:right w:val="none" w:sz="0" w:space="0" w:color="auto"/>
      </w:divBdr>
      <w:divsChild>
        <w:div w:id="1665932327">
          <w:marLeft w:val="547"/>
          <w:marRight w:val="0"/>
          <w:marTop w:val="0"/>
          <w:marBottom w:val="0"/>
          <w:divBdr>
            <w:top w:val="none" w:sz="0" w:space="0" w:color="auto"/>
            <w:left w:val="none" w:sz="0" w:space="0" w:color="auto"/>
            <w:bottom w:val="none" w:sz="0" w:space="0" w:color="auto"/>
            <w:right w:val="none" w:sz="0" w:space="0" w:color="auto"/>
          </w:divBdr>
        </w:div>
        <w:div w:id="1935702566">
          <w:marLeft w:val="1166"/>
          <w:marRight w:val="0"/>
          <w:marTop w:val="0"/>
          <w:marBottom w:val="0"/>
          <w:divBdr>
            <w:top w:val="none" w:sz="0" w:space="0" w:color="auto"/>
            <w:left w:val="none" w:sz="0" w:space="0" w:color="auto"/>
            <w:bottom w:val="none" w:sz="0" w:space="0" w:color="auto"/>
            <w:right w:val="none" w:sz="0" w:space="0" w:color="auto"/>
          </w:divBdr>
        </w:div>
      </w:divsChild>
    </w:div>
    <w:div w:id="1829513118">
      <w:bodyDiv w:val="1"/>
      <w:marLeft w:val="0"/>
      <w:marRight w:val="0"/>
      <w:marTop w:val="0"/>
      <w:marBottom w:val="0"/>
      <w:divBdr>
        <w:top w:val="none" w:sz="0" w:space="0" w:color="auto"/>
        <w:left w:val="none" w:sz="0" w:space="0" w:color="auto"/>
        <w:bottom w:val="none" w:sz="0" w:space="0" w:color="auto"/>
        <w:right w:val="none" w:sz="0" w:space="0" w:color="auto"/>
      </w:divBdr>
      <w:divsChild>
        <w:div w:id="1649436282">
          <w:marLeft w:val="0"/>
          <w:marRight w:val="0"/>
          <w:marTop w:val="0"/>
          <w:marBottom w:val="0"/>
          <w:divBdr>
            <w:top w:val="none" w:sz="0" w:space="0" w:color="auto"/>
            <w:left w:val="none" w:sz="0" w:space="0" w:color="auto"/>
            <w:bottom w:val="none" w:sz="0" w:space="0" w:color="auto"/>
            <w:right w:val="none" w:sz="0" w:space="0" w:color="auto"/>
          </w:divBdr>
        </w:div>
        <w:div w:id="36585244">
          <w:marLeft w:val="0"/>
          <w:marRight w:val="0"/>
          <w:marTop w:val="0"/>
          <w:marBottom w:val="0"/>
          <w:divBdr>
            <w:top w:val="none" w:sz="0" w:space="0" w:color="auto"/>
            <w:left w:val="none" w:sz="0" w:space="0" w:color="auto"/>
            <w:bottom w:val="none" w:sz="0" w:space="0" w:color="auto"/>
            <w:right w:val="none" w:sz="0" w:space="0" w:color="auto"/>
          </w:divBdr>
        </w:div>
        <w:div w:id="995230430">
          <w:marLeft w:val="0"/>
          <w:marRight w:val="0"/>
          <w:marTop w:val="0"/>
          <w:marBottom w:val="0"/>
          <w:divBdr>
            <w:top w:val="none" w:sz="0" w:space="0" w:color="auto"/>
            <w:left w:val="none" w:sz="0" w:space="0" w:color="auto"/>
            <w:bottom w:val="none" w:sz="0" w:space="0" w:color="auto"/>
            <w:right w:val="none" w:sz="0" w:space="0" w:color="auto"/>
          </w:divBdr>
        </w:div>
        <w:div w:id="211887040">
          <w:marLeft w:val="0"/>
          <w:marRight w:val="0"/>
          <w:marTop w:val="0"/>
          <w:marBottom w:val="0"/>
          <w:divBdr>
            <w:top w:val="none" w:sz="0" w:space="0" w:color="auto"/>
            <w:left w:val="none" w:sz="0" w:space="0" w:color="auto"/>
            <w:bottom w:val="none" w:sz="0" w:space="0" w:color="auto"/>
            <w:right w:val="none" w:sz="0" w:space="0" w:color="auto"/>
          </w:divBdr>
        </w:div>
        <w:div w:id="234439557">
          <w:marLeft w:val="0"/>
          <w:marRight w:val="0"/>
          <w:marTop w:val="0"/>
          <w:marBottom w:val="0"/>
          <w:divBdr>
            <w:top w:val="none" w:sz="0" w:space="0" w:color="auto"/>
            <w:left w:val="none" w:sz="0" w:space="0" w:color="auto"/>
            <w:bottom w:val="none" w:sz="0" w:space="0" w:color="auto"/>
            <w:right w:val="none" w:sz="0" w:space="0" w:color="auto"/>
          </w:divBdr>
        </w:div>
        <w:div w:id="1833909320">
          <w:marLeft w:val="0"/>
          <w:marRight w:val="0"/>
          <w:marTop w:val="0"/>
          <w:marBottom w:val="0"/>
          <w:divBdr>
            <w:top w:val="none" w:sz="0" w:space="0" w:color="auto"/>
            <w:left w:val="none" w:sz="0" w:space="0" w:color="auto"/>
            <w:bottom w:val="none" w:sz="0" w:space="0" w:color="auto"/>
            <w:right w:val="none" w:sz="0" w:space="0" w:color="auto"/>
          </w:divBdr>
        </w:div>
        <w:div w:id="809204702">
          <w:marLeft w:val="0"/>
          <w:marRight w:val="0"/>
          <w:marTop w:val="0"/>
          <w:marBottom w:val="0"/>
          <w:divBdr>
            <w:top w:val="none" w:sz="0" w:space="0" w:color="auto"/>
            <w:left w:val="none" w:sz="0" w:space="0" w:color="auto"/>
            <w:bottom w:val="none" w:sz="0" w:space="0" w:color="auto"/>
            <w:right w:val="none" w:sz="0" w:space="0" w:color="auto"/>
          </w:divBdr>
        </w:div>
        <w:div w:id="548878144">
          <w:marLeft w:val="0"/>
          <w:marRight w:val="0"/>
          <w:marTop w:val="0"/>
          <w:marBottom w:val="0"/>
          <w:divBdr>
            <w:top w:val="none" w:sz="0" w:space="0" w:color="auto"/>
            <w:left w:val="none" w:sz="0" w:space="0" w:color="auto"/>
            <w:bottom w:val="none" w:sz="0" w:space="0" w:color="auto"/>
            <w:right w:val="none" w:sz="0" w:space="0" w:color="auto"/>
          </w:divBdr>
        </w:div>
        <w:div w:id="673461701">
          <w:marLeft w:val="0"/>
          <w:marRight w:val="0"/>
          <w:marTop w:val="0"/>
          <w:marBottom w:val="0"/>
          <w:divBdr>
            <w:top w:val="none" w:sz="0" w:space="0" w:color="auto"/>
            <w:left w:val="none" w:sz="0" w:space="0" w:color="auto"/>
            <w:bottom w:val="none" w:sz="0" w:space="0" w:color="auto"/>
            <w:right w:val="none" w:sz="0" w:space="0" w:color="auto"/>
          </w:divBdr>
        </w:div>
        <w:div w:id="1621111713">
          <w:marLeft w:val="0"/>
          <w:marRight w:val="0"/>
          <w:marTop w:val="0"/>
          <w:marBottom w:val="0"/>
          <w:divBdr>
            <w:top w:val="none" w:sz="0" w:space="0" w:color="auto"/>
            <w:left w:val="none" w:sz="0" w:space="0" w:color="auto"/>
            <w:bottom w:val="none" w:sz="0" w:space="0" w:color="auto"/>
            <w:right w:val="none" w:sz="0" w:space="0" w:color="auto"/>
          </w:divBdr>
        </w:div>
        <w:div w:id="1329211522">
          <w:marLeft w:val="0"/>
          <w:marRight w:val="0"/>
          <w:marTop w:val="0"/>
          <w:marBottom w:val="0"/>
          <w:divBdr>
            <w:top w:val="none" w:sz="0" w:space="0" w:color="auto"/>
            <w:left w:val="none" w:sz="0" w:space="0" w:color="auto"/>
            <w:bottom w:val="none" w:sz="0" w:space="0" w:color="auto"/>
            <w:right w:val="none" w:sz="0" w:space="0" w:color="auto"/>
          </w:divBdr>
        </w:div>
        <w:div w:id="246112336">
          <w:marLeft w:val="0"/>
          <w:marRight w:val="0"/>
          <w:marTop w:val="0"/>
          <w:marBottom w:val="0"/>
          <w:divBdr>
            <w:top w:val="none" w:sz="0" w:space="0" w:color="auto"/>
            <w:left w:val="none" w:sz="0" w:space="0" w:color="auto"/>
            <w:bottom w:val="none" w:sz="0" w:space="0" w:color="auto"/>
            <w:right w:val="none" w:sz="0" w:space="0" w:color="auto"/>
          </w:divBdr>
        </w:div>
        <w:div w:id="275673841">
          <w:marLeft w:val="0"/>
          <w:marRight w:val="0"/>
          <w:marTop w:val="0"/>
          <w:marBottom w:val="0"/>
          <w:divBdr>
            <w:top w:val="none" w:sz="0" w:space="0" w:color="auto"/>
            <w:left w:val="none" w:sz="0" w:space="0" w:color="auto"/>
            <w:bottom w:val="none" w:sz="0" w:space="0" w:color="auto"/>
            <w:right w:val="none" w:sz="0" w:space="0" w:color="auto"/>
          </w:divBdr>
        </w:div>
        <w:div w:id="664358508">
          <w:marLeft w:val="0"/>
          <w:marRight w:val="0"/>
          <w:marTop w:val="0"/>
          <w:marBottom w:val="0"/>
          <w:divBdr>
            <w:top w:val="none" w:sz="0" w:space="0" w:color="auto"/>
            <w:left w:val="none" w:sz="0" w:space="0" w:color="auto"/>
            <w:bottom w:val="none" w:sz="0" w:space="0" w:color="auto"/>
            <w:right w:val="none" w:sz="0" w:space="0" w:color="auto"/>
          </w:divBdr>
        </w:div>
        <w:div w:id="532113353">
          <w:marLeft w:val="0"/>
          <w:marRight w:val="0"/>
          <w:marTop w:val="0"/>
          <w:marBottom w:val="0"/>
          <w:divBdr>
            <w:top w:val="none" w:sz="0" w:space="0" w:color="auto"/>
            <w:left w:val="none" w:sz="0" w:space="0" w:color="auto"/>
            <w:bottom w:val="none" w:sz="0" w:space="0" w:color="auto"/>
            <w:right w:val="none" w:sz="0" w:space="0" w:color="auto"/>
          </w:divBdr>
        </w:div>
        <w:div w:id="568537277">
          <w:marLeft w:val="0"/>
          <w:marRight w:val="0"/>
          <w:marTop w:val="0"/>
          <w:marBottom w:val="0"/>
          <w:divBdr>
            <w:top w:val="none" w:sz="0" w:space="0" w:color="auto"/>
            <w:left w:val="none" w:sz="0" w:space="0" w:color="auto"/>
            <w:bottom w:val="none" w:sz="0" w:space="0" w:color="auto"/>
            <w:right w:val="none" w:sz="0" w:space="0" w:color="auto"/>
          </w:divBdr>
        </w:div>
        <w:div w:id="1420443848">
          <w:marLeft w:val="0"/>
          <w:marRight w:val="0"/>
          <w:marTop w:val="0"/>
          <w:marBottom w:val="0"/>
          <w:divBdr>
            <w:top w:val="none" w:sz="0" w:space="0" w:color="auto"/>
            <w:left w:val="none" w:sz="0" w:space="0" w:color="auto"/>
            <w:bottom w:val="none" w:sz="0" w:space="0" w:color="auto"/>
            <w:right w:val="none" w:sz="0" w:space="0" w:color="auto"/>
          </w:divBdr>
        </w:div>
        <w:div w:id="1626080567">
          <w:marLeft w:val="0"/>
          <w:marRight w:val="0"/>
          <w:marTop w:val="0"/>
          <w:marBottom w:val="0"/>
          <w:divBdr>
            <w:top w:val="none" w:sz="0" w:space="0" w:color="auto"/>
            <w:left w:val="none" w:sz="0" w:space="0" w:color="auto"/>
            <w:bottom w:val="none" w:sz="0" w:space="0" w:color="auto"/>
            <w:right w:val="none" w:sz="0" w:space="0" w:color="auto"/>
          </w:divBdr>
        </w:div>
        <w:div w:id="349113940">
          <w:marLeft w:val="0"/>
          <w:marRight w:val="0"/>
          <w:marTop w:val="0"/>
          <w:marBottom w:val="0"/>
          <w:divBdr>
            <w:top w:val="none" w:sz="0" w:space="0" w:color="auto"/>
            <w:left w:val="none" w:sz="0" w:space="0" w:color="auto"/>
            <w:bottom w:val="none" w:sz="0" w:space="0" w:color="auto"/>
            <w:right w:val="none" w:sz="0" w:space="0" w:color="auto"/>
          </w:divBdr>
        </w:div>
        <w:div w:id="993021594">
          <w:marLeft w:val="0"/>
          <w:marRight w:val="0"/>
          <w:marTop w:val="0"/>
          <w:marBottom w:val="0"/>
          <w:divBdr>
            <w:top w:val="none" w:sz="0" w:space="0" w:color="auto"/>
            <w:left w:val="none" w:sz="0" w:space="0" w:color="auto"/>
            <w:bottom w:val="none" w:sz="0" w:space="0" w:color="auto"/>
            <w:right w:val="none" w:sz="0" w:space="0" w:color="auto"/>
          </w:divBdr>
        </w:div>
        <w:div w:id="2107144041">
          <w:marLeft w:val="0"/>
          <w:marRight w:val="0"/>
          <w:marTop w:val="0"/>
          <w:marBottom w:val="0"/>
          <w:divBdr>
            <w:top w:val="none" w:sz="0" w:space="0" w:color="auto"/>
            <w:left w:val="none" w:sz="0" w:space="0" w:color="auto"/>
            <w:bottom w:val="none" w:sz="0" w:space="0" w:color="auto"/>
            <w:right w:val="none" w:sz="0" w:space="0" w:color="auto"/>
          </w:divBdr>
        </w:div>
        <w:div w:id="635381319">
          <w:marLeft w:val="0"/>
          <w:marRight w:val="0"/>
          <w:marTop w:val="0"/>
          <w:marBottom w:val="0"/>
          <w:divBdr>
            <w:top w:val="none" w:sz="0" w:space="0" w:color="auto"/>
            <w:left w:val="none" w:sz="0" w:space="0" w:color="auto"/>
            <w:bottom w:val="none" w:sz="0" w:space="0" w:color="auto"/>
            <w:right w:val="none" w:sz="0" w:space="0" w:color="auto"/>
          </w:divBdr>
        </w:div>
        <w:div w:id="1977106244">
          <w:marLeft w:val="0"/>
          <w:marRight w:val="0"/>
          <w:marTop w:val="0"/>
          <w:marBottom w:val="0"/>
          <w:divBdr>
            <w:top w:val="none" w:sz="0" w:space="0" w:color="auto"/>
            <w:left w:val="none" w:sz="0" w:space="0" w:color="auto"/>
            <w:bottom w:val="none" w:sz="0" w:space="0" w:color="auto"/>
            <w:right w:val="none" w:sz="0" w:space="0" w:color="auto"/>
          </w:divBdr>
        </w:div>
        <w:div w:id="820000840">
          <w:marLeft w:val="0"/>
          <w:marRight w:val="0"/>
          <w:marTop w:val="0"/>
          <w:marBottom w:val="0"/>
          <w:divBdr>
            <w:top w:val="none" w:sz="0" w:space="0" w:color="auto"/>
            <w:left w:val="none" w:sz="0" w:space="0" w:color="auto"/>
            <w:bottom w:val="none" w:sz="0" w:space="0" w:color="auto"/>
            <w:right w:val="none" w:sz="0" w:space="0" w:color="auto"/>
          </w:divBdr>
        </w:div>
        <w:div w:id="797845175">
          <w:marLeft w:val="0"/>
          <w:marRight w:val="0"/>
          <w:marTop w:val="0"/>
          <w:marBottom w:val="0"/>
          <w:divBdr>
            <w:top w:val="none" w:sz="0" w:space="0" w:color="auto"/>
            <w:left w:val="none" w:sz="0" w:space="0" w:color="auto"/>
            <w:bottom w:val="none" w:sz="0" w:space="0" w:color="auto"/>
            <w:right w:val="none" w:sz="0" w:space="0" w:color="auto"/>
          </w:divBdr>
        </w:div>
        <w:div w:id="1440370745">
          <w:marLeft w:val="0"/>
          <w:marRight w:val="0"/>
          <w:marTop w:val="0"/>
          <w:marBottom w:val="0"/>
          <w:divBdr>
            <w:top w:val="none" w:sz="0" w:space="0" w:color="auto"/>
            <w:left w:val="none" w:sz="0" w:space="0" w:color="auto"/>
            <w:bottom w:val="none" w:sz="0" w:space="0" w:color="auto"/>
            <w:right w:val="none" w:sz="0" w:space="0" w:color="auto"/>
          </w:divBdr>
        </w:div>
        <w:div w:id="1054816173">
          <w:marLeft w:val="0"/>
          <w:marRight w:val="0"/>
          <w:marTop w:val="0"/>
          <w:marBottom w:val="0"/>
          <w:divBdr>
            <w:top w:val="none" w:sz="0" w:space="0" w:color="auto"/>
            <w:left w:val="none" w:sz="0" w:space="0" w:color="auto"/>
            <w:bottom w:val="none" w:sz="0" w:space="0" w:color="auto"/>
            <w:right w:val="none" w:sz="0" w:space="0" w:color="auto"/>
          </w:divBdr>
        </w:div>
        <w:div w:id="1973099841">
          <w:marLeft w:val="0"/>
          <w:marRight w:val="0"/>
          <w:marTop w:val="0"/>
          <w:marBottom w:val="0"/>
          <w:divBdr>
            <w:top w:val="none" w:sz="0" w:space="0" w:color="auto"/>
            <w:left w:val="none" w:sz="0" w:space="0" w:color="auto"/>
            <w:bottom w:val="none" w:sz="0" w:space="0" w:color="auto"/>
            <w:right w:val="none" w:sz="0" w:space="0" w:color="auto"/>
          </w:divBdr>
        </w:div>
        <w:div w:id="1307248233">
          <w:marLeft w:val="0"/>
          <w:marRight w:val="0"/>
          <w:marTop w:val="0"/>
          <w:marBottom w:val="0"/>
          <w:divBdr>
            <w:top w:val="none" w:sz="0" w:space="0" w:color="auto"/>
            <w:left w:val="none" w:sz="0" w:space="0" w:color="auto"/>
            <w:bottom w:val="none" w:sz="0" w:space="0" w:color="auto"/>
            <w:right w:val="none" w:sz="0" w:space="0" w:color="auto"/>
          </w:divBdr>
        </w:div>
        <w:div w:id="471001">
          <w:marLeft w:val="0"/>
          <w:marRight w:val="0"/>
          <w:marTop w:val="0"/>
          <w:marBottom w:val="0"/>
          <w:divBdr>
            <w:top w:val="none" w:sz="0" w:space="0" w:color="auto"/>
            <w:left w:val="none" w:sz="0" w:space="0" w:color="auto"/>
            <w:bottom w:val="none" w:sz="0" w:space="0" w:color="auto"/>
            <w:right w:val="none" w:sz="0" w:space="0" w:color="auto"/>
          </w:divBdr>
        </w:div>
        <w:div w:id="521168006">
          <w:marLeft w:val="0"/>
          <w:marRight w:val="0"/>
          <w:marTop w:val="0"/>
          <w:marBottom w:val="0"/>
          <w:divBdr>
            <w:top w:val="none" w:sz="0" w:space="0" w:color="auto"/>
            <w:left w:val="none" w:sz="0" w:space="0" w:color="auto"/>
            <w:bottom w:val="none" w:sz="0" w:space="0" w:color="auto"/>
            <w:right w:val="none" w:sz="0" w:space="0" w:color="auto"/>
          </w:divBdr>
        </w:div>
        <w:div w:id="318072287">
          <w:marLeft w:val="0"/>
          <w:marRight w:val="0"/>
          <w:marTop w:val="0"/>
          <w:marBottom w:val="0"/>
          <w:divBdr>
            <w:top w:val="none" w:sz="0" w:space="0" w:color="auto"/>
            <w:left w:val="none" w:sz="0" w:space="0" w:color="auto"/>
            <w:bottom w:val="none" w:sz="0" w:space="0" w:color="auto"/>
            <w:right w:val="none" w:sz="0" w:space="0" w:color="auto"/>
          </w:divBdr>
        </w:div>
        <w:div w:id="1400903717">
          <w:marLeft w:val="0"/>
          <w:marRight w:val="0"/>
          <w:marTop w:val="0"/>
          <w:marBottom w:val="0"/>
          <w:divBdr>
            <w:top w:val="none" w:sz="0" w:space="0" w:color="auto"/>
            <w:left w:val="none" w:sz="0" w:space="0" w:color="auto"/>
            <w:bottom w:val="none" w:sz="0" w:space="0" w:color="auto"/>
            <w:right w:val="none" w:sz="0" w:space="0" w:color="auto"/>
          </w:divBdr>
        </w:div>
        <w:div w:id="1479493548">
          <w:marLeft w:val="0"/>
          <w:marRight w:val="0"/>
          <w:marTop w:val="0"/>
          <w:marBottom w:val="0"/>
          <w:divBdr>
            <w:top w:val="none" w:sz="0" w:space="0" w:color="auto"/>
            <w:left w:val="none" w:sz="0" w:space="0" w:color="auto"/>
            <w:bottom w:val="none" w:sz="0" w:space="0" w:color="auto"/>
            <w:right w:val="none" w:sz="0" w:space="0" w:color="auto"/>
          </w:divBdr>
        </w:div>
        <w:div w:id="892621696">
          <w:marLeft w:val="0"/>
          <w:marRight w:val="0"/>
          <w:marTop w:val="0"/>
          <w:marBottom w:val="0"/>
          <w:divBdr>
            <w:top w:val="none" w:sz="0" w:space="0" w:color="auto"/>
            <w:left w:val="none" w:sz="0" w:space="0" w:color="auto"/>
            <w:bottom w:val="none" w:sz="0" w:space="0" w:color="auto"/>
            <w:right w:val="none" w:sz="0" w:space="0" w:color="auto"/>
          </w:divBdr>
        </w:div>
        <w:div w:id="2129204501">
          <w:marLeft w:val="0"/>
          <w:marRight w:val="0"/>
          <w:marTop w:val="0"/>
          <w:marBottom w:val="0"/>
          <w:divBdr>
            <w:top w:val="none" w:sz="0" w:space="0" w:color="auto"/>
            <w:left w:val="none" w:sz="0" w:space="0" w:color="auto"/>
            <w:bottom w:val="none" w:sz="0" w:space="0" w:color="auto"/>
            <w:right w:val="none" w:sz="0" w:space="0" w:color="auto"/>
          </w:divBdr>
        </w:div>
        <w:div w:id="1672413271">
          <w:marLeft w:val="0"/>
          <w:marRight w:val="0"/>
          <w:marTop w:val="0"/>
          <w:marBottom w:val="0"/>
          <w:divBdr>
            <w:top w:val="none" w:sz="0" w:space="0" w:color="auto"/>
            <w:left w:val="none" w:sz="0" w:space="0" w:color="auto"/>
            <w:bottom w:val="none" w:sz="0" w:space="0" w:color="auto"/>
            <w:right w:val="none" w:sz="0" w:space="0" w:color="auto"/>
          </w:divBdr>
        </w:div>
        <w:div w:id="489902798">
          <w:marLeft w:val="0"/>
          <w:marRight w:val="0"/>
          <w:marTop w:val="0"/>
          <w:marBottom w:val="0"/>
          <w:divBdr>
            <w:top w:val="none" w:sz="0" w:space="0" w:color="auto"/>
            <w:left w:val="none" w:sz="0" w:space="0" w:color="auto"/>
            <w:bottom w:val="none" w:sz="0" w:space="0" w:color="auto"/>
            <w:right w:val="none" w:sz="0" w:space="0" w:color="auto"/>
          </w:divBdr>
        </w:div>
        <w:div w:id="1028139137">
          <w:marLeft w:val="0"/>
          <w:marRight w:val="0"/>
          <w:marTop w:val="0"/>
          <w:marBottom w:val="0"/>
          <w:divBdr>
            <w:top w:val="none" w:sz="0" w:space="0" w:color="auto"/>
            <w:left w:val="none" w:sz="0" w:space="0" w:color="auto"/>
            <w:bottom w:val="none" w:sz="0" w:space="0" w:color="auto"/>
            <w:right w:val="none" w:sz="0" w:space="0" w:color="auto"/>
          </w:divBdr>
        </w:div>
        <w:div w:id="1746563258">
          <w:marLeft w:val="0"/>
          <w:marRight w:val="0"/>
          <w:marTop w:val="0"/>
          <w:marBottom w:val="0"/>
          <w:divBdr>
            <w:top w:val="none" w:sz="0" w:space="0" w:color="auto"/>
            <w:left w:val="none" w:sz="0" w:space="0" w:color="auto"/>
            <w:bottom w:val="none" w:sz="0" w:space="0" w:color="auto"/>
            <w:right w:val="none" w:sz="0" w:space="0" w:color="auto"/>
          </w:divBdr>
        </w:div>
        <w:div w:id="639071475">
          <w:marLeft w:val="0"/>
          <w:marRight w:val="0"/>
          <w:marTop w:val="0"/>
          <w:marBottom w:val="0"/>
          <w:divBdr>
            <w:top w:val="none" w:sz="0" w:space="0" w:color="auto"/>
            <w:left w:val="none" w:sz="0" w:space="0" w:color="auto"/>
            <w:bottom w:val="none" w:sz="0" w:space="0" w:color="auto"/>
            <w:right w:val="none" w:sz="0" w:space="0" w:color="auto"/>
          </w:divBdr>
        </w:div>
        <w:div w:id="1091389442">
          <w:marLeft w:val="0"/>
          <w:marRight w:val="0"/>
          <w:marTop w:val="0"/>
          <w:marBottom w:val="0"/>
          <w:divBdr>
            <w:top w:val="none" w:sz="0" w:space="0" w:color="auto"/>
            <w:left w:val="none" w:sz="0" w:space="0" w:color="auto"/>
            <w:bottom w:val="none" w:sz="0" w:space="0" w:color="auto"/>
            <w:right w:val="none" w:sz="0" w:space="0" w:color="auto"/>
          </w:divBdr>
        </w:div>
        <w:div w:id="556624091">
          <w:marLeft w:val="0"/>
          <w:marRight w:val="0"/>
          <w:marTop w:val="0"/>
          <w:marBottom w:val="0"/>
          <w:divBdr>
            <w:top w:val="none" w:sz="0" w:space="0" w:color="auto"/>
            <w:left w:val="none" w:sz="0" w:space="0" w:color="auto"/>
            <w:bottom w:val="none" w:sz="0" w:space="0" w:color="auto"/>
            <w:right w:val="none" w:sz="0" w:space="0" w:color="auto"/>
          </w:divBdr>
        </w:div>
        <w:div w:id="769551368">
          <w:marLeft w:val="0"/>
          <w:marRight w:val="0"/>
          <w:marTop w:val="0"/>
          <w:marBottom w:val="0"/>
          <w:divBdr>
            <w:top w:val="none" w:sz="0" w:space="0" w:color="auto"/>
            <w:left w:val="none" w:sz="0" w:space="0" w:color="auto"/>
            <w:bottom w:val="none" w:sz="0" w:space="0" w:color="auto"/>
            <w:right w:val="none" w:sz="0" w:space="0" w:color="auto"/>
          </w:divBdr>
        </w:div>
        <w:div w:id="647319846">
          <w:marLeft w:val="0"/>
          <w:marRight w:val="0"/>
          <w:marTop w:val="0"/>
          <w:marBottom w:val="0"/>
          <w:divBdr>
            <w:top w:val="none" w:sz="0" w:space="0" w:color="auto"/>
            <w:left w:val="none" w:sz="0" w:space="0" w:color="auto"/>
            <w:bottom w:val="none" w:sz="0" w:space="0" w:color="auto"/>
            <w:right w:val="none" w:sz="0" w:space="0" w:color="auto"/>
          </w:divBdr>
        </w:div>
        <w:div w:id="807433197">
          <w:marLeft w:val="0"/>
          <w:marRight w:val="0"/>
          <w:marTop w:val="0"/>
          <w:marBottom w:val="0"/>
          <w:divBdr>
            <w:top w:val="none" w:sz="0" w:space="0" w:color="auto"/>
            <w:left w:val="none" w:sz="0" w:space="0" w:color="auto"/>
            <w:bottom w:val="none" w:sz="0" w:space="0" w:color="auto"/>
            <w:right w:val="none" w:sz="0" w:space="0" w:color="auto"/>
          </w:divBdr>
        </w:div>
        <w:div w:id="1955823229">
          <w:marLeft w:val="0"/>
          <w:marRight w:val="0"/>
          <w:marTop w:val="0"/>
          <w:marBottom w:val="0"/>
          <w:divBdr>
            <w:top w:val="none" w:sz="0" w:space="0" w:color="auto"/>
            <w:left w:val="none" w:sz="0" w:space="0" w:color="auto"/>
            <w:bottom w:val="none" w:sz="0" w:space="0" w:color="auto"/>
            <w:right w:val="none" w:sz="0" w:space="0" w:color="auto"/>
          </w:divBdr>
        </w:div>
        <w:div w:id="713045230">
          <w:marLeft w:val="0"/>
          <w:marRight w:val="0"/>
          <w:marTop w:val="0"/>
          <w:marBottom w:val="0"/>
          <w:divBdr>
            <w:top w:val="none" w:sz="0" w:space="0" w:color="auto"/>
            <w:left w:val="none" w:sz="0" w:space="0" w:color="auto"/>
            <w:bottom w:val="none" w:sz="0" w:space="0" w:color="auto"/>
            <w:right w:val="none" w:sz="0" w:space="0" w:color="auto"/>
          </w:divBdr>
        </w:div>
        <w:div w:id="390346907">
          <w:marLeft w:val="0"/>
          <w:marRight w:val="0"/>
          <w:marTop w:val="0"/>
          <w:marBottom w:val="0"/>
          <w:divBdr>
            <w:top w:val="none" w:sz="0" w:space="0" w:color="auto"/>
            <w:left w:val="none" w:sz="0" w:space="0" w:color="auto"/>
            <w:bottom w:val="none" w:sz="0" w:space="0" w:color="auto"/>
            <w:right w:val="none" w:sz="0" w:space="0" w:color="auto"/>
          </w:divBdr>
        </w:div>
        <w:div w:id="798841349">
          <w:marLeft w:val="0"/>
          <w:marRight w:val="0"/>
          <w:marTop w:val="0"/>
          <w:marBottom w:val="0"/>
          <w:divBdr>
            <w:top w:val="none" w:sz="0" w:space="0" w:color="auto"/>
            <w:left w:val="none" w:sz="0" w:space="0" w:color="auto"/>
            <w:bottom w:val="none" w:sz="0" w:space="0" w:color="auto"/>
            <w:right w:val="none" w:sz="0" w:space="0" w:color="auto"/>
          </w:divBdr>
        </w:div>
        <w:div w:id="168834113">
          <w:marLeft w:val="0"/>
          <w:marRight w:val="0"/>
          <w:marTop w:val="0"/>
          <w:marBottom w:val="0"/>
          <w:divBdr>
            <w:top w:val="none" w:sz="0" w:space="0" w:color="auto"/>
            <w:left w:val="none" w:sz="0" w:space="0" w:color="auto"/>
            <w:bottom w:val="none" w:sz="0" w:space="0" w:color="auto"/>
            <w:right w:val="none" w:sz="0" w:space="0" w:color="auto"/>
          </w:divBdr>
        </w:div>
        <w:div w:id="837617554">
          <w:marLeft w:val="0"/>
          <w:marRight w:val="0"/>
          <w:marTop w:val="0"/>
          <w:marBottom w:val="0"/>
          <w:divBdr>
            <w:top w:val="none" w:sz="0" w:space="0" w:color="auto"/>
            <w:left w:val="none" w:sz="0" w:space="0" w:color="auto"/>
            <w:bottom w:val="none" w:sz="0" w:space="0" w:color="auto"/>
            <w:right w:val="none" w:sz="0" w:space="0" w:color="auto"/>
          </w:divBdr>
        </w:div>
        <w:div w:id="1954437355">
          <w:marLeft w:val="0"/>
          <w:marRight w:val="0"/>
          <w:marTop w:val="0"/>
          <w:marBottom w:val="0"/>
          <w:divBdr>
            <w:top w:val="none" w:sz="0" w:space="0" w:color="auto"/>
            <w:left w:val="none" w:sz="0" w:space="0" w:color="auto"/>
            <w:bottom w:val="none" w:sz="0" w:space="0" w:color="auto"/>
            <w:right w:val="none" w:sz="0" w:space="0" w:color="auto"/>
          </w:divBdr>
        </w:div>
        <w:div w:id="1684745640">
          <w:marLeft w:val="0"/>
          <w:marRight w:val="0"/>
          <w:marTop w:val="0"/>
          <w:marBottom w:val="0"/>
          <w:divBdr>
            <w:top w:val="none" w:sz="0" w:space="0" w:color="auto"/>
            <w:left w:val="none" w:sz="0" w:space="0" w:color="auto"/>
            <w:bottom w:val="none" w:sz="0" w:space="0" w:color="auto"/>
            <w:right w:val="none" w:sz="0" w:space="0" w:color="auto"/>
          </w:divBdr>
        </w:div>
        <w:div w:id="198855439">
          <w:marLeft w:val="0"/>
          <w:marRight w:val="0"/>
          <w:marTop w:val="0"/>
          <w:marBottom w:val="0"/>
          <w:divBdr>
            <w:top w:val="none" w:sz="0" w:space="0" w:color="auto"/>
            <w:left w:val="none" w:sz="0" w:space="0" w:color="auto"/>
            <w:bottom w:val="none" w:sz="0" w:space="0" w:color="auto"/>
            <w:right w:val="none" w:sz="0" w:space="0" w:color="auto"/>
          </w:divBdr>
        </w:div>
        <w:div w:id="193471766">
          <w:marLeft w:val="0"/>
          <w:marRight w:val="0"/>
          <w:marTop w:val="0"/>
          <w:marBottom w:val="0"/>
          <w:divBdr>
            <w:top w:val="none" w:sz="0" w:space="0" w:color="auto"/>
            <w:left w:val="none" w:sz="0" w:space="0" w:color="auto"/>
            <w:bottom w:val="none" w:sz="0" w:space="0" w:color="auto"/>
            <w:right w:val="none" w:sz="0" w:space="0" w:color="auto"/>
          </w:divBdr>
        </w:div>
        <w:div w:id="1573080754">
          <w:marLeft w:val="0"/>
          <w:marRight w:val="0"/>
          <w:marTop w:val="0"/>
          <w:marBottom w:val="0"/>
          <w:divBdr>
            <w:top w:val="none" w:sz="0" w:space="0" w:color="auto"/>
            <w:left w:val="none" w:sz="0" w:space="0" w:color="auto"/>
            <w:bottom w:val="none" w:sz="0" w:space="0" w:color="auto"/>
            <w:right w:val="none" w:sz="0" w:space="0" w:color="auto"/>
          </w:divBdr>
        </w:div>
        <w:div w:id="829906982">
          <w:marLeft w:val="0"/>
          <w:marRight w:val="0"/>
          <w:marTop w:val="0"/>
          <w:marBottom w:val="0"/>
          <w:divBdr>
            <w:top w:val="none" w:sz="0" w:space="0" w:color="auto"/>
            <w:left w:val="none" w:sz="0" w:space="0" w:color="auto"/>
            <w:bottom w:val="none" w:sz="0" w:space="0" w:color="auto"/>
            <w:right w:val="none" w:sz="0" w:space="0" w:color="auto"/>
          </w:divBdr>
        </w:div>
        <w:div w:id="856693264">
          <w:marLeft w:val="0"/>
          <w:marRight w:val="0"/>
          <w:marTop w:val="0"/>
          <w:marBottom w:val="0"/>
          <w:divBdr>
            <w:top w:val="none" w:sz="0" w:space="0" w:color="auto"/>
            <w:left w:val="none" w:sz="0" w:space="0" w:color="auto"/>
            <w:bottom w:val="none" w:sz="0" w:space="0" w:color="auto"/>
            <w:right w:val="none" w:sz="0" w:space="0" w:color="auto"/>
          </w:divBdr>
        </w:div>
        <w:div w:id="1725979547">
          <w:marLeft w:val="0"/>
          <w:marRight w:val="0"/>
          <w:marTop w:val="0"/>
          <w:marBottom w:val="0"/>
          <w:divBdr>
            <w:top w:val="none" w:sz="0" w:space="0" w:color="auto"/>
            <w:left w:val="none" w:sz="0" w:space="0" w:color="auto"/>
            <w:bottom w:val="none" w:sz="0" w:space="0" w:color="auto"/>
            <w:right w:val="none" w:sz="0" w:space="0" w:color="auto"/>
          </w:divBdr>
        </w:div>
        <w:div w:id="1973092570">
          <w:marLeft w:val="0"/>
          <w:marRight w:val="0"/>
          <w:marTop w:val="0"/>
          <w:marBottom w:val="0"/>
          <w:divBdr>
            <w:top w:val="none" w:sz="0" w:space="0" w:color="auto"/>
            <w:left w:val="none" w:sz="0" w:space="0" w:color="auto"/>
            <w:bottom w:val="none" w:sz="0" w:space="0" w:color="auto"/>
            <w:right w:val="none" w:sz="0" w:space="0" w:color="auto"/>
          </w:divBdr>
        </w:div>
        <w:div w:id="812869408">
          <w:marLeft w:val="0"/>
          <w:marRight w:val="0"/>
          <w:marTop w:val="0"/>
          <w:marBottom w:val="0"/>
          <w:divBdr>
            <w:top w:val="none" w:sz="0" w:space="0" w:color="auto"/>
            <w:left w:val="none" w:sz="0" w:space="0" w:color="auto"/>
            <w:bottom w:val="none" w:sz="0" w:space="0" w:color="auto"/>
            <w:right w:val="none" w:sz="0" w:space="0" w:color="auto"/>
          </w:divBdr>
        </w:div>
      </w:divsChild>
    </w:div>
    <w:div w:id="183110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cfoa.am" TargetMode="External"/><Relationship Id="rId3" Type="http://schemas.openxmlformats.org/officeDocument/2006/relationships/hyperlink" Target="http://naalakkersuisut.gl/media/Nanoq/Files/Attached%20Files/Uddannelse/Engelsk/AWP2014_Final%20DOK1785597.pdf" TargetMode="External"/><Relationship Id="rId7" Type="http://schemas.openxmlformats.org/officeDocument/2006/relationships/hyperlink" Target="http://www.mtad.am/hy/methodological-guides/" TargetMode="External"/><Relationship Id="rId2" Type="http://schemas.openxmlformats.org/officeDocument/2006/relationships/hyperlink" Target="http://www.tallinn.ee/Tallinna_Arengukava_ENG_preview_veebi" TargetMode="External"/><Relationship Id="rId1" Type="http://schemas.openxmlformats.org/officeDocument/2006/relationships/hyperlink" Target="https://www.glasgow.gov.uk/CHttpHandler.ashx?id=31590&amp;p=0" TargetMode="External"/><Relationship Id="rId6" Type="http://schemas.openxmlformats.org/officeDocument/2006/relationships/hyperlink" Target="http://emadlangeni.gov.za/annual-report" TargetMode="External"/><Relationship Id="rId5" Type="http://schemas.openxmlformats.org/officeDocument/2006/relationships/hyperlink" Target="https://www.brussels.be/municipal-development-plan" TargetMode="External"/><Relationship Id="rId4" Type="http://schemas.openxmlformats.org/officeDocument/2006/relationships/hyperlink" Target="https://kp15.kk.dk/sites/kp15.kk.dk/files/municipal_plan_2015.pdf" TargetMode="External"/><Relationship Id="rId9" Type="http://schemas.openxmlformats.org/officeDocument/2006/relationships/hyperlink" Target="mailto:gayane.nalbanyan@gi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98190-A0FD-4F54-8D8F-AC191F472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16589</Words>
  <Characters>94561</Characters>
  <Application>Microsoft Office Word</Application>
  <DocSecurity>0</DocSecurity>
  <Lines>788</Lines>
  <Paragraphs>221</Paragraphs>
  <ScaleCrop>false</ScaleCrop>
  <HeadingPairs>
    <vt:vector size="2" baseType="variant">
      <vt:variant>
        <vt:lpstr>Title</vt:lpstr>
      </vt:variant>
      <vt:variant>
        <vt:i4>1</vt:i4>
      </vt:variant>
    </vt:vector>
  </HeadingPairs>
  <TitlesOfParts>
    <vt:vector size="1" baseType="lpstr">
      <vt:lpstr/>
    </vt:vector>
  </TitlesOfParts>
  <Company>GIZ GmbH</Company>
  <LinksUpToDate>false</LinksUpToDate>
  <CharactersWithSpaces>110929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Shahbazyan</dc:creator>
  <cp:lastModifiedBy>e.baghdasaryan</cp:lastModifiedBy>
  <cp:revision>6</cp:revision>
  <cp:lastPrinted>2017-08-30T12:44:00Z</cp:lastPrinted>
  <dcterms:created xsi:type="dcterms:W3CDTF">2018-01-26T12:15:00Z</dcterms:created>
  <dcterms:modified xsi:type="dcterms:W3CDTF">2018-01-29T13:39:00Z</dcterms:modified>
</cp:coreProperties>
</file>