
<file path=[Content_Types].xml><?xml version="1.0" encoding="utf-8"?>
<Types xmlns="http://schemas.openxmlformats.org/package/2006/content-types">
  <Override PartName="/word/footnotes.xml" ContentType="application/vnd.openxmlformats-officedocument.wordprocessingml.footnotes+xml"/>
  <Override PartName="/word/diagrams/quickStyle2.xml" ContentType="application/vnd.openxmlformats-officedocument.drawingml.diagramStyle+xml"/>
  <Override PartName="/word/diagrams/data3.xml" ContentType="application/vnd.openxmlformats-officedocument.drawingml.diagramData+xml"/>
  <Override PartName="/word/diagrams/colors5.xml" ContentType="application/vnd.openxmlformats-officedocument.drawingml.diagramColors+xml"/>
  <Override PartName="/customXml/itemProps1.xml" ContentType="application/vnd.openxmlformats-officedocument.customXmlProperties+xml"/>
  <Override PartName="/word/diagrams/data1.xml" ContentType="application/vnd.openxmlformats-officedocument.drawingml.diagramData+xml"/>
  <Override PartName="/word/diagrams/colors3.xml" ContentType="application/vnd.openxmlformats-officedocument.drawingml.diagramColors+xml"/>
  <Override PartName="/word/diagrams/colors1.xml" ContentType="application/vnd.openxmlformats-officedocument.drawingml.diagramColors+xml"/>
  <Override PartName="/word/diagrams/drawing6.xml" ContentType="application/vnd.ms-office.drawingml.diagramDrawing+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word/diagrams/drawing4.xml" ContentType="application/vnd.ms-office.drawingml.diagramDrawing+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diagrams/layout7.xml" ContentType="application/vnd.openxmlformats-officedocument.drawingml.diagramLayout+xml"/>
  <Override PartName="/word/footer1.xml" ContentType="application/vnd.openxmlformats-officedocument.wordprocessingml.footer+xml"/>
  <Override PartName="/word/diagrams/layout5.xml" ContentType="application/vnd.openxmlformats-officedocument.drawingml.diagramLayout+xml"/>
  <Override PartName="/word/diagrams/layout6.xml" ContentType="application/vnd.openxmlformats-officedocument.drawingml.diagramLayout+xml"/>
  <Override PartName="/word/header4.xml" ContentType="application/vnd.openxmlformats-officedocument.wordprocessingml.header+xml"/>
  <Override PartName="/word/header5.xml" ContentType="application/vnd.openxmlformats-officedocument.wordprocessingml.header+xml"/>
  <Override PartName="/word/diagrams/quickStyle7.xml" ContentType="application/vnd.openxmlformats-officedocument.drawingml.diagramStyle+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diagrams/layout3.xml" ContentType="application/vnd.openxmlformats-officedocument.drawingml.diagramLayout+xml"/>
  <Override PartName="/word/diagrams/layout4.xml" ContentType="application/vnd.openxmlformats-officedocument.drawingml.diagramLayout+xml"/>
  <Override PartName="/word/diagrams/quickStyle5.xml" ContentType="application/vnd.openxmlformats-officedocument.drawingml.diagramStyle+xml"/>
  <Override PartName="/word/diagrams/quickStyle6.xml" ContentType="application/vnd.openxmlformats-officedocument.drawingml.diagramStyle+xml"/>
  <Override PartName="/word/diagrams/data7.xml" ContentType="application/vnd.openxmlformats-officedocument.drawingml.diagramData+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sldx" ContentType="application/vnd.openxmlformats-officedocument.presentationml.slide"/>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diagrams/data5.xml" ContentType="application/vnd.openxmlformats-officedocument.drawingml.diagramData+xml"/>
  <Override PartName="/word/diagrams/data6.xml" ContentType="application/vnd.openxmlformats-officedocument.drawingml.diagramData+xml"/>
  <Override PartName="/word/diagrams/colors6.xml" ContentType="application/vnd.openxmlformats-officedocument.drawingml.diagramColors+xml"/>
  <Override PartName="/word/diagrams/colors7.xml" ContentType="application/vnd.openxmlformats-officedocument.drawingml.diagramColors+xml"/>
  <Override PartName="/docProps/core.xml" ContentType="application/vnd.openxmlformats-package.core-properties+xml"/>
  <Default Extension="png" ContentType="image/png"/>
  <Override PartName="/word/diagrams/quickStyle1.xml" ContentType="application/vnd.openxmlformats-officedocument.drawingml.diagramStyle+xml"/>
  <Override PartName="/word/diagrams/data4.xml" ContentType="application/vnd.openxmlformats-officedocument.drawingml.diagramData+xml"/>
  <Override PartName="/word/diagrams/colors4.xml" ContentType="application/vnd.openxmlformats-officedocument.drawingml.diagramColors+xml"/>
  <Default Extension="bin" ContentType="application/vnd.openxmlformats-officedocument.oleObject"/>
  <Override PartName="/word/diagrams/data2.xml" ContentType="application/vnd.openxmlformats-officedocument.drawingml.diagramData+xml"/>
  <Override PartName="/word/diagrams/colors2.xml" ContentType="application/vnd.openxmlformats-officedocument.drawingml.diagramColors+xml"/>
  <Override PartName="/word/diagrams/drawing7.xml" ContentType="application/vnd.ms-office.drawingml.diagramDrawing+xml"/>
  <Default Extension="jpeg" ContentType="image/jpeg"/>
  <Default Extension="emf" ContentType="image/x-emf"/>
  <Override PartName="/word/diagrams/drawing5.xml" ContentType="application/vnd.ms-office.drawingml.diagramDraw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1627665369"/>
        <w:docPartObj>
          <w:docPartGallery w:val="Cover Pages"/>
          <w:docPartUnique/>
        </w:docPartObj>
      </w:sdtPr>
      <w:sdtEndPr>
        <w:rPr>
          <w:rFonts w:ascii="Sylfaen" w:hAnsi="Sylfaen" w:cs="Sylfaen"/>
          <w:sz w:val="52"/>
          <w:szCs w:val="52"/>
          <w:lang w:val="hy-AM"/>
        </w:rPr>
      </w:sdtEndPr>
      <w:sdtContent>
        <w:p w:rsidR="003B01DA" w:rsidRDefault="00DA3575">
          <w:pPr>
            <w:pStyle w:val="NoSpacing"/>
          </w:pPr>
          <w:r w:rsidRPr="00DA3575">
            <w:rPr>
              <w:noProof/>
              <w:lang w:val="de-DE" w:eastAsia="de-DE"/>
            </w:rPr>
            <w:pict>
              <v:group id="Group 51" o:spid="_x0000_s1026" style="position:absolute;margin-left:-34.95pt;margin-top:-38.05pt;width:525.45pt;height:63.55pt;z-index:251697664;mso-position-horizontal-relative:text;mso-position-vertical-relative:text" coordorigin="366,337" coordsize="10509,127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">
                <v:group id="Group 111" o:spid="_x0000_s1027" style="position:absolute;left:366;top:495;width:3040;height:972" coordorigin="366,495" coordsize="304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shape id="Picture 38" o:spid="_x0000_s1028" type="#_x0000_t75" alt="Coat of arms of Armenia.svg" style="position:absolute;left:366;top:502;width:1005;height:96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whAnEAAAA2wAAAA8AAABkcnMvZG93bnJldi54bWxEj0FrwkAUhO+F/oflFbzVjT2ITV1FSgsi&#10;IlRLe31mn0k0+zbsPmP8911B6HGYmW+Y6bx3jeooxNqzgdEwA0VceFtzaeB79/k8ARUF2WLjmQxc&#10;KcJ89vgwxdz6C39Rt5VSJQjHHA1UIm2udSwqchiHviVO3sEHh5JkKLUNeElw1+iXLBtrhzWnhQpb&#10;eq+oOG3PzkDo9qvV7+jYl+uT+KPdvP4sPsSYwVO/eAMl1Mt/+N5eWgOTMdy+pB+gZ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8whAnEAAAA2wAAAA8AAAAAAAAAAAAAAAAA&#10;nwIAAGRycy9kb3ducmV2LnhtbFBLBQYAAAAABAAEAPcAAACQAwAAAAA=&#10;">
                    <v:imagedata r:id="rId8" o:title="Coat of arms of Armenia"/>
                  </v:shape>
                  <v:shapetype id="_x0000_t202" coordsize="21600,21600" o:spt="202" path="m,l,21600r21600,l21600,xe">
                    <v:stroke joinstyle="miter"/>
                    <v:path gradientshapeok="t" o:connecttype="rect"/>
                  </v:shapetype>
                  <v:shape id="Text Box 21" o:spid="_x0000_s1029" type="#_x0000_t202" style="position:absolute;left:1372;top:495;width:2034;height:9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J0/cIA&#10;AADcAAAADwAAAGRycy9kb3ducmV2LnhtbERPzWrCQBC+F/oOyxS8lGZTsVGjm1CFFq+mPsAkOybB&#10;7GzIria+fVco9DYf3+9s88l04kaDay0reI9iEMSV1S3XCk4/X28rEM4ja+wsk4I7Ociz56ctptqO&#10;fKRb4WsRQtilqKDxvk+ldFVDBl1ke+LAne1g0Ac41FIPOIZw08l5HCfSYMuhocGe9g1Vl+JqFJwP&#10;4+vHeiy//Wl5XCQ7bJelvSs1e5k+NyA8Tf5f/Oc+6DA/nsPjmXCB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nT9wgAAANwAAAAPAAAAAAAAAAAAAAAAAJgCAABkcnMvZG93&#10;bnJldi54bWxQSwUGAAAAAAQABAD1AAAAhwMAAAAA&#10;" stroked="f">
                    <o:lock v:ext="edit" aspectratio="t"/>
                    <v:textbox>
                      <w:txbxContent>
                        <w:p w:rsidR="009D7723" w:rsidRPr="009D70A5" w:rsidRDefault="009D7723" w:rsidP="009D7723">
                          <w:pPr>
                            <w:pStyle w:val="NormalWeb"/>
                            <w:spacing w:before="0" w:beforeAutospacing="0" w:after="200" w:afterAutospacing="0"/>
                            <w:textAlignment w:val="baseline"/>
                            <w:rPr>
                              <w:rFonts w:ascii="Sylfaen" w:hAnsi="Sylfaen" w:cs="Calibri"/>
                              <w:sz w:val="16"/>
                              <w:szCs w:val="16"/>
                            </w:rPr>
                          </w:pPr>
                          <w:r>
                            <w:rPr>
                              <w:rFonts w:ascii="Sylfaen" w:hAnsi="Sylfaen" w:cs="Calibri"/>
                              <w:color w:val="000000"/>
                              <w:kern w:val="24"/>
                              <w:sz w:val="16"/>
                              <w:szCs w:val="16"/>
                              <w:lang w:val="en-US"/>
                            </w:rPr>
                            <w:t>ՀՀ տարածքային կառավարման և զարգացման նախարարություն</w:t>
                          </w:r>
                        </w:p>
                        <w:p w:rsidR="009D7723" w:rsidRDefault="009D7723" w:rsidP="009D7723">
                          <w:pPr>
                            <w:pStyle w:val="NormalWeb"/>
                            <w:spacing w:before="0" w:beforeAutospacing="0" w:after="200" w:afterAutospacing="0"/>
                            <w:textAlignment w:val="baseline"/>
                            <w:rPr>
                              <w:rFonts w:ascii="Calibri" w:hAnsi="Calibri" w:cs="Calibri"/>
                              <w:sz w:val="16"/>
                              <w:szCs w:val="16"/>
                            </w:rPr>
                          </w:pPr>
                        </w:p>
                        <w:p w:rsidR="009D7723" w:rsidRPr="0019008B" w:rsidRDefault="009D7723" w:rsidP="009D7723">
                          <w:pPr>
                            <w:pStyle w:val="NormalWeb"/>
                            <w:spacing w:before="0" w:beforeAutospacing="0" w:after="200" w:afterAutospacing="0"/>
                            <w:textAlignment w:val="baseline"/>
                            <w:rPr>
                              <w:rFonts w:ascii="Calibri" w:hAnsi="Calibri" w:cs="Calibri"/>
                              <w:sz w:val="16"/>
                              <w:szCs w:val="16"/>
                            </w:rPr>
                          </w:pPr>
                        </w:p>
                      </w:txbxContent>
                    </v:textbox>
                  </v:shape>
                </v:group>
                <v:group id="Group 114" o:spid="_x0000_s1030" style="position:absolute;left:3171;top:337;width:3834;height:1271" coordorigin="3171,337" coordsize="3834,12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Picture 36" o:spid="_x0000_s1031" type="#_x0000_t75" style="position:absolute;left:5304;top:1004;width:1701;height:47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GfULCAAAA3AAAAA8AAABkcnMvZG93bnJldi54bWxET82KwjAQvgu+Q5gFb5p2D7pUoyyLKyoe&#10;1toHGJqxLdtMShNt+/ZGELzNx/c7q01vanGn1lWWFcSzCARxbnXFhYLs8jv9AuE8ssbaMikYyMFm&#10;PR6tMNG24zPdU1+IEMIuQQWl900ipctLMuhmtiEO3NW2Bn2AbSF1i10IN7X8jKK5NFhxaCixoZ+S&#10;8v/0ZhRE8ZAVw+4cn/yhSw/VPvu7HLdKTT767yUIT71/i1/uvQ7zFwt4PhMukO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Qhn1CwgAAANwAAAAPAAAAAAAAAAAAAAAAAJ8C&#10;AABkcnMvZG93bnJldi54bWxQSwUGAAAAAAQABAD3AAAAjgMAAAAA&#10;">
                    <v:imagedata r:id="rId9" o:title=""/>
                  </v:shape>
                  <v:shape id="Picture 37" o:spid="_x0000_s1032" type="#_x0000_t75" alt="GIZ_Logo (2)" style="position:absolute;left:3171;top:337;width:1980;height:127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BTOLDAAAA3AAAAA8AAABkcnMvZG93bnJldi54bWxET0trwkAQvgv+h2WEXsRsLFg0dZUQEDy0&#10;h2oo9DbNjkkwOxuy2zz+fVco9DYf33P2x9E0oqfO1ZYVrKMYBHFhdc2lgvx6Wm1BOI+ssbFMCiZy&#10;cDzMZ3tMtB34g/qLL0UIYZeggsr7NpHSFRUZdJFtiQN3s51BH2BXSt3hEMJNI5/j+EUarDk0VNhS&#10;VlFxv/wYBZTu3rKv5ef7RN+9sWmWF+csVuppMaavIDyN/l/85z7rMH+7gccz4QJ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oFM4sMAAADcAAAADwAAAAAAAAAAAAAAAACf&#10;AgAAZHJzL2Rvd25yZXYueG1sUEsFBgAAAAAEAAQA9wAAAI8DAAAAAA==&#10;">
                    <v:imagedata r:id="rId10" o:title="GIZ_Logo (2)" cropright="27795f"/>
                  </v:shape>
                  <v:shape id="Text Box 24" o:spid="_x0000_s1033" type="#_x0000_t202" style="position:absolute;left:5161;top:652;width:1494;height:3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Sxi8IA&#10;AADcAAAADwAAAGRycy9kb3ducmV2LnhtbERPyWrDMBC9F/IPYgK91VJCW2InsgktgZ5amg1yG6yJ&#10;bWKNjKXE7t9XhUJu83jrrIrRtuJGvW8ca5glCgRx6UzDlYb9bvO0AOEDssHWMWn4IQ9FPnlYYWbc&#10;wN9024ZKxBD2GWqoQ+gyKX1Zk0WfuI44cmfXWwwR9pU0PQ4x3LZyrtSrtNhwbKixo7eaysv2ajUc&#10;Ps+n47P6qt7tSze4UUm2qdT6cTqulyACjeEu/nd/mDg/ncP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xLGLwgAAANwAAAAPAAAAAAAAAAAAAAAAAJgCAABkcnMvZG93&#10;bnJldi54bWxQSwUGAAAAAAQABAD1AAAAhwMAAAAA&#10;" filled="f" stroked="f">
                    <v:textbox>
                      <w:txbxContent>
                        <w:p w:rsidR="009D7723" w:rsidRPr="00416659" w:rsidRDefault="009D7723">
                          <w:pPr>
                            <w:rPr>
                              <w:rFonts w:ascii="Arial Narrow" w:hAnsi="Arial Narrow"/>
                              <w:sz w:val="16"/>
                            </w:rPr>
                          </w:pPr>
                          <w:r>
                            <w:rPr>
                              <w:rFonts w:ascii="Arial Narrow" w:hAnsi="Arial Narrow"/>
                              <w:sz w:val="16"/>
                            </w:rPr>
                            <w:t xml:space="preserve"> </w:t>
                          </w:r>
                          <w:r w:rsidRPr="00416659">
                            <w:rPr>
                              <w:rFonts w:ascii="Arial Narrow" w:hAnsi="Arial Narrow"/>
                              <w:sz w:val="16"/>
                            </w:rPr>
                            <w:t>Implemented by</w:t>
                          </w:r>
                        </w:p>
                      </w:txbxContent>
                    </v:textbox>
                  </v:shape>
                </v:group>
                <v:group id="Group 118" o:spid="_x0000_s1034" style="position:absolute;left:7091;top:495;width:3784;height:1009" coordorigin="7091,495" coordsize="3784,10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shape id="Picture 35" o:spid="_x0000_s1035" type="#_x0000_t75" style="position:absolute;left:7091;top:495;width:2065;height:100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sL3bFAAAA3AAAAA8AAABkcnMvZG93bnJldi54bWxEj09rwkAUxO8Fv8PyCt7MRoWgqauIIHgq&#10;NKa1x9fsaxKafZtmN3/67d1CocdhZn7D7A6TacRAnastK1hGMQjiwuqaSwX59bzYgHAeWWNjmRT8&#10;kIPDfvaww1TbkV9oyHwpAoRdigoq79tUSldUZNBFtiUO3qftDPogu1LqDscAN41cxXEiDdYcFips&#10;6VRR8ZX1RsHz6/H7/WI/ttOYl8N5/cauv7FS88fp+ATC0+T/w3/ti1awWibweyYcAb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irC92xQAAANwAAAAPAAAAAAAAAAAAAAAA&#10;AJ8CAABkcnMvZG93bnJldi54bWxQSwUGAAAAAAQABAD3AAAAkQMAAAAA&#10;">
                    <v:imagedata r:id="rId11" o:title=""/>
                  </v:shape>
                  <v:shape id="Picture 120" o:spid="_x0000_s1036" type="#_x0000_t75" alt="Vertical_RGB_600" style="position:absolute;left:9635;top:510;width:1240;height:99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9dK7EAAAA3AAAAA8AAABkcnMvZG93bnJldi54bWxEj0FrAjEUhO8F/0N4Qm81uwpWV6NoQeit&#10;1C6Kt+fmubu4eQlJqtt/bwqFHoeZ+YZZrnvTiRv50FpWkI8yEMSV1S3XCsqv3csMRIjIGjvLpOCH&#10;AqxXg6clFtre+ZNu+1iLBOFQoIImRldIGaqGDIaRdcTJu1hvMCbpa6k93hPcdHKcZVNpsOW00KCj&#10;t4aq6/7bKDh+6O15HmZHd/CVO/XbMp/YUqnnYb9ZgIjUx//wX/tdKxjnr/B7Jh0BuXo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v9dK7EAAAA3AAAAA8AAAAAAAAAAAAAAAAA&#10;nwIAAGRycy9kb3ducmV2LnhtbFBLBQYAAAAABAAEAPcAAACQAwAAAAA=&#10;">
                    <v:imagedata r:id="rId12" o:title="Vertical_RGB_600"/>
                  </v:shape>
                </v:group>
              </v:group>
            </w:pict>
          </w:r>
        </w:p>
        <w:p w:rsidR="009D7723" w:rsidRDefault="00DA3575">
          <w:pPr>
            <w:spacing w:line="259" w:lineRule="auto"/>
            <w:rPr>
              <w:rFonts w:ascii="Sylfaen" w:hAnsi="Sylfaen" w:cs="Sylfaen"/>
              <w:sz w:val="52"/>
              <w:szCs w:val="52"/>
              <w:lang w:val="hy-AM"/>
            </w:rPr>
          </w:pPr>
          <w:r w:rsidRPr="00DA3575">
            <w:rPr>
              <w:rFonts w:ascii="Arial" w:hAnsi="Arial" w:cs="Arial"/>
              <w:noProof/>
              <w:sz w:val="52"/>
              <w:szCs w:val="52"/>
              <w:lang w:val="de-DE" w:eastAsia="de-DE"/>
            </w:rPr>
            <w:pict>
              <v:shape id="Text Box 2" o:spid="_x0000_s1037" type="#_x0000_t202" style="position:absolute;margin-left:47.7pt;margin-top:23.3pt;width:380.65pt;height:25.5pt;z-index:2516997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" fillcolor="white [3212]" strokecolor="white [3212]">
                <v:textbox>
                  <w:txbxContent>
                    <w:p w:rsidR="009D7723" w:rsidRPr="009D7723" w:rsidRDefault="009D7723" w:rsidP="009D7723">
                      <w:pPr>
                        <w:rPr>
                          <w:rFonts w:ascii="Sylfaen" w:hAnsi="Sylfaen" w:cs="Arial"/>
                        </w:rPr>
                      </w:pPr>
                      <w:r>
                        <w:rPr>
                          <w:rFonts w:ascii="Sylfaen" w:hAnsi="Sylfaen" w:cs="Arial"/>
                        </w:rPr>
                        <w:t>«Լավ տեղական ինքնակառավարում Հարավային Կովկասում» ծրագիր</w:t>
                      </w:r>
                    </w:p>
                  </w:txbxContent>
                </v:textbox>
              </v:shape>
            </w:pict>
          </w:r>
          <w:r w:rsidRPr="00DA3575">
            <w:rPr>
              <w:noProof/>
              <w:lang w:val="de-DE" w:eastAsia="de-DE"/>
            </w:rPr>
            <w:pict>
              <v:group id="Group 1" o:spid="_x0000_s1038" style="position:absolute;margin-left:0;margin-top:0;width:172.8pt;height:610.9pt;z-index:-251648512;mso-width-percent:330;mso-left-percent:40;mso-position-horizontal-relative:page;mso-position-vertical:center;mso-position-vertical-relative:page;mso-width-percent:33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">
                <v:rect id="Rectangle 3144" o:spid="_x0000_s1039" style="position:absolute;width:1945;height:9125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3uBMUA&#10;AADdAAAADwAAAGRycy9kb3ducmV2LnhtbESP0WrCQBRE3wv+w3KFvtWNGiREV1FLoT4UTNoPuGSv&#10;STB7N+yuJv59t1DwcZiZM8xmN5pO3Mn51rKC+SwBQVxZ3XKt4Of74y0D4QOyxs4yKXiQh9128rLB&#10;XNuBC7qXoRYRwj5HBU0IfS6lrxoy6Ge2J47exTqDIUpXS+1wiHDTyUWSrKTBluNCgz0dG6qu5c0o&#10;WGRtfXDDIT3T11CcsvfH8nQulXqdjvs1iEBjeIb/259awXKepvD3Jj4B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e4ExQAAAN0AAAAPAAAAAAAAAAAAAAAAAJgCAABkcnMv&#10;ZG93bnJldi54bWxQSwUGAAAAAAQABAD1AAAAigMAAAAA&#10;" fillcolor="#00b050" stroked="f" strokeweight="1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149" o:spid="_x0000_s1040" type="#_x0000_t15" style="position:absolute;top:15011;width:21945;height:61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NShcYA&#10;AADdAAAADwAAAGRycy9kb3ducmV2LnhtbESPQWsCMRSE70L/Q3gFb5pVV6lbo4giCAVFW4rHx+Z1&#10;d+nmZZtEXf99Iwgeh5n5hpktWlOLCzlfWVYw6CcgiHOrKy4UfH1uem8gfEDWWFsmBTfysJi/dGaY&#10;aXvlA12OoRARwj5DBWUITSalz0sy6Pu2IY7ej3UGQ5SukNrhNcJNLYdJMpEGK44LJTa0Kin/PZ6N&#10;gjwdf6cHF1andO8/mmW7Ww//zkp1X9vlO4hAbXiGH+2tVjAapFO4v4lP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NShcYAAADdAAAADwAAAAAAAAAAAAAAAACYAgAAZHJz&#10;L2Rvd25yZXYueG1sUEsFBgAAAAAEAAQA9QAAAIsDAAAAAA==&#10;" adj="18592" fillcolor="#00b050" stroked="f" strokeweight="1pt">
                  <v:textbox inset=",2mm,14.4pt,0">
                    <w:txbxContent>
                      <w:p w:rsidR="009D7723" w:rsidRPr="0030590C" w:rsidRDefault="00DA3575" w:rsidP="0030590C">
                        <w:pPr>
                          <w:spacing w:before="120"/>
                          <w:rPr>
                            <w:b/>
                            <w:color w:val="000000" w:themeColor="text1"/>
                            <w:sz w:val="34"/>
                            <w:szCs w:val="36"/>
                          </w:rPr>
                        </w:pPr>
                        <w:sdt>
                          <w:sdtPr>
                            <w:rPr>
                              <w:b/>
                              <w:color w:val="FFFFFF" w:themeColor="background1"/>
                              <w:sz w:val="34"/>
                              <w:szCs w:val="36"/>
                            </w:rPr>
                            <w:alias w:val="Subtitle"/>
                            <w:tag w:val=""/>
                            <w:id w:val="-1705939430"/>
                            <w:dataBinding w:prefixMappings="xmlns:ns0='http://purl.org/dc/elements/1.1/' xmlns:ns1='http://schemas.openxmlformats.org/package/2006/metadata/core-properties' " w:xpath="/ns1:coreProperties[1]/ns0:subject[1]" w:storeItemID="{6C3C8BC8-F283-45AE-878A-BAB7291924A1}"/>
                            <w:text/>
                          </w:sdtPr>
                          <w:sdtContent>
                            <w:r w:rsidR="009D7723">
                              <w:rPr>
                                <w:rFonts w:ascii="Sylfaen" w:hAnsi="Sylfaen" w:cs="Sylfaen"/>
                                <w:b/>
                                <w:color w:val="FFFFFF" w:themeColor="background1"/>
                                <w:sz w:val="34"/>
                                <w:szCs w:val="36"/>
                              </w:rPr>
                              <w:t>Ուղեցույց</w:t>
                            </w:r>
                          </w:sdtContent>
                        </w:sdt>
                      </w:p>
                      <w:p w:rsidR="009D7723" w:rsidRDefault="009D7723">
                        <w:pPr>
                          <w:pStyle w:val="NoSpacing"/>
                          <w:jc w:val="right"/>
                          <w:rPr>
                            <w:color w:val="FFFFFF" w:themeColor="background1"/>
                            <w:sz w:val="28"/>
                            <w:szCs w:val="28"/>
                          </w:rPr>
                        </w:pPr>
                      </w:p>
                    </w:txbxContent>
                  </v:textbox>
                </v:shape>
                <v:group id="Group 3150" o:spid="_x0000_s1041" style="position:absolute;left:762;top:42100;width:20574;height:49118" coordorigin="806,42118" coordsize="13062,31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nPS8MAAADdAAAADwAAAGRycy9kb3ducmV2LnhtbERPy4rCMBTdC/MP4Qru&#10;NK2iSDUVkXFwIQM+YJjdpbl9YHNTmkxb/94shFkeznu7G0wtOmpdZVlBPItAEGdWV1wouN+O0zUI&#10;55E11pZJwZMc7NKP0RYTbXu+UHf1hQgh7BJUUHrfJFK6rCSDbmYb4sDltjXoA2wLqVvsQ7ip5TyK&#10;VtJgxaGhxIYOJWWP659R8NVjv1/En935kR+ev7fl9885JqUm42G/AeFp8P/it/ukFSziZdgf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ec9LwwAAAN0AAAAP&#10;AAAAAAAAAAAAAAAAAKoCAABkcnMvZG93bnJldi54bWxQSwUGAAAAAAQABAD6AAAAmgMAAAAA&#10;">
                  <v:group id="Group 3151" o:spid="_x0000_s1042" style="position:absolute;left:1410;top:42118;width:10478;height:31210" coordorigin="1410,42118" coordsize="10477,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o:lock v:ext="edit" aspectratio="t"/>
                    <v:shape id="Freeform 3152" o:spid="_x0000_s1043" style="position:absolute;left:3696;top:62168;width:1937;height:6985;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kZ1sYA&#10;AADdAAAADwAAAGRycy9kb3ducmV2LnhtbESPT4vCMBTE7wt+h/AEb2uqsqLVKMuqsBcV/yAeH82z&#10;rTYvpclq109vBMHjMDO/YcbT2hTiSpXLLSvotCMQxInVOacK9rvF5wCE88gaC8uk4J8cTCeNjzHG&#10;2t54Q9etT0WAsItRQeZ9GUvpkowMurYtiYN3spVBH2SVSl3hLcBNIbtR1JcGcw4LGZb0k1Fy2f4Z&#10;BcOZYZscl4fzYr/ur3b3em7lRqlWs/4egfBU+3f41f7VCnqdry4834QnIC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kZ1sYAAADdAAAADwAAAAAAAAAAAAAAAACYAgAAZHJz&#10;L2Rvd25yZXYueG1sUEsFBgAAAAAEAAQA9QAAAIsDAAAAAA==&#10;" path="m,l39,152,84,304r38,113l122,440,76,306,39,180,6,53,,xe" fillcolor="#44546a [3215]" strokecolor="#00b050" strokeweight="0">
                      <v:path arrowok="t" o:connecttype="custom" o:connectlocs="0,0;61913,241300;133350,482600;193675,661988;193675,698500;120650,485775;61913,285750;9525,84138;0,0" o:connectangles="0,0,0,0,0,0,0,0,0"/>
                    </v:shape>
                    <v:shape id="Freeform 3153" o:spid="_x0000_s1044" style="position:absolute;left:5728;top:69058;width:1842;height:4270;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tasQA&#10;AADdAAAADwAAAGRycy9kb3ducmV2LnhtbESP0WrCQBRE3wv+w3KFvtWNhsQQXUUshT7G2A+4ZG+T&#10;YPZuzG5N9Ou7hYKPw8ycYbb7yXTiRoNrLStYLiIQxJXVLdcKvs4fbxkI55E1dpZJwZ0c7Hezly3m&#10;2o58olvpaxEg7HJU0Hjf51K6qiGDbmF74uB928GgD3KopR5wDHDTyVUUpdJgy2GhwZ6ODVWX8sco&#10;OBdJtn7PUm+v6FaFuyaPct0r9TqfDhsQnib/DP+3P7WCeJnE8PcmPA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I7WrEAAAA3QAAAA8AAAAAAAAAAAAAAAAAmAIAAGRycy9k&#10;b3ducmV2LnhtbFBLBQYAAAAABAAEAPUAAACJAwAAAAA=&#10;" path="m,l8,19,37,93r30,74l116,269r-8,l60,169,30,98,1,25,,xe" fillcolor="#44546a [3215]" strokecolor="#00b050" strokeweight="0">
                      <v:path arrowok="t" o:connecttype="custom" o:connectlocs="0,0;12700,30163;58738,147638;106363,265113;184150,427038;171450,427038;95250,268288;47625,155575;1588,39688;0,0" o:connectangles="0,0,0,0,0,0,0,0,0,0"/>
                    </v:shape>
                    <v:shape id="Freeform 3154" o:spid="_x0000_s1045" style="position:absolute;left:1410;top:42118;width:2223;height:20193;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jMcgA&#10;AADdAAAADwAAAGRycy9kb3ducmV2LnhtbESPQWvCQBSE74L/YXmF3nSjVWmjq7RFpQdL0BbR2yP7&#10;mgSzb0N2NWl/vVsQPA4z8w0zW7SmFBeqXWFZwaAfgSBOrS44U/D9teo9g3AeWWNpmRT8koPFvNuZ&#10;Yaxtw1u67HwmAoRdjApy76tYSpfmZND1bUUcvB9bG/RB1pnUNTYBbko5jKKJNFhwWMixovec0tPu&#10;bBQc/j4xejtPktXmmLwkzXpozXKv1OND+zoF4an19/Ct/aEVPA3GI/h/E56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omMxyAAAAN0AAAAPAAAAAAAAAAAAAAAAAJgCAABk&#10;cnMvZG93bnJldi54bWxQSwUGAAAAAAQABAD1AAAAjQMAAAAA&#10;" path="m,l,,1,79r2,80l12,317,23,476,39,634,58,792,83,948r24,138l135,1223r5,49l138,1262,105,1106,77,949,53,792,35,634,20,476,9,317,2,159,,79,,xe" fillcolor="#00b050" strokecolor="#00b050"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Freeform 3155" o:spid="_x0000_s1046" style="position:absolute;left:3410;top:48611;width:715;height:13557;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zEl8cA&#10;AADdAAAADwAAAGRycy9kb3ducmV2LnhtbESPW2sCMRSE3wX/QzgFX6Rm1VplNYoXhD4JXqD07bA5&#10;7i7dnCxJ1NVfbwoFH4eZ+YaZLRpTiSs5X1pW0O8lIIgzq0vOFZyO2/cJCB+QNVaWScGdPCzm7dYM&#10;U21vvKfrIeQiQtinqKAIoU6l9FlBBn3P1sTRO1tnMETpcqkd3iLcVHKQJJ/SYMlxocCa1gVlv4eL&#10;UfA4lQ+32tWTxlXd+/dmPf752I+V6rw1yymIQE14hf/bX1rBsD8awd+b+ATk/A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sxJfHAAAA3QAAAA8AAAAAAAAAAAAAAAAAmAIAAGRy&#10;cy9kb3ducmV2LnhtbFBLBQYAAAAABAAEAPUAAACMAwAAAAA=&#10;" path="m45,r,l35,66r-9,67l14,267,6,401,3,534,6,669r8,134l18,854r,-3l9,814,8,803,1,669,,534,3,401,12,267,25,132,34,66,45,xe" fillcolor="#00b050" strokecolor="#00b050"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Freeform 3156" o:spid="_x0000_s1047" style="position:absolute;left:3633;top:62311;width:2444;height:9985;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agMYA&#10;AADdAAAADwAAAGRycy9kb3ducmV2LnhtbESPQWvCQBSE70L/w/IK3nSjpVZTV7GVoHjRqojHR/Y1&#10;Cc2+DdltjP/eFQSPw8x8w0znrSlFQ7UrLCsY9CMQxKnVBWcKjoekNwbhPLLG0jIpuJKD+eylM8VY&#10;2wv/ULP3mQgQdjEqyL2vYildmpNB17cVcfB+bW3QB1lnUtd4CXBTymEUjaTBgsNCjhV955T+7f+N&#10;Al5+nVenZph9HE/JZrJLFrzd7JTqvraLTxCeWv8MP9prreBt8D6C+5v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s/agMYAAADdAAAADwAAAAAAAAAAAAAAAACYAgAAZHJz&#10;L2Rvd25yZXYueG1sUEsFBgAAAAAEAAQA9QAAAIsDAAAAAA==&#10;" path="m,l10,44r11,82l34,207r19,86l75,380r25,86l120,521r21,55l152,618r2,11l140,595,115,532,93,468,67,383,47,295,28,207,12,104,,xe" fillcolor="#44546a [3215]" strokecolor="#00b050"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Freeform 3158" o:spid="_x0000_s1048" style="position:absolute;left:6204;top:72233;width:524;height:1095;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Df9sAA&#10;AADdAAAADwAAAGRycy9kb3ducmV2LnhtbERPTWsCMRC9F/wPYQreataqpWyNooJgj1r1PG6mm7Cb&#10;yZKkuv775iB4fLzv+bJ3rbhSiNazgvGoAEFceW25VnD82b59gogJWWPrmRTcKcJyMXiZY6n9jfd0&#10;PaRa5BCOJSowKXWllLEy5DCOfEecuV8fHKYMQy11wFsOd618L4oP6dBybjDY0cZQ1Rz+nIJg0ro5&#10;zsJ62mzO39uLtZeTt0oNX/vVF4hEfXqKH+6dVjAZz/Lc/CY/Ab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7Df9sAAAADdAAAADwAAAAAAAAAAAAAAAACYAgAAZHJzL2Rvd25y&#10;ZXYueG1sUEsFBgAAAAAEAAQA9QAAAIUDAAAAAA==&#10;" path="m,l33,69r-9,l12,35,,xe" fillcolor="#44546a [3215]" strokecolor="#44546a [3215]" strokeweight="0">
                      <v:path arrowok="t" o:connecttype="custom" o:connectlocs="0,0;52388,109538;38100,109538;19050,55563;0,0" o:connectangles="0,0,0,0,0"/>
                    </v:shape>
                    <v:shape id="Freeform 3159" o:spid="_x0000_s1049" style="position:absolute;left:3553;top:61533;width:238;height:1476;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c7RcQA&#10;AADdAAAADwAAAGRycy9kb3ducmV2LnhtbESPUWvCMBSF3wX/Q7jCXmSmbjhmNYoOtvomq/6AS3Nt&#10;i8lNSbJa//0yGPh4OOd8h7PeDtaInnxoHSuYzzIQxJXTLdcKzqfP53cQISJrNI5JwZ0CbDfj0Rpz&#10;7W78TX0Za5EgHHJU0MTY5VKGqiGLYeY64uRdnLcYk/S11B5vCW6NfMmyN2mx5bTQYEcfDVXX8scq&#10;MOXUfZ06qo/9oXDmvi8u5AulnibDbgUi0hAf4f/2QSt4nS+W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nO0XEAAAA3QAAAA8AAAAAAAAAAAAAAAAAmAIAAGRycy9k&#10;b3ducmV2LnhtbFBLBQYAAAAABAAEAPUAAACJAwAAAAA=&#10;" path="m,l9,37r,3l15,93,5,49,,xe" fillcolor="#44546a [3215]" strokecolor="#44546a [3215]" strokeweight="0">
                      <v:path arrowok="t" o:connecttype="custom" o:connectlocs="0,0;14288,58738;14288,63500;23813,147638;7938,77788;0,0" o:connectangles="0,0,0,0,0,0"/>
                    </v:shape>
                    <v:shape id="Freeform 3160" o:spid="_x0000_s1050" style="position:absolute;left:5633;top:56897;width:6255;height:12161;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ApXsEA&#10;AADdAAAADwAAAGRycy9kb3ducmV2LnhtbERPzYrCMBC+C/sOYRa8aWpdi1SjyIKgHpa19QGGZmzK&#10;NpPSRK1vbw4LHj++//V2sK24U+8bxwpm0wQEceV0w7WCS7mfLEH4gKyxdUwKnuRhu/kYrTHX7sFn&#10;uhehFjGEfY4KTAhdLqWvDFn0U9cRR+7qeoshwr6WusdHDLetTJMkkxYbjg0GO/o2VP0VN6tg8WVP&#10;P8erQS6X6W9WVnU6PHdKjT+H3QpEoCG8xf/ug1Ywn2Vxf3wTn4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wKV7BAAAA3QAAAA8AAAAAAAAAAAAAAAAAmAIAAGRycy9kb3du&#10;cmV2LnhtbFBLBQYAAAAABAAEAPUAAACGAwAAAAA=&#10;" path="m394,r,l356,38,319,77r-35,40l249,160r-42,58l168,276r-37,63l98,402,69,467,45,535,26,604,14,673,7,746,6,766,,749r1,-5l7,673,21,603,40,533,65,466,94,400r33,-64l164,275r40,-60l248,158r34,-42l318,76,354,37,394,xe" fillcolor="#44546a [3215]" strokecolor="#00b050"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Freeform 3161" o:spid="_x0000_s1051" style="position:absolute;left:5633;top:69153;width:571;height:3080;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SDeMcA&#10;AADdAAAADwAAAGRycy9kb3ducmV2LnhtbESP3WrCQBSE7wXfYTmF3ukmSrWkboIEBUHoT/QBTrPH&#10;JDZ7NmS3mvbpXaHQy2FmvmFW2WBacaHeNZYVxNMIBHFpdcOVguNhO3kG4TyyxtYyKfghB1k6Hq0w&#10;0fbKH3QpfCUChF2CCmrvu0RKV9Zk0E1tRxy8k+0N+iD7SuoerwFuWjmLooU02HBYqLGjvKbyq/g2&#10;Cjb7N9RPx+71XOWfh/dl1BS/y1ypx4dh/QLC0+D/w3/tnVYwjxcx3N+EJy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Eg3jHAAAA3QAAAA8AAAAAAAAAAAAAAAAAmAIAAGRy&#10;cy9kb3ducmV2LnhtbFBLBQYAAAAABAAEAPUAAACMAwAAAAA=&#10;" path="m,l6,16r1,3l11,80r9,52l33,185r3,9l21,161,15,145,5,81,1,41,,xe" fillcolor="#44546a [3215]" strokecolor="#00b050" strokeweight="0">
                      <v:path arrowok="t" o:connecttype="custom" o:connectlocs="0,0;9525,25400;11113,30163;17463,127000;31750,209550;52388,293688;57150,307975;33338,255588;23813,230188;7938,128588;1588,65088;0,0" o:connectangles="0,0,0,0,0,0,0,0,0,0,0,0"/>
                    </v:shape>
                    <v:shape id="Freeform 3162" o:spid="_x0000_s1052" style="position:absolute;left:6077;top:72296;width:493;height:1032;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sdTscA&#10;AADdAAAADwAAAGRycy9kb3ducmV2LnhtbESPQWvCQBSE74X+h+UJvdWNaRGJrmIL1XoSo4d4e2Sf&#10;2WD2bcyumv77rlDocZiZb5jZoreNuFHna8cKRsMEBHHpdM2VgsP+63UCwgdkjY1jUvBDHhbz56cZ&#10;ZtrdeUe3PFQiQthnqMCE0GZS+tKQRT90LXH0Tq6zGKLsKqk7vEe4bWSaJGNpsea4YLClT0PlOb9a&#10;BZflaqPXx/fjNp/sig9zKVbpplDqZdAvpyAC9eE//Nf+1greRuMUHm/iE5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M7HU7HAAAA3QAAAA8AAAAAAAAAAAAAAAAAmAIAAGRy&#10;cy9kb3ducmV2LnhtbFBLBQYAAAAABAAEAPUAAACMAwAAAAA=&#10;" path="m,l31,65r-8,l,xe" fillcolor="#44546a [3215]" strokecolor="#44546a [3215]" strokeweight="0">
                      <v:path arrowok="t" o:connecttype="custom" o:connectlocs="0,0;49213,103188;36513,103188;0,0" o:connectangles="0,0,0,0"/>
                    </v:shape>
                    <v:shape id="Freeform 3163" o:spid="_x0000_s1053" style="position:absolute;left:5633;top:68788;width:111;height:666;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woaccA&#10;AADdAAAADwAAAGRycy9kb3ducmV2LnhtbESPQWvCQBSE7wX/w/KE3nSjgtrUTdCC4KlQUwu9PbLP&#10;JJp9m+5uNe2vd4VCj8PMfMOs8t604kLON5YVTMYJCOLS6oYrBe/FdrQE4QOyxtYyKfghD3k2eFhh&#10;qu2V3+iyD5WIEPYpKqhD6FIpfVmTQT+2HXH0jtYZDFG6SmqH1wg3rZwmyVwabDgu1NjRS03lef9t&#10;FJx2v/z5uthsv7onbjbVqTh8uEKpx2G/fgYRqA//4b/2TiuYTeYzuL+JT0B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cKGnHAAAA3QAAAA8AAAAAAAAAAAAAAAAAmAIAAGRy&#10;cy9kb3ducmV2LnhtbFBLBQYAAAAABAAEAPUAAACMAwAAAAA=&#10;" path="m,l6,17,7,42,6,39,,23,,xe" fillcolor="#44546a [3215]" strokecolor="#44546a [3215]" strokeweight="0">
                      <v:path arrowok="t" o:connecttype="custom" o:connectlocs="0,0;9525,26988;11113,66675;9525,61913;0,36513;0,0" o:connectangles="0,0,0,0,0,0"/>
                    </v:shape>
                    <v:shape id="Freeform 3165" o:spid="_x0000_s1054" style="position:absolute;left:5871;top:71455;width:714;height:1873;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qbUsQA&#10;AADdAAAADwAAAGRycy9kb3ducmV2LnhtbESPwWrDMBBE74X8g9hALiGWk1ITHCshFGJ6KIU6+YDF&#10;2tgm1kpYqu3+fVUo9DjMzBumOM2mFyMNvrOsYJukIIhrqztuFNyul80ehA/IGnvLpOCbPJyOi6cC&#10;c20n/qSxCo2IEPY5KmhDcLmUvm7JoE+sI47e3Q4GQ5RDI/WAU4SbXu7SNJMGO44LLTp6bal+VF9G&#10;gXPN+qMyJa+nnX7HGu21zKxSq+V8PoAINIf/8F/7TSt43mYv8PsmPg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qm1LEAAAA3QAAAA8AAAAAAAAAAAAAAAAAmAIAAGRycy9k&#10;b3ducmV2LnhtbFBLBQYAAAAABAAEAPUAAACJAwAAAAA=&#10;" path="m,l6,16,21,49,33,84r12,34l44,118,13,53,11,42,,xe" fillcolor="#44546a [3215]" strokecolor="#00b050" strokeweight="0">
                      <v:path arrowok="t" o:connecttype="custom" o:connectlocs="0,0;9525,25400;33338,77788;52388,133350;71438,187325;69850,187325;20638,84138;17463,66675;0,0" o:connectangles="0,0,0,0,0,0,0,0,0"/>
                    </v:shape>
                  </v:group>
                  <v:group id="Group 3166" o:spid="_x0000_s1055" style="position:absolute;left:806;top:48269;width:13063;height:25069" coordorigin="806,46499" coordsize="8747,167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o:lock v:ext="edit" aspectratio="t"/>
                    <v:shape id="Freeform 3167" o:spid="_x0000_s1056" style="position:absolute;left:1187;top:51897;width:1984;height:7143;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oMBccA&#10;AADdAAAADwAAAGRycy9kb3ducmV2LnhtbESPS2vDMBCE74X+B7GFXkIiO4U83CihhLi0tzQPcl2s&#10;rWVqrYykJk5+fVUo9DjMzDfMYtXbVpzJh8axgnyUgSCunG64VnDYl8MZiBCRNbaOScGVAqyW93cL&#10;LLS78Aedd7EWCcKhQAUmxq6QMlSGLIaR64iT9+m8xZikr6X2eElw28pxlk2kxYbTgsGO1oaqr923&#10;VTDw85vczE6v7WDb6enGlO9lflTq8aF/eQYRqY//4b/2m1bwlE+m8PsmPQ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qDAXHAAAA3QAAAA8AAAAAAAAAAAAAAAAAmAIAAGRy&#10;cy9kb3ducmV2LnhtbFBLBQYAAAAABAAEAPUAAACMAwAAAAA=&#10;" path="m,l41,155,86,309r39,116l125,450,79,311,41,183,7,54,,xe" fillcolor="#00b050" strokecolor="#44546a [3215]" strokeweight="0">
                      <v:fill opacity="13107f"/>
                      <v:stroke opacity="13107f"/>
                      <v:path arrowok="t" o:connecttype="custom" o:connectlocs="0,0;65088,246063;136525,490538;198438,674688;198438,714375;125413,493713;65088,290513;11113,85725;0,0" o:connectangles="0,0,0,0,0,0,0,0,0"/>
                    </v:shape>
                    <v:shape id="Freeform 3168" o:spid="_x0000_s1057" style="position:absolute;left:3250;top:58920;width:1873;height:4365;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AB278A&#10;AADdAAAADwAAAGRycy9kb3ducmV2LnhtbERPuwrCMBTdBf8hXMFNUxWKVKOIIrg4+EB0uzTXttrc&#10;lCba+vdmEBwP5z1ftqYUb6pdYVnBaBiBIE6tLjhTcD5tB1MQziNrLC2Tgg85WC66nTkm2jZ8oPfR&#10;ZyKEsEtQQe59lUjp0pwMuqGtiAN3t7VBH2CdSV1jE8JNKcdRFEuDBYeGHCta55Q+jy+jwLaSH+dr&#10;cf3Ea9nEl91mX91OSvV77WoGwlPr/+Kfe6cVTEZxmBvehCcgF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AHbvwAAAN0AAAAPAAAAAAAAAAAAAAAAAJgCAABkcnMvZG93bnJl&#10;di54bWxQSwUGAAAAAAQABAD1AAAAhAMAAAAA&#10;" path="m,l8,20,37,96r32,74l118,275r-9,l61,174,30,100,,26,,xe" fillcolor="#00b050" strokecolor="#00b050" strokeweight="0">
                      <v:fill opacity="13107f"/>
                      <v:stroke opacity="13107f"/>
                      <v:path arrowok="t" o:connecttype="custom" o:connectlocs="0,0;12700,31750;58738,152400;109538,269875;187325,436563;173038,436563;96838,276225;47625,158750;0,41275;0,0" o:connectangles="0,0,0,0,0,0,0,0,0,0"/>
                    </v:shape>
                    <v:shape id="Freeform 3169" o:spid="_x0000_s1058" style="position:absolute;left:806;top:50103;width:317;height:1921;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px4scA&#10;AADdAAAADwAAAGRycy9kb3ducmV2LnhtbESPT2vCQBTE70K/w/IKvZmNBsSmriIFa0+h2h56fM2+&#10;/MHs2yW7mtRP7xaEHoeZ+Q2z2oymExfqfWtZwSxJQRCXVrdcK/j63E2XIHxA1thZJgW/5GGzfpis&#10;MNd24ANdjqEWEcI+RwVNCC6X0pcNGfSJdcTRq2xvMETZ11L3OES46eQ8TRfSYMtxoUFHrw2Vp+PZ&#10;KKjePk5m/11dlz/nYZ9ti8JlrlDq6XHcvoAINIb/8L39rhVks8Uz/L2JT0C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aceLHAAAA3QAAAA8AAAAAAAAAAAAAAAAAmAIAAGRy&#10;cy9kb3ducmV2LnhtbFBLBQYAAAAABAAEAPUAAACMAwAAAAA=&#10;" path="m,l16,72r4,49l18,112,,31,,xe" fillcolor="#44546a [3215]" strokecolor="#44546a [3215]" strokeweight="0">
                      <v:fill opacity="13107f"/>
                      <v:stroke opacity="13107f"/>
                      <v:path arrowok="t" o:connecttype="custom" o:connectlocs="0,0;25400,114300;31750,192088;28575,177800;0,49213;0,0" o:connectangles="0,0,0,0,0,0"/>
                    </v:shape>
                    <v:shape id="Freeform 3170" o:spid="_x0000_s1059" style="position:absolute;left:1123;top:52024;width:2509;height:10207;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Z/q8AA&#10;AADdAAAADwAAAGRycy9kb3ducmV2LnhtbERPTYvCMBC9C/sfwix400QFXbpGkWUVwZPVhT0OzdhG&#10;m0lpotZ/bw6Cx8f7ni87V4sbtcF61jAaKhDEhTeWSw3Hw3rwBSJEZIO1Z9LwoADLxUdvjpnxd97T&#10;LY+lSCEcMtRQxdhkUoaiIodh6BvixJ186zAm2JbStHhP4a6WY6Wm0qHl1FBhQz8VFZf86jSs7Jkm&#10;Nnf4W/7jxpizOu7+lNb9z271DSJSF9/il3trNExGs7Q/vUlP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6Z/q8AAAADdAAAADwAAAAAAAAAAAAAAAACYAgAAZHJzL2Rvd25y&#10;ZXYueG1sUEsFBgAAAAAEAAQA9QAAAIUDAAAAAA==&#10;" path="m,l11,46r11,83l36,211r19,90l76,389r27,87l123,533r21,55l155,632r3,11l142,608,118,544,95,478,69,391,47,302,29,212,13,107,,xe" fillcolor="#00b050" strokecolor="#00b050"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Freeform 3171" o:spid="_x0000_s1060" style="position:absolute;left:3759;top:62152;width:524;height:1127;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Q3V8UA&#10;AADdAAAADwAAAGRycy9kb3ducmV2LnhtbESPQYvCMBSE7wv+h/AEb2taFZVqFLUseNnDqgePj+bZ&#10;VpuX2qTa/fdmYcHjMDPfMMt1ZyrxoMaVlhXEwwgEcWZ1ybmC0/Hrcw7CeWSNlWVS8EsO1qvexxIT&#10;bZ/8Q4+Dz0WAsEtQQeF9nUjpsoIMuqGtiYN3sY1BH2STS93gM8BNJUdRNJUGSw4LBda0Kyi7HVqj&#10;4H6ceNlu97cyjb63bTxNr3xOlRr0u80ChKfOv8P/7b1WMI5nMfy9CU9Ar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1DdXxQAAAN0AAAAPAAAAAAAAAAAAAAAAAJgCAABkcnMv&#10;ZG93bnJldi54bWxQSwUGAAAAAAQABAD1AAAAigMAAAAA&#10;" path="m,l33,71r-9,l11,36,,xe" fillcolor="#00b050" strokecolor="#44546a [3215]" strokeweight="0">
                      <v:fill opacity="13107f"/>
                      <v:stroke opacity="13107f"/>
                      <v:path arrowok="t" o:connecttype="custom" o:connectlocs="0,0;52388,112713;38100,112713;17463,57150;0,0" o:connectangles="0,0,0,0,0"/>
                    </v:shape>
                    <v:shape id="Freeform 3172" o:spid="_x0000_s1061" style="position:absolute;left:1060;top:51246;width:238;height:1508;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Kt8UA&#10;AADdAAAADwAAAGRycy9kb3ducmV2LnhtbESPT4vCMBTE78J+h/AWvNnUCirVKLIgCB7Ef7B7ezbP&#10;tmzzUpKo9dubhQWPw8z8hpkvO9OIOzlfW1YwTFIQxIXVNZcKTsf1YArCB2SNjWVS8CQPy8VHb465&#10;tg/e0/0QShEh7HNUUIXQ5lL6oiKDPrEtcfSu1hkMUbpSaoePCDeNzNJ0LA3WHBcqbOmrouL3cDMK&#10;ztuda3X2s76MR6vjt7RbTfuLUv3PbjUDEagL7/B/e6MVjIaTDP7exCcgF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4q3xQAAAN0AAAAPAAAAAAAAAAAAAAAAAJgCAABkcnMv&#10;ZG93bnJldi54bWxQSwUGAAAAAAQABAD1AAAAigMAAAAA&#10;" path="m,l8,37r,4l15,95,4,49,,xe" fillcolor="#44546a [3215]" strokecolor="#44546a [3215]" strokeweight="0">
                      <v:fill opacity="13107f"/>
                      <v:stroke opacity="13107f"/>
                      <v:path arrowok="t" o:connecttype="custom" o:connectlocs="0,0;12700,58738;12700,65088;23813,150813;6350,77788;0,0" o:connectangles="0,0,0,0,0,0"/>
                    </v:shape>
                    <v:shape id="Freeform 3173" o:spid="_x0000_s1062" style="position:absolute;left:3171;top:46499;width:6382;height:12414;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B9OsUA&#10;AADdAAAADwAAAGRycy9kb3ducmV2LnhtbESP0WrCQBRE3wv+w3ILvtWNWlqNriJSwQcxVP2Aa/aa&#10;hGbvbrOrJn/fFQo+DjNzhpkvW1OLGzW+sqxgOEhAEOdWV1woOB03bxMQPiBrrC2Tgo48LBe9lzmm&#10;2t75m26HUIgIYZ+igjIEl0rp85IM+oF1xNG72MZgiLIppG7wHuGmlqMk+ZAGK44LJTpal5T/HK5G&#10;QZZ12fu5+53uOudOu1FNX2vaK9V/bVczEIHa8Az/t7dawXj4OYb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oH06xQAAAN0AAAAPAAAAAAAAAAAAAAAAAJgCAABkcnMv&#10;ZG93bnJldi54bWxQSwUGAAAAAAQABAD1AAAAigMAAAAA&#10;" path="m402,r,1l363,39,325,79r-35,42l255,164r-44,58l171,284r-38,62l100,411,71,478,45,546,27,617,13,689,7,761r,21l,765r1,-4l7,688,21,616,40,545,66,475,95,409r35,-66l167,281r42,-61l253,163r34,-43l324,78,362,38,402,xe" fillcolor="#00b050"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Freeform 3174" o:spid="_x0000_s1063" style="position:absolute;left:3171;top:59040;width:588;height:3112;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5Sg8UA&#10;AADdAAAADwAAAGRycy9kb3ducmV2LnhtbESPQWvCQBSE74X+h+UVequbWLExuoYSrPSoiR68PbLP&#10;JDX7NmS3mv77bkHocZiZb5hVNppOXGlwrWUF8SQCQVxZ3XKt4FB+vCQgnEfW2FkmBT/kIFs/Pqww&#10;1fbGe7oWvhYBwi5FBY33fSqlqxoy6Ca2Jw7e2Q4GfZBDLfWAtwA3nZxG0VwabDksNNhT3lB1Kb6N&#10;gkTq0z6ntpvvaPN1cXgst4tYqeen8X0JwtPo/8P39qdW8Bq/zeDvTXg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KDxQAAAN0AAAAPAAAAAAAAAAAAAAAAAJgCAABkcnMv&#10;ZG93bnJldi54bWxQSwUGAAAAAAQABAD1AAAAigMAAAAA&#10;" path="m,l6,15r1,3l12,80r9,54l33,188r4,8l22,162,15,146,5,81,1,40,,xe" fillcolor="#00b050" strokecolor="#44546a [3215]" strokeweight="0">
                      <v:fill opacity="13107f"/>
                      <v:stroke opacity="13107f"/>
                      <v:path arrowok="t" o:connecttype="custom" o:connectlocs="0,0;9525,23813;11113,28575;19050,127000;33338,212725;52388,298450;58738,311150;34925,257175;23813,231775;7938,128588;1588,63500;0,0" o:connectangles="0,0,0,0,0,0,0,0,0,0,0,0"/>
                    </v:shape>
                    <v:shape id="Freeform 3175" o:spid="_x0000_s1064" style="position:absolute;left:3632;top:62231;width:492;height:1048;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fvAccA&#10;AADdAAAADwAAAGRycy9kb3ducmV2LnhtbESP3WrCQBSE74W+w3IKvSl1k4g2RFcphVIvKuLPAxyz&#10;xyQ0ezbd3Zr49m6h4OUwM98wi9VgWnEh5xvLCtJxAoK4tLrhSsHx8PGSg/ABWWNrmRRcycNq+TBa&#10;YKFtzzu67EMlIoR9gQrqELpCSl/WZNCPbUccvbN1BkOUrpLaYR/hppVZksykwYbjQo0dvddUfu9/&#10;TaQMk+e259NXXmWbfrfm/Gf7WSr19Di8zUEEGsI9/N9eawWT9HUK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X7wHHAAAA3QAAAA8AAAAAAAAAAAAAAAAAmAIAAGRy&#10;cy9kb3ducmV2LnhtbFBLBQYAAAAABAAEAPUAAACMAwAAAAA=&#10;" path="m,l31,66r-7,l,xe" fillcolor="#00b050" strokecolor="#44546a [3215]" strokeweight="0">
                      <v:fill opacity="13107f"/>
                      <v:stroke opacity="13107f"/>
                      <v:path arrowok="t" o:connecttype="custom" o:connectlocs="0,0;49213,104775;38100,104775;0,0" o:connectangles="0,0,0,0"/>
                    </v:shape>
                    <v:shape id="Freeform 3176" o:spid="_x0000_s1065" style="position:absolute;left:3171;top:58644;width:111;height:682;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KepsUA&#10;AADdAAAADwAAAGRycy9kb3ducmV2LnhtbESPQWsCMRSE74X+h/AKvdWsFqxsjYuIQi+C1RU8PpLX&#10;za6bl2WT6uqvbwqFHoeZ+YaZF4NrxYX6UHtWMB5lIIi1NzVXCsrD5mUGIkRkg61nUnCjAMXi8WGO&#10;ufFX/qTLPlYiQTjkqMDG2OVSBm3JYRj5jjh5X753GJPsK2l6vCa4a+Uky6bSYc1pwWJHK0v6vP92&#10;Cmrb4PZ41wGPcl163exOkiqlnp+G5TuISEP8D/+1P4yC1/HbFH7fpCc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Yp6mxQAAAN0AAAAPAAAAAAAAAAAAAAAAAJgCAABkcnMv&#10;ZG93bnJldi54bWxQSwUGAAAAAAQABAD1AAAAigMAAAAA&#10;" path="m,l7,17r,26l6,40,,25,,xe" fillcolor="#44546a [3215]" strokecolor="#44546a [3215]" strokeweight="0">
                      <v:fill opacity="13107f"/>
                      <v:stroke opacity="13107f"/>
                      <v:path arrowok="t" o:connecttype="custom" o:connectlocs="0,0;11113,26988;11113,68263;9525,63500;0,39688;0,0" o:connectangles="0,0,0,0,0,0"/>
                    </v:shape>
                    <v:shape id="Freeform 3178" o:spid="_x0000_s1066" style="position:absolute;left:3409;top:61358;width:731;height:1921;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7ur0A&#10;AADdAAAADwAAAGRycy9kb3ducmV2LnhtbERPyw7BQBTdS/zD5ErsmCJByhAhFXZeC8ubztU2Oneq&#10;M6i/NwuJ5cl5z5eNKcWLaldYVjDoRyCIU6sLzhRczklvCsJ5ZI2lZVLwIQfLRbs1x1jbNx/pdfKZ&#10;CCHsYlSQe1/FUro0J4OubyviwN1sbdAHWGdS1/gO4aaUwygaS4MFh4YcK1rnlN5PT6NgNdzo8S05&#10;mOt+myUpPi40wkipbqdZzUB4avxf/HPvtILRYBLmhjfhCcjF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Wu7ur0AAADdAAAADwAAAAAAAAAAAAAAAACYAgAAZHJzL2Rvd25yZXYu&#10;eG1sUEsFBgAAAAAEAAQA9QAAAIIDAAAAAA==&#10;" path="m,l7,16,22,50,33,86r13,35l45,121,14,55,11,44,,xe" fillcolor="#00b050"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w:r>
          <w:r w:rsidRPr="00DA3575">
            <w:rPr>
              <w:noProof/>
              <w:lang w:val="de-DE" w:eastAsia="de-DE"/>
            </w:rPr>
            <w:pict>
              <v:shape id="Pentagon 221" o:spid="_x0000_s1067" type="#_x0000_t15" style="position:absolute;margin-left:195.6pt;margin-top:575.9pt;width:328pt;height:47.95pt;z-index:251669503;visibility:visible;mso-position-horizont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" adj="20021" fillcolor="#fdcd09" stroked="f" strokeweight="1pt">
                <v:textbox>
                  <w:txbxContent>
                    <w:p w:rsidR="009D7723" w:rsidRPr="000C6E52" w:rsidRDefault="009D7723" w:rsidP="008E6920">
                      <w:pPr>
                        <w:jc w:val="center"/>
                        <w:rPr>
                          <w:rFonts w:ascii="Sylfaen" w:hAnsi="Sylfaen" w:cs="Arial"/>
                          <w:b/>
                          <w:color w:val="000000" w:themeColor="text1"/>
                        </w:rPr>
                      </w:pPr>
                      <w:r w:rsidRPr="000C6E52">
                        <w:rPr>
                          <w:rFonts w:ascii="Sylfaen" w:hAnsi="Sylfaen" w:cs="Arial"/>
                          <w:b/>
                          <w:color w:val="000000" w:themeColor="text1"/>
                        </w:rPr>
                        <w:t>Ներածություն</w:t>
                      </w:r>
                    </w:p>
                  </w:txbxContent>
                </v:textbox>
                <w10:wrap anchorx="page"/>
              </v:shape>
            </w:pict>
          </w:r>
          <w:r w:rsidRPr="00DA3575">
            <w:rPr>
              <w:noProof/>
              <w:lang w:val="de-DE" w:eastAsia="de-DE"/>
            </w:rPr>
            <w:pict>
              <v:shape id="Pentagon 218" o:spid="_x0000_s1068" type="#_x0000_t15" style="position:absolute;margin-left:150.2pt;margin-top:537.2pt;width:328pt;height:47.95pt;z-index:25167155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" adj="20021" fillcolor="#dd5aa0" stroked="f" strokeweight="1pt">
                <v:textbox inset=",3mm">
                  <w:txbxContent>
                    <w:p w:rsidR="009D7723" w:rsidRPr="000C6E52" w:rsidRDefault="009D7723" w:rsidP="008E6920">
                      <w:pPr>
                        <w:jc w:val="center"/>
                        <w:rPr>
                          <w:rFonts w:ascii="Sylfaen" w:hAnsi="Sylfaen"/>
                          <w:b/>
                          <w:color w:val="000000" w:themeColor="text1"/>
                          <w:lang w:val="hy-AM"/>
                        </w:rPr>
                      </w:pPr>
                      <w:r w:rsidRPr="000C6E52">
                        <w:rPr>
                          <w:rFonts w:ascii="Sylfaen" w:hAnsi="Sylfaen" w:cs="Arial"/>
                          <w:b/>
                          <w:color w:val="000000" w:themeColor="text1"/>
                        </w:rPr>
                        <w:t>Համայնքային</w:t>
                      </w:r>
                      <w:r w:rsidRPr="000C6E52">
                        <w:rPr>
                          <w:rFonts w:ascii="Sylfaen" w:hAnsi="Sylfaen"/>
                          <w:b/>
                          <w:color w:val="000000" w:themeColor="text1"/>
                        </w:rPr>
                        <w:t xml:space="preserve"> </w:t>
                      </w:r>
                      <w:r w:rsidRPr="000C6E52">
                        <w:rPr>
                          <w:rFonts w:ascii="Sylfaen" w:hAnsi="Sylfaen" w:cs="Arial"/>
                          <w:b/>
                          <w:color w:val="000000" w:themeColor="text1"/>
                        </w:rPr>
                        <w:t>տնտեսության</w:t>
                      </w:r>
                      <w:r w:rsidRPr="000C6E52">
                        <w:rPr>
                          <w:rFonts w:ascii="Sylfaen" w:hAnsi="Sylfaen"/>
                          <w:b/>
                          <w:color w:val="000000" w:themeColor="text1"/>
                        </w:rPr>
                        <w:t xml:space="preserve"> </w:t>
                      </w:r>
                      <w:r w:rsidRPr="000C6E52">
                        <w:rPr>
                          <w:rFonts w:ascii="Sylfaen" w:hAnsi="Sylfaen" w:cs="Arial"/>
                          <w:b/>
                          <w:color w:val="000000" w:themeColor="text1"/>
                        </w:rPr>
                        <w:t>զարգացման</w:t>
                      </w:r>
                      <w:r w:rsidRPr="000C6E52">
                        <w:rPr>
                          <w:rFonts w:ascii="Sylfaen" w:hAnsi="Sylfaen"/>
                          <w:b/>
                          <w:color w:val="000000" w:themeColor="text1"/>
                        </w:rPr>
                        <w:t xml:space="preserve"> </w:t>
                      </w:r>
                      <w:r w:rsidRPr="000C6E52">
                        <w:rPr>
                          <w:rFonts w:ascii="Sylfaen" w:hAnsi="Sylfaen" w:cs="Arial"/>
                          <w:b/>
                          <w:color w:val="000000" w:themeColor="text1"/>
                        </w:rPr>
                        <w:t>տրամաբանությունն</w:t>
                      </w:r>
                      <w:r w:rsidRPr="000C6E52">
                        <w:rPr>
                          <w:rFonts w:ascii="Sylfaen" w:hAnsi="Sylfaen"/>
                          <w:b/>
                          <w:color w:val="000000" w:themeColor="text1"/>
                        </w:rPr>
                        <w:t xml:space="preserve"> </w:t>
                      </w:r>
                      <w:r w:rsidRPr="000C6E52">
                        <w:rPr>
                          <w:rFonts w:ascii="Sylfaen" w:hAnsi="Sylfaen" w:cs="Arial"/>
                          <w:b/>
                          <w:color w:val="000000" w:themeColor="text1"/>
                        </w:rPr>
                        <w:t>ու</w:t>
                      </w:r>
                      <w:r w:rsidRPr="000C6E52">
                        <w:rPr>
                          <w:rFonts w:ascii="Sylfaen" w:hAnsi="Sylfaen"/>
                          <w:b/>
                          <w:color w:val="000000" w:themeColor="text1"/>
                        </w:rPr>
                        <w:t xml:space="preserve"> </w:t>
                      </w:r>
                      <w:r w:rsidRPr="000C6E52">
                        <w:rPr>
                          <w:rFonts w:ascii="Sylfaen" w:hAnsi="Sylfaen" w:cs="Arial"/>
                          <w:b/>
                          <w:color w:val="000000" w:themeColor="text1"/>
                        </w:rPr>
                        <w:t>միջազգային</w:t>
                      </w:r>
                      <w:r w:rsidRPr="000C6E52">
                        <w:rPr>
                          <w:rFonts w:ascii="Sylfaen" w:hAnsi="Sylfaen"/>
                          <w:b/>
                          <w:color w:val="000000" w:themeColor="text1"/>
                        </w:rPr>
                        <w:t xml:space="preserve"> </w:t>
                      </w:r>
                      <w:r w:rsidRPr="000C6E52">
                        <w:rPr>
                          <w:rFonts w:ascii="Sylfaen" w:hAnsi="Sylfaen" w:cs="Arial"/>
                          <w:b/>
                          <w:color w:val="000000" w:themeColor="text1"/>
                        </w:rPr>
                        <w:t>փորձ</w:t>
                      </w:r>
                      <w:r w:rsidRPr="000C6E52">
                        <w:rPr>
                          <w:rFonts w:ascii="Sylfaen" w:hAnsi="Sylfaen" w:cs="Arial"/>
                          <w:b/>
                          <w:color w:val="000000" w:themeColor="text1"/>
                          <w:lang w:val="hy-AM"/>
                        </w:rPr>
                        <w:t>ը</w:t>
                      </w:r>
                    </w:p>
                    <w:p w:rsidR="009D7723" w:rsidRPr="000C6E52" w:rsidRDefault="009D7723" w:rsidP="008E6920">
                      <w:pPr>
                        <w:jc w:val="center"/>
                        <w:rPr>
                          <w:rFonts w:ascii="Sylfaen" w:hAnsi="Sylfaen"/>
                        </w:rPr>
                      </w:pPr>
                    </w:p>
                  </w:txbxContent>
                </v:textbox>
              </v:shape>
            </w:pict>
          </w:r>
          <w:r w:rsidRPr="00DA3575">
            <w:rPr>
              <w:noProof/>
              <w:lang w:val="de-DE" w:eastAsia="de-DE"/>
            </w:rPr>
            <w:pict>
              <v:shape id="Pentagon 219" o:spid="_x0000_s1069" type="#_x0000_t15" style="position:absolute;margin-left:176.2pt;margin-top:495.6pt;width:328pt;height:47.95pt;z-index:251672575;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" adj="20021" fillcolor="#c6bbdd" stroked="f" strokeweight="1pt">
                <v:textbox inset=",4mm">
                  <w:txbxContent>
                    <w:p w:rsidR="009D7723" w:rsidRPr="000C6E52" w:rsidRDefault="009D7723" w:rsidP="008E6920">
                      <w:pPr>
                        <w:jc w:val="center"/>
                        <w:rPr>
                          <w:rFonts w:ascii="Sylfaen" w:hAnsi="Sylfaen" w:cs="Arial"/>
                          <w:b/>
                          <w:color w:val="000000" w:themeColor="text1"/>
                        </w:rPr>
                      </w:pPr>
                      <w:r w:rsidRPr="000C6E52">
                        <w:rPr>
                          <w:rFonts w:ascii="Sylfaen" w:hAnsi="Sylfaen" w:cs="Arial"/>
                          <w:b/>
                          <w:color w:val="000000" w:themeColor="text1"/>
                        </w:rPr>
                        <w:t>Համայնքային տնտեսության զարգացումը Հայաստանում</w:t>
                      </w:r>
                    </w:p>
                  </w:txbxContent>
                </v:textbox>
              </v:shape>
            </w:pict>
          </w:r>
          <w:r w:rsidRPr="00DA3575">
            <w:rPr>
              <w:noProof/>
              <w:lang w:val="de-DE" w:eastAsia="de-DE"/>
            </w:rPr>
            <w:pict>
              <v:shape id="Pentagon 220" o:spid="_x0000_s1070" type="#_x0000_t15" style="position:absolute;margin-left:201.3pt;margin-top:454.35pt;width:328pt;height:47.95pt;z-index:2516823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" adj="20021" fillcolor="#e5dfbb" stroked="f" strokeweight="1pt">
                <v:textbox inset=",4mm">
                  <w:txbxContent>
                    <w:p w:rsidR="009D7723" w:rsidRPr="000C6E52" w:rsidRDefault="00DA3575" w:rsidP="008E6920">
                      <w:pPr>
                        <w:jc w:val="center"/>
                        <w:rPr>
                          <w:rFonts w:ascii="Sylfaen" w:hAnsi="Sylfaen" w:cs="Arial"/>
                          <w:b/>
                          <w:color w:val="000000" w:themeColor="text1"/>
                        </w:rPr>
                      </w:pPr>
                      <w:hyperlink w:anchor="_Toc483741803" w:history="1">
                        <w:r w:rsidR="009D7723" w:rsidRPr="000C6E52">
                          <w:rPr>
                            <w:rFonts w:ascii="Sylfaen" w:hAnsi="Sylfaen" w:cs="Arial"/>
                            <w:b/>
                            <w:color w:val="000000" w:themeColor="text1"/>
                          </w:rPr>
                          <w:t xml:space="preserve"> Համայնքային տնտեսական զարգացման ռազմավարությունն ու ծրագրերը</w:t>
                        </w:r>
                      </w:hyperlink>
                    </w:p>
                    <w:p w:rsidR="009D7723" w:rsidRPr="000C6E52" w:rsidRDefault="009D7723" w:rsidP="008E6920">
                      <w:pPr>
                        <w:jc w:val="center"/>
                        <w:rPr>
                          <w:rFonts w:ascii="Sylfaen" w:hAnsi="Sylfaen"/>
                        </w:rPr>
                      </w:pPr>
                    </w:p>
                  </w:txbxContent>
                </v:textbox>
              </v:shape>
            </w:pict>
          </w:r>
          <w:r w:rsidRPr="00DA3575">
            <w:rPr>
              <w:noProof/>
              <w:lang w:val="de-DE" w:eastAsia="de-DE"/>
            </w:rPr>
            <w:pict>
              <v:shape id="Text Box 3179" o:spid="_x0000_s1071" type="#_x0000_t202" style="position:absolute;margin-left:0;margin-top:739.45pt;width:4in;height:28.8pt;z-index:251670016;visibility:visible;mso-width-percent:450;mso-position-horizontal:center;mso-position-horizontal-relative:margin;mso-position-vertical-relative:page;mso-width-percent:45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" filled="f" stroked="f" strokeweight=".5pt">
                <v:textbox style="mso-fit-shape-to-text:t" inset="0,0,0,0">
                  <w:txbxContent>
                    <w:p w:rsidR="009D7723" w:rsidRDefault="00DA3575" w:rsidP="00F65719">
                      <w:pPr>
                        <w:pStyle w:val="NoSpacing"/>
                        <w:jc w:val="center"/>
                        <w:rPr>
                          <w:color w:val="595959" w:themeColor="text1" w:themeTint="A6"/>
                          <w:sz w:val="20"/>
                          <w:szCs w:val="20"/>
                        </w:rPr>
                      </w:pPr>
                      <w:sdt>
                        <w:sdtPr>
                          <w:rPr>
                            <w:caps/>
                            <w:color w:val="595959" w:themeColor="text1" w:themeTint="A6"/>
                            <w:sz w:val="20"/>
                            <w:szCs w:val="20"/>
                          </w:rPr>
                          <w:alias w:val="Company"/>
                          <w:tag w:val=""/>
                          <w:id w:val="1558814826"/>
                          <w:dataBinding w:prefixMappings="xmlns:ns0='http://schemas.openxmlformats.org/officeDocument/2006/extended-properties' " w:xpath="/ns0:Properties[1]/ns0:Company[1]" w:storeItemID="{6668398D-A668-4E3E-A5EB-62B293D839F1}"/>
                          <w:text/>
                        </w:sdtPr>
                        <w:sdtContent>
                          <w:r w:rsidR="009D7723">
                            <w:rPr>
                              <w:rFonts w:ascii="Sylfaen" w:hAnsi="Sylfaen"/>
                              <w:caps/>
                              <w:color w:val="595959" w:themeColor="text1" w:themeTint="A6"/>
                              <w:sz w:val="20"/>
                              <w:szCs w:val="20"/>
                              <w:lang w:val="hy-AM"/>
                            </w:rPr>
                            <w:t>Երեվան, 2017</w:t>
                          </w:r>
                        </w:sdtContent>
                      </w:sdt>
                    </w:p>
                  </w:txbxContent>
                </v:textbox>
                <w10:wrap anchorx="margin" anchory="page"/>
              </v:shape>
            </w:pict>
          </w:r>
          <w:r w:rsidRPr="00DA3575">
            <w:rPr>
              <w:noProof/>
              <w:lang w:val="de-DE" w:eastAsia="de-DE"/>
            </w:rPr>
            <w:pict>
              <v:shape id="Text Box 3180" o:spid="_x0000_s1072" type="#_x0000_t202" style="position:absolute;margin-left:239.4pt;margin-top:138.6pt;width:319.2pt;height:84.2pt;z-index:251668992;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" filled="f" stroked="f" strokeweight=".5pt">
                <v:textbox style="mso-fit-shape-to-text:t" inset="0,0,0,0">
                  <w:txbxContent>
                    <w:p w:rsidR="009D7723" w:rsidRDefault="00DA3575">
                      <w:pPr>
                        <w:pStyle w:val="NoSpacing"/>
                        <w:rPr>
                          <w:rFonts w:asciiTheme="majorHAnsi" w:eastAsiaTheme="majorEastAsia" w:hAnsiTheme="majorHAnsi" w:cstheme="majorBidi"/>
                          <w:color w:val="262626" w:themeColor="text1" w:themeTint="D9"/>
                          <w:sz w:val="72"/>
                        </w:rPr>
                      </w:pPr>
                      <w:sdt>
                        <w:sdtPr>
                          <w:rPr>
                            <w:rFonts w:asciiTheme="majorHAnsi" w:eastAsiaTheme="majorEastAsia" w:hAnsiTheme="majorHAnsi" w:cstheme="majorBidi"/>
                            <w:b/>
                            <w:caps/>
                            <w:color w:val="262626" w:themeColor="text1" w:themeTint="D9"/>
                            <w:sz w:val="68"/>
                            <w:szCs w:val="72"/>
                          </w:rPr>
                          <w:alias w:val="Title"/>
                          <w:tag w:val=""/>
                          <w:id w:val="-1808462541"/>
                          <w:dataBinding w:prefixMappings="xmlns:ns0='http://purl.org/dc/elements/1.1/' xmlns:ns1='http://schemas.openxmlformats.org/package/2006/metadata/core-properties' " w:xpath="/ns1:coreProperties[1]/ns0:title[1]" w:storeItemID="{6C3C8BC8-F283-45AE-878A-BAB7291924A1}"/>
                          <w:text/>
                        </w:sdtPr>
                        <w:sdtContent>
                          <w:r w:rsidR="009D7723" w:rsidRPr="003B01DA">
                            <w:rPr>
                              <w:rFonts w:ascii="Sylfaen" w:hAnsi="Sylfaen" w:cs="Sylfaen"/>
                              <w:b/>
                              <w:caps/>
                              <w:sz w:val="68"/>
                              <w:szCs w:val="52"/>
                              <w:lang w:val="hy-AM"/>
                            </w:rPr>
                            <w:t>Տնտեսության զարգացումը համայնքներում</w:t>
                          </w:r>
                        </w:sdtContent>
                      </w:sdt>
                    </w:p>
                  </w:txbxContent>
                </v:textbox>
                <w10:wrap anchorx="page" anchory="page"/>
              </v:shape>
            </w:pict>
          </w:r>
          <w:r w:rsidR="003B01DA">
            <w:rPr>
              <w:rFonts w:ascii="Sylfaen" w:hAnsi="Sylfaen" w:cs="Sylfaen"/>
              <w:sz w:val="52"/>
              <w:szCs w:val="52"/>
              <w:lang w:val="hy-AM"/>
            </w:rPr>
            <w:br w:type="page"/>
          </w:r>
        </w:p>
        <w:p w:rsidR="009D7723" w:rsidRPr="00197DEB" w:rsidRDefault="009D7723" w:rsidP="00197DEB">
          <w:pPr>
            <w:jc w:val="both"/>
            <w:rPr>
              <w:rFonts w:ascii="Sylfaen" w:hAnsi="Sylfaen"/>
              <w:lang w:val="hy-AM"/>
            </w:rPr>
          </w:pPr>
          <w:r w:rsidRPr="00197DEB">
            <w:rPr>
              <w:rFonts w:ascii="Sylfaen" w:hAnsi="Sylfaen"/>
              <w:lang w:val="hy-AM"/>
            </w:rPr>
            <w:lastRenderedPageBreak/>
            <w:t xml:space="preserve">Ձեռնարկը լույս է տեսնում </w:t>
          </w:r>
          <w:r w:rsidR="00197DEB" w:rsidRPr="00197DEB">
            <w:rPr>
              <w:rFonts w:ascii="Sylfaen" w:hAnsi="Sylfaen" w:cs="Sylfaen"/>
              <w:lang w:val="hy-AM"/>
            </w:rPr>
            <w:t>Գերմանիայի</w:t>
          </w:r>
          <w:r w:rsidR="00197DEB" w:rsidRPr="00197DEB">
            <w:rPr>
              <w:rFonts w:ascii="Sylfaen" w:hAnsi="Sylfaen" w:cs="Arial"/>
              <w:lang w:val="hy-AM"/>
            </w:rPr>
            <w:t xml:space="preserve"> </w:t>
          </w:r>
          <w:r w:rsidR="00197DEB" w:rsidRPr="00197DEB">
            <w:rPr>
              <w:rFonts w:ascii="Sylfaen" w:hAnsi="Sylfaen" w:cs="Sylfaen"/>
              <w:lang w:val="hy-AM"/>
            </w:rPr>
            <w:t>միջազգային</w:t>
          </w:r>
          <w:r w:rsidR="00197DEB" w:rsidRPr="00197DEB">
            <w:rPr>
              <w:rFonts w:ascii="Sylfaen" w:hAnsi="Sylfaen" w:cs="Arial"/>
              <w:lang w:val="hy-AM"/>
            </w:rPr>
            <w:t xml:space="preserve"> </w:t>
          </w:r>
          <w:r w:rsidR="00197DEB" w:rsidRPr="00197DEB">
            <w:rPr>
              <w:rFonts w:ascii="Sylfaen" w:hAnsi="Sylfaen" w:cs="Sylfaen"/>
              <w:lang w:val="hy-AM"/>
            </w:rPr>
            <w:t>համագործակցության</w:t>
          </w:r>
          <w:r w:rsidR="00197DEB" w:rsidRPr="00197DEB">
            <w:rPr>
              <w:rFonts w:ascii="Sylfaen" w:hAnsi="Sylfaen" w:cs="Arial"/>
              <w:lang w:val="hy-AM"/>
            </w:rPr>
            <w:t xml:space="preserve"> </w:t>
          </w:r>
          <w:r w:rsidR="00197DEB" w:rsidRPr="00197DEB">
            <w:rPr>
              <w:rFonts w:ascii="Sylfaen" w:hAnsi="Sylfaen" w:cs="Sylfaen"/>
              <w:lang w:val="hy-AM"/>
            </w:rPr>
            <w:t>ընկերության</w:t>
          </w:r>
          <w:r w:rsidR="00197DEB" w:rsidRPr="00197DEB">
            <w:rPr>
              <w:rFonts w:ascii="Sylfaen" w:hAnsi="Sylfaen" w:cs="Arial"/>
              <w:lang w:val="hy-AM"/>
            </w:rPr>
            <w:t xml:space="preserve"> (</w:t>
          </w:r>
          <w:r w:rsidR="00197DEB" w:rsidRPr="00197DEB">
            <w:rPr>
              <w:rFonts w:ascii="Sylfaen" w:hAnsi="Sylfaen" w:cs="Sylfaen"/>
              <w:lang w:val="hy-AM"/>
            </w:rPr>
            <w:t>ԳՄՀԸ</w:t>
          </w:r>
          <w:r w:rsidR="00197DEB" w:rsidRPr="00197DEB">
            <w:rPr>
              <w:rFonts w:ascii="Sylfaen" w:hAnsi="Sylfaen" w:cs="Arial"/>
              <w:lang w:val="hy-AM"/>
            </w:rPr>
            <w:t>)  կողմից իրականացվող</w:t>
          </w:r>
          <w:r w:rsidR="00197DEB" w:rsidRPr="00197DEB">
            <w:rPr>
              <w:rFonts w:ascii="Sylfaen" w:hAnsi="Sylfaen" w:cs="Arial"/>
              <w:lang w:val="hy-AM" w:eastAsia="de-DE"/>
            </w:rPr>
            <w:t xml:space="preserve"> </w:t>
          </w:r>
          <w:r w:rsidR="00197DEB" w:rsidRPr="00197DEB">
            <w:rPr>
              <w:rFonts w:ascii="Sylfaen" w:hAnsi="Sylfaen" w:cs="Arial"/>
              <w:b/>
              <w:lang w:val="hy-AM" w:eastAsia="de-DE"/>
            </w:rPr>
            <w:t>«</w:t>
          </w:r>
          <w:r w:rsidR="00197DEB" w:rsidRPr="00197DEB">
            <w:rPr>
              <w:rFonts w:ascii="Sylfaen" w:hAnsi="Sylfaen" w:cs="Sylfaen"/>
              <w:b/>
              <w:lang w:val="hy-AM"/>
            </w:rPr>
            <w:t>Լավ տեղական ինքնակառավարում Հարավային</w:t>
          </w:r>
          <w:r w:rsidR="00197DEB" w:rsidRPr="00197DEB">
            <w:rPr>
              <w:rFonts w:ascii="Sylfaen" w:hAnsi="Sylfaen" w:cs="Arial"/>
              <w:b/>
              <w:lang w:val="hy-AM"/>
            </w:rPr>
            <w:t xml:space="preserve"> </w:t>
          </w:r>
          <w:r w:rsidR="00197DEB" w:rsidRPr="00197DEB">
            <w:rPr>
              <w:rFonts w:ascii="Sylfaen" w:hAnsi="Sylfaen" w:cs="Sylfaen"/>
              <w:b/>
              <w:lang w:val="hy-AM"/>
            </w:rPr>
            <w:t>Կովկասում</w:t>
          </w:r>
          <w:r w:rsidR="00197DEB" w:rsidRPr="00197DEB">
            <w:rPr>
              <w:rFonts w:ascii="Sylfaen" w:hAnsi="Sylfaen" w:cs="Arial"/>
              <w:b/>
              <w:lang w:val="hy-AM" w:eastAsia="de-DE"/>
            </w:rPr>
            <w:t>»</w:t>
          </w:r>
          <w:r w:rsidR="00197DEB" w:rsidRPr="00197DEB">
            <w:rPr>
              <w:rFonts w:ascii="Sylfaen" w:hAnsi="Sylfaen" w:cs="Arial"/>
              <w:lang w:val="hy-AM" w:eastAsia="de-DE"/>
            </w:rPr>
            <w:t xml:space="preserve"> </w:t>
          </w:r>
          <w:r w:rsidR="00197DEB" w:rsidRPr="00197DEB">
            <w:rPr>
              <w:rFonts w:ascii="Sylfaen" w:hAnsi="Sylfaen" w:cs="Sylfaen"/>
              <w:lang w:val="hy-AM" w:eastAsia="de-DE"/>
            </w:rPr>
            <w:t>ծրագրի</w:t>
          </w:r>
          <w:r w:rsidRPr="00197DEB">
            <w:rPr>
              <w:rFonts w:ascii="Sylfaen" w:hAnsi="Sylfaen" w:cs="Arial"/>
              <w:lang w:val="hy-AM"/>
            </w:rPr>
            <w:t xml:space="preserve">, Շվեյցարիայի </w:t>
          </w:r>
          <w:r w:rsidR="00197DEB" w:rsidRPr="00197DEB">
            <w:rPr>
              <w:rFonts w:ascii="Sylfaen" w:hAnsi="Sylfaen" w:cs="Arial"/>
              <w:lang w:val="hy-AM"/>
            </w:rPr>
            <w:t>զ</w:t>
          </w:r>
          <w:r w:rsidRPr="00197DEB">
            <w:rPr>
              <w:rFonts w:ascii="Sylfaen" w:hAnsi="Sylfaen" w:cs="Arial"/>
              <w:lang w:val="hy-AM"/>
            </w:rPr>
            <w:t xml:space="preserve">արգացման և համագործակցության գրասենյակի </w:t>
          </w:r>
          <w:r w:rsidRPr="00197DEB">
            <w:rPr>
              <w:rFonts w:ascii="Sylfaen" w:hAnsi="Sylfaen" w:cs="Sylfaen"/>
              <w:lang w:val="hy-AM"/>
            </w:rPr>
            <w:t xml:space="preserve">և </w:t>
          </w:r>
          <w:r w:rsidRPr="00197DEB">
            <w:rPr>
              <w:rFonts w:ascii="Sylfaen" w:hAnsi="Sylfaen"/>
              <w:lang w:val="hy-AM"/>
            </w:rPr>
            <w:t xml:space="preserve">Ամերիկայի Միացյալ Նահանգների </w:t>
          </w:r>
          <w:r w:rsidR="00197DEB" w:rsidRPr="00197DEB">
            <w:rPr>
              <w:rFonts w:ascii="Sylfaen" w:hAnsi="Sylfaen"/>
              <w:lang w:val="hy-AM"/>
            </w:rPr>
            <w:t>մ</w:t>
          </w:r>
          <w:r w:rsidRPr="00197DEB">
            <w:rPr>
              <w:rFonts w:ascii="Sylfaen" w:hAnsi="Sylfaen"/>
              <w:lang w:val="hy-AM"/>
            </w:rPr>
            <w:t xml:space="preserve">իջազգային զարգացման գործակալության </w:t>
          </w:r>
          <w:r w:rsidRPr="00197DEB">
            <w:rPr>
              <w:rFonts w:ascii="Sylfaen" w:hAnsi="Sylfaen" w:cs="Sylfaen"/>
              <w:lang w:val="hy-AM"/>
            </w:rPr>
            <w:t>ցուցաբերած</w:t>
          </w:r>
          <w:r w:rsidRPr="00197DEB">
            <w:rPr>
              <w:rFonts w:ascii="Sylfaen" w:hAnsi="Sylfaen"/>
              <w:lang w:val="hy-AM"/>
            </w:rPr>
            <w:t xml:space="preserve"> </w:t>
          </w:r>
          <w:r w:rsidRPr="00197DEB">
            <w:rPr>
              <w:rFonts w:ascii="Sylfaen" w:hAnsi="Sylfaen" w:cs="Sylfaen"/>
              <w:lang w:val="hy-AM"/>
            </w:rPr>
            <w:t>աջակցության</w:t>
          </w:r>
          <w:r w:rsidRPr="00197DEB">
            <w:rPr>
              <w:rFonts w:ascii="Sylfaen" w:hAnsi="Sylfaen"/>
              <w:lang w:val="hy-AM"/>
            </w:rPr>
            <w:t xml:space="preserve"> </w:t>
          </w:r>
          <w:r w:rsidRPr="00197DEB">
            <w:rPr>
              <w:rFonts w:ascii="Sylfaen" w:hAnsi="Sylfaen" w:cs="Sylfaen"/>
              <w:lang w:val="hy-AM"/>
            </w:rPr>
            <w:t>շնորհիվ</w:t>
          </w:r>
          <w:r w:rsidRPr="00197DEB">
            <w:rPr>
              <w:rFonts w:ascii="Sylfaen" w:hAnsi="Sylfaen"/>
              <w:lang w:val="hy-AM"/>
            </w:rPr>
            <w:t>:</w:t>
          </w:r>
        </w:p>
        <w:p w:rsidR="009D7723" w:rsidRPr="009D7723" w:rsidRDefault="009D7723" w:rsidP="00197DEB">
          <w:pPr>
            <w:jc w:val="both"/>
            <w:rPr>
              <w:rFonts w:ascii="Sylfaen" w:hAnsi="Sylfaen" w:cs="Arial"/>
              <w:lang w:val="hy-AM"/>
            </w:rPr>
          </w:pPr>
          <w:r w:rsidRPr="009D7723">
            <w:rPr>
              <w:rFonts w:ascii="Sylfaen" w:hAnsi="Sylfaen" w:cs="Sylfaen"/>
              <w:lang w:val="hy-AM"/>
            </w:rPr>
            <w:t>Սույն</w:t>
          </w:r>
          <w:r w:rsidRPr="009D7723">
            <w:rPr>
              <w:lang w:val="hy-AM"/>
            </w:rPr>
            <w:t xml:space="preserve"> </w:t>
          </w:r>
          <w:r w:rsidRPr="009D7723">
            <w:rPr>
              <w:rFonts w:ascii="Sylfaen" w:hAnsi="Sylfaen" w:cs="Arial"/>
              <w:lang w:val="hy-AM"/>
            </w:rPr>
            <w:t xml:space="preserve">հրատարակության մեջ առկա տեսակետները, եզրակացությունները և պարզաբանումները </w:t>
          </w:r>
          <w:r w:rsidRPr="009D7723">
            <w:rPr>
              <w:rFonts w:ascii="Sylfaen" w:hAnsi="Sylfaen" w:cs="Sylfaen"/>
              <w:lang w:val="hy-AM"/>
            </w:rPr>
            <w:t>անպայմանորեն</w:t>
          </w:r>
          <w:r w:rsidRPr="009D7723">
            <w:rPr>
              <w:lang w:val="hy-AM"/>
            </w:rPr>
            <w:t xml:space="preserve"> </w:t>
          </w:r>
          <w:r w:rsidRPr="009D7723">
            <w:rPr>
              <w:rFonts w:ascii="Sylfaen" w:hAnsi="Sylfaen" w:cs="Sylfaen"/>
              <w:lang w:val="hy-AM"/>
            </w:rPr>
            <w:t>չեն</w:t>
          </w:r>
          <w:r w:rsidRPr="009D7723">
            <w:rPr>
              <w:lang w:val="hy-AM"/>
            </w:rPr>
            <w:t xml:space="preserve"> </w:t>
          </w:r>
          <w:r w:rsidRPr="009D7723">
            <w:rPr>
              <w:rFonts w:ascii="Sylfaen" w:hAnsi="Sylfaen" w:cs="Sylfaen"/>
              <w:lang w:val="hy-AM"/>
            </w:rPr>
            <w:t>արտացոլում</w:t>
          </w:r>
          <w:r w:rsidRPr="009D7723">
            <w:rPr>
              <w:lang w:val="hy-AM"/>
            </w:rPr>
            <w:t xml:space="preserve"> </w:t>
          </w:r>
          <w:r w:rsidRPr="009D7723">
            <w:rPr>
              <w:rFonts w:ascii="Sylfaen" w:hAnsi="Sylfaen"/>
              <w:lang w:val="hy-AM"/>
            </w:rPr>
            <w:t>ԳՄՀԸ, ՇԶՀ</w:t>
          </w:r>
          <w:r w:rsidR="00197DEB" w:rsidRPr="00197DEB">
            <w:rPr>
              <w:rFonts w:ascii="Sylfaen" w:hAnsi="Sylfaen"/>
              <w:lang w:val="hy-AM"/>
            </w:rPr>
            <w:t>Գ</w:t>
          </w:r>
          <w:r w:rsidRPr="009D7723">
            <w:rPr>
              <w:rFonts w:ascii="Sylfaen" w:hAnsi="Sylfaen"/>
              <w:lang w:val="hy-AM"/>
            </w:rPr>
            <w:t xml:space="preserve"> կամ </w:t>
          </w:r>
          <w:r w:rsidRPr="009D7723">
            <w:rPr>
              <w:rFonts w:ascii="Sylfaen" w:hAnsi="Sylfaen" w:cs="Sylfaen"/>
              <w:lang w:val="hy-AM"/>
            </w:rPr>
            <w:t>ԱՄՆ</w:t>
          </w:r>
          <w:r w:rsidRPr="009D7723">
            <w:rPr>
              <w:lang w:val="hy-AM"/>
            </w:rPr>
            <w:t xml:space="preserve"> </w:t>
          </w:r>
          <w:r w:rsidRPr="009D7723">
            <w:rPr>
              <w:rFonts w:ascii="Sylfaen" w:hAnsi="Sylfaen" w:cs="Sylfaen"/>
              <w:lang w:val="hy-AM"/>
            </w:rPr>
            <w:t>ՄԶԳ</w:t>
          </w:r>
          <w:r w:rsidRPr="009D7723">
            <w:rPr>
              <w:lang w:val="hy-AM"/>
            </w:rPr>
            <w:t>-</w:t>
          </w:r>
          <w:r w:rsidRPr="009D7723">
            <w:rPr>
              <w:rFonts w:ascii="Sylfaen" w:hAnsi="Sylfaen" w:cs="Sylfaen"/>
              <w:lang w:val="hy-AM"/>
            </w:rPr>
            <w:t>ի</w:t>
          </w:r>
          <w:r w:rsidRPr="009D7723">
            <w:rPr>
              <w:lang w:val="hy-AM"/>
            </w:rPr>
            <w:t xml:space="preserve"> </w:t>
          </w:r>
          <w:r w:rsidRPr="009D7723">
            <w:rPr>
              <w:rFonts w:ascii="Sylfaen" w:hAnsi="Sylfaen"/>
              <w:lang w:val="hy-AM"/>
            </w:rPr>
            <w:t xml:space="preserve">և համապատասխան կառավարությունների </w:t>
          </w:r>
          <w:r w:rsidRPr="009D7723">
            <w:rPr>
              <w:rFonts w:ascii="Sylfaen" w:hAnsi="Sylfaen" w:cs="Sylfaen"/>
              <w:lang w:val="hy-AM"/>
            </w:rPr>
            <w:t>դիրքորոշումները</w:t>
          </w:r>
          <w:r w:rsidRPr="009D7723">
            <w:rPr>
              <w:lang w:val="hy-AM"/>
            </w:rPr>
            <w:t xml:space="preserve">, </w:t>
          </w:r>
          <w:r w:rsidRPr="009D7723">
            <w:rPr>
              <w:rFonts w:ascii="Sylfaen" w:hAnsi="Sylfaen" w:cs="Sylfaen"/>
              <w:lang w:val="hy-AM"/>
            </w:rPr>
            <w:t>և</w:t>
          </w:r>
          <w:r w:rsidRPr="009D7723">
            <w:rPr>
              <w:lang w:val="hy-AM"/>
            </w:rPr>
            <w:t xml:space="preserve"> </w:t>
          </w:r>
          <w:r w:rsidRPr="009D7723">
            <w:rPr>
              <w:rFonts w:ascii="Sylfaen" w:hAnsi="Sylfaen" w:cs="Sylfaen"/>
              <w:lang w:val="hy-AM"/>
            </w:rPr>
            <w:t>նրա</w:t>
          </w:r>
          <w:r w:rsidRPr="009D7723">
            <w:rPr>
              <w:lang w:val="hy-AM"/>
            </w:rPr>
            <w:t xml:space="preserve"> </w:t>
          </w:r>
          <w:r w:rsidRPr="009D7723">
            <w:rPr>
              <w:rFonts w:ascii="Sylfaen" w:hAnsi="Sylfaen" w:cs="Sylfaen"/>
              <w:lang w:val="hy-AM"/>
            </w:rPr>
            <w:t>բովանդակության</w:t>
          </w:r>
          <w:r w:rsidRPr="009D7723">
            <w:rPr>
              <w:lang w:val="hy-AM"/>
            </w:rPr>
            <w:t xml:space="preserve"> </w:t>
          </w:r>
          <w:r w:rsidRPr="009D7723">
            <w:rPr>
              <w:rFonts w:ascii="Sylfaen" w:hAnsi="Sylfaen" w:cs="Sylfaen"/>
              <w:lang w:val="hy-AM"/>
            </w:rPr>
            <w:t>համար</w:t>
          </w:r>
          <w:r w:rsidRPr="009D7723">
            <w:rPr>
              <w:lang w:val="hy-AM"/>
            </w:rPr>
            <w:t xml:space="preserve"> </w:t>
          </w:r>
          <w:r w:rsidRPr="009D7723">
            <w:rPr>
              <w:rFonts w:ascii="Sylfaen" w:hAnsi="Sylfaen" w:cs="Sylfaen"/>
              <w:lang w:val="hy-AM"/>
            </w:rPr>
            <w:t>պատասխանատվությունը</w:t>
          </w:r>
          <w:r w:rsidRPr="009D7723">
            <w:rPr>
              <w:lang w:val="hy-AM"/>
            </w:rPr>
            <w:t xml:space="preserve"> </w:t>
          </w:r>
          <w:r w:rsidRPr="009D7723">
            <w:rPr>
              <w:rFonts w:ascii="Sylfaen" w:hAnsi="Sylfaen" w:cs="Sylfaen"/>
              <w:lang w:val="hy-AM"/>
            </w:rPr>
            <w:t>լիովին</w:t>
          </w:r>
          <w:r w:rsidRPr="009D7723">
            <w:rPr>
              <w:lang w:val="hy-AM"/>
            </w:rPr>
            <w:t xml:space="preserve"> </w:t>
          </w:r>
          <w:r w:rsidRPr="009D7723">
            <w:rPr>
              <w:rFonts w:ascii="Sylfaen" w:hAnsi="Sylfaen" w:cs="Sylfaen"/>
              <w:lang w:val="hy-AM"/>
            </w:rPr>
            <w:t>կրում</w:t>
          </w:r>
          <w:r w:rsidRPr="009D7723">
            <w:rPr>
              <w:lang w:val="hy-AM"/>
            </w:rPr>
            <w:t xml:space="preserve"> </w:t>
          </w:r>
          <w:r w:rsidR="00197DEB" w:rsidRPr="00197DEB">
            <w:rPr>
              <w:rFonts w:ascii="Sylfaen" w:hAnsi="Sylfaen" w:cs="Sylfaen"/>
              <w:lang w:val="hy-AM"/>
            </w:rPr>
            <w:t>է հեղինակը</w:t>
          </w:r>
          <w:r w:rsidRPr="009D7723">
            <w:rPr>
              <w:lang w:val="hy-AM"/>
            </w:rPr>
            <w:t>:</w:t>
          </w:r>
        </w:p>
        <w:p w:rsidR="009D7723" w:rsidRDefault="009D7723">
          <w:pPr>
            <w:spacing w:line="259" w:lineRule="auto"/>
            <w:rPr>
              <w:rFonts w:ascii="Sylfaen" w:hAnsi="Sylfaen" w:cs="Sylfaen"/>
              <w:sz w:val="52"/>
              <w:szCs w:val="52"/>
              <w:lang w:val="hy-AM"/>
            </w:rPr>
          </w:pPr>
        </w:p>
        <w:p w:rsidR="00197DEB" w:rsidRDefault="00197DEB">
          <w:pPr>
            <w:spacing w:line="259" w:lineRule="auto"/>
            <w:rPr>
              <w:rFonts w:ascii="Sylfaen" w:hAnsi="Sylfaen" w:cs="Sylfaen"/>
              <w:sz w:val="52"/>
              <w:szCs w:val="52"/>
            </w:rPr>
          </w:pPr>
        </w:p>
        <w:p w:rsidR="00197DEB" w:rsidRDefault="00197DEB">
          <w:pPr>
            <w:spacing w:line="259" w:lineRule="auto"/>
            <w:rPr>
              <w:rFonts w:ascii="Sylfaen" w:hAnsi="Sylfaen" w:cs="Sylfaen"/>
              <w:sz w:val="52"/>
              <w:szCs w:val="52"/>
            </w:rPr>
          </w:pPr>
        </w:p>
        <w:p w:rsidR="00197DEB" w:rsidRDefault="00197DEB">
          <w:pPr>
            <w:spacing w:line="259" w:lineRule="auto"/>
            <w:rPr>
              <w:rFonts w:ascii="Sylfaen" w:hAnsi="Sylfaen" w:cs="Sylfaen"/>
              <w:sz w:val="52"/>
              <w:szCs w:val="52"/>
            </w:rPr>
          </w:pPr>
        </w:p>
        <w:p w:rsidR="009657CC" w:rsidRDefault="009657CC" w:rsidP="009657CC">
          <w:pPr>
            <w:pStyle w:val="BodyText"/>
            <w:kinsoku w:val="0"/>
            <w:overflowPunct w:val="0"/>
            <w:spacing w:before="75" w:line="268" w:lineRule="auto"/>
            <w:ind w:right="98"/>
            <w:rPr>
              <w:rFonts w:ascii="Sylfaen" w:eastAsiaTheme="minorHAnsi" w:hAnsi="Sylfaen" w:cs="Sylfaen"/>
              <w:sz w:val="52"/>
              <w:szCs w:val="52"/>
              <w:lang w:val="en-US" w:eastAsia="en-US"/>
            </w:rPr>
          </w:pPr>
        </w:p>
        <w:p w:rsidR="00197DEB" w:rsidRPr="00197DEB" w:rsidRDefault="00197DEB" w:rsidP="009657CC">
          <w:pPr>
            <w:pStyle w:val="BodyText"/>
            <w:kinsoku w:val="0"/>
            <w:overflowPunct w:val="0"/>
            <w:spacing w:before="75" w:line="268" w:lineRule="auto"/>
            <w:ind w:right="98"/>
            <w:rPr>
              <w:rFonts w:ascii="Sylfaen" w:hAnsi="Sylfaen"/>
              <w:b/>
              <w:bCs/>
              <w:sz w:val="26"/>
              <w:szCs w:val="26"/>
              <w:lang w:val="en-US"/>
            </w:rPr>
          </w:pPr>
          <w:r w:rsidRPr="0004046F">
            <w:rPr>
              <w:rFonts w:ascii="Sylfaen" w:hAnsi="Sylfaen"/>
              <w:b/>
              <w:bCs/>
              <w:sz w:val="26"/>
              <w:szCs w:val="26"/>
            </w:rPr>
            <w:t>Հրապարակված</w:t>
          </w:r>
          <w:r w:rsidRPr="00197DEB">
            <w:rPr>
              <w:rFonts w:ascii="Sylfaen" w:hAnsi="Sylfaen"/>
              <w:b/>
              <w:bCs/>
              <w:sz w:val="26"/>
              <w:szCs w:val="26"/>
              <w:lang w:val="en-US"/>
            </w:rPr>
            <w:t xml:space="preserve"> </w:t>
          </w:r>
          <w:r w:rsidRPr="0004046F">
            <w:rPr>
              <w:rFonts w:ascii="Sylfaen" w:hAnsi="Sylfaen"/>
              <w:b/>
              <w:bCs/>
              <w:sz w:val="26"/>
              <w:szCs w:val="26"/>
            </w:rPr>
            <w:t>է</w:t>
          </w:r>
        </w:p>
        <w:p w:rsidR="00197DEB" w:rsidRPr="00197DEB" w:rsidRDefault="00197DEB" w:rsidP="00197DEB">
          <w:pPr>
            <w:pStyle w:val="BodyText"/>
            <w:kinsoku w:val="0"/>
            <w:overflowPunct w:val="0"/>
            <w:spacing w:before="75" w:line="268" w:lineRule="auto"/>
            <w:ind w:left="1347" w:right="98" w:hanging="1248"/>
            <w:rPr>
              <w:lang w:val="en-US"/>
            </w:rPr>
          </w:pPr>
        </w:p>
        <w:p w:rsidR="00197DEB" w:rsidRPr="00197DEB" w:rsidRDefault="00197DEB" w:rsidP="009657CC">
          <w:pPr>
            <w:pStyle w:val="BodyText"/>
            <w:kinsoku w:val="0"/>
            <w:overflowPunct w:val="0"/>
            <w:spacing w:before="75" w:line="268" w:lineRule="auto"/>
            <w:ind w:right="98"/>
            <w:rPr>
              <w:rFonts w:ascii="Sylfaen" w:hAnsi="Sylfaen"/>
              <w:b/>
              <w:sz w:val="22"/>
              <w:szCs w:val="22"/>
              <w:lang w:val="en-US"/>
            </w:rPr>
          </w:pPr>
          <w:r w:rsidRPr="00197DEB">
            <w:rPr>
              <w:rFonts w:ascii="Sylfaen" w:hAnsi="Sylfaen"/>
              <w:b/>
              <w:sz w:val="22"/>
              <w:szCs w:val="22"/>
            </w:rPr>
            <w:t>Գերմանիայի</w:t>
          </w:r>
          <w:r w:rsidRPr="00197DEB">
            <w:rPr>
              <w:rFonts w:ascii="Sylfaen" w:hAnsi="Sylfaen"/>
              <w:b/>
              <w:sz w:val="22"/>
              <w:szCs w:val="22"/>
              <w:lang w:val="en-US"/>
            </w:rPr>
            <w:t xml:space="preserve"> </w:t>
          </w:r>
          <w:r w:rsidRPr="00197DEB">
            <w:rPr>
              <w:rFonts w:ascii="Sylfaen" w:hAnsi="Sylfaen"/>
              <w:b/>
              <w:sz w:val="22"/>
              <w:szCs w:val="22"/>
            </w:rPr>
            <w:t>միջազգային</w:t>
          </w:r>
          <w:r w:rsidRPr="00197DEB">
            <w:rPr>
              <w:rFonts w:ascii="Sylfaen" w:hAnsi="Sylfaen"/>
              <w:b/>
              <w:sz w:val="22"/>
              <w:szCs w:val="22"/>
              <w:lang w:val="en-US"/>
            </w:rPr>
            <w:t xml:space="preserve"> </w:t>
          </w:r>
          <w:r w:rsidRPr="00197DEB">
            <w:rPr>
              <w:rFonts w:ascii="Sylfaen" w:hAnsi="Sylfaen"/>
              <w:b/>
              <w:sz w:val="22"/>
              <w:szCs w:val="22"/>
            </w:rPr>
            <w:t>համագործակցության</w:t>
          </w:r>
          <w:r w:rsidRPr="00197DEB">
            <w:rPr>
              <w:rFonts w:ascii="Sylfaen" w:hAnsi="Sylfaen"/>
              <w:b/>
              <w:sz w:val="22"/>
              <w:szCs w:val="22"/>
              <w:lang w:val="en-US"/>
            </w:rPr>
            <w:t xml:space="preserve"> </w:t>
          </w:r>
        </w:p>
        <w:p w:rsidR="00197DEB" w:rsidRPr="00197DEB" w:rsidRDefault="00197DEB" w:rsidP="009657CC">
          <w:pPr>
            <w:pStyle w:val="BodyText"/>
            <w:kinsoku w:val="0"/>
            <w:overflowPunct w:val="0"/>
            <w:spacing w:before="75" w:line="268" w:lineRule="auto"/>
            <w:ind w:right="98"/>
            <w:rPr>
              <w:rFonts w:ascii="Sylfaen" w:hAnsi="Sylfaen"/>
              <w:b/>
              <w:sz w:val="22"/>
              <w:szCs w:val="22"/>
              <w:lang w:val="en-US"/>
            </w:rPr>
          </w:pPr>
          <w:r w:rsidRPr="00197DEB">
            <w:rPr>
              <w:rFonts w:ascii="Sylfaen" w:hAnsi="Sylfaen"/>
              <w:b/>
              <w:sz w:val="22"/>
              <w:szCs w:val="22"/>
            </w:rPr>
            <w:t>ընկերության</w:t>
          </w:r>
          <w:r w:rsidRPr="00197DEB">
            <w:rPr>
              <w:rFonts w:ascii="Sylfaen" w:hAnsi="Sylfaen"/>
              <w:b/>
              <w:sz w:val="22"/>
              <w:szCs w:val="22"/>
              <w:lang w:val="en-US"/>
            </w:rPr>
            <w:t xml:space="preserve"> (</w:t>
          </w:r>
          <w:r w:rsidRPr="00197DEB">
            <w:rPr>
              <w:rFonts w:ascii="Sylfaen" w:hAnsi="Sylfaen"/>
              <w:b/>
              <w:sz w:val="22"/>
              <w:szCs w:val="22"/>
            </w:rPr>
            <w:t>ԳՄՀԸ</w:t>
          </w:r>
          <w:r w:rsidRPr="00197DEB">
            <w:rPr>
              <w:rFonts w:ascii="Sylfaen" w:hAnsi="Sylfaen"/>
              <w:b/>
              <w:sz w:val="22"/>
              <w:szCs w:val="22"/>
              <w:lang w:val="en-US"/>
            </w:rPr>
            <w:t xml:space="preserve">) </w:t>
          </w:r>
          <w:r w:rsidRPr="00197DEB">
            <w:rPr>
              <w:rFonts w:ascii="Sylfaen" w:hAnsi="Sylfaen"/>
              <w:b/>
              <w:sz w:val="22"/>
              <w:szCs w:val="22"/>
            </w:rPr>
            <w:t>կողմից</w:t>
          </w:r>
        </w:p>
        <w:p w:rsidR="00197DEB" w:rsidRPr="00197DEB" w:rsidRDefault="00197DEB" w:rsidP="00197DEB">
          <w:pPr>
            <w:pStyle w:val="BodyText"/>
            <w:kinsoku w:val="0"/>
            <w:overflowPunct w:val="0"/>
            <w:spacing w:before="57"/>
            <w:ind w:left="100" w:right="98"/>
            <w:rPr>
              <w:b/>
              <w:bCs/>
              <w:sz w:val="22"/>
              <w:szCs w:val="22"/>
              <w:lang w:val="en-US"/>
            </w:rPr>
          </w:pPr>
        </w:p>
        <w:p w:rsidR="00197DEB" w:rsidRPr="00197DEB" w:rsidRDefault="00197DEB" w:rsidP="009657CC">
          <w:pPr>
            <w:pStyle w:val="BodyText"/>
            <w:kinsoku w:val="0"/>
            <w:overflowPunct w:val="0"/>
            <w:spacing w:before="57"/>
            <w:ind w:right="98"/>
            <w:rPr>
              <w:rFonts w:ascii="Sylfaen" w:hAnsi="Sylfaen"/>
              <w:b/>
              <w:bCs/>
              <w:sz w:val="22"/>
              <w:szCs w:val="22"/>
              <w:lang w:val="en-US"/>
            </w:rPr>
          </w:pPr>
          <w:r w:rsidRPr="00197DEB">
            <w:rPr>
              <w:rFonts w:ascii="Sylfaen" w:hAnsi="Sylfaen"/>
              <w:b/>
              <w:bCs/>
              <w:sz w:val="22"/>
              <w:szCs w:val="22"/>
            </w:rPr>
            <w:t>Ընկերության</w:t>
          </w:r>
          <w:r w:rsidRPr="00197DEB">
            <w:rPr>
              <w:rFonts w:ascii="Sylfaen" w:hAnsi="Sylfaen"/>
              <w:b/>
              <w:bCs/>
              <w:sz w:val="22"/>
              <w:szCs w:val="22"/>
              <w:lang w:val="en-US"/>
            </w:rPr>
            <w:t xml:space="preserve"> </w:t>
          </w:r>
          <w:r w:rsidRPr="00197DEB">
            <w:rPr>
              <w:rFonts w:ascii="Sylfaen" w:hAnsi="Sylfaen"/>
              <w:b/>
              <w:bCs/>
              <w:sz w:val="22"/>
              <w:szCs w:val="22"/>
            </w:rPr>
            <w:t>գլխամասային</w:t>
          </w:r>
          <w:r w:rsidRPr="00197DEB">
            <w:rPr>
              <w:rFonts w:ascii="Sylfaen" w:hAnsi="Sylfaen"/>
              <w:b/>
              <w:bCs/>
              <w:sz w:val="22"/>
              <w:szCs w:val="22"/>
              <w:lang w:val="en-US"/>
            </w:rPr>
            <w:t xml:space="preserve"> </w:t>
          </w:r>
          <w:r w:rsidRPr="00197DEB">
            <w:rPr>
              <w:rFonts w:ascii="Sylfaen" w:hAnsi="Sylfaen"/>
              <w:b/>
              <w:bCs/>
              <w:sz w:val="22"/>
              <w:szCs w:val="22"/>
            </w:rPr>
            <w:t>գրասենյակներ՝</w:t>
          </w:r>
        </w:p>
        <w:p w:rsidR="00197DEB" w:rsidRDefault="00197DEB" w:rsidP="009657CC">
          <w:pPr>
            <w:pStyle w:val="BodyText"/>
            <w:kinsoku w:val="0"/>
            <w:overflowPunct w:val="0"/>
            <w:spacing w:before="57"/>
            <w:ind w:right="98"/>
            <w:rPr>
              <w:rFonts w:ascii="Sylfaen" w:hAnsi="Sylfaen"/>
              <w:sz w:val="22"/>
              <w:szCs w:val="22"/>
            </w:rPr>
          </w:pPr>
          <w:r w:rsidRPr="00197DEB">
            <w:rPr>
              <w:rFonts w:ascii="Sylfaen" w:hAnsi="Sylfaen"/>
              <w:sz w:val="22"/>
              <w:szCs w:val="22"/>
            </w:rPr>
            <w:t>Բոնն</w:t>
          </w:r>
          <w:r w:rsidRPr="00197DEB">
            <w:rPr>
              <w:rFonts w:ascii="Sylfaen" w:hAnsi="Sylfaen"/>
              <w:sz w:val="22"/>
              <w:szCs w:val="22"/>
              <w:lang w:val="en-US"/>
            </w:rPr>
            <w:t xml:space="preserve"> </w:t>
          </w:r>
          <w:r w:rsidRPr="00197DEB">
            <w:rPr>
              <w:rFonts w:ascii="Sylfaen" w:hAnsi="Sylfaen"/>
              <w:sz w:val="22"/>
              <w:szCs w:val="22"/>
            </w:rPr>
            <w:t>և</w:t>
          </w:r>
          <w:r w:rsidRPr="00197DEB">
            <w:rPr>
              <w:rFonts w:ascii="Sylfaen" w:hAnsi="Sylfaen"/>
              <w:sz w:val="22"/>
              <w:szCs w:val="22"/>
              <w:lang w:val="en-US"/>
            </w:rPr>
            <w:t xml:space="preserve"> </w:t>
          </w:r>
          <w:r w:rsidRPr="00197DEB">
            <w:rPr>
              <w:rFonts w:ascii="Sylfaen" w:hAnsi="Sylfaen"/>
              <w:sz w:val="22"/>
              <w:szCs w:val="22"/>
            </w:rPr>
            <w:t>Էշբորն</w:t>
          </w:r>
          <w:r w:rsidRPr="00197DEB">
            <w:rPr>
              <w:rFonts w:ascii="Sylfaen" w:hAnsi="Sylfaen"/>
              <w:sz w:val="22"/>
              <w:szCs w:val="22"/>
              <w:lang w:val="en-US"/>
            </w:rPr>
            <w:t xml:space="preserve">, </w:t>
          </w:r>
          <w:r w:rsidRPr="00197DEB">
            <w:rPr>
              <w:rFonts w:ascii="Sylfaen" w:hAnsi="Sylfaen"/>
              <w:sz w:val="22"/>
              <w:szCs w:val="22"/>
            </w:rPr>
            <w:t>Գերմանիա</w:t>
          </w:r>
        </w:p>
        <w:p w:rsidR="00197DEB" w:rsidRPr="00197DEB" w:rsidRDefault="00197DEB" w:rsidP="00197DEB">
          <w:pPr>
            <w:pStyle w:val="BodyText"/>
            <w:kinsoku w:val="0"/>
            <w:overflowPunct w:val="0"/>
            <w:spacing w:before="57"/>
            <w:ind w:left="100" w:right="98"/>
            <w:rPr>
              <w:rFonts w:ascii="Sylfaen" w:hAnsi="Sylfaen"/>
              <w:sz w:val="22"/>
              <w:szCs w:val="22"/>
              <w:lang w:val="en-US"/>
            </w:rPr>
          </w:pPr>
        </w:p>
        <w:p w:rsidR="00197DEB" w:rsidRDefault="00197DEB">
          <w:pPr>
            <w:spacing w:line="259" w:lineRule="auto"/>
            <w:rPr>
              <w:rFonts w:ascii="Sylfaen" w:hAnsi="Sylfaen" w:cs="Sylfaen"/>
              <w:lang w:eastAsia="de-DE"/>
            </w:rPr>
          </w:pPr>
          <w:r w:rsidRPr="00197DEB">
            <w:rPr>
              <w:rFonts w:ascii="Sylfaen" w:hAnsi="Sylfaen" w:cs="Arial"/>
              <w:lang w:val="hy-AM" w:eastAsia="de-DE"/>
            </w:rPr>
            <w:t>«</w:t>
          </w:r>
          <w:r w:rsidRPr="00197DEB">
            <w:rPr>
              <w:rFonts w:ascii="Sylfaen" w:hAnsi="Sylfaen" w:cs="Sylfaen"/>
              <w:lang w:val="hy-AM"/>
            </w:rPr>
            <w:t>Լավ տեղական ինքնակառավարում Հարավային</w:t>
          </w:r>
          <w:r w:rsidRPr="00197DEB">
            <w:rPr>
              <w:rFonts w:ascii="Sylfaen" w:hAnsi="Sylfaen" w:cs="Arial"/>
              <w:lang w:val="hy-AM"/>
            </w:rPr>
            <w:t xml:space="preserve"> </w:t>
          </w:r>
          <w:r w:rsidRPr="00197DEB">
            <w:rPr>
              <w:rFonts w:ascii="Sylfaen" w:hAnsi="Sylfaen" w:cs="Sylfaen"/>
              <w:lang w:val="hy-AM"/>
            </w:rPr>
            <w:t>Կովկասում</w:t>
          </w:r>
          <w:r w:rsidRPr="00197DEB">
            <w:rPr>
              <w:rFonts w:ascii="Sylfaen" w:hAnsi="Sylfaen" w:cs="Arial"/>
              <w:lang w:val="hy-AM" w:eastAsia="de-DE"/>
            </w:rPr>
            <w:t xml:space="preserve">» </w:t>
          </w:r>
          <w:r w:rsidRPr="00197DEB">
            <w:rPr>
              <w:rFonts w:ascii="Sylfaen" w:hAnsi="Sylfaen" w:cs="Sylfaen"/>
              <w:lang w:val="hy-AM" w:eastAsia="de-DE"/>
            </w:rPr>
            <w:t>ծրագիր</w:t>
          </w:r>
        </w:p>
        <w:p w:rsidR="00197DEB" w:rsidRPr="00197DEB" w:rsidRDefault="00197DEB" w:rsidP="00197DEB">
          <w:pPr>
            <w:spacing w:after="0" w:line="240" w:lineRule="auto"/>
            <w:rPr>
              <w:rFonts w:ascii="Sylfaen" w:hAnsi="Sylfaen" w:cs="Sylfaen"/>
            </w:rPr>
          </w:pPr>
          <w:r w:rsidRPr="00197DEB">
            <w:rPr>
              <w:rFonts w:ascii="Sylfaen" w:hAnsi="Sylfaen" w:cs="Sylfaen"/>
              <w:lang w:val="hy-AM"/>
            </w:rPr>
            <w:t>Բաղրամյան 4/1</w:t>
          </w:r>
          <w:r>
            <w:rPr>
              <w:rFonts w:ascii="Sylfaen" w:hAnsi="Sylfaen" w:cs="Sylfaen"/>
            </w:rPr>
            <w:t>,</w:t>
          </w:r>
        </w:p>
        <w:p w:rsidR="00197DEB" w:rsidRPr="00197DEB" w:rsidRDefault="00197DEB" w:rsidP="00197DEB">
          <w:pPr>
            <w:spacing w:after="0" w:line="240" w:lineRule="auto"/>
            <w:rPr>
              <w:rFonts w:ascii="Sylfaen" w:hAnsi="Sylfaen" w:cs="Sylfaen"/>
              <w:lang w:val="hy-AM"/>
            </w:rPr>
          </w:pPr>
          <w:r w:rsidRPr="00197DEB">
            <w:rPr>
              <w:rFonts w:ascii="Sylfaen" w:hAnsi="Sylfaen" w:cs="Sylfaen"/>
              <w:lang w:val="hy-AM"/>
            </w:rPr>
            <w:t>0019, Երևան, Հայաստան</w:t>
          </w:r>
        </w:p>
        <w:p w:rsidR="00197DEB" w:rsidRPr="00197DEB" w:rsidRDefault="00197DEB" w:rsidP="00197DEB">
          <w:pPr>
            <w:spacing w:after="0" w:line="240" w:lineRule="auto"/>
            <w:rPr>
              <w:rFonts w:ascii="Sylfaen" w:hAnsi="Sylfaen" w:cs="Sylfaen"/>
              <w:lang w:val="hy-AM"/>
            </w:rPr>
          </w:pPr>
          <w:r w:rsidRPr="00197DEB">
            <w:rPr>
              <w:rFonts w:ascii="Sylfaen" w:hAnsi="Sylfaen" w:cs="Sylfaen"/>
              <w:lang w:val="hy-AM"/>
            </w:rPr>
            <w:t>Հ +374 (0) 10 58 05 39; 58 93 00</w:t>
          </w:r>
        </w:p>
        <w:p w:rsidR="00197DEB" w:rsidRPr="00197DEB" w:rsidRDefault="00197DEB" w:rsidP="00197DEB">
          <w:pPr>
            <w:spacing w:after="0" w:line="240" w:lineRule="auto"/>
            <w:rPr>
              <w:rFonts w:ascii="Sylfaen" w:hAnsi="Sylfaen" w:cs="Sylfaen"/>
              <w:lang w:val="hy-AM"/>
            </w:rPr>
          </w:pPr>
          <w:r w:rsidRPr="00197DEB">
            <w:rPr>
              <w:rFonts w:ascii="Sylfaen" w:hAnsi="Sylfaen" w:cs="Sylfaen"/>
              <w:lang w:val="hy-AM"/>
            </w:rPr>
            <w:t>Ֆ +374 (0) 10 58 92 70</w:t>
          </w:r>
        </w:p>
        <w:p w:rsidR="00197DEB" w:rsidRPr="00197DEB" w:rsidRDefault="00197DEB" w:rsidP="00197DEB">
          <w:pPr>
            <w:spacing w:after="0" w:line="240" w:lineRule="auto"/>
            <w:rPr>
              <w:rFonts w:ascii="Sylfaen" w:hAnsi="Sylfaen" w:cs="Sylfaen"/>
              <w:lang w:val="hy-AM"/>
            </w:rPr>
          </w:pPr>
          <w:r w:rsidRPr="00197DEB">
            <w:rPr>
              <w:rFonts w:ascii="Sylfaen" w:hAnsi="Sylfaen" w:cs="Sylfaen"/>
              <w:lang w:val="hy-AM"/>
            </w:rPr>
            <w:t>Է giz-armenia@giz.de</w:t>
          </w:r>
          <w:bookmarkStart w:id="0" w:name="_GoBack"/>
          <w:bookmarkEnd w:id="0"/>
        </w:p>
        <w:p w:rsidR="00197DEB" w:rsidRDefault="00197DEB" w:rsidP="00197DEB">
          <w:pPr>
            <w:spacing w:after="0" w:line="240" w:lineRule="auto"/>
            <w:rPr>
              <w:rFonts w:ascii="Sylfaen" w:hAnsi="Sylfaen" w:cs="Sylfaen"/>
            </w:rPr>
          </w:pPr>
          <w:r w:rsidRPr="00197DEB">
            <w:rPr>
              <w:rFonts w:ascii="Sylfaen" w:hAnsi="Sylfaen" w:cs="Sylfaen"/>
              <w:lang w:val="hy-AM"/>
            </w:rPr>
            <w:t xml:space="preserve">Կ www.giz.de </w:t>
          </w:r>
        </w:p>
        <w:p w:rsidR="00197DEB" w:rsidRPr="00197DEB" w:rsidRDefault="00DA3575" w:rsidP="00197DEB">
          <w:pPr>
            <w:spacing w:after="0" w:line="240" w:lineRule="auto"/>
            <w:rPr>
              <w:rFonts w:ascii="Sylfaen" w:hAnsi="Sylfaen" w:cs="Sylfaen"/>
              <w:lang w:val="hy-AM"/>
            </w:rPr>
          </w:pPr>
        </w:p>
      </w:sdtContent>
    </w:sdt>
    <w:p w:rsidR="00361285" w:rsidRPr="00197DEB" w:rsidRDefault="00361285" w:rsidP="00197DEB">
      <w:pPr>
        <w:spacing w:line="259" w:lineRule="auto"/>
        <w:rPr>
          <w:rFonts w:ascii="Sylfaen" w:hAnsi="Sylfaen" w:cs="Sylfaen"/>
          <w:sz w:val="32"/>
          <w:szCs w:val="32"/>
          <w:lang w:val="hy-AM"/>
        </w:rPr>
      </w:pPr>
      <w:r w:rsidRPr="00197DEB">
        <w:rPr>
          <w:rFonts w:ascii="Sylfaen" w:hAnsi="Sylfaen" w:cs="Arial"/>
          <w:caps/>
          <w:color w:val="FDCD09"/>
          <w:sz w:val="32"/>
          <w:szCs w:val="32"/>
          <w:lang w:val="hy-AM"/>
        </w:rPr>
        <w:lastRenderedPageBreak/>
        <w:t>Բովանդակություն</w:t>
      </w:r>
      <w:r w:rsidR="007A4EF2" w:rsidRPr="00197DEB">
        <w:rPr>
          <w:rFonts w:ascii="Sylfaen" w:hAnsi="Sylfaen"/>
          <w:caps/>
          <w:color w:val="FDCD09"/>
          <w:sz w:val="32"/>
          <w:szCs w:val="32"/>
          <w:lang w:val="hy-AM"/>
        </w:rPr>
        <w:tab/>
      </w:r>
      <w:r w:rsidR="0027429D" w:rsidRPr="00197DEB">
        <w:rPr>
          <w:rFonts w:ascii="Sylfaen" w:hAnsi="Sylfaen"/>
          <w:caps/>
          <w:sz w:val="32"/>
          <w:szCs w:val="32"/>
          <w:lang w:val="hy-AM"/>
        </w:rPr>
        <w:tab/>
      </w:r>
      <w:r w:rsidR="00F65719" w:rsidRPr="00197DEB">
        <w:rPr>
          <w:rFonts w:ascii="Sylfaen" w:hAnsi="Sylfaen"/>
          <w:caps/>
          <w:sz w:val="32"/>
          <w:szCs w:val="32"/>
          <w:lang w:val="hy-AM"/>
        </w:rPr>
        <w:tab/>
      </w:r>
    </w:p>
    <w:sdt>
      <w:sdtPr>
        <w:rPr>
          <w:lang w:val="hy-AM"/>
        </w:rPr>
        <w:id w:val="1952892871"/>
        <w:docPartObj>
          <w:docPartGallery w:val="Table of Contents"/>
          <w:docPartUnique/>
        </w:docPartObj>
      </w:sdtPr>
      <w:sdtEndPr>
        <w:rPr>
          <w:sz w:val="18"/>
          <w:szCs w:val="18"/>
        </w:rPr>
      </w:sdtEndPr>
      <w:sdtContent>
        <w:p w:rsidR="00361285" w:rsidRPr="0027429D" w:rsidRDefault="00361285" w:rsidP="0027429D">
          <w:pPr>
            <w:pStyle w:val="NoSpacing"/>
            <w:rPr>
              <w:rFonts w:ascii="Sylfaen" w:hAnsi="Sylfaen"/>
              <w:lang w:val="hy-AM"/>
            </w:rPr>
          </w:pPr>
        </w:p>
        <w:p w:rsidR="007A4EF2" w:rsidRPr="007A4EF2" w:rsidRDefault="00DA3575" w:rsidP="008E6920">
          <w:pPr>
            <w:pStyle w:val="TOC1"/>
            <w:rPr>
              <w:rFonts w:asciiTheme="minorHAnsi" w:eastAsiaTheme="minorEastAsia" w:hAnsiTheme="minorHAnsi" w:cstheme="minorBidi"/>
              <w:lang w:eastAsia="hy-AM"/>
            </w:rPr>
          </w:pPr>
          <w:r w:rsidRPr="00DA3575">
            <w:fldChar w:fldCharType="begin"/>
          </w:r>
          <w:r w:rsidR="00361285" w:rsidRPr="007A4EF2">
            <w:instrText xml:space="preserve"> TOC \o "1-3" \h \z \u </w:instrText>
          </w:r>
          <w:r w:rsidRPr="00DA3575">
            <w:fldChar w:fldCharType="separate"/>
          </w:r>
          <w:hyperlink w:anchor="_Toc483741775" w:history="1">
            <w:r w:rsidR="007A4EF2" w:rsidRPr="007A4EF2">
              <w:rPr>
                <w:rStyle w:val="Hyperlink"/>
                <w:sz w:val="18"/>
                <w:szCs w:val="18"/>
              </w:rPr>
              <w:t>Հապավումներ</w:t>
            </w:r>
            <w:r w:rsidR="007A4EF2" w:rsidRPr="007A4EF2">
              <w:rPr>
                <w:webHidden/>
              </w:rPr>
              <w:tab/>
            </w:r>
            <w:r w:rsidRPr="007A4EF2">
              <w:rPr>
                <w:webHidden/>
              </w:rPr>
              <w:fldChar w:fldCharType="begin"/>
            </w:r>
            <w:r w:rsidR="007A4EF2" w:rsidRPr="007A4EF2">
              <w:rPr>
                <w:webHidden/>
              </w:rPr>
              <w:instrText xml:space="preserve"> PAGEREF _Toc483741775 \h </w:instrText>
            </w:r>
            <w:r w:rsidRPr="007A4EF2">
              <w:rPr>
                <w:webHidden/>
              </w:rPr>
            </w:r>
            <w:r w:rsidRPr="007A4EF2">
              <w:rPr>
                <w:webHidden/>
              </w:rPr>
              <w:fldChar w:fldCharType="separate"/>
            </w:r>
            <w:r w:rsidR="00197DEB">
              <w:rPr>
                <w:webHidden/>
              </w:rPr>
              <w:t>3</w:t>
            </w:r>
            <w:r w:rsidRPr="007A4EF2">
              <w:rPr>
                <w:webHidden/>
              </w:rPr>
              <w:fldChar w:fldCharType="end"/>
            </w:r>
          </w:hyperlink>
        </w:p>
        <w:p w:rsidR="007A4EF2" w:rsidRPr="007A4EF2" w:rsidRDefault="00DA3575" w:rsidP="008E6920">
          <w:pPr>
            <w:pStyle w:val="TOC1"/>
            <w:rPr>
              <w:rFonts w:asciiTheme="minorHAnsi" w:eastAsiaTheme="minorEastAsia" w:hAnsiTheme="minorHAnsi" w:cstheme="minorBidi"/>
              <w:lang w:eastAsia="hy-AM"/>
            </w:rPr>
          </w:pPr>
          <w:hyperlink w:anchor="_Toc483741776" w:history="1">
            <w:r w:rsidR="007A4EF2" w:rsidRPr="007A4EF2">
              <w:rPr>
                <w:rStyle w:val="Hyperlink"/>
                <w:sz w:val="18"/>
                <w:szCs w:val="18"/>
              </w:rPr>
              <w:t>Նախաբան</w:t>
            </w:r>
            <w:r w:rsidR="007A4EF2" w:rsidRPr="007A4EF2">
              <w:rPr>
                <w:webHidden/>
              </w:rPr>
              <w:tab/>
            </w:r>
            <w:r w:rsidRPr="007A4EF2">
              <w:rPr>
                <w:webHidden/>
              </w:rPr>
              <w:fldChar w:fldCharType="begin"/>
            </w:r>
            <w:r w:rsidR="007A4EF2" w:rsidRPr="007A4EF2">
              <w:rPr>
                <w:webHidden/>
              </w:rPr>
              <w:instrText xml:space="preserve"> PAGEREF _Toc483741776 \h </w:instrText>
            </w:r>
            <w:r w:rsidRPr="007A4EF2">
              <w:rPr>
                <w:webHidden/>
              </w:rPr>
            </w:r>
            <w:r w:rsidRPr="007A4EF2">
              <w:rPr>
                <w:webHidden/>
              </w:rPr>
              <w:fldChar w:fldCharType="separate"/>
            </w:r>
            <w:r w:rsidR="00197DEB">
              <w:rPr>
                <w:webHidden/>
              </w:rPr>
              <w:t>4</w:t>
            </w:r>
            <w:r w:rsidRPr="007A4EF2">
              <w:rPr>
                <w:webHidden/>
              </w:rPr>
              <w:fldChar w:fldCharType="end"/>
            </w:r>
          </w:hyperlink>
        </w:p>
        <w:p w:rsidR="007A4EF2" w:rsidRPr="007A4EF2" w:rsidRDefault="00DA3575" w:rsidP="008E6920">
          <w:pPr>
            <w:pStyle w:val="TOC1"/>
            <w:rPr>
              <w:rFonts w:asciiTheme="minorHAnsi" w:eastAsiaTheme="minorEastAsia" w:hAnsiTheme="minorHAnsi" w:cstheme="minorBidi"/>
              <w:lang w:eastAsia="hy-AM"/>
            </w:rPr>
          </w:pPr>
          <w:hyperlink w:anchor="_Toc483741777" w:history="1">
            <w:r w:rsidR="007A4EF2" w:rsidRPr="007A4EF2">
              <w:rPr>
                <w:rStyle w:val="Hyperlink"/>
                <w:sz w:val="18"/>
                <w:szCs w:val="18"/>
              </w:rPr>
              <w:t>Բաժին 1. Համայնքային տնտեսության զարգացման տրամաբանությունն ու միջազգային փորձը</w:t>
            </w:r>
            <w:r w:rsidR="007A4EF2" w:rsidRPr="007A4EF2">
              <w:rPr>
                <w:webHidden/>
              </w:rPr>
              <w:tab/>
            </w:r>
            <w:r w:rsidRPr="007A4EF2">
              <w:rPr>
                <w:webHidden/>
              </w:rPr>
              <w:fldChar w:fldCharType="begin"/>
            </w:r>
            <w:r w:rsidR="007A4EF2" w:rsidRPr="007A4EF2">
              <w:rPr>
                <w:webHidden/>
              </w:rPr>
              <w:instrText xml:space="preserve"> PAGEREF _Toc483741777 \h </w:instrText>
            </w:r>
            <w:r w:rsidRPr="007A4EF2">
              <w:rPr>
                <w:webHidden/>
              </w:rPr>
            </w:r>
            <w:r w:rsidRPr="007A4EF2">
              <w:rPr>
                <w:webHidden/>
              </w:rPr>
              <w:fldChar w:fldCharType="separate"/>
            </w:r>
            <w:r w:rsidR="00197DEB">
              <w:rPr>
                <w:webHidden/>
              </w:rPr>
              <w:t>6</w:t>
            </w:r>
            <w:r w:rsidRPr="007A4EF2">
              <w:rPr>
                <w:webHidden/>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78" w:history="1">
            <w:r w:rsidR="007A4EF2" w:rsidRPr="007A4EF2">
              <w:rPr>
                <w:rStyle w:val="Hyperlink"/>
                <w:rFonts w:ascii="Sylfaen" w:hAnsi="Sylfaen" w:cs="Sylfaen"/>
                <w:noProof/>
                <w:sz w:val="18"/>
                <w:szCs w:val="18"/>
                <w:lang w:val="hy-AM"/>
              </w:rPr>
              <w:t>Ո՞վ</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կարող</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է</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օգտագործել</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այս</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ձեռնարկը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ի՞նչ</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նպատակով</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_Toc483741778 \h </w:instrText>
            </w:r>
            <w:r w:rsidRPr="007A4EF2">
              <w:rPr>
                <w:noProof/>
                <w:webHidden/>
                <w:sz w:val="18"/>
                <w:szCs w:val="18"/>
              </w:rPr>
            </w:r>
            <w:r w:rsidRPr="007A4EF2">
              <w:rPr>
                <w:noProof/>
                <w:webHidden/>
                <w:sz w:val="18"/>
                <w:szCs w:val="18"/>
              </w:rPr>
              <w:fldChar w:fldCharType="separate"/>
            </w:r>
            <w:r w:rsidR="00197DEB">
              <w:rPr>
                <w:noProof/>
                <w:webHidden/>
                <w:sz w:val="18"/>
                <w:szCs w:val="18"/>
              </w:rPr>
              <w:t>6</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79" w:history="1">
            <w:r w:rsidR="007A4EF2" w:rsidRPr="007A4EF2">
              <w:rPr>
                <w:rStyle w:val="Hyperlink"/>
                <w:rFonts w:ascii="Sylfaen" w:hAnsi="Sylfaen" w:cs="Sylfaen"/>
                <w:noProof/>
                <w:sz w:val="18"/>
                <w:szCs w:val="18"/>
                <w:lang w:val="hy-AM"/>
              </w:rPr>
              <w:t>Ի՞նչ</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է</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համայնքային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ինչու՞</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է</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այն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անհրաժեշտ</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_Toc483741779 \h </w:instrText>
            </w:r>
            <w:r w:rsidRPr="007A4EF2">
              <w:rPr>
                <w:noProof/>
                <w:webHidden/>
                <w:sz w:val="18"/>
                <w:szCs w:val="18"/>
              </w:rPr>
            </w:r>
            <w:r w:rsidRPr="007A4EF2">
              <w:rPr>
                <w:noProof/>
                <w:webHidden/>
                <w:sz w:val="18"/>
                <w:szCs w:val="18"/>
              </w:rPr>
              <w:fldChar w:fldCharType="separate"/>
            </w:r>
            <w:r w:rsidR="00197DEB">
              <w:rPr>
                <w:noProof/>
                <w:webHidden/>
                <w:sz w:val="18"/>
                <w:szCs w:val="18"/>
              </w:rPr>
              <w:t>7</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80" w:history="1">
            <w:r w:rsidR="007A4EF2" w:rsidRPr="007A4EF2">
              <w:rPr>
                <w:rStyle w:val="Hyperlink"/>
                <w:rFonts w:ascii="Sylfaen" w:hAnsi="Sylfaen" w:cs="Sylfaen"/>
                <w:noProof/>
                <w:sz w:val="18"/>
                <w:szCs w:val="18"/>
                <w:lang w:val="hy-AM"/>
              </w:rPr>
              <w:t>Ինչպե՞ս</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հասնել</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մակարդակում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_Toc483741780 \h </w:instrText>
            </w:r>
            <w:r w:rsidRPr="007A4EF2">
              <w:rPr>
                <w:noProof/>
                <w:webHidden/>
                <w:sz w:val="18"/>
                <w:szCs w:val="18"/>
              </w:rPr>
            </w:r>
            <w:r w:rsidRPr="007A4EF2">
              <w:rPr>
                <w:noProof/>
                <w:webHidden/>
                <w:sz w:val="18"/>
                <w:szCs w:val="18"/>
              </w:rPr>
              <w:fldChar w:fldCharType="separate"/>
            </w:r>
            <w:r w:rsidR="00197DEB">
              <w:rPr>
                <w:noProof/>
                <w:webHidden/>
                <w:sz w:val="18"/>
                <w:szCs w:val="18"/>
              </w:rPr>
              <w:t>9</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81" w:history="1">
            <w:r w:rsidR="007A4EF2" w:rsidRPr="007A4EF2">
              <w:rPr>
                <w:rStyle w:val="Hyperlink"/>
                <w:rFonts w:ascii="Sylfaen" w:hAnsi="Sylfaen" w:cs="Sylfaen"/>
                <w:noProof/>
                <w:sz w:val="18"/>
                <w:szCs w:val="18"/>
                <w:lang w:val="hy-AM"/>
              </w:rPr>
              <w:t>Գործոնների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խումբ</w:t>
            </w:r>
            <w:r w:rsidR="007A4EF2" w:rsidRPr="007A4EF2">
              <w:rPr>
                <w:rStyle w:val="Hyperlink"/>
                <w:noProof/>
                <w:sz w:val="18"/>
                <w:szCs w:val="18"/>
                <w:lang w:val="hy-AM"/>
              </w:rPr>
              <w:t xml:space="preserve"> 1. </w:t>
            </w:r>
            <w:r w:rsidR="007A4EF2" w:rsidRPr="007A4EF2">
              <w:rPr>
                <w:rStyle w:val="Hyperlink"/>
                <w:rFonts w:ascii="Sylfaen" w:hAnsi="Sylfaen" w:cs="Sylfaen"/>
                <w:noProof/>
                <w:sz w:val="18"/>
                <w:szCs w:val="18"/>
                <w:lang w:val="hy-AM"/>
              </w:rPr>
              <w:t>Տեղական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թիրախները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_Toc483741781 \h </w:instrText>
            </w:r>
            <w:r w:rsidRPr="007A4EF2">
              <w:rPr>
                <w:noProof/>
                <w:webHidden/>
                <w:sz w:val="18"/>
                <w:szCs w:val="18"/>
              </w:rPr>
            </w:r>
            <w:r w:rsidRPr="007A4EF2">
              <w:rPr>
                <w:noProof/>
                <w:webHidden/>
                <w:sz w:val="18"/>
                <w:szCs w:val="18"/>
              </w:rPr>
              <w:fldChar w:fldCharType="separate"/>
            </w:r>
            <w:r w:rsidR="00197DEB">
              <w:rPr>
                <w:noProof/>
                <w:webHidden/>
                <w:sz w:val="18"/>
                <w:szCs w:val="18"/>
              </w:rPr>
              <w:t>10</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82" w:history="1">
            <w:r w:rsidR="007A4EF2" w:rsidRPr="007A4EF2">
              <w:rPr>
                <w:rStyle w:val="Hyperlink"/>
                <w:rFonts w:ascii="Sylfaen" w:hAnsi="Sylfaen" w:cs="Sylfaen"/>
                <w:noProof/>
                <w:sz w:val="18"/>
                <w:szCs w:val="18"/>
                <w:lang w:val="hy-AM"/>
              </w:rPr>
              <w:t>Գործոնների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խումբ</w:t>
            </w:r>
            <w:r w:rsidR="007A4EF2" w:rsidRPr="007A4EF2">
              <w:rPr>
                <w:rStyle w:val="Hyperlink"/>
                <w:noProof/>
                <w:sz w:val="18"/>
                <w:szCs w:val="18"/>
                <w:lang w:val="hy-AM"/>
              </w:rPr>
              <w:t xml:space="preserve"> 2. </w:t>
            </w:r>
            <w:r w:rsidR="007A4EF2" w:rsidRPr="007A4EF2">
              <w:rPr>
                <w:rStyle w:val="Hyperlink"/>
                <w:rFonts w:ascii="Sylfaen" w:hAnsi="Sylfaen" w:cs="Sylfaen"/>
                <w:noProof/>
                <w:sz w:val="18"/>
                <w:szCs w:val="18"/>
                <w:lang w:val="hy-AM"/>
              </w:rPr>
              <w:t>Տեղական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գործոններ</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_Toc483741782 \h </w:instrText>
            </w:r>
            <w:r w:rsidRPr="007A4EF2">
              <w:rPr>
                <w:noProof/>
                <w:webHidden/>
                <w:sz w:val="18"/>
                <w:szCs w:val="18"/>
              </w:rPr>
            </w:r>
            <w:r w:rsidRPr="007A4EF2">
              <w:rPr>
                <w:noProof/>
                <w:webHidden/>
                <w:sz w:val="18"/>
                <w:szCs w:val="18"/>
              </w:rPr>
              <w:fldChar w:fldCharType="separate"/>
            </w:r>
            <w:r w:rsidR="00197DEB">
              <w:rPr>
                <w:noProof/>
                <w:webHidden/>
                <w:sz w:val="18"/>
                <w:szCs w:val="18"/>
              </w:rPr>
              <w:t>13</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83" w:history="1">
            <w:r w:rsidR="007A4EF2" w:rsidRPr="007A4EF2">
              <w:rPr>
                <w:rStyle w:val="Hyperlink"/>
                <w:rFonts w:ascii="Sylfaen" w:hAnsi="Sylfaen" w:cs="Sylfaen"/>
                <w:noProof/>
                <w:sz w:val="18"/>
                <w:szCs w:val="18"/>
                <w:lang w:val="hy-AM"/>
              </w:rPr>
              <w:t>Գործոնների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խումբ</w:t>
            </w:r>
            <w:r w:rsidR="007A4EF2" w:rsidRPr="007A4EF2">
              <w:rPr>
                <w:rStyle w:val="Hyperlink"/>
                <w:noProof/>
                <w:sz w:val="18"/>
                <w:szCs w:val="18"/>
                <w:lang w:val="hy-AM"/>
              </w:rPr>
              <w:t xml:space="preserve"> 3. </w:t>
            </w:r>
            <w:r w:rsidR="007A4EF2" w:rsidRPr="007A4EF2">
              <w:rPr>
                <w:rStyle w:val="Hyperlink"/>
                <w:rFonts w:ascii="Sylfaen" w:hAnsi="Sylfaen" w:cs="Sylfaen"/>
                <w:noProof/>
                <w:sz w:val="18"/>
                <w:szCs w:val="18"/>
                <w:lang w:val="hy-AM"/>
              </w:rPr>
              <w:t>Տնտեսական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քաղաքականության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գերակայությունը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_Toc483741783 \h </w:instrText>
            </w:r>
            <w:r w:rsidRPr="007A4EF2">
              <w:rPr>
                <w:noProof/>
                <w:webHidden/>
                <w:sz w:val="18"/>
                <w:szCs w:val="18"/>
              </w:rPr>
            </w:r>
            <w:r w:rsidRPr="007A4EF2">
              <w:rPr>
                <w:noProof/>
                <w:webHidden/>
                <w:sz w:val="18"/>
                <w:szCs w:val="18"/>
              </w:rPr>
              <w:fldChar w:fldCharType="separate"/>
            </w:r>
            <w:r w:rsidR="00197DEB">
              <w:rPr>
                <w:noProof/>
                <w:webHidden/>
                <w:sz w:val="18"/>
                <w:szCs w:val="18"/>
              </w:rPr>
              <w:t>17</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84" w:history="1">
            <w:r w:rsidR="007A4EF2" w:rsidRPr="007A4EF2">
              <w:rPr>
                <w:rStyle w:val="Hyperlink"/>
                <w:rFonts w:ascii="Sylfaen" w:hAnsi="Sylfaen" w:cs="Sylfaen"/>
                <w:noProof/>
                <w:sz w:val="18"/>
                <w:szCs w:val="18"/>
                <w:lang w:val="hy-AM"/>
              </w:rPr>
              <w:t>Գործոնների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խումբ</w:t>
            </w:r>
            <w:r w:rsidR="007A4EF2" w:rsidRPr="007A4EF2">
              <w:rPr>
                <w:rStyle w:val="Hyperlink"/>
                <w:noProof/>
                <w:sz w:val="18"/>
                <w:szCs w:val="18"/>
                <w:lang w:val="hy-AM"/>
              </w:rPr>
              <w:t xml:space="preserve"> 4. </w:t>
            </w:r>
            <w:r w:rsidR="007A4EF2" w:rsidRPr="007A4EF2">
              <w:rPr>
                <w:rStyle w:val="Hyperlink"/>
                <w:rFonts w:ascii="Sylfaen" w:hAnsi="Sylfaen" w:cs="Sylfaen"/>
                <w:noProof/>
                <w:sz w:val="18"/>
                <w:szCs w:val="18"/>
                <w:lang w:val="hy-AM"/>
              </w:rPr>
              <w:t>Կայուն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նախադրյալներ</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_Toc483741784 \h </w:instrText>
            </w:r>
            <w:r w:rsidRPr="007A4EF2">
              <w:rPr>
                <w:noProof/>
                <w:webHidden/>
                <w:sz w:val="18"/>
                <w:szCs w:val="18"/>
              </w:rPr>
            </w:r>
            <w:r w:rsidRPr="007A4EF2">
              <w:rPr>
                <w:noProof/>
                <w:webHidden/>
                <w:sz w:val="18"/>
                <w:szCs w:val="18"/>
              </w:rPr>
              <w:fldChar w:fldCharType="separate"/>
            </w:r>
            <w:r w:rsidR="00197DEB">
              <w:rPr>
                <w:noProof/>
                <w:webHidden/>
                <w:sz w:val="18"/>
                <w:szCs w:val="18"/>
              </w:rPr>
              <w:t>19</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85" w:history="1">
            <w:r w:rsidR="007A4EF2" w:rsidRPr="007A4EF2">
              <w:rPr>
                <w:rStyle w:val="Hyperlink"/>
                <w:rFonts w:ascii="Sylfaen" w:hAnsi="Sylfaen" w:cs="Sylfaen"/>
                <w:noProof/>
                <w:sz w:val="18"/>
                <w:szCs w:val="18"/>
                <w:lang w:val="hy-AM"/>
              </w:rPr>
              <w:t>Գործոնների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խումբ</w:t>
            </w:r>
            <w:r w:rsidR="007A4EF2" w:rsidRPr="007A4EF2">
              <w:rPr>
                <w:rStyle w:val="Hyperlink"/>
                <w:noProof/>
                <w:sz w:val="18"/>
                <w:szCs w:val="18"/>
                <w:lang w:val="hy-AM"/>
              </w:rPr>
              <w:t xml:space="preserve">  5.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արդյունավետ</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կառավարում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_Toc483741785 \h </w:instrText>
            </w:r>
            <w:r w:rsidRPr="007A4EF2">
              <w:rPr>
                <w:noProof/>
                <w:webHidden/>
                <w:sz w:val="18"/>
                <w:szCs w:val="18"/>
              </w:rPr>
            </w:r>
            <w:r w:rsidRPr="007A4EF2">
              <w:rPr>
                <w:noProof/>
                <w:webHidden/>
                <w:sz w:val="18"/>
                <w:szCs w:val="18"/>
              </w:rPr>
              <w:fldChar w:fldCharType="separate"/>
            </w:r>
            <w:r w:rsidR="00197DEB">
              <w:rPr>
                <w:noProof/>
                <w:webHidden/>
                <w:sz w:val="18"/>
                <w:szCs w:val="18"/>
              </w:rPr>
              <w:t>20</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86" w:history="1">
            <w:r w:rsidR="007A4EF2" w:rsidRPr="007A4EF2">
              <w:rPr>
                <w:rStyle w:val="Hyperlink"/>
                <w:rFonts w:ascii="Sylfaen" w:hAnsi="Sylfaen" w:cs="Sylfaen"/>
                <w:noProof/>
                <w:sz w:val="18"/>
                <w:szCs w:val="18"/>
                <w:lang w:val="hy-AM"/>
              </w:rPr>
              <w:t>Գործոնների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խումբ</w:t>
            </w:r>
            <w:r w:rsidR="007A4EF2" w:rsidRPr="007A4EF2">
              <w:rPr>
                <w:rStyle w:val="Hyperlink"/>
                <w:noProof/>
                <w:sz w:val="18"/>
                <w:szCs w:val="18"/>
                <w:lang w:val="hy-AM"/>
              </w:rPr>
              <w:t xml:space="preserve"> 6. </w:t>
            </w:r>
            <w:r w:rsidR="007A4EF2" w:rsidRPr="007A4EF2">
              <w:rPr>
                <w:rStyle w:val="Hyperlink"/>
                <w:rFonts w:ascii="Sylfaen" w:hAnsi="Sylfaen" w:cs="Sylfaen"/>
                <w:noProof/>
                <w:sz w:val="18"/>
                <w:szCs w:val="18"/>
                <w:lang w:val="hy-AM"/>
              </w:rPr>
              <w:t>Համայնքի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համակարգում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_Toc483741786 \h </w:instrText>
            </w:r>
            <w:r w:rsidRPr="007A4EF2">
              <w:rPr>
                <w:noProof/>
                <w:webHidden/>
                <w:sz w:val="18"/>
                <w:szCs w:val="18"/>
              </w:rPr>
            </w:r>
            <w:r w:rsidRPr="007A4EF2">
              <w:rPr>
                <w:noProof/>
                <w:webHidden/>
                <w:sz w:val="18"/>
                <w:szCs w:val="18"/>
              </w:rPr>
              <w:fldChar w:fldCharType="separate"/>
            </w:r>
            <w:r w:rsidR="00197DEB">
              <w:rPr>
                <w:noProof/>
                <w:webHidden/>
                <w:sz w:val="18"/>
                <w:szCs w:val="18"/>
              </w:rPr>
              <w:t>22</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87" w:history="1">
            <w:r w:rsidR="007A4EF2" w:rsidRPr="007A4EF2">
              <w:rPr>
                <w:rStyle w:val="Hyperlink"/>
                <w:rFonts w:ascii="Sylfaen" w:hAnsi="Sylfaen" w:cs="Sylfaen"/>
                <w:noProof/>
                <w:sz w:val="18"/>
                <w:szCs w:val="18"/>
                <w:lang w:val="hy-AM"/>
              </w:rPr>
              <w:t>Միջազգային</w:t>
            </w:r>
            <w:r w:rsidR="007A4EF2" w:rsidRPr="007A4EF2">
              <w:rPr>
                <w:rStyle w:val="Hyperlink"/>
                <w:rFonts w:ascii="Sylfaen" w:hAnsi="Sylfaen"/>
                <w:noProof/>
                <w:sz w:val="18"/>
                <w:szCs w:val="18"/>
                <w:lang w:val="hy-AM"/>
              </w:rPr>
              <w:t xml:space="preserve"> </w:t>
            </w:r>
            <w:r w:rsidR="007A4EF2" w:rsidRPr="007A4EF2">
              <w:rPr>
                <w:rStyle w:val="Hyperlink"/>
                <w:rFonts w:ascii="Sylfaen" w:hAnsi="Sylfaen" w:cs="Sylfaen"/>
                <w:noProof/>
                <w:sz w:val="18"/>
                <w:szCs w:val="18"/>
                <w:lang w:val="hy-AM"/>
              </w:rPr>
              <w:t>փորձ</w:t>
            </w:r>
            <w:r w:rsidR="007A4EF2" w:rsidRPr="007A4EF2">
              <w:rPr>
                <w:rStyle w:val="Hyperlink"/>
                <w:rFonts w:ascii="Sylfaen" w:hAnsi="Sylfaen"/>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rFonts w:ascii="Sylfaen" w:hAnsi="Sylfaen"/>
                <w:noProof/>
                <w:sz w:val="18"/>
                <w:szCs w:val="18"/>
                <w:lang w:val="hy-AM"/>
              </w:rPr>
              <w:t xml:space="preserve"> </w:t>
            </w:r>
            <w:r w:rsidR="007A4EF2" w:rsidRPr="007A4EF2">
              <w:rPr>
                <w:rStyle w:val="Hyperlink"/>
                <w:rFonts w:ascii="Sylfaen" w:hAnsi="Sylfaen" w:cs="Sylfaen"/>
                <w:noProof/>
                <w:sz w:val="18"/>
                <w:szCs w:val="18"/>
                <w:lang w:val="hy-AM"/>
              </w:rPr>
              <w:t>տեսություն</w:t>
            </w:r>
            <w:r w:rsidR="007A4EF2" w:rsidRPr="007A4EF2">
              <w:rPr>
                <w:rStyle w:val="Hyperlink"/>
                <w:rFonts w:ascii="MS Mincho" w:eastAsia="MS Mincho" w:hAnsi="MS Mincho" w:cs="MS Mincho" w:hint="eastAsia"/>
                <w:noProof/>
                <w:sz w:val="18"/>
                <w:szCs w:val="18"/>
                <w:lang w:val="hy-AM"/>
              </w:rPr>
              <w:t>․</w:t>
            </w:r>
            <w:r w:rsidR="007A4EF2" w:rsidRPr="007A4EF2">
              <w:rPr>
                <w:rStyle w:val="Hyperlink"/>
                <w:rFonts w:ascii="Sylfaen" w:hAnsi="Sylfaen" w:cs="Times New Roman"/>
                <w:noProof/>
                <w:sz w:val="18"/>
                <w:szCs w:val="18"/>
                <w:lang w:val="hy-AM"/>
              </w:rPr>
              <w:t xml:space="preserve"> ամփոփում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_Toc483741787 \h </w:instrText>
            </w:r>
            <w:r w:rsidRPr="007A4EF2">
              <w:rPr>
                <w:noProof/>
                <w:webHidden/>
                <w:sz w:val="18"/>
                <w:szCs w:val="18"/>
              </w:rPr>
            </w:r>
            <w:r w:rsidRPr="007A4EF2">
              <w:rPr>
                <w:noProof/>
                <w:webHidden/>
                <w:sz w:val="18"/>
                <w:szCs w:val="18"/>
              </w:rPr>
              <w:fldChar w:fldCharType="separate"/>
            </w:r>
            <w:r w:rsidR="00197DEB">
              <w:rPr>
                <w:noProof/>
                <w:webHidden/>
                <w:sz w:val="18"/>
                <w:szCs w:val="18"/>
              </w:rPr>
              <w:t>23</w:t>
            </w:r>
            <w:r w:rsidRPr="007A4EF2">
              <w:rPr>
                <w:noProof/>
                <w:webHidden/>
                <w:sz w:val="18"/>
                <w:szCs w:val="18"/>
              </w:rPr>
              <w:fldChar w:fldCharType="end"/>
            </w:r>
          </w:hyperlink>
        </w:p>
        <w:p w:rsidR="007A4EF2" w:rsidRPr="007A4EF2" w:rsidRDefault="00DA3575" w:rsidP="008E6920">
          <w:pPr>
            <w:pStyle w:val="TOC1"/>
            <w:rPr>
              <w:rFonts w:asciiTheme="minorHAnsi" w:eastAsiaTheme="minorEastAsia" w:hAnsiTheme="minorHAnsi" w:cstheme="minorBidi"/>
              <w:lang w:eastAsia="hy-AM"/>
            </w:rPr>
          </w:pPr>
          <w:hyperlink w:anchor="_Toc483741788" w:history="1">
            <w:r w:rsidR="007A4EF2" w:rsidRPr="007A4EF2">
              <w:rPr>
                <w:rStyle w:val="Hyperlink"/>
                <w:sz w:val="18"/>
                <w:szCs w:val="18"/>
              </w:rPr>
              <w:t>Բաժին 2. Համայնքային տնտեսության զարգացումը Հայաստանում</w:t>
            </w:r>
            <w:r w:rsidR="007A4EF2" w:rsidRPr="007A4EF2">
              <w:rPr>
                <w:webHidden/>
              </w:rPr>
              <w:tab/>
            </w:r>
            <w:r w:rsidRPr="007A4EF2">
              <w:rPr>
                <w:webHidden/>
              </w:rPr>
              <w:fldChar w:fldCharType="begin"/>
            </w:r>
            <w:r w:rsidR="007A4EF2" w:rsidRPr="007A4EF2">
              <w:rPr>
                <w:webHidden/>
              </w:rPr>
              <w:instrText xml:space="preserve"> PAGEREF _Toc483741788 \h </w:instrText>
            </w:r>
            <w:r w:rsidRPr="007A4EF2">
              <w:rPr>
                <w:webHidden/>
              </w:rPr>
            </w:r>
            <w:r w:rsidRPr="007A4EF2">
              <w:rPr>
                <w:webHidden/>
              </w:rPr>
              <w:fldChar w:fldCharType="separate"/>
            </w:r>
            <w:r w:rsidR="00197DEB">
              <w:rPr>
                <w:webHidden/>
              </w:rPr>
              <w:t>26</w:t>
            </w:r>
            <w:r w:rsidRPr="007A4EF2">
              <w:rPr>
                <w:webHidden/>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89" w:history="1">
            <w:r w:rsidR="007A4EF2" w:rsidRPr="007A4EF2">
              <w:rPr>
                <w:rStyle w:val="Hyperlink"/>
                <w:rFonts w:ascii="Sylfaen" w:hAnsi="Sylfaen" w:cs="Sylfaen"/>
                <w:noProof/>
                <w:sz w:val="18"/>
                <w:szCs w:val="18"/>
                <w:lang w:val="hy-AM"/>
              </w:rPr>
              <w:t>Հայաստան</w:t>
            </w:r>
            <w:r w:rsidR="007A4EF2" w:rsidRPr="007A4EF2">
              <w:rPr>
                <w:rStyle w:val="Hyperlink"/>
                <w:rFonts w:ascii="Times New Roman" w:hAnsi="Times New Roman" w:cs="Times New Roman"/>
                <w:noProof/>
                <w:sz w:val="18"/>
                <w:szCs w:val="18"/>
                <w:lang w:val="hy-AM"/>
              </w:rPr>
              <w:t>.</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շուկաների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կառավարման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ձախողումներ</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_Toc483741789 \h </w:instrText>
            </w:r>
            <w:r w:rsidRPr="007A4EF2">
              <w:rPr>
                <w:noProof/>
                <w:webHidden/>
                <w:sz w:val="18"/>
                <w:szCs w:val="18"/>
              </w:rPr>
            </w:r>
            <w:r w:rsidRPr="007A4EF2">
              <w:rPr>
                <w:noProof/>
                <w:webHidden/>
                <w:sz w:val="18"/>
                <w:szCs w:val="18"/>
              </w:rPr>
              <w:fldChar w:fldCharType="separate"/>
            </w:r>
            <w:r w:rsidR="00197DEB">
              <w:rPr>
                <w:noProof/>
                <w:webHidden/>
                <w:sz w:val="18"/>
                <w:szCs w:val="18"/>
              </w:rPr>
              <w:t>26</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90" w:history="1">
            <w:r w:rsidR="007A4EF2" w:rsidRPr="007A4EF2">
              <w:rPr>
                <w:rStyle w:val="Hyperlink"/>
                <w:rFonts w:ascii="Sylfaen" w:hAnsi="Sylfaen" w:cs="Sylfaen"/>
                <w:noProof/>
                <w:sz w:val="18"/>
                <w:szCs w:val="18"/>
                <w:lang w:val="hy-AM"/>
              </w:rPr>
              <w:t>Ինչպե՞ս</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զարգացնել</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տնտեսությունը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փոքր</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գյուղական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համայնքներում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_Toc483741790 \h </w:instrText>
            </w:r>
            <w:r w:rsidRPr="007A4EF2">
              <w:rPr>
                <w:noProof/>
                <w:webHidden/>
                <w:sz w:val="18"/>
                <w:szCs w:val="18"/>
              </w:rPr>
            </w:r>
            <w:r w:rsidRPr="007A4EF2">
              <w:rPr>
                <w:noProof/>
                <w:webHidden/>
                <w:sz w:val="18"/>
                <w:szCs w:val="18"/>
              </w:rPr>
              <w:fldChar w:fldCharType="separate"/>
            </w:r>
            <w:r w:rsidR="00197DEB">
              <w:rPr>
                <w:noProof/>
                <w:webHidden/>
                <w:sz w:val="18"/>
                <w:szCs w:val="18"/>
              </w:rPr>
              <w:t>28</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1" w:history="1">
            <w:r w:rsidR="007A4EF2" w:rsidRPr="007A4EF2">
              <w:rPr>
                <w:rStyle w:val="Hyperlink"/>
                <w:rFonts w:ascii="Sylfaen" w:hAnsi="Sylfaen" w:cs="Sylfaen"/>
                <w:noProof/>
                <w:sz w:val="18"/>
                <w:szCs w:val="18"/>
                <w:lang w:val="hy-AM"/>
              </w:rPr>
              <w:t>Տնտեսություն</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_Toc483741791 \h </w:instrText>
            </w:r>
            <w:r w:rsidRPr="007A4EF2">
              <w:rPr>
                <w:noProof/>
                <w:webHidden/>
                <w:sz w:val="18"/>
                <w:szCs w:val="18"/>
              </w:rPr>
            </w:r>
            <w:r w:rsidRPr="007A4EF2">
              <w:rPr>
                <w:noProof/>
                <w:webHidden/>
                <w:sz w:val="18"/>
                <w:szCs w:val="18"/>
              </w:rPr>
              <w:fldChar w:fldCharType="separate"/>
            </w:r>
            <w:r w:rsidR="00197DEB">
              <w:rPr>
                <w:noProof/>
                <w:webHidden/>
                <w:sz w:val="18"/>
                <w:szCs w:val="18"/>
              </w:rPr>
              <w:t>28</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2" w:history="1">
            <w:r w:rsidR="007A4EF2" w:rsidRPr="007A4EF2">
              <w:rPr>
                <w:rStyle w:val="Hyperlink"/>
                <w:rFonts w:ascii="Sylfaen" w:hAnsi="Sylfaen" w:cs="Sylfaen"/>
                <w:noProof/>
                <w:sz w:val="18"/>
                <w:szCs w:val="18"/>
                <w:lang w:val="hy-AM"/>
              </w:rPr>
              <w:t>Ենթակառույցներ</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_Toc483741792 \h </w:instrText>
            </w:r>
            <w:r w:rsidRPr="007A4EF2">
              <w:rPr>
                <w:noProof/>
                <w:webHidden/>
                <w:sz w:val="18"/>
                <w:szCs w:val="18"/>
              </w:rPr>
            </w:r>
            <w:r w:rsidRPr="007A4EF2">
              <w:rPr>
                <w:noProof/>
                <w:webHidden/>
                <w:sz w:val="18"/>
                <w:szCs w:val="18"/>
              </w:rPr>
              <w:fldChar w:fldCharType="separate"/>
            </w:r>
            <w:r w:rsidR="00197DEB">
              <w:rPr>
                <w:noProof/>
                <w:webHidden/>
                <w:sz w:val="18"/>
                <w:szCs w:val="18"/>
              </w:rPr>
              <w:t>31</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3" w:history="1">
            <w:r w:rsidR="007A4EF2" w:rsidRPr="007A4EF2">
              <w:rPr>
                <w:rStyle w:val="Hyperlink"/>
                <w:rFonts w:ascii="Sylfaen" w:hAnsi="Sylfaen" w:cs="Sylfaen"/>
                <w:noProof/>
                <w:sz w:val="18"/>
                <w:szCs w:val="18"/>
                <w:lang w:val="hy-AM"/>
              </w:rPr>
              <w:t>Սոցիալական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ոլորտների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վիճակը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_Toc483741793 \h </w:instrText>
            </w:r>
            <w:r w:rsidRPr="007A4EF2">
              <w:rPr>
                <w:noProof/>
                <w:webHidden/>
                <w:sz w:val="18"/>
                <w:szCs w:val="18"/>
              </w:rPr>
            </w:r>
            <w:r w:rsidRPr="007A4EF2">
              <w:rPr>
                <w:noProof/>
                <w:webHidden/>
                <w:sz w:val="18"/>
                <w:szCs w:val="18"/>
              </w:rPr>
              <w:fldChar w:fldCharType="separate"/>
            </w:r>
            <w:r w:rsidR="00197DEB">
              <w:rPr>
                <w:noProof/>
                <w:webHidden/>
                <w:sz w:val="18"/>
                <w:szCs w:val="18"/>
              </w:rPr>
              <w:t>32</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4" w:history="1">
            <w:r w:rsidR="007A4EF2" w:rsidRPr="007A4EF2">
              <w:rPr>
                <w:rStyle w:val="Hyperlink"/>
                <w:rFonts w:ascii="Sylfaen" w:hAnsi="Sylfaen" w:cs="Sylfaen"/>
                <w:noProof/>
                <w:sz w:val="18"/>
                <w:szCs w:val="18"/>
                <w:lang w:val="hy-AM"/>
              </w:rPr>
              <w:t>Տեղական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ինքնակառավարման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մարմինները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գործընթացի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կազմակերպումը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_Toc483741794 \h </w:instrText>
            </w:r>
            <w:r w:rsidRPr="007A4EF2">
              <w:rPr>
                <w:noProof/>
                <w:webHidden/>
                <w:sz w:val="18"/>
                <w:szCs w:val="18"/>
              </w:rPr>
            </w:r>
            <w:r w:rsidRPr="007A4EF2">
              <w:rPr>
                <w:noProof/>
                <w:webHidden/>
                <w:sz w:val="18"/>
                <w:szCs w:val="18"/>
              </w:rPr>
              <w:fldChar w:fldCharType="separate"/>
            </w:r>
            <w:r w:rsidR="00197DEB">
              <w:rPr>
                <w:noProof/>
                <w:webHidden/>
                <w:sz w:val="18"/>
                <w:szCs w:val="18"/>
              </w:rPr>
              <w:t>33</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5" w:history="1">
            <w:r w:rsidR="007A4EF2" w:rsidRPr="007A4EF2">
              <w:rPr>
                <w:rStyle w:val="Hyperlink"/>
                <w:rFonts w:ascii="Sylfaen" w:hAnsi="Sylfaen" w:cs="Sylfaen"/>
                <w:noProof/>
                <w:sz w:val="18"/>
                <w:szCs w:val="18"/>
                <w:lang w:val="hy-AM"/>
              </w:rPr>
              <w:t>Փոքր</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գյուղական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հնարավորությունները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_Toc483741795 \h </w:instrText>
            </w:r>
            <w:r w:rsidRPr="007A4EF2">
              <w:rPr>
                <w:noProof/>
                <w:webHidden/>
                <w:sz w:val="18"/>
                <w:szCs w:val="18"/>
              </w:rPr>
            </w:r>
            <w:r w:rsidRPr="007A4EF2">
              <w:rPr>
                <w:noProof/>
                <w:webHidden/>
                <w:sz w:val="18"/>
                <w:szCs w:val="18"/>
              </w:rPr>
              <w:fldChar w:fldCharType="separate"/>
            </w:r>
            <w:r w:rsidR="00197DEB">
              <w:rPr>
                <w:noProof/>
                <w:webHidden/>
                <w:sz w:val="18"/>
                <w:szCs w:val="18"/>
              </w:rPr>
              <w:t>35</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6" w:history="1">
            <w:r w:rsidR="007A4EF2" w:rsidRPr="007A4EF2">
              <w:rPr>
                <w:rStyle w:val="Hyperlink"/>
                <w:rFonts w:ascii="Sylfaen" w:hAnsi="Sylfaen" w:cs="Sylfaen"/>
                <w:noProof/>
                <w:sz w:val="18"/>
                <w:szCs w:val="18"/>
                <w:lang w:val="hy-AM"/>
              </w:rPr>
              <w:t>Համայնքների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խոշորացումը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կազմակերպումը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_Toc483741796 \h </w:instrText>
            </w:r>
            <w:r w:rsidRPr="007A4EF2">
              <w:rPr>
                <w:noProof/>
                <w:webHidden/>
                <w:sz w:val="18"/>
                <w:szCs w:val="18"/>
              </w:rPr>
            </w:r>
            <w:r w:rsidRPr="007A4EF2">
              <w:rPr>
                <w:noProof/>
                <w:webHidden/>
                <w:sz w:val="18"/>
                <w:szCs w:val="18"/>
              </w:rPr>
              <w:fldChar w:fldCharType="separate"/>
            </w:r>
            <w:r w:rsidR="00197DEB">
              <w:rPr>
                <w:noProof/>
                <w:webHidden/>
                <w:sz w:val="18"/>
                <w:szCs w:val="18"/>
              </w:rPr>
              <w:t>43</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797" w:history="1">
            <w:r w:rsidR="007A4EF2" w:rsidRPr="007A4EF2">
              <w:rPr>
                <w:rStyle w:val="Hyperlink"/>
                <w:rFonts w:ascii="Sylfaen" w:hAnsi="Sylfaen" w:cs="Sylfaen"/>
                <w:noProof/>
                <w:sz w:val="18"/>
                <w:szCs w:val="18"/>
                <w:lang w:val="hy-AM"/>
              </w:rPr>
              <w:t>Ինչպե՞ս</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զարգացնել</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տնտեսությունը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մեծ</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գյուղերում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_Toc483741797 \h </w:instrText>
            </w:r>
            <w:r w:rsidRPr="007A4EF2">
              <w:rPr>
                <w:noProof/>
                <w:webHidden/>
                <w:sz w:val="18"/>
                <w:szCs w:val="18"/>
              </w:rPr>
            </w:r>
            <w:r w:rsidRPr="007A4EF2">
              <w:rPr>
                <w:noProof/>
                <w:webHidden/>
                <w:sz w:val="18"/>
                <w:szCs w:val="18"/>
              </w:rPr>
              <w:fldChar w:fldCharType="separate"/>
            </w:r>
            <w:r w:rsidR="00197DEB">
              <w:rPr>
                <w:noProof/>
                <w:webHidden/>
                <w:sz w:val="18"/>
                <w:szCs w:val="18"/>
              </w:rPr>
              <w:t>44</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8" w:history="1">
            <w:r w:rsidR="007A4EF2" w:rsidRPr="007A4EF2">
              <w:rPr>
                <w:rStyle w:val="Hyperlink"/>
                <w:rFonts w:ascii="Sylfaen" w:hAnsi="Sylfaen" w:cs="Sylfaen"/>
                <w:noProof/>
                <w:sz w:val="18"/>
                <w:szCs w:val="18"/>
                <w:lang w:val="hy-AM"/>
              </w:rPr>
              <w:t>Գյուղատնտեսության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մեծ</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գյուղերում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_Toc483741798 \h </w:instrText>
            </w:r>
            <w:r w:rsidRPr="007A4EF2">
              <w:rPr>
                <w:noProof/>
                <w:webHidden/>
                <w:sz w:val="18"/>
                <w:szCs w:val="18"/>
              </w:rPr>
            </w:r>
            <w:r w:rsidRPr="007A4EF2">
              <w:rPr>
                <w:noProof/>
                <w:webHidden/>
                <w:sz w:val="18"/>
                <w:szCs w:val="18"/>
              </w:rPr>
              <w:fldChar w:fldCharType="separate"/>
            </w:r>
            <w:r w:rsidR="00197DEB">
              <w:rPr>
                <w:noProof/>
                <w:webHidden/>
                <w:sz w:val="18"/>
                <w:szCs w:val="18"/>
              </w:rPr>
              <w:t>44</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799" w:history="1">
            <w:r w:rsidR="007A4EF2" w:rsidRPr="007A4EF2">
              <w:rPr>
                <w:rStyle w:val="Hyperlink"/>
                <w:rFonts w:ascii="Sylfaen" w:hAnsi="Sylfaen" w:cs="Sylfaen"/>
                <w:noProof/>
                <w:sz w:val="18"/>
                <w:szCs w:val="18"/>
                <w:lang w:val="hy-AM"/>
              </w:rPr>
              <w:t>Գործարարության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մեծ</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գյուղերում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_Toc483741799 \h </w:instrText>
            </w:r>
            <w:r w:rsidRPr="007A4EF2">
              <w:rPr>
                <w:noProof/>
                <w:webHidden/>
                <w:sz w:val="18"/>
                <w:szCs w:val="18"/>
              </w:rPr>
            </w:r>
            <w:r w:rsidRPr="007A4EF2">
              <w:rPr>
                <w:noProof/>
                <w:webHidden/>
                <w:sz w:val="18"/>
                <w:szCs w:val="18"/>
              </w:rPr>
              <w:fldChar w:fldCharType="separate"/>
            </w:r>
            <w:r w:rsidR="00197DEB">
              <w:rPr>
                <w:noProof/>
                <w:webHidden/>
                <w:sz w:val="18"/>
                <w:szCs w:val="18"/>
              </w:rPr>
              <w:t>48</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0" w:history="1">
            <w:r w:rsidR="007A4EF2" w:rsidRPr="007A4EF2">
              <w:rPr>
                <w:rStyle w:val="Hyperlink"/>
                <w:rFonts w:ascii="Sylfaen" w:hAnsi="Sylfaen" w:cs="Sylfaen"/>
                <w:noProof/>
                <w:sz w:val="18"/>
                <w:szCs w:val="18"/>
                <w:lang w:val="hy-AM"/>
              </w:rPr>
              <w:t>Տնտեսության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քաղաքային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համայնքներում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_Toc483741800 \h </w:instrText>
            </w:r>
            <w:r w:rsidRPr="007A4EF2">
              <w:rPr>
                <w:noProof/>
                <w:webHidden/>
                <w:sz w:val="18"/>
                <w:szCs w:val="18"/>
              </w:rPr>
            </w:r>
            <w:r w:rsidRPr="007A4EF2">
              <w:rPr>
                <w:noProof/>
                <w:webHidden/>
                <w:sz w:val="18"/>
                <w:szCs w:val="18"/>
              </w:rPr>
              <w:fldChar w:fldCharType="separate"/>
            </w:r>
            <w:r w:rsidR="00197DEB">
              <w:rPr>
                <w:noProof/>
                <w:webHidden/>
                <w:sz w:val="18"/>
                <w:szCs w:val="18"/>
              </w:rPr>
              <w:t>57</w:t>
            </w:r>
            <w:r w:rsidRPr="007A4EF2">
              <w:rPr>
                <w:noProof/>
                <w:webHidden/>
                <w:sz w:val="18"/>
                <w:szCs w:val="18"/>
              </w:rPr>
              <w:fldChar w:fldCharType="end"/>
            </w:r>
          </w:hyperlink>
        </w:p>
        <w:p w:rsidR="007A4EF2" w:rsidRPr="007A4EF2" w:rsidRDefault="00DA3575">
          <w:pPr>
            <w:pStyle w:val="TOC3"/>
            <w:tabs>
              <w:tab w:val="right" w:leader="dot" w:pos="9350"/>
            </w:tabs>
            <w:rPr>
              <w:rFonts w:eastAsiaTheme="minorEastAsia"/>
              <w:noProof/>
              <w:sz w:val="18"/>
              <w:szCs w:val="18"/>
              <w:lang w:val="hy-AM" w:eastAsia="hy-AM"/>
            </w:rPr>
          </w:pPr>
          <w:hyperlink w:anchor="_Toc483741801" w:history="1">
            <w:r w:rsidR="007A4EF2" w:rsidRPr="007A4EF2">
              <w:rPr>
                <w:rStyle w:val="Hyperlink"/>
                <w:rFonts w:ascii="Sylfaen" w:hAnsi="Sylfaen" w:cs="Sylfaen"/>
                <w:noProof/>
                <w:sz w:val="18"/>
                <w:szCs w:val="18"/>
                <w:lang w:val="hy-AM"/>
              </w:rPr>
              <w:t>Տնտեսական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գործընթացի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կազմակերպումը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քաղաքային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համայնքներում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_Toc483741801 \h </w:instrText>
            </w:r>
            <w:r w:rsidRPr="007A4EF2">
              <w:rPr>
                <w:noProof/>
                <w:webHidden/>
                <w:sz w:val="18"/>
                <w:szCs w:val="18"/>
              </w:rPr>
            </w:r>
            <w:r w:rsidRPr="007A4EF2">
              <w:rPr>
                <w:noProof/>
                <w:webHidden/>
                <w:sz w:val="18"/>
                <w:szCs w:val="18"/>
              </w:rPr>
              <w:fldChar w:fldCharType="separate"/>
            </w:r>
            <w:r w:rsidR="00197DEB">
              <w:rPr>
                <w:noProof/>
                <w:webHidden/>
                <w:sz w:val="18"/>
                <w:szCs w:val="18"/>
              </w:rPr>
              <w:t>62</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2" w:history="1">
            <w:r w:rsidR="007A4EF2" w:rsidRPr="007A4EF2">
              <w:rPr>
                <w:rStyle w:val="Hyperlink"/>
                <w:rFonts w:ascii="Sylfaen" w:hAnsi="Sylfaen" w:cs="Sylfaen"/>
                <w:noProof/>
                <w:sz w:val="18"/>
                <w:szCs w:val="18"/>
                <w:lang w:val="hy-AM"/>
              </w:rPr>
              <w:t>Կառավարության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և</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աջակից</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կազմակերպությունների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դերը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համայնքային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տնտեսական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մեջ</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_Toc483741802 \h </w:instrText>
            </w:r>
            <w:r w:rsidRPr="007A4EF2">
              <w:rPr>
                <w:noProof/>
                <w:webHidden/>
                <w:sz w:val="18"/>
                <w:szCs w:val="18"/>
              </w:rPr>
            </w:r>
            <w:r w:rsidRPr="007A4EF2">
              <w:rPr>
                <w:noProof/>
                <w:webHidden/>
                <w:sz w:val="18"/>
                <w:szCs w:val="18"/>
              </w:rPr>
              <w:fldChar w:fldCharType="separate"/>
            </w:r>
            <w:r w:rsidR="00197DEB">
              <w:rPr>
                <w:noProof/>
                <w:webHidden/>
                <w:sz w:val="18"/>
                <w:szCs w:val="18"/>
              </w:rPr>
              <w:t>66</w:t>
            </w:r>
            <w:r w:rsidRPr="007A4EF2">
              <w:rPr>
                <w:noProof/>
                <w:webHidden/>
                <w:sz w:val="18"/>
                <w:szCs w:val="18"/>
              </w:rPr>
              <w:fldChar w:fldCharType="end"/>
            </w:r>
          </w:hyperlink>
        </w:p>
        <w:p w:rsidR="007A4EF2" w:rsidRPr="007A4EF2" w:rsidRDefault="00DA3575" w:rsidP="008E6920">
          <w:pPr>
            <w:pStyle w:val="TOC1"/>
            <w:rPr>
              <w:rFonts w:asciiTheme="minorHAnsi" w:eastAsiaTheme="minorEastAsia" w:hAnsiTheme="minorHAnsi" w:cstheme="minorBidi"/>
              <w:lang w:eastAsia="hy-AM"/>
            </w:rPr>
          </w:pPr>
          <w:hyperlink w:anchor="_Toc483741803" w:history="1">
            <w:r w:rsidR="007A4EF2" w:rsidRPr="007A4EF2">
              <w:rPr>
                <w:rStyle w:val="Hyperlink"/>
                <w:sz w:val="18"/>
                <w:szCs w:val="18"/>
              </w:rPr>
              <w:t>Բաժին 3. Համայնքային տնտեսական զարգացման ռազմավարությունն ու ծրագրերը</w:t>
            </w:r>
            <w:r w:rsidR="007A4EF2" w:rsidRPr="007A4EF2">
              <w:rPr>
                <w:webHidden/>
              </w:rPr>
              <w:tab/>
            </w:r>
            <w:r w:rsidRPr="007A4EF2">
              <w:rPr>
                <w:webHidden/>
              </w:rPr>
              <w:fldChar w:fldCharType="begin"/>
            </w:r>
            <w:r w:rsidR="007A4EF2" w:rsidRPr="007A4EF2">
              <w:rPr>
                <w:webHidden/>
              </w:rPr>
              <w:instrText xml:space="preserve"> PAGEREF _Toc483741803 \h </w:instrText>
            </w:r>
            <w:r w:rsidRPr="007A4EF2">
              <w:rPr>
                <w:webHidden/>
              </w:rPr>
            </w:r>
            <w:r w:rsidRPr="007A4EF2">
              <w:rPr>
                <w:webHidden/>
              </w:rPr>
              <w:fldChar w:fldCharType="separate"/>
            </w:r>
            <w:r w:rsidR="00197DEB">
              <w:rPr>
                <w:webHidden/>
              </w:rPr>
              <w:t>69</w:t>
            </w:r>
            <w:r w:rsidRPr="007A4EF2">
              <w:rPr>
                <w:webHidden/>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4" w:history="1">
            <w:r w:rsidR="007A4EF2" w:rsidRPr="007A4EF2">
              <w:rPr>
                <w:rStyle w:val="Hyperlink"/>
                <w:rFonts w:ascii="Sylfaen" w:hAnsi="Sylfaen" w:cs="Sylfaen"/>
                <w:noProof/>
                <w:sz w:val="18"/>
                <w:szCs w:val="18"/>
                <w:lang w:val="hy-AM"/>
              </w:rPr>
              <w:t>Մրցակցային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առավելություններ՝</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որտե՞ղ</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ենք</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մենք</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_Toc483741804 \h </w:instrText>
            </w:r>
            <w:r w:rsidRPr="007A4EF2">
              <w:rPr>
                <w:noProof/>
                <w:webHidden/>
                <w:sz w:val="18"/>
                <w:szCs w:val="18"/>
              </w:rPr>
            </w:r>
            <w:r w:rsidRPr="007A4EF2">
              <w:rPr>
                <w:noProof/>
                <w:webHidden/>
                <w:sz w:val="18"/>
                <w:szCs w:val="18"/>
              </w:rPr>
              <w:fldChar w:fldCharType="separate"/>
            </w:r>
            <w:r w:rsidR="00197DEB">
              <w:rPr>
                <w:noProof/>
                <w:webHidden/>
                <w:sz w:val="18"/>
                <w:szCs w:val="18"/>
              </w:rPr>
              <w:t>69</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5" w:history="1">
            <w:r w:rsidR="007A4EF2" w:rsidRPr="007A4EF2">
              <w:rPr>
                <w:rStyle w:val="Hyperlink"/>
                <w:rFonts w:ascii="Sylfaen" w:hAnsi="Sylfaen" w:cs="Sylfaen"/>
                <w:noProof/>
                <w:sz w:val="18"/>
                <w:szCs w:val="18"/>
                <w:lang w:val="hy-AM"/>
              </w:rPr>
              <w:t>Համայնքի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հեռանկարը՝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ու՞ր</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ենք</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գնում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_Toc483741805 \h </w:instrText>
            </w:r>
            <w:r w:rsidRPr="007A4EF2">
              <w:rPr>
                <w:noProof/>
                <w:webHidden/>
                <w:sz w:val="18"/>
                <w:szCs w:val="18"/>
              </w:rPr>
            </w:r>
            <w:r w:rsidRPr="007A4EF2">
              <w:rPr>
                <w:noProof/>
                <w:webHidden/>
                <w:sz w:val="18"/>
                <w:szCs w:val="18"/>
              </w:rPr>
              <w:fldChar w:fldCharType="separate"/>
            </w:r>
            <w:r w:rsidR="00197DEB">
              <w:rPr>
                <w:noProof/>
                <w:webHidden/>
                <w:sz w:val="18"/>
                <w:szCs w:val="18"/>
              </w:rPr>
              <w:t>70</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6" w:history="1">
            <w:r w:rsidR="007A4EF2" w:rsidRPr="007A4EF2">
              <w:rPr>
                <w:rStyle w:val="Hyperlink"/>
                <w:rFonts w:ascii="Sylfaen" w:hAnsi="Sylfaen" w:cs="Sylfaen"/>
                <w:noProof/>
                <w:sz w:val="18"/>
                <w:szCs w:val="18"/>
                <w:lang w:val="hy-AM"/>
              </w:rPr>
              <w:t>Համայնքի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զարգացման</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նպատակը՝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ինչի՞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ենք</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հասնում</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կոնկրետ</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ժամանակահատվածում</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_Toc483741806 \h </w:instrText>
            </w:r>
            <w:r w:rsidRPr="007A4EF2">
              <w:rPr>
                <w:noProof/>
                <w:webHidden/>
                <w:sz w:val="18"/>
                <w:szCs w:val="18"/>
              </w:rPr>
            </w:r>
            <w:r w:rsidRPr="007A4EF2">
              <w:rPr>
                <w:noProof/>
                <w:webHidden/>
                <w:sz w:val="18"/>
                <w:szCs w:val="18"/>
              </w:rPr>
              <w:fldChar w:fldCharType="separate"/>
            </w:r>
            <w:r w:rsidR="00197DEB">
              <w:rPr>
                <w:noProof/>
                <w:webHidden/>
                <w:sz w:val="18"/>
                <w:szCs w:val="18"/>
              </w:rPr>
              <w:t>71</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7" w:history="1">
            <w:r w:rsidR="007A4EF2" w:rsidRPr="007A4EF2">
              <w:rPr>
                <w:rStyle w:val="Hyperlink"/>
                <w:rFonts w:ascii="Sylfaen" w:hAnsi="Sylfaen" w:cs="Sylfaen"/>
                <w:noProof/>
                <w:sz w:val="18"/>
                <w:szCs w:val="18"/>
                <w:lang w:val="hy-AM"/>
              </w:rPr>
              <w:t>Նպատակների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բաժանումը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խնդիրների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արդյունքներ՝</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ինչպե՞ս</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ենք</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հասնում</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նպատակին</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_Toc483741807 \h </w:instrText>
            </w:r>
            <w:r w:rsidRPr="007A4EF2">
              <w:rPr>
                <w:noProof/>
                <w:webHidden/>
                <w:sz w:val="18"/>
                <w:szCs w:val="18"/>
              </w:rPr>
            </w:r>
            <w:r w:rsidRPr="007A4EF2">
              <w:rPr>
                <w:noProof/>
                <w:webHidden/>
                <w:sz w:val="18"/>
                <w:szCs w:val="18"/>
              </w:rPr>
              <w:fldChar w:fldCharType="separate"/>
            </w:r>
            <w:r w:rsidR="00197DEB">
              <w:rPr>
                <w:noProof/>
                <w:webHidden/>
                <w:sz w:val="18"/>
                <w:szCs w:val="18"/>
              </w:rPr>
              <w:t>71</w:t>
            </w:r>
            <w:r w:rsidRPr="007A4EF2">
              <w:rPr>
                <w:noProof/>
                <w:webHidden/>
                <w:sz w:val="18"/>
                <w:szCs w:val="18"/>
              </w:rPr>
              <w:fldChar w:fldCharType="end"/>
            </w:r>
          </w:hyperlink>
        </w:p>
        <w:p w:rsidR="007A4EF2" w:rsidRPr="007A4EF2" w:rsidRDefault="00DA3575">
          <w:pPr>
            <w:pStyle w:val="TOC2"/>
            <w:tabs>
              <w:tab w:val="right" w:leader="dot" w:pos="9350"/>
            </w:tabs>
            <w:rPr>
              <w:rFonts w:eastAsiaTheme="minorEastAsia"/>
              <w:noProof/>
              <w:sz w:val="18"/>
              <w:szCs w:val="18"/>
              <w:lang w:val="hy-AM" w:eastAsia="hy-AM"/>
            </w:rPr>
          </w:pPr>
          <w:hyperlink w:anchor="_Toc483741808" w:history="1">
            <w:r w:rsidR="007A4EF2" w:rsidRPr="007A4EF2">
              <w:rPr>
                <w:rStyle w:val="Hyperlink"/>
                <w:rFonts w:ascii="Sylfaen" w:hAnsi="Sylfaen" w:cs="Sylfaen"/>
                <w:noProof/>
                <w:sz w:val="18"/>
                <w:szCs w:val="18"/>
                <w:lang w:val="hy-AM"/>
              </w:rPr>
              <w:t>Խնդիրների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ձևակերպումը</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ծրագրերի</w:t>
            </w:r>
            <w:r w:rsidR="007A4EF2" w:rsidRPr="007A4EF2">
              <w:rPr>
                <w:rStyle w:val="Hyperlink"/>
                <w:noProof/>
                <w:sz w:val="18"/>
                <w:szCs w:val="18"/>
                <w:lang w:val="hy-AM"/>
              </w:rPr>
              <w:t xml:space="preserve"> </w:t>
            </w:r>
            <w:r w:rsidR="007A4EF2" w:rsidRPr="007A4EF2">
              <w:rPr>
                <w:rStyle w:val="Hyperlink"/>
                <w:rFonts w:ascii="Sylfaen" w:hAnsi="Sylfaen" w:cs="Sylfaen"/>
                <w:noProof/>
                <w:sz w:val="18"/>
                <w:szCs w:val="18"/>
                <w:lang w:val="hy-AM"/>
              </w:rPr>
              <w:t>տեսքով, ծրագրերի կառուցվածքը</w:t>
            </w:r>
            <w:r w:rsidR="007A4EF2" w:rsidRPr="007A4EF2">
              <w:rPr>
                <w:noProof/>
                <w:webHidden/>
                <w:sz w:val="18"/>
                <w:szCs w:val="18"/>
              </w:rPr>
              <w:tab/>
            </w:r>
            <w:r w:rsidRPr="007A4EF2">
              <w:rPr>
                <w:noProof/>
                <w:webHidden/>
                <w:sz w:val="18"/>
                <w:szCs w:val="18"/>
              </w:rPr>
              <w:fldChar w:fldCharType="begin"/>
            </w:r>
            <w:r w:rsidR="007A4EF2" w:rsidRPr="007A4EF2">
              <w:rPr>
                <w:noProof/>
                <w:webHidden/>
                <w:sz w:val="18"/>
                <w:szCs w:val="18"/>
              </w:rPr>
              <w:instrText xml:space="preserve"> PAGEREF _Toc483741808 \h </w:instrText>
            </w:r>
            <w:r w:rsidRPr="007A4EF2">
              <w:rPr>
                <w:noProof/>
                <w:webHidden/>
                <w:sz w:val="18"/>
                <w:szCs w:val="18"/>
              </w:rPr>
            </w:r>
            <w:r w:rsidRPr="007A4EF2">
              <w:rPr>
                <w:noProof/>
                <w:webHidden/>
                <w:sz w:val="18"/>
                <w:szCs w:val="18"/>
              </w:rPr>
              <w:fldChar w:fldCharType="separate"/>
            </w:r>
            <w:r w:rsidR="00197DEB">
              <w:rPr>
                <w:noProof/>
                <w:webHidden/>
                <w:sz w:val="18"/>
                <w:szCs w:val="18"/>
              </w:rPr>
              <w:t>72</w:t>
            </w:r>
            <w:r w:rsidRPr="007A4EF2">
              <w:rPr>
                <w:noProof/>
                <w:webHidden/>
                <w:sz w:val="18"/>
                <w:szCs w:val="18"/>
              </w:rPr>
              <w:fldChar w:fldCharType="end"/>
            </w:r>
          </w:hyperlink>
        </w:p>
        <w:p w:rsidR="007A4EF2" w:rsidRPr="007A4EF2" w:rsidRDefault="00DA3575" w:rsidP="008E6920">
          <w:pPr>
            <w:pStyle w:val="TOC1"/>
            <w:rPr>
              <w:rFonts w:asciiTheme="minorHAnsi" w:eastAsiaTheme="minorEastAsia" w:hAnsiTheme="minorHAnsi" w:cstheme="minorBidi"/>
              <w:lang w:eastAsia="hy-AM"/>
            </w:rPr>
          </w:pPr>
          <w:hyperlink w:anchor="_Toc483741809" w:history="1">
            <w:r w:rsidR="007A4EF2" w:rsidRPr="007A4EF2">
              <w:rPr>
                <w:rStyle w:val="Hyperlink"/>
                <w:sz w:val="18"/>
                <w:szCs w:val="18"/>
              </w:rPr>
              <w:t>Հավելվածներ</w:t>
            </w:r>
            <w:r w:rsidR="007A4EF2" w:rsidRPr="007A4EF2">
              <w:rPr>
                <w:webHidden/>
              </w:rPr>
              <w:tab/>
            </w:r>
            <w:r w:rsidRPr="007A4EF2">
              <w:rPr>
                <w:webHidden/>
              </w:rPr>
              <w:fldChar w:fldCharType="begin"/>
            </w:r>
            <w:r w:rsidR="007A4EF2" w:rsidRPr="007A4EF2">
              <w:rPr>
                <w:webHidden/>
              </w:rPr>
              <w:instrText xml:space="preserve"> PAGEREF _Toc483741809 \h </w:instrText>
            </w:r>
            <w:r w:rsidRPr="007A4EF2">
              <w:rPr>
                <w:webHidden/>
              </w:rPr>
            </w:r>
            <w:r w:rsidRPr="007A4EF2">
              <w:rPr>
                <w:webHidden/>
              </w:rPr>
              <w:fldChar w:fldCharType="separate"/>
            </w:r>
            <w:r w:rsidR="00197DEB">
              <w:rPr>
                <w:webHidden/>
              </w:rPr>
              <w:t>74</w:t>
            </w:r>
            <w:r w:rsidRPr="007A4EF2">
              <w:rPr>
                <w:webHidden/>
              </w:rPr>
              <w:fldChar w:fldCharType="end"/>
            </w:r>
          </w:hyperlink>
        </w:p>
        <w:p w:rsidR="00361285" w:rsidRDefault="00DA3575" w:rsidP="00361285">
          <w:pPr>
            <w:jc w:val="both"/>
            <w:rPr>
              <w:sz w:val="18"/>
              <w:szCs w:val="18"/>
              <w:lang w:val="hy-AM"/>
            </w:rPr>
          </w:pPr>
          <w:r w:rsidRPr="007A4EF2">
            <w:rPr>
              <w:b/>
              <w:bCs/>
              <w:sz w:val="18"/>
              <w:szCs w:val="18"/>
              <w:lang w:val="hy-AM"/>
            </w:rPr>
            <w:fldChar w:fldCharType="end"/>
          </w:r>
        </w:p>
      </w:sdtContent>
    </w:sdt>
    <w:p w:rsidR="00361285" w:rsidRPr="00F562A9" w:rsidRDefault="00361285" w:rsidP="00361285">
      <w:pPr>
        <w:pStyle w:val="Heading1"/>
        <w:rPr>
          <w:rFonts w:ascii="Sylfaen" w:hAnsi="Sylfaen" w:cs="Sylfaen"/>
          <w:color w:val="FDCD09"/>
          <w:lang w:val="hy-AM"/>
        </w:rPr>
      </w:pPr>
      <w:bookmarkStart w:id="1" w:name="_Toc483741775"/>
      <w:r w:rsidRPr="00F562A9">
        <w:rPr>
          <w:rFonts w:ascii="Sylfaen" w:hAnsi="Sylfaen" w:cs="Sylfaen"/>
          <w:color w:val="FDCD09"/>
          <w:lang w:val="hy-AM"/>
        </w:rPr>
        <w:t>Հապավումներ</w:t>
      </w:r>
      <w:bookmarkEnd w:id="1"/>
    </w:p>
    <w:p w:rsidR="00361285" w:rsidRDefault="00361285" w:rsidP="00361285">
      <w:pPr>
        <w:rPr>
          <w:rFonts w:ascii="Sylfaen" w:hAnsi="Sylfaen"/>
          <w:lang w:val="hy-AM"/>
        </w:rPr>
      </w:pPr>
    </w:p>
    <w:p w:rsidR="00361285" w:rsidRDefault="00361285" w:rsidP="00361285">
      <w:pPr>
        <w:jc w:val="both"/>
        <w:rPr>
          <w:rFonts w:ascii="Sylfaen" w:hAnsi="Sylfaen" w:cs="Sylfaen"/>
          <w:lang w:val="hy-AM"/>
        </w:rPr>
      </w:pPr>
      <w:r w:rsidRPr="00F562A9">
        <w:rPr>
          <w:rFonts w:ascii="Sylfaen" w:hAnsi="Sylfaen" w:cs="Sylfaen"/>
          <w:b/>
          <w:lang w:val="hy-AM"/>
        </w:rPr>
        <w:t>ՏՏԶ</w:t>
      </w:r>
      <w:r>
        <w:rPr>
          <w:rFonts w:ascii="Sylfaen" w:hAnsi="Sylfaen" w:cs="Sylfaen"/>
          <w:lang w:val="hy-AM"/>
        </w:rPr>
        <w:t xml:space="preserve"> - Տեղական տնտեսական զարգացում</w:t>
      </w:r>
    </w:p>
    <w:p w:rsidR="00361285" w:rsidRDefault="00361285" w:rsidP="00361285">
      <w:pPr>
        <w:jc w:val="both"/>
        <w:rPr>
          <w:rFonts w:ascii="Sylfaen" w:hAnsi="Sylfaen" w:cs="Sylfaen"/>
          <w:lang w:val="hy-AM"/>
        </w:rPr>
      </w:pPr>
      <w:r w:rsidRPr="00F562A9">
        <w:rPr>
          <w:rFonts w:ascii="Sylfaen" w:hAnsi="Sylfaen" w:cs="Sylfaen"/>
          <w:b/>
          <w:lang w:val="hy-AM"/>
        </w:rPr>
        <w:t>PACA</w:t>
      </w:r>
      <w:r>
        <w:rPr>
          <w:rFonts w:ascii="Sylfaen" w:hAnsi="Sylfaen" w:cs="Sylfaen"/>
          <w:lang w:val="hy-AM"/>
        </w:rPr>
        <w:t xml:space="preserve"> – Մրցակցային առավելությունների մասնակցային գնահատում</w:t>
      </w:r>
    </w:p>
    <w:p w:rsidR="00361285" w:rsidRDefault="00361285" w:rsidP="00361285">
      <w:pPr>
        <w:jc w:val="both"/>
        <w:rPr>
          <w:rFonts w:ascii="Sylfaen" w:hAnsi="Sylfaen" w:cs="Sylfaen"/>
          <w:lang w:val="hy-AM"/>
        </w:rPr>
      </w:pPr>
      <w:r w:rsidRPr="00F562A9">
        <w:rPr>
          <w:rFonts w:ascii="Sylfaen" w:hAnsi="Sylfaen" w:cs="Sylfaen"/>
          <w:b/>
          <w:lang w:val="hy-AM"/>
        </w:rPr>
        <w:t>ՄԱԶԳ</w:t>
      </w:r>
      <w:r>
        <w:rPr>
          <w:rFonts w:ascii="Sylfaen" w:hAnsi="Sylfaen" w:cs="Sylfaen"/>
          <w:lang w:val="hy-AM"/>
        </w:rPr>
        <w:t xml:space="preserve"> - Միավորված Ազգերի Կազմակերպության Զարգացման ծրագիր</w:t>
      </w:r>
    </w:p>
    <w:p w:rsidR="00361285" w:rsidRDefault="00361285" w:rsidP="00361285">
      <w:pPr>
        <w:jc w:val="both"/>
        <w:rPr>
          <w:rFonts w:ascii="Sylfaen" w:hAnsi="Sylfaen" w:cs="Sylfaen"/>
          <w:lang w:val="hy-AM"/>
        </w:rPr>
      </w:pPr>
      <w:r w:rsidRPr="00F562A9">
        <w:rPr>
          <w:rFonts w:ascii="Sylfaen" w:hAnsi="Sylfaen" w:cs="Sylfaen"/>
          <w:b/>
          <w:lang w:val="hy-AM"/>
        </w:rPr>
        <w:t>ՓՄՁ ԶԱԿ</w:t>
      </w:r>
      <w:r>
        <w:rPr>
          <w:rFonts w:ascii="Sylfaen" w:hAnsi="Sylfaen" w:cs="Sylfaen"/>
          <w:lang w:val="hy-AM"/>
        </w:rPr>
        <w:t xml:space="preserve"> - Փոքր և միջին ձեռնարկատիրության զարգացման ազգային կենտրոն </w:t>
      </w:r>
    </w:p>
    <w:p w:rsidR="00361285" w:rsidRDefault="00361285" w:rsidP="00361285">
      <w:pPr>
        <w:jc w:val="both"/>
        <w:rPr>
          <w:rFonts w:ascii="Sylfaen" w:hAnsi="Sylfaen" w:cs="Sylfaen"/>
          <w:lang w:val="hy-AM"/>
        </w:rPr>
      </w:pPr>
      <w:r w:rsidRPr="00F562A9">
        <w:rPr>
          <w:rFonts w:ascii="Sylfaen" w:hAnsi="Sylfaen" w:cs="Sylfaen"/>
          <w:b/>
          <w:lang w:val="hy-AM"/>
        </w:rPr>
        <w:t>ՀԿ</w:t>
      </w:r>
      <w:r>
        <w:rPr>
          <w:rFonts w:ascii="Sylfaen" w:hAnsi="Sylfaen" w:cs="Sylfaen"/>
          <w:lang w:val="hy-AM"/>
        </w:rPr>
        <w:t xml:space="preserve"> - Հասարակական կազմակերպություն</w:t>
      </w:r>
    </w:p>
    <w:p w:rsidR="00361285" w:rsidRDefault="00361285" w:rsidP="00361285">
      <w:pPr>
        <w:jc w:val="both"/>
        <w:rPr>
          <w:rFonts w:ascii="Sylfaen" w:hAnsi="Sylfaen" w:cs="Sylfaen"/>
          <w:lang w:val="hy-AM"/>
        </w:rPr>
      </w:pPr>
      <w:r w:rsidRPr="00F562A9">
        <w:rPr>
          <w:rFonts w:ascii="Sylfaen" w:hAnsi="Sylfaen" w:cs="Sylfaen"/>
          <w:b/>
          <w:lang w:val="hy-AM"/>
        </w:rPr>
        <w:t>RRA</w:t>
      </w:r>
      <w:r>
        <w:rPr>
          <w:rFonts w:ascii="Sylfaen" w:hAnsi="Sylfaen" w:cs="Sylfaen"/>
          <w:lang w:val="hy-AM"/>
        </w:rPr>
        <w:t xml:space="preserve"> - Գյուղական արագ գնահատում</w:t>
      </w:r>
    </w:p>
    <w:p w:rsidR="00361285" w:rsidRDefault="00361285" w:rsidP="00361285">
      <w:pPr>
        <w:jc w:val="both"/>
        <w:rPr>
          <w:rFonts w:ascii="Sylfaen" w:hAnsi="Sylfaen" w:cs="Sylfaen"/>
          <w:lang w:val="hy-AM"/>
        </w:rPr>
      </w:pPr>
      <w:r w:rsidRPr="00F562A9">
        <w:rPr>
          <w:rFonts w:ascii="Sylfaen" w:hAnsi="Sylfaen" w:cs="Sylfaen"/>
          <w:b/>
          <w:lang w:val="hy-AM"/>
        </w:rPr>
        <w:t>RALIS</w:t>
      </w:r>
      <w:r>
        <w:rPr>
          <w:rFonts w:ascii="Sylfaen" w:hAnsi="Sylfaen" w:cs="Sylfaen"/>
          <w:lang w:val="hy-AM"/>
        </w:rPr>
        <w:t xml:space="preserve"> - Տեղական նորարարական համակարգերի արագ գնահատում</w:t>
      </w:r>
    </w:p>
    <w:p w:rsidR="00361285" w:rsidRDefault="00361285" w:rsidP="00361285">
      <w:pPr>
        <w:jc w:val="both"/>
        <w:rPr>
          <w:rFonts w:ascii="Sylfaen" w:hAnsi="Sylfaen" w:cs="Sylfaen"/>
          <w:lang w:val="hy-AM"/>
        </w:rPr>
      </w:pPr>
      <w:r w:rsidRPr="00F562A9">
        <w:rPr>
          <w:rFonts w:ascii="Sylfaen" w:hAnsi="Sylfaen" w:cs="Sylfaen"/>
          <w:b/>
          <w:lang w:val="hy-AM"/>
        </w:rPr>
        <w:t>CARD</w:t>
      </w:r>
      <w:r>
        <w:rPr>
          <w:rFonts w:ascii="Sylfaen" w:hAnsi="Sylfaen" w:cs="Sylfaen"/>
          <w:lang w:val="hy-AM"/>
        </w:rPr>
        <w:t xml:space="preserve"> </w:t>
      </w:r>
      <w:r w:rsidR="00223F17">
        <w:rPr>
          <w:rFonts w:ascii="Sylfaen" w:hAnsi="Sylfaen" w:cs="Sylfaen"/>
          <w:lang w:val="hy-AM"/>
        </w:rPr>
        <w:t>–</w:t>
      </w:r>
      <w:r>
        <w:rPr>
          <w:rFonts w:ascii="Sylfaen" w:hAnsi="Sylfaen" w:cs="Sylfaen"/>
          <w:lang w:val="hy-AM"/>
        </w:rPr>
        <w:t xml:space="preserve"> </w:t>
      </w:r>
      <w:r w:rsidR="00223F17">
        <w:rPr>
          <w:rFonts w:ascii="Sylfaen" w:hAnsi="Sylfaen" w:cs="Sylfaen"/>
          <w:lang w:val="hy-AM"/>
        </w:rPr>
        <w:t>«</w:t>
      </w:r>
      <w:r>
        <w:rPr>
          <w:rFonts w:ascii="Sylfaen" w:hAnsi="Sylfaen" w:cs="Sylfaen"/>
          <w:lang w:val="hy-AM"/>
        </w:rPr>
        <w:t>Ագրոբիզնեսի և գյուղի զարգացման կենտրոն</w:t>
      </w:r>
      <w:r w:rsidR="00223F17">
        <w:rPr>
          <w:rFonts w:ascii="Sylfaen" w:hAnsi="Sylfaen" w:cs="Sylfaen"/>
          <w:lang w:val="hy-AM"/>
        </w:rPr>
        <w:t>»</w:t>
      </w:r>
      <w:r>
        <w:rPr>
          <w:rFonts w:ascii="Sylfaen" w:hAnsi="Sylfaen" w:cs="Sylfaen"/>
          <w:lang w:val="hy-AM"/>
        </w:rPr>
        <w:t xml:space="preserve"> հիմնադրամ</w:t>
      </w:r>
    </w:p>
    <w:p w:rsidR="00361285" w:rsidRDefault="00361285" w:rsidP="00361285">
      <w:pPr>
        <w:jc w:val="both"/>
        <w:rPr>
          <w:rFonts w:ascii="Sylfaen" w:hAnsi="Sylfaen" w:cs="Sylfaen"/>
          <w:lang w:val="hy-AM"/>
        </w:rPr>
      </w:pPr>
      <w:r w:rsidRPr="00F562A9">
        <w:rPr>
          <w:rFonts w:ascii="Sylfaen" w:hAnsi="Sylfaen" w:cs="Sylfaen"/>
          <w:b/>
          <w:lang w:val="hy-AM"/>
        </w:rPr>
        <w:t>ԱԱՊ</w:t>
      </w:r>
      <w:r>
        <w:rPr>
          <w:rFonts w:ascii="Sylfaen" w:hAnsi="Sylfaen" w:cs="Sylfaen"/>
          <w:lang w:val="hy-AM"/>
        </w:rPr>
        <w:t xml:space="preserve"> - Առևտրաարդյունաբերական </w:t>
      </w:r>
      <w:r w:rsidR="00223F17">
        <w:rPr>
          <w:rFonts w:ascii="Sylfaen" w:hAnsi="Sylfaen" w:cs="Sylfaen"/>
          <w:lang w:val="hy-AM"/>
        </w:rPr>
        <w:t>պալատ</w:t>
      </w:r>
    </w:p>
    <w:p w:rsidR="00361285" w:rsidRDefault="00361285" w:rsidP="00361285">
      <w:pPr>
        <w:jc w:val="both"/>
        <w:rPr>
          <w:rFonts w:ascii="Sylfaen" w:hAnsi="Sylfaen" w:cs="Sylfaen"/>
          <w:lang w:val="hy-AM"/>
        </w:rPr>
      </w:pPr>
      <w:r w:rsidRPr="00F562A9">
        <w:rPr>
          <w:rFonts w:ascii="Sylfaen" w:hAnsi="Sylfaen" w:cs="Sylfaen"/>
          <w:b/>
          <w:lang w:val="hy-AM"/>
        </w:rPr>
        <w:t>JICA</w:t>
      </w:r>
      <w:r>
        <w:rPr>
          <w:rFonts w:ascii="Sylfaen" w:hAnsi="Sylfaen" w:cs="Sylfaen"/>
          <w:lang w:val="hy-AM"/>
        </w:rPr>
        <w:t xml:space="preserve"> - Ճապոնիայի միջազգային համագործակցության ընկերություն</w:t>
      </w:r>
    </w:p>
    <w:p w:rsidR="00361285" w:rsidRDefault="00361285" w:rsidP="00361285">
      <w:pPr>
        <w:jc w:val="both"/>
        <w:rPr>
          <w:rFonts w:ascii="Sylfaen" w:hAnsi="Sylfaen" w:cs="Sylfaen"/>
          <w:lang w:val="hy-AM"/>
        </w:rPr>
      </w:pPr>
      <w:r w:rsidRPr="00F562A9">
        <w:rPr>
          <w:rFonts w:ascii="Sylfaen" w:hAnsi="Sylfaen" w:cs="Sylfaen"/>
          <w:b/>
          <w:lang w:val="hy-AM"/>
        </w:rPr>
        <w:t>ԳԱՄԿ</w:t>
      </w:r>
      <w:r>
        <w:rPr>
          <w:rFonts w:ascii="Sylfaen" w:hAnsi="Sylfaen" w:cs="Sylfaen"/>
          <w:lang w:val="hy-AM"/>
        </w:rPr>
        <w:t xml:space="preserve"> - Գյուղատնտեսության աջակցության մարզային կենտրոն</w:t>
      </w:r>
    </w:p>
    <w:p w:rsidR="00361285" w:rsidRDefault="00361285" w:rsidP="00361285">
      <w:pPr>
        <w:jc w:val="both"/>
        <w:rPr>
          <w:rFonts w:ascii="Sylfaen" w:hAnsi="Sylfaen" w:cs="Sylfaen"/>
          <w:lang w:val="hy-AM"/>
        </w:rPr>
      </w:pPr>
      <w:r w:rsidRPr="00F562A9">
        <w:rPr>
          <w:rFonts w:ascii="Sylfaen" w:hAnsi="Sylfaen" w:cs="Sylfaen"/>
          <w:b/>
          <w:lang w:val="hy-AM"/>
        </w:rPr>
        <w:t>ԳԲԱ</w:t>
      </w:r>
      <w:r w:rsidRPr="00A8069B">
        <w:rPr>
          <w:rFonts w:ascii="Sylfaen" w:hAnsi="Sylfaen" w:cs="Sylfaen"/>
          <w:b/>
          <w:color w:val="00B050"/>
          <w:lang w:val="hy-AM"/>
        </w:rPr>
        <w:t xml:space="preserve"> </w:t>
      </w:r>
      <w:r w:rsidRPr="00F562A9">
        <w:rPr>
          <w:rFonts w:ascii="Sylfaen" w:hAnsi="Sylfaen" w:cs="Sylfaen"/>
          <w:b/>
          <w:lang w:val="hy-AM"/>
        </w:rPr>
        <w:t>ԾԻԳ</w:t>
      </w:r>
      <w:r>
        <w:rPr>
          <w:rFonts w:ascii="Sylfaen" w:hAnsi="Sylfaen" w:cs="Sylfaen"/>
          <w:lang w:val="hy-AM"/>
        </w:rPr>
        <w:t xml:space="preserve"> - Գյուղատնտեսության բարեփոխումների աջակցության ծրագրերի իրականացման գրասենյակ</w:t>
      </w:r>
    </w:p>
    <w:p w:rsidR="00361285" w:rsidRDefault="00361285" w:rsidP="00361285">
      <w:pPr>
        <w:jc w:val="both"/>
        <w:rPr>
          <w:rFonts w:ascii="Sylfaen" w:hAnsi="Sylfaen" w:cs="Sylfaen"/>
          <w:lang w:val="hy-AM"/>
        </w:rPr>
      </w:pPr>
      <w:r w:rsidRPr="00F562A9">
        <w:rPr>
          <w:rFonts w:ascii="Sylfaen" w:hAnsi="Sylfaen" w:cs="Sylfaen"/>
          <w:b/>
          <w:lang w:val="hy-AM"/>
        </w:rPr>
        <w:t>ՈՒՎԿ</w:t>
      </w:r>
      <w:r>
        <w:rPr>
          <w:rFonts w:ascii="Sylfaen" w:hAnsi="Sylfaen" w:cs="Sylfaen"/>
          <w:lang w:val="hy-AM"/>
        </w:rPr>
        <w:t xml:space="preserve"> - Ունիվերսալ վարկային կազմակերպություն</w:t>
      </w:r>
    </w:p>
    <w:p w:rsidR="00361285" w:rsidRDefault="00361285" w:rsidP="00361285">
      <w:pPr>
        <w:jc w:val="both"/>
        <w:rPr>
          <w:rFonts w:ascii="Sylfaen" w:hAnsi="Sylfaen" w:cs="Sylfaen"/>
          <w:lang w:val="hy-AM"/>
        </w:rPr>
      </w:pPr>
      <w:r w:rsidRPr="00F562A9">
        <w:rPr>
          <w:rFonts w:ascii="Sylfaen" w:hAnsi="Sylfaen" w:cs="Sylfaen"/>
          <w:b/>
          <w:lang w:val="hy-AM"/>
        </w:rPr>
        <w:t>ՏԶՀԿ</w:t>
      </w:r>
      <w:r>
        <w:rPr>
          <w:rFonts w:ascii="Sylfaen" w:hAnsi="Sylfaen" w:cs="Sylfaen"/>
          <w:lang w:val="hy-AM"/>
        </w:rPr>
        <w:t xml:space="preserve"> </w:t>
      </w:r>
      <w:r w:rsidR="00223F17">
        <w:rPr>
          <w:rFonts w:ascii="Sylfaen" w:hAnsi="Sylfaen" w:cs="Sylfaen"/>
          <w:lang w:val="hy-AM"/>
        </w:rPr>
        <w:t>–</w:t>
      </w:r>
      <w:r>
        <w:rPr>
          <w:rFonts w:ascii="Sylfaen" w:hAnsi="Sylfaen" w:cs="Sylfaen"/>
          <w:lang w:val="hy-AM"/>
        </w:rPr>
        <w:t xml:space="preserve"> </w:t>
      </w:r>
      <w:r w:rsidR="00223F17">
        <w:rPr>
          <w:rFonts w:ascii="Sylfaen" w:hAnsi="Sylfaen" w:cs="Sylfaen"/>
          <w:lang w:val="hy-AM"/>
        </w:rPr>
        <w:t>«</w:t>
      </w:r>
      <w:r>
        <w:rPr>
          <w:rFonts w:ascii="Sylfaen" w:hAnsi="Sylfaen" w:cs="Sylfaen"/>
          <w:lang w:val="hy-AM"/>
        </w:rPr>
        <w:t>Տնտեսական զարգացման և հետազոտությունների կենտրոն</w:t>
      </w:r>
      <w:r w:rsidR="00223F17">
        <w:rPr>
          <w:rFonts w:ascii="Sylfaen" w:hAnsi="Sylfaen" w:cs="Sylfaen"/>
          <w:lang w:val="hy-AM"/>
        </w:rPr>
        <w:t>»</w:t>
      </w:r>
      <w:r>
        <w:rPr>
          <w:rFonts w:ascii="Sylfaen" w:hAnsi="Sylfaen" w:cs="Sylfaen"/>
          <w:lang w:val="hy-AM"/>
        </w:rPr>
        <w:t xml:space="preserve"> ՀԿ</w:t>
      </w:r>
    </w:p>
    <w:p w:rsidR="00361285" w:rsidRDefault="00361285" w:rsidP="00361285">
      <w:pPr>
        <w:jc w:val="both"/>
        <w:rPr>
          <w:rFonts w:ascii="Sylfaen" w:hAnsi="Sylfaen" w:cs="Sylfaen"/>
          <w:lang w:val="hy-AM"/>
        </w:rPr>
      </w:pPr>
      <w:r w:rsidRPr="00F562A9">
        <w:rPr>
          <w:rFonts w:ascii="Sylfaen" w:hAnsi="Sylfaen" w:cs="Sylfaen"/>
          <w:b/>
          <w:lang w:val="hy-AM"/>
        </w:rPr>
        <w:t>ՏԻՄ</w:t>
      </w:r>
      <w:r>
        <w:rPr>
          <w:rFonts w:ascii="Sylfaen" w:hAnsi="Sylfaen" w:cs="Sylfaen"/>
          <w:lang w:val="hy-AM"/>
        </w:rPr>
        <w:t>-եր - Տեղական ինքնակառավարման մարմիններ</w:t>
      </w:r>
    </w:p>
    <w:p w:rsidR="00361285" w:rsidRDefault="00361285" w:rsidP="00361285">
      <w:pPr>
        <w:jc w:val="both"/>
        <w:rPr>
          <w:rFonts w:ascii="Sylfaen" w:hAnsi="Sylfaen" w:cs="Sylfaen"/>
          <w:lang w:val="hy-AM"/>
        </w:rPr>
      </w:pPr>
      <w:r w:rsidRPr="00F562A9">
        <w:rPr>
          <w:rFonts w:ascii="Sylfaen" w:hAnsi="Sylfaen" w:cs="Sylfaen"/>
          <w:b/>
          <w:lang w:val="hy-AM"/>
        </w:rPr>
        <w:t>ՓԱՀ</w:t>
      </w:r>
      <w:r>
        <w:rPr>
          <w:rFonts w:ascii="Sylfaen" w:hAnsi="Sylfaen" w:cs="Sylfaen"/>
          <w:lang w:val="hy-AM"/>
        </w:rPr>
        <w:t xml:space="preserve"> - Փոքր աշխատանքային հանդիպումներ</w:t>
      </w:r>
    </w:p>
    <w:p w:rsidR="00361285" w:rsidRDefault="00361285" w:rsidP="00361285">
      <w:pPr>
        <w:jc w:val="both"/>
        <w:rPr>
          <w:rFonts w:ascii="Sylfaen" w:eastAsiaTheme="majorEastAsia" w:hAnsi="Sylfaen" w:cs="Sylfaen"/>
          <w:color w:val="2E74B5" w:themeColor="accent1" w:themeShade="BF"/>
          <w:sz w:val="32"/>
          <w:szCs w:val="32"/>
          <w:lang w:val="hy-AM"/>
        </w:rPr>
      </w:pPr>
      <w:r w:rsidRPr="00F562A9">
        <w:rPr>
          <w:rFonts w:ascii="Sylfaen" w:hAnsi="Sylfaen" w:cs="Sylfaen"/>
          <w:b/>
          <w:lang w:val="hy-AM"/>
        </w:rPr>
        <w:t>CEFE</w:t>
      </w:r>
      <w:r>
        <w:rPr>
          <w:rFonts w:ascii="Sylfaen" w:hAnsi="Sylfaen" w:cs="Sylfaen"/>
          <w:lang w:val="hy-AM"/>
        </w:rPr>
        <w:t xml:space="preserve"> - Իրավասությունների վրա հիմնված կրթություն ձեռնարկությունների կազմավորման միջոցով</w:t>
      </w:r>
      <w:r>
        <w:rPr>
          <w:rFonts w:ascii="Sylfaen" w:hAnsi="Sylfaen" w:cs="Sylfaen"/>
          <w:lang w:val="hy-AM"/>
        </w:rPr>
        <w:br w:type="page"/>
      </w:r>
    </w:p>
    <w:p w:rsidR="00361285" w:rsidRPr="00670FBD" w:rsidRDefault="00361285" w:rsidP="00361285">
      <w:pPr>
        <w:pStyle w:val="Heading1"/>
        <w:jc w:val="both"/>
        <w:rPr>
          <w:rFonts w:ascii="Sylfaen" w:hAnsi="Sylfaen"/>
          <w:color w:val="FDCD09"/>
          <w:lang w:val="hy-AM"/>
        </w:rPr>
      </w:pPr>
      <w:bookmarkStart w:id="2" w:name="_Toc483741776"/>
      <w:r w:rsidRPr="00670FBD">
        <w:rPr>
          <w:rFonts w:ascii="Sylfaen" w:hAnsi="Sylfaen" w:cs="Sylfaen"/>
          <w:color w:val="FDCD09"/>
          <w:lang w:val="hy-AM"/>
        </w:rPr>
        <w:lastRenderedPageBreak/>
        <w:t>Նախաբան</w:t>
      </w:r>
      <w:bookmarkEnd w:id="2"/>
    </w:p>
    <w:p w:rsidR="00EC714F" w:rsidRPr="00EC714F" w:rsidRDefault="00EC714F" w:rsidP="00361285">
      <w:pPr>
        <w:jc w:val="both"/>
        <w:rPr>
          <w:rFonts w:ascii="Sylfaen" w:hAnsi="Sylfaen"/>
          <w:sz w:val="2"/>
          <w:lang w:val="hy-AM"/>
        </w:rPr>
      </w:pPr>
    </w:p>
    <w:p w:rsidR="00361285" w:rsidRDefault="00361285" w:rsidP="00361285">
      <w:pPr>
        <w:jc w:val="both"/>
        <w:rPr>
          <w:rFonts w:ascii="Sylfaen" w:hAnsi="Sylfaen"/>
          <w:lang w:val="hy-AM"/>
        </w:rPr>
      </w:pPr>
      <w:r>
        <w:rPr>
          <w:rFonts w:ascii="Sylfaen" w:hAnsi="Sylfaen"/>
          <w:lang w:val="hy-AM"/>
        </w:rPr>
        <w:t>Տնտեսության զարգացումը մեր առջև ծառացած հիմնական մարտահրավերներից է։ Որքան էլ զարգացնենք կրթությունն ու մշակույթը, սպորտն ու գիտությունը, այդուհանդերձ</w:t>
      </w:r>
      <w:r w:rsidR="00E42915">
        <w:rPr>
          <w:rFonts w:ascii="Sylfaen" w:hAnsi="Sylfaen"/>
          <w:lang w:val="hy-AM"/>
        </w:rPr>
        <w:t>,</w:t>
      </w:r>
      <w:r>
        <w:rPr>
          <w:rFonts w:ascii="Sylfaen" w:hAnsi="Sylfaen"/>
          <w:lang w:val="hy-AM"/>
        </w:rPr>
        <w:t xml:space="preserve"> ամբողջական զարգացման համար էական է տնտեսության զարգացումը</w:t>
      </w:r>
      <w:r>
        <w:rPr>
          <w:rFonts w:ascii="Times New Roman" w:hAnsi="Times New Roman" w:cs="Times New Roman"/>
          <w:lang w:val="hy-AM"/>
        </w:rPr>
        <w:t>․</w:t>
      </w:r>
      <w:r>
        <w:rPr>
          <w:rFonts w:ascii="Sylfaen" w:hAnsi="Sylfaen" w:cs="Times New Roman"/>
          <w:lang w:val="hy-AM"/>
        </w:rPr>
        <w:t xml:space="preserve"> այն</w:t>
      </w:r>
      <w:r>
        <w:rPr>
          <w:rFonts w:ascii="Sylfaen" w:hAnsi="Sylfaen"/>
          <w:lang w:val="hy-AM"/>
        </w:rPr>
        <w:t xml:space="preserve"> ապահովում է միջոցներ հանրային մնացած հատվածների և ենթակառուցվածքների զարգացման համար, ստեղծում է աշխատատեղեր և բարեկեցություն։ </w:t>
      </w:r>
    </w:p>
    <w:p w:rsidR="00361285" w:rsidRDefault="00361285" w:rsidP="00361285">
      <w:pPr>
        <w:jc w:val="both"/>
        <w:rPr>
          <w:rFonts w:ascii="Sylfaen" w:hAnsi="Sylfaen"/>
          <w:lang w:val="hy-AM"/>
        </w:rPr>
      </w:pPr>
      <w:r>
        <w:rPr>
          <w:rFonts w:ascii="Sylfaen" w:hAnsi="Sylfaen"/>
          <w:lang w:val="hy-AM"/>
        </w:rPr>
        <w:t xml:space="preserve">Տնտեսական զարգացման բազմաթիվ մոտեցումներ կան, մոդելներ, գիտական դպրոցներ են աշխատում այս ուղղությամբ, սակայն ոչ մեկը չի տալիս այս հարցի ամբողջական պատասխանը։ </w:t>
      </w:r>
      <w:r w:rsidR="000E63B3">
        <w:rPr>
          <w:rFonts w:ascii="Sylfaen" w:hAnsi="Sylfaen"/>
          <w:lang w:val="hy-AM"/>
        </w:rPr>
        <w:t>Յուրաքանչյուր</w:t>
      </w:r>
      <w:r>
        <w:rPr>
          <w:rFonts w:ascii="Sylfaen" w:hAnsi="Sylfaen"/>
          <w:lang w:val="hy-AM"/>
        </w:rPr>
        <w:t xml:space="preserve"> երկրի ուղի</w:t>
      </w:r>
      <w:r w:rsidR="000E63B3">
        <w:rPr>
          <w:rFonts w:ascii="Sylfaen" w:hAnsi="Sylfaen"/>
          <w:lang w:val="hy-AM"/>
        </w:rPr>
        <w:t>ն</w:t>
      </w:r>
      <w:r>
        <w:rPr>
          <w:rFonts w:ascii="Sylfaen" w:hAnsi="Sylfaen"/>
          <w:lang w:val="hy-AM"/>
        </w:rPr>
        <w:t xml:space="preserve"> յուրօրինակ է։ Նպատակը մեկն է՝ զարգացնել տնտեսությունը և ապահովել բարեկեցություն։ Որոշ երկրներ, ունենալով զարգացած արդյունաբերության տասնամյակների փորձ, հազարավոր մրցունակ ձեռնարկություններ, որակյալ աշխատուժ ու տնտեսական զարգացման հիանալի </w:t>
      </w:r>
      <w:r w:rsidR="00831C9F">
        <w:rPr>
          <w:rFonts w:ascii="Sylfaen" w:hAnsi="Sylfaen"/>
          <w:lang w:val="hy-AM"/>
        </w:rPr>
        <w:t>ենթակառուցվածքներ,</w:t>
      </w:r>
      <w:r>
        <w:rPr>
          <w:rFonts w:ascii="Sylfaen" w:hAnsi="Sylfaen"/>
          <w:lang w:val="hy-AM"/>
        </w:rPr>
        <w:t xml:space="preserve"> առաջ են անցել մյուսներից։ Տնտեսագիտության մեջ դրանց անվանում են «զարգացած տնտեսությամբ երկրներ»։ Ուրիշները, տարբեր պատճառներից և նախադրյալներից </w:t>
      </w:r>
      <w:r w:rsidR="00BE0162">
        <w:rPr>
          <w:rFonts w:ascii="Sylfaen" w:hAnsi="Sylfaen"/>
          <w:lang w:val="hy-AM"/>
        </w:rPr>
        <w:t>ելնելով,</w:t>
      </w:r>
      <w:r>
        <w:rPr>
          <w:rFonts w:ascii="Sylfaen" w:hAnsi="Sylfaen"/>
          <w:lang w:val="hy-AM"/>
        </w:rPr>
        <w:t xml:space="preserve"> դեռևս հետ են մնում և ավելի շուտ հումքի և էժան աշխատուժի մատակարար են զարգացած երկրների համար։ Դրանց պայմանականորեն կոչում են «զարգացող տնտեսությամբ երկրներ»։ </w:t>
      </w:r>
    </w:p>
    <w:p w:rsidR="00361285" w:rsidRDefault="00361285" w:rsidP="00361285">
      <w:pPr>
        <w:jc w:val="both"/>
        <w:rPr>
          <w:rFonts w:ascii="Sylfaen" w:hAnsi="Sylfaen"/>
          <w:lang w:val="hy-AM"/>
        </w:rPr>
      </w:pPr>
      <w:r>
        <w:rPr>
          <w:rFonts w:ascii="Sylfaen" w:hAnsi="Sylfaen"/>
          <w:lang w:val="hy-AM"/>
        </w:rPr>
        <w:t xml:space="preserve">Հայաստանը զարգացող տնտեսությամբ երկիր է։ </w:t>
      </w:r>
    </w:p>
    <w:p w:rsidR="00361285" w:rsidRDefault="00361285" w:rsidP="00361285">
      <w:pPr>
        <w:jc w:val="both"/>
        <w:rPr>
          <w:rFonts w:ascii="Sylfaen" w:hAnsi="Sylfaen"/>
          <w:lang w:val="hy-AM"/>
        </w:rPr>
      </w:pPr>
      <w:r>
        <w:rPr>
          <w:rFonts w:ascii="Sylfaen" w:hAnsi="Sylfaen"/>
          <w:lang w:val="hy-AM"/>
        </w:rPr>
        <w:t xml:space="preserve">Մոտ երեք տասնամյակ է, մենք փնտրում ենք տնտեսության զարգացման մե՛ր ճանապարհը։ Տարբեր մոտեցումներ են կիրառվում։ Տարբեր հեղինակավոր միջազգային կազմակերպություններ փորձում են իրենց կողմից մշակված մոդելները ներդնել այստեղ, տարբեր կառավարություններ զարգացման իրենց մոտեցումներն են կիրառում, սակայն ակնհայտ առաջընթաց դեռևս չկա։ </w:t>
      </w:r>
    </w:p>
    <w:p w:rsidR="00361285" w:rsidRDefault="00361285" w:rsidP="00361285">
      <w:pPr>
        <w:jc w:val="both"/>
        <w:rPr>
          <w:rFonts w:ascii="Sylfaen" w:hAnsi="Sylfaen"/>
          <w:lang w:val="hy-AM"/>
        </w:rPr>
      </w:pPr>
      <w:r>
        <w:rPr>
          <w:rFonts w:ascii="Sylfaen" w:hAnsi="Sylfaen"/>
          <w:lang w:val="hy-AM"/>
        </w:rPr>
        <w:t>Տնտեսության զարգացման պատասխանատվությունը բազմաբևեռ է։ Հիմնական բեռը դրված է կառավարության վրա, քանի որ այն տիրապետում է տնտեսության զարգացման էական լծակների՝ հարկաբյուջետային կամ ներդրումային քաղաքականություն, արտաքին առևտրի խթանում, աջակցության բազմաթիվ</w:t>
      </w:r>
      <w:r w:rsidR="00D07AEA">
        <w:rPr>
          <w:rFonts w:ascii="Sylfaen" w:hAnsi="Sylfaen"/>
          <w:lang w:val="hy-AM"/>
        </w:rPr>
        <w:t xml:space="preserve"> այլ</w:t>
      </w:r>
      <w:r>
        <w:rPr>
          <w:rFonts w:ascii="Sylfaen" w:hAnsi="Sylfaen"/>
          <w:lang w:val="hy-AM"/>
        </w:rPr>
        <w:t xml:space="preserve"> մեխանիզմներ։ </w:t>
      </w:r>
    </w:p>
    <w:p w:rsidR="00361285" w:rsidRDefault="00361285" w:rsidP="00361285">
      <w:pPr>
        <w:jc w:val="both"/>
        <w:rPr>
          <w:rFonts w:ascii="Sylfaen" w:hAnsi="Sylfaen"/>
          <w:lang w:val="hy-AM"/>
        </w:rPr>
      </w:pPr>
      <w:r>
        <w:rPr>
          <w:rFonts w:ascii="Sylfaen" w:hAnsi="Sylfaen"/>
          <w:lang w:val="hy-AM"/>
        </w:rPr>
        <w:t xml:space="preserve">Զարգացման մյուս մակարդակը </w:t>
      </w:r>
      <w:r>
        <w:rPr>
          <w:rFonts w:ascii="Sylfaen" w:hAnsi="Sylfaen"/>
          <w:b/>
          <w:lang w:val="hy-AM"/>
        </w:rPr>
        <w:t>համայնքն</w:t>
      </w:r>
      <w:r>
        <w:rPr>
          <w:rFonts w:ascii="Sylfaen" w:hAnsi="Sylfaen"/>
          <w:lang w:val="hy-AM"/>
        </w:rPr>
        <w:t xml:space="preserve"> է։ Սա այն միջավայրն է, որտեղ ձեռնարկությունները ծնվում են և ստանում գոյության առաջնային սնունդը՝ շուկան, հումքը, ֆինանսները, կապերը, հեղինակությունը և այլն։ Այս միջավայրում է նաև, որ ձեռնարկությունների գոյության վրա ազդում են հանրային հարաբերությունները՝ մարդկանց վերաբերմունքը դեպի գործարարը, դեպի պայմանագրերի կատարումը, պատասխանատվությունը ստանձնած գործերի հանդեպ, առաջնորդությունը և նախաձեռնողականությունը։ </w:t>
      </w:r>
    </w:p>
    <w:p w:rsidR="00361285" w:rsidRDefault="00361285" w:rsidP="00361285">
      <w:pPr>
        <w:jc w:val="both"/>
        <w:rPr>
          <w:rFonts w:ascii="Sylfaen" w:hAnsi="Sylfaen"/>
          <w:lang w:val="hy-AM"/>
        </w:rPr>
      </w:pPr>
      <w:r>
        <w:rPr>
          <w:rFonts w:ascii="Sylfaen" w:hAnsi="Sylfaen"/>
          <w:lang w:val="hy-AM"/>
        </w:rPr>
        <w:t xml:space="preserve">Եվ, իհարկե, ձեռնարկատիրության զարգացման համար էական նշանակություն ունեն նաև ձեռնարկությունների կողմից ստեղծված միավորումները, միությունները, պալատները, ասոցիացիաները, ՀԿ-ները, հիմնադրամները և այլն։ Այս կառույցները, սնվելով հենց ձեռնարկություններից, կառավարությունից, միջազգային աջակից կառույցներից, նշանակալի ազդեցություն ունեն բիզնես շահերի ներկայացման և պաշտպանության գործում։ </w:t>
      </w:r>
    </w:p>
    <w:p w:rsidR="00361285" w:rsidRDefault="00361285" w:rsidP="00361285">
      <w:pPr>
        <w:jc w:val="both"/>
        <w:rPr>
          <w:rFonts w:ascii="Sylfaen" w:hAnsi="Sylfaen"/>
          <w:lang w:val="hy-AM"/>
        </w:rPr>
      </w:pPr>
      <w:r>
        <w:rPr>
          <w:rFonts w:ascii="Sylfaen" w:hAnsi="Sylfaen"/>
          <w:lang w:val="hy-AM"/>
        </w:rPr>
        <w:lastRenderedPageBreak/>
        <w:t xml:space="preserve">Այս աշխատանքի մեջ, կարևորելով կառավարության և աջակից կազմակերպությունների դերը, մենք կենտրոնանում ենք </w:t>
      </w:r>
      <w:r>
        <w:rPr>
          <w:rFonts w:ascii="Sylfaen" w:hAnsi="Sylfaen"/>
          <w:b/>
          <w:lang w:val="hy-AM"/>
        </w:rPr>
        <w:t>համայնքի</w:t>
      </w:r>
      <w:r>
        <w:rPr>
          <w:rFonts w:ascii="Sylfaen" w:hAnsi="Sylfaen"/>
          <w:lang w:val="hy-AM"/>
        </w:rPr>
        <w:t xml:space="preserve"> վրա՝ համարելով այն տնտեսության զարգացման առաջնային օղակ։ Քննարկվում են համայնքում տնտեսական զարգացման գործում հաջողության հասնելու գրավականներն ու գործոնները, ինչպես նաև ձախողման հիմնական պատճառները։ Իհարկե, վերջում կհստակեցնենք նաև կառավարության և աջակից կազմակերպությունների դերը՝ համայնքային տնտեսական զարգացման միասնական պատկեր և ջանքեր ապահովելու համար։ </w:t>
      </w:r>
      <w:r w:rsidR="00496CD2">
        <w:rPr>
          <w:rFonts w:ascii="Sylfaen" w:hAnsi="Sylfaen"/>
          <w:lang w:val="hy-AM"/>
        </w:rPr>
        <w:t>Ասվածը ա</w:t>
      </w:r>
      <w:r>
        <w:rPr>
          <w:rFonts w:ascii="Sylfaen" w:hAnsi="Sylfaen"/>
          <w:lang w:val="hy-AM"/>
        </w:rPr>
        <w:t xml:space="preserve">վելի պատկերավոր ներկայացված է համայնքի տնտեսության մրցունակության ձևաչափում՝ Պատկեր 1. </w:t>
      </w:r>
    </w:p>
    <w:p w:rsidR="00361285" w:rsidRPr="004A694F" w:rsidRDefault="00361285" w:rsidP="00EC714F">
      <w:pPr>
        <w:pStyle w:val="Patker"/>
        <w:rPr>
          <w:color w:val="FDCD09"/>
        </w:rPr>
      </w:pPr>
      <w:r w:rsidRPr="004A694F">
        <w:rPr>
          <w:color w:val="FDCD09"/>
        </w:rPr>
        <w:t>Պատկեր 1. Համայնքի տնտեսության մրցունակության ձևաչափը</w:t>
      </w:r>
    </w:p>
    <w:p w:rsidR="00361285" w:rsidRDefault="00DA3575" w:rsidP="00361285">
      <w:pPr>
        <w:jc w:val="center"/>
        <w:rPr>
          <w:rFonts w:ascii="Sylfaen" w:hAnsi="Sylfaen"/>
          <w:lang w:val="hy-AM"/>
        </w:rPr>
      </w:pPr>
      <w:r w:rsidRPr="00DA3575">
        <w:rPr>
          <w:noProof/>
          <w:lang w:val="de-DE" w:eastAsia="de-DE"/>
        </w:rPr>
        <w:pict>
          <v:oval id="Oval 3137" o:spid="_x0000_s1293" style="position:absolute;left:0;text-align:left;margin-left:0;margin-top:71.9pt;width:123.6pt;height:45pt;z-index:251637248;visibility:visible;mso-position-horizontal:center;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" filled="f" strokecolor="#c00000" strokeweight="2.25pt">
            <v:stroke joinstyle="miter"/>
            <w10:wrap anchorx="margin"/>
          </v:oval>
        </w:pict>
      </w:r>
      <w:r w:rsidR="00361285">
        <w:rPr>
          <w:rFonts w:ascii="Sylfaen" w:hAnsi="Sylfaen"/>
          <w:noProof/>
        </w:rPr>
        <w:drawing>
          <wp:inline distT="0" distB="0" distL="0" distR="0">
            <wp:extent cx="5460365" cy="2390775"/>
            <wp:effectExtent l="0" t="0" r="6985" b="9525"/>
            <wp:docPr id="4" name="Picture 4" descr="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ձ"/>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60365" cy="2390775"/>
                    </a:xfrm>
                    <a:prstGeom prst="rect">
                      <a:avLst/>
                    </a:prstGeom>
                    <a:noFill/>
                    <a:ln>
                      <a:noFill/>
                    </a:ln>
                  </pic:spPr>
                </pic:pic>
              </a:graphicData>
            </a:graphic>
          </wp:inline>
        </w:drawing>
      </w:r>
    </w:p>
    <w:p w:rsidR="00361285" w:rsidRDefault="00361285" w:rsidP="00361285">
      <w:pPr>
        <w:jc w:val="both"/>
        <w:rPr>
          <w:rFonts w:ascii="Sylfaen" w:hAnsi="Sylfaen"/>
          <w:lang w:val="hy-AM"/>
        </w:rPr>
      </w:pPr>
      <w:r>
        <w:rPr>
          <w:rFonts w:ascii="Sylfaen" w:hAnsi="Sylfaen"/>
          <w:lang w:val="hy-AM"/>
        </w:rPr>
        <w:t xml:space="preserve">Երևանից և մեծ քաղաքներից դուրս փոքր ձեռնարկությունների զարգացումը հաճախ ընկալվում է զուտ սոցիալական տեսանկյունից։ Այս մոտեցումը և՛ պետական համակարգում, և՛ հենց ձեռնարկություններում տարածվելով՝ հարկավ չի նպաստում դրանց մրցունակության բարձրացմանը, այլ հանգեցնում է հիմնականում </w:t>
      </w:r>
      <w:r w:rsidR="00D07AEA">
        <w:rPr>
          <w:rFonts w:ascii="Sylfaen" w:hAnsi="Sylfaen"/>
          <w:lang w:val="hy-AM"/>
        </w:rPr>
        <w:t>«</w:t>
      </w:r>
      <w:r>
        <w:rPr>
          <w:rFonts w:ascii="Sylfaen" w:hAnsi="Sylfaen"/>
          <w:lang w:val="hy-AM"/>
        </w:rPr>
        <w:t>գոյատևող ձեռնարկություն</w:t>
      </w:r>
      <w:r w:rsidR="00D07AEA">
        <w:rPr>
          <w:rFonts w:ascii="Sylfaen" w:hAnsi="Sylfaen"/>
          <w:lang w:val="hy-AM"/>
        </w:rPr>
        <w:t>»</w:t>
      </w:r>
      <w:r>
        <w:rPr>
          <w:rFonts w:ascii="Sylfaen" w:hAnsi="Sylfaen"/>
          <w:lang w:val="hy-AM"/>
        </w:rPr>
        <w:t xml:space="preserve"> հասկացության և երևույթի տարածմանը։ Վերջիններս հիմնականում անարդյունավետ աշխատատեղեր ունեն և չեն նպաստում երկրի մրցունակության բարձրացմանը</w:t>
      </w:r>
      <w:r w:rsidR="00D07AEA">
        <w:rPr>
          <w:rFonts w:ascii="Sylfaen" w:hAnsi="Sylfaen"/>
          <w:lang w:val="hy-AM"/>
        </w:rPr>
        <w:t>, ինչպես նաև</w:t>
      </w:r>
      <w:r>
        <w:rPr>
          <w:rFonts w:ascii="Sylfaen" w:hAnsi="Sylfaen"/>
          <w:lang w:val="hy-AM"/>
        </w:rPr>
        <w:t xml:space="preserve"> մրցունակ ապրանքների ստեղծմանը։</w:t>
      </w:r>
    </w:p>
    <w:p w:rsidR="00361285" w:rsidRDefault="00361285" w:rsidP="00361285">
      <w:pPr>
        <w:shd w:val="clear" w:color="auto" w:fill="FFFFFF"/>
        <w:spacing w:after="0" w:line="240" w:lineRule="auto"/>
        <w:jc w:val="both"/>
        <w:rPr>
          <w:rFonts w:ascii="Sylfaen" w:hAnsi="Sylfaen"/>
          <w:lang w:val="hy-AM"/>
        </w:rPr>
      </w:pPr>
      <w:r>
        <w:rPr>
          <w:rFonts w:ascii="Sylfaen" w:hAnsi="Sylfaen"/>
          <w:lang w:val="hy-AM"/>
        </w:rPr>
        <w:t>Ունենք նաև փոքրաթիվ հաջողված բիզնեսներ Երևանից դուրս կամ տեղական արդյունավետ տնտեսություն ունեցող համայնքներ: Այս ձեռնարկում մենք փորձում ենք ցույց տալ այն հիմնական հանգամանքները, որոնք նշանակալի ազդեցություն են ունենում այս կամ այն համայնքի տեղական տնտեսության զարգացման վրա՝ նպաստելով համայնքի ընդհանուր զարգացմանը:</w:t>
      </w:r>
    </w:p>
    <w:p w:rsidR="00361285" w:rsidRPr="00EC714F" w:rsidRDefault="00361285" w:rsidP="00361285">
      <w:pPr>
        <w:shd w:val="clear" w:color="auto" w:fill="FFFFFF"/>
        <w:spacing w:after="0" w:line="240" w:lineRule="auto"/>
        <w:jc w:val="both"/>
        <w:rPr>
          <w:rFonts w:ascii="Sylfaen" w:hAnsi="Sylfaen"/>
          <w:sz w:val="10"/>
          <w:lang w:val="hy-AM"/>
        </w:rPr>
      </w:pPr>
    </w:p>
    <w:p w:rsidR="00361285" w:rsidRDefault="00361285" w:rsidP="00361285">
      <w:pPr>
        <w:shd w:val="clear" w:color="auto" w:fill="FFFFFF"/>
        <w:spacing w:after="0" w:line="240" w:lineRule="auto"/>
        <w:jc w:val="both"/>
        <w:rPr>
          <w:rFonts w:ascii="Sylfaen" w:hAnsi="Sylfaen"/>
          <w:lang w:val="hy-AM"/>
        </w:rPr>
      </w:pPr>
      <w:r w:rsidRPr="00670FBD">
        <w:rPr>
          <w:rFonts w:ascii="Sylfaen" w:hAnsi="Sylfaen"/>
          <w:b/>
          <w:color w:val="FDCD09"/>
          <w:lang w:val="hy-AM"/>
        </w:rPr>
        <w:t>Առաջին բաժնում</w:t>
      </w:r>
      <w:r w:rsidRPr="00670FBD">
        <w:rPr>
          <w:rFonts w:ascii="Sylfaen" w:hAnsi="Sylfaen"/>
          <w:color w:val="FDCD09"/>
          <w:lang w:val="hy-AM"/>
        </w:rPr>
        <w:t xml:space="preserve"> </w:t>
      </w:r>
      <w:r>
        <w:rPr>
          <w:rFonts w:ascii="Sylfaen" w:hAnsi="Sylfaen"/>
          <w:lang w:val="hy-AM"/>
        </w:rPr>
        <w:t xml:space="preserve">անդրադառնում ենք համայնքի տնտեսության զարգացման կարևորությանը, մեթոդաբանությանն ու միջազգային հաջողված փորձին։ </w:t>
      </w:r>
    </w:p>
    <w:p w:rsidR="00361285" w:rsidRPr="00EC714F" w:rsidRDefault="00361285" w:rsidP="00361285">
      <w:pPr>
        <w:shd w:val="clear" w:color="auto" w:fill="FFFFFF"/>
        <w:spacing w:after="0" w:line="240" w:lineRule="auto"/>
        <w:jc w:val="both"/>
        <w:rPr>
          <w:rFonts w:ascii="Sylfaen" w:hAnsi="Sylfaen"/>
          <w:sz w:val="12"/>
          <w:lang w:val="hy-AM"/>
        </w:rPr>
      </w:pPr>
    </w:p>
    <w:p w:rsidR="00361285" w:rsidRDefault="00361285" w:rsidP="00361285">
      <w:pPr>
        <w:jc w:val="both"/>
        <w:rPr>
          <w:rFonts w:ascii="Sylfaen" w:hAnsi="Sylfaen"/>
          <w:lang w:val="hy-AM"/>
        </w:rPr>
      </w:pPr>
      <w:r w:rsidRPr="00670FBD">
        <w:rPr>
          <w:rFonts w:ascii="Sylfaen" w:hAnsi="Sylfaen"/>
          <w:b/>
          <w:color w:val="FDCD09"/>
          <w:lang w:val="hy-AM"/>
        </w:rPr>
        <w:t>Երկրորդ բաժնում</w:t>
      </w:r>
      <w:r w:rsidRPr="00EC714F">
        <w:rPr>
          <w:rFonts w:ascii="Sylfaen" w:hAnsi="Sylfaen"/>
          <w:color w:val="00B050"/>
          <w:lang w:val="hy-AM"/>
        </w:rPr>
        <w:t xml:space="preserve"> </w:t>
      </w:r>
      <w:r>
        <w:rPr>
          <w:rFonts w:ascii="Sylfaen" w:hAnsi="Sylfaen"/>
          <w:lang w:val="hy-AM"/>
        </w:rPr>
        <w:t xml:space="preserve">քննարկում ենք Հայաստանում տնտեսության զարգացման հնարավորությունները փոքր և մեծ գյուղական համայնքներում, ինչպես նաև քաղաքներում։ </w:t>
      </w:r>
    </w:p>
    <w:p w:rsidR="00A76BE6" w:rsidRDefault="00361285" w:rsidP="00361285">
      <w:pPr>
        <w:jc w:val="both"/>
        <w:rPr>
          <w:rFonts w:ascii="Sylfaen" w:hAnsi="Sylfaen"/>
          <w:lang w:val="hy-AM"/>
        </w:rPr>
        <w:sectPr w:rsidR="00A76BE6" w:rsidSect="00A76BE6">
          <w:headerReference w:type="even" r:id="rId14"/>
          <w:footerReference w:type="default" r:id="rId15"/>
          <w:pgSz w:w="12240" w:h="15840" w:code="1"/>
          <w:pgMar w:top="1168" w:right="1440" w:bottom="1440" w:left="1440" w:header="720" w:footer="720" w:gutter="0"/>
          <w:pgNumType w:start="0"/>
          <w:cols w:space="720"/>
          <w:titlePg/>
          <w:docGrid w:linePitch="360"/>
        </w:sectPr>
      </w:pPr>
      <w:r w:rsidRPr="00670FBD">
        <w:rPr>
          <w:rFonts w:ascii="Sylfaen" w:hAnsi="Sylfaen"/>
          <w:b/>
          <w:color w:val="FDCD09"/>
          <w:lang w:val="hy-AM"/>
        </w:rPr>
        <w:t>Երրորդ բաժինը</w:t>
      </w:r>
      <w:r w:rsidRPr="00670FBD">
        <w:rPr>
          <w:rFonts w:ascii="Sylfaen" w:hAnsi="Sylfaen"/>
          <w:color w:val="FDCD09"/>
          <w:lang w:val="hy-AM"/>
        </w:rPr>
        <w:t xml:space="preserve"> </w:t>
      </w:r>
      <w:r>
        <w:rPr>
          <w:rFonts w:ascii="Sylfaen" w:hAnsi="Sylfaen"/>
          <w:lang w:val="hy-AM"/>
        </w:rPr>
        <w:t xml:space="preserve">նվիրված է համայնքային տնտեսական զարգացման ռազմավարությանը, ծրագրերին, դրանց կառուցման մեթոդաբանությանը։ </w:t>
      </w:r>
    </w:p>
    <w:p w:rsidR="00361285" w:rsidRPr="00391195" w:rsidRDefault="00361285" w:rsidP="006342B6">
      <w:pPr>
        <w:pStyle w:val="Heading1"/>
        <w:rPr>
          <w:color w:val="DD5AA0"/>
          <w:lang w:val="hy-AM"/>
        </w:rPr>
      </w:pPr>
      <w:bookmarkStart w:id="3" w:name="_Toc483741777"/>
      <w:r w:rsidRPr="00391195">
        <w:rPr>
          <w:rFonts w:ascii="Sylfaen" w:hAnsi="Sylfaen" w:cs="Sylfaen"/>
          <w:color w:val="DD5AA0"/>
          <w:lang w:val="hy-AM"/>
        </w:rPr>
        <w:lastRenderedPageBreak/>
        <w:t>Բաժին</w:t>
      </w:r>
      <w:r w:rsidRPr="00391195">
        <w:rPr>
          <w:color w:val="DD5AA0"/>
          <w:lang w:val="hy-AM"/>
        </w:rPr>
        <w:t xml:space="preserve"> 1. </w:t>
      </w:r>
      <w:r w:rsidRPr="00391195">
        <w:rPr>
          <w:rFonts w:ascii="Sylfaen" w:hAnsi="Sylfaen" w:cs="Sylfaen"/>
          <w:color w:val="DD5AA0"/>
          <w:lang w:val="hy-AM"/>
        </w:rPr>
        <w:t>Համայնքային</w:t>
      </w:r>
      <w:r w:rsidRPr="00391195">
        <w:rPr>
          <w:color w:val="DD5AA0"/>
          <w:lang w:val="hy-AM"/>
        </w:rPr>
        <w:t xml:space="preserve"> </w:t>
      </w:r>
      <w:r w:rsidRPr="00391195">
        <w:rPr>
          <w:rFonts w:ascii="Sylfaen" w:hAnsi="Sylfaen" w:cs="Sylfaen"/>
          <w:color w:val="DD5AA0"/>
          <w:lang w:val="hy-AM"/>
        </w:rPr>
        <w:t>տնտեսության</w:t>
      </w:r>
      <w:r w:rsidRPr="00391195">
        <w:rPr>
          <w:color w:val="DD5AA0"/>
          <w:lang w:val="hy-AM"/>
        </w:rPr>
        <w:t xml:space="preserve"> </w:t>
      </w:r>
      <w:r w:rsidRPr="00391195">
        <w:rPr>
          <w:rFonts w:ascii="Sylfaen" w:hAnsi="Sylfaen" w:cs="Sylfaen"/>
          <w:color w:val="DD5AA0"/>
          <w:lang w:val="hy-AM"/>
        </w:rPr>
        <w:t>զարգացման</w:t>
      </w:r>
      <w:r w:rsidRPr="00391195">
        <w:rPr>
          <w:color w:val="DD5AA0"/>
          <w:lang w:val="hy-AM"/>
        </w:rPr>
        <w:t xml:space="preserve"> </w:t>
      </w:r>
      <w:r w:rsidRPr="00391195">
        <w:rPr>
          <w:rFonts w:ascii="Sylfaen" w:hAnsi="Sylfaen" w:cs="Sylfaen"/>
          <w:color w:val="DD5AA0"/>
          <w:lang w:val="hy-AM"/>
        </w:rPr>
        <w:t>տրամաբանությունն</w:t>
      </w:r>
      <w:r w:rsidRPr="00391195">
        <w:rPr>
          <w:color w:val="DD5AA0"/>
          <w:lang w:val="hy-AM"/>
        </w:rPr>
        <w:t xml:space="preserve"> </w:t>
      </w:r>
      <w:r w:rsidRPr="00391195">
        <w:rPr>
          <w:rFonts w:ascii="Sylfaen" w:hAnsi="Sylfaen" w:cs="Sylfaen"/>
          <w:color w:val="DD5AA0"/>
          <w:lang w:val="hy-AM"/>
        </w:rPr>
        <w:t>ու</w:t>
      </w:r>
      <w:r w:rsidRPr="00391195">
        <w:rPr>
          <w:color w:val="DD5AA0"/>
          <w:lang w:val="hy-AM"/>
        </w:rPr>
        <w:t xml:space="preserve"> </w:t>
      </w:r>
      <w:r w:rsidRPr="00391195">
        <w:rPr>
          <w:rFonts w:ascii="Sylfaen" w:hAnsi="Sylfaen" w:cs="Sylfaen"/>
          <w:color w:val="DD5AA0"/>
          <w:lang w:val="hy-AM"/>
        </w:rPr>
        <w:t>միջազգային</w:t>
      </w:r>
      <w:r w:rsidRPr="00391195">
        <w:rPr>
          <w:color w:val="DD5AA0"/>
          <w:lang w:val="hy-AM"/>
        </w:rPr>
        <w:t xml:space="preserve"> </w:t>
      </w:r>
      <w:r w:rsidRPr="00391195">
        <w:rPr>
          <w:rFonts w:ascii="Sylfaen" w:hAnsi="Sylfaen" w:cs="Sylfaen"/>
          <w:color w:val="DD5AA0"/>
          <w:lang w:val="hy-AM"/>
        </w:rPr>
        <w:t>փորձը</w:t>
      </w:r>
      <w:bookmarkEnd w:id="3"/>
      <w:r w:rsidRPr="00391195">
        <w:rPr>
          <w:color w:val="DD5AA0"/>
          <w:lang w:val="hy-AM"/>
        </w:rPr>
        <w:t xml:space="preserve"> </w:t>
      </w:r>
    </w:p>
    <w:p w:rsidR="00361285" w:rsidRPr="00391195" w:rsidRDefault="00361285" w:rsidP="006342B6">
      <w:pPr>
        <w:pStyle w:val="Heading2"/>
        <w:jc w:val="right"/>
        <w:rPr>
          <w:rFonts w:ascii="Sylfaen" w:hAnsi="Sylfaen" w:cs="Sylfaen"/>
          <w:color w:val="DD5AA0"/>
          <w:lang w:val="hy-AM"/>
        </w:rPr>
      </w:pPr>
    </w:p>
    <w:p w:rsidR="00361285" w:rsidRPr="00391195" w:rsidRDefault="00361285" w:rsidP="00361285">
      <w:pPr>
        <w:pStyle w:val="Heading2"/>
        <w:rPr>
          <w:color w:val="DD5AA0"/>
          <w:lang w:val="hy-AM"/>
        </w:rPr>
      </w:pPr>
      <w:bookmarkStart w:id="4" w:name="_Toc483741778"/>
      <w:r w:rsidRPr="00391195">
        <w:rPr>
          <w:rFonts w:ascii="Sylfaen" w:hAnsi="Sylfaen" w:cs="Sylfaen"/>
          <w:color w:val="DD5AA0"/>
          <w:lang w:val="hy-AM"/>
        </w:rPr>
        <w:t>Ո՞վ</w:t>
      </w:r>
      <w:r w:rsidRPr="00391195">
        <w:rPr>
          <w:color w:val="DD5AA0"/>
          <w:lang w:val="hy-AM"/>
        </w:rPr>
        <w:t xml:space="preserve"> </w:t>
      </w:r>
      <w:r w:rsidRPr="00391195">
        <w:rPr>
          <w:rFonts w:ascii="Sylfaen" w:hAnsi="Sylfaen" w:cs="Sylfaen"/>
          <w:color w:val="DD5AA0"/>
          <w:lang w:val="hy-AM"/>
        </w:rPr>
        <w:t>կարող</w:t>
      </w:r>
      <w:r w:rsidRPr="00391195">
        <w:rPr>
          <w:color w:val="DD5AA0"/>
          <w:lang w:val="hy-AM"/>
        </w:rPr>
        <w:t xml:space="preserve"> </w:t>
      </w:r>
      <w:r w:rsidRPr="00391195">
        <w:rPr>
          <w:rFonts w:ascii="Sylfaen" w:hAnsi="Sylfaen" w:cs="Sylfaen"/>
          <w:color w:val="DD5AA0"/>
          <w:lang w:val="hy-AM"/>
        </w:rPr>
        <w:t>է</w:t>
      </w:r>
      <w:r w:rsidRPr="00391195">
        <w:rPr>
          <w:color w:val="DD5AA0"/>
          <w:lang w:val="hy-AM"/>
        </w:rPr>
        <w:t xml:space="preserve"> </w:t>
      </w:r>
      <w:r w:rsidRPr="00391195">
        <w:rPr>
          <w:rFonts w:ascii="Sylfaen" w:hAnsi="Sylfaen" w:cs="Sylfaen"/>
          <w:color w:val="DD5AA0"/>
          <w:lang w:val="hy-AM"/>
        </w:rPr>
        <w:t>օգտագործել</w:t>
      </w:r>
      <w:r w:rsidRPr="00391195">
        <w:rPr>
          <w:color w:val="DD5AA0"/>
          <w:lang w:val="hy-AM"/>
        </w:rPr>
        <w:t xml:space="preserve"> </w:t>
      </w:r>
      <w:r w:rsidRPr="00391195">
        <w:rPr>
          <w:rFonts w:ascii="Sylfaen" w:hAnsi="Sylfaen" w:cs="Sylfaen"/>
          <w:color w:val="DD5AA0"/>
          <w:lang w:val="hy-AM"/>
        </w:rPr>
        <w:t>այս</w:t>
      </w:r>
      <w:r w:rsidRPr="00391195">
        <w:rPr>
          <w:color w:val="DD5AA0"/>
          <w:lang w:val="hy-AM"/>
        </w:rPr>
        <w:t xml:space="preserve"> </w:t>
      </w:r>
      <w:r w:rsidRPr="00391195">
        <w:rPr>
          <w:rFonts w:ascii="Sylfaen" w:hAnsi="Sylfaen" w:cs="Sylfaen"/>
          <w:color w:val="DD5AA0"/>
          <w:lang w:val="hy-AM"/>
        </w:rPr>
        <w:t>ձեռնարկը</w:t>
      </w:r>
      <w:r w:rsidRPr="00391195">
        <w:rPr>
          <w:color w:val="DD5AA0"/>
          <w:lang w:val="hy-AM"/>
        </w:rPr>
        <w:t xml:space="preserve"> </w:t>
      </w:r>
      <w:r w:rsidRPr="00391195">
        <w:rPr>
          <w:rFonts w:ascii="Sylfaen" w:hAnsi="Sylfaen" w:cs="Sylfaen"/>
          <w:color w:val="DD5AA0"/>
          <w:lang w:val="hy-AM"/>
        </w:rPr>
        <w:t>և</w:t>
      </w:r>
      <w:r w:rsidRPr="00391195">
        <w:rPr>
          <w:color w:val="DD5AA0"/>
          <w:lang w:val="hy-AM"/>
        </w:rPr>
        <w:t xml:space="preserve"> </w:t>
      </w:r>
      <w:r w:rsidRPr="00391195">
        <w:rPr>
          <w:rFonts w:ascii="Sylfaen" w:hAnsi="Sylfaen" w:cs="Sylfaen"/>
          <w:color w:val="DD5AA0"/>
          <w:lang w:val="hy-AM"/>
        </w:rPr>
        <w:t>ի՞նչ</w:t>
      </w:r>
      <w:r w:rsidRPr="00391195">
        <w:rPr>
          <w:color w:val="DD5AA0"/>
          <w:lang w:val="hy-AM"/>
        </w:rPr>
        <w:t xml:space="preserve"> </w:t>
      </w:r>
      <w:r w:rsidRPr="00391195">
        <w:rPr>
          <w:rFonts w:ascii="Sylfaen" w:hAnsi="Sylfaen" w:cs="Sylfaen"/>
          <w:color w:val="DD5AA0"/>
          <w:lang w:val="hy-AM"/>
        </w:rPr>
        <w:t>նպատակով</w:t>
      </w:r>
      <w:bookmarkEnd w:id="4"/>
    </w:p>
    <w:p w:rsidR="00361285" w:rsidRDefault="00361285" w:rsidP="00361285">
      <w:pPr>
        <w:jc w:val="both"/>
        <w:rPr>
          <w:rFonts w:ascii="Sylfaen" w:hAnsi="Sylfaen"/>
          <w:lang w:val="hy-AM"/>
        </w:rPr>
      </w:pPr>
    </w:p>
    <w:p w:rsidR="00361285" w:rsidRDefault="00361285" w:rsidP="00361285">
      <w:pPr>
        <w:jc w:val="both"/>
        <w:rPr>
          <w:rFonts w:ascii="Sylfaen" w:hAnsi="Sylfaen"/>
          <w:lang w:val="hy-AM"/>
        </w:rPr>
      </w:pPr>
      <w:r>
        <w:rPr>
          <w:rFonts w:ascii="Sylfaen" w:hAnsi="Sylfaen"/>
          <w:lang w:val="hy-AM"/>
        </w:rPr>
        <w:t>Տեղական ինքնակառավարման մասին Հայաստանի օրենսդրությունը տեղական ինքնակառավարման մարմիններին չի տվել գործուն միջոցներ և շահագրգռվածություն՝ տնտեսական զարգացման ծրագրեր իրականացնելու համար։ Չնայած դրան</w:t>
      </w:r>
      <w:r w:rsidR="0030547F">
        <w:rPr>
          <w:rFonts w:ascii="Sylfaen" w:hAnsi="Sylfaen"/>
          <w:lang w:val="hy-AM"/>
        </w:rPr>
        <w:t>՝</w:t>
      </w:r>
      <w:r>
        <w:rPr>
          <w:rFonts w:ascii="Sylfaen" w:hAnsi="Sylfaen"/>
          <w:lang w:val="hy-AM"/>
        </w:rPr>
        <w:t xml:space="preserve"> կառավարման բոլոր մակարդակներում հիմա ընդունում են, որ միայն համատեղ ջանքերով է հնարավոր արդյունք ապահովել։ Հատկապես այնպիսի կարևոր օղակ, ինչպիսին համայնքն է, չի կարող անմասն մնալ տնտեսական զարգացման գործընթացներից։ </w:t>
      </w:r>
    </w:p>
    <w:p w:rsidR="00361285" w:rsidRDefault="00361285" w:rsidP="00361285">
      <w:pPr>
        <w:jc w:val="both"/>
        <w:rPr>
          <w:rFonts w:ascii="Sylfaen" w:hAnsi="Sylfaen"/>
          <w:lang w:val="hy-AM"/>
        </w:rPr>
      </w:pPr>
      <w:r>
        <w:rPr>
          <w:rFonts w:ascii="Sylfaen" w:hAnsi="Sylfaen"/>
          <w:lang w:val="hy-AM"/>
        </w:rPr>
        <w:t xml:space="preserve">Այս ձեռնարկի հիմնական սպառողները առաջին հերթին </w:t>
      </w:r>
      <w:r>
        <w:rPr>
          <w:rFonts w:ascii="Sylfaen" w:hAnsi="Sylfaen"/>
          <w:b/>
          <w:lang w:val="hy-AM"/>
        </w:rPr>
        <w:t>տեղական ինքնակառավարման մարմինների ներկայացուցիչներն</w:t>
      </w:r>
      <w:r>
        <w:rPr>
          <w:rFonts w:ascii="Sylfaen" w:hAnsi="Sylfaen"/>
          <w:lang w:val="hy-AM"/>
        </w:rPr>
        <w:t xml:space="preserve"> են՝ համայնքների ղեկավարները, աշխատակազմերի մասնագետները, ավագանու անդամները։ </w:t>
      </w:r>
    </w:p>
    <w:p w:rsidR="00361285" w:rsidRDefault="00361285" w:rsidP="00361285">
      <w:pPr>
        <w:jc w:val="both"/>
        <w:rPr>
          <w:rFonts w:ascii="Sylfaen" w:hAnsi="Sylfaen"/>
          <w:lang w:val="hy-AM"/>
        </w:rPr>
      </w:pPr>
      <w:r>
        <w:rPr>
          <w:rFonts w:ascii="Sylfaen" w:hAnsi="Sylfaen"/>
          <w:lang w:val="hy-AM"/>
        </w:rPr>
        <w:t xml:space="preserve">Ձեռնարկը կարող է օգտակար լինել նաև </w:t>
      </w:r>
      <w:r>
        <w:rPr>
          <w:rFonts w:ascii="Sylfaen" w:hAnsi="Sylfaen"/>
          <w:b/>
          <w:lang w:val="hy-AM"/>
        </w:rPr>
        <w:t>գործարարներին</w:t>
      </w:r>
      <w:r>
        <w:rPr>
          <w:rFonts w:ascii="Sylfaen" w:hAnsi="Sylfaen"/>
          <w:lang w:val="hy-AM"/>
        </w:rPr>
        <w:t xml:space="preserve">՝ հասկանալու համար համայնքային միջավայրը, տնտեսական զարգացման տրամաբանությունը և իրենց դերը, նաև, թե ինչպես կարող են ազդել ՏԻՄ-երի վրա՝ տնտեսական զարգացման գործընթացում ներգրավելու համար։ </w:t>
      </w:r>
    </w:p>
    <w:p w:rsidR="00361285" w:rsidRDefault="00361285" w:rsidP="00361285">
      <w:pPr>
        <w:jc w:val="both"/>
        <w:rPr>
          <w:rFonts w:ascii="Sylfaen" w:hAnsi="Sylfaen"/>
          <w:lang w:val="hy-AM"/>
        </w:rPr>
      </w:pPr>
      <w:r>
        <w:rPr>
          <w:rFonts w:ascii="Sylfaen" w:hAnsi="Sylfaen"/>
          <w:b/>
          <w:lang w:val="hy-AM"/>
        </w:rPr>
        <w:t>Պետական կառավարման մարմինները, միջազգային ու աջակից կազմակերպությունները</w:t>
      </w:r>
      <w:r>
        <w:rPr>
          <w:rFonts w:ascii="Sylfaen" w:hAnsi="Sylfaen"/>
          <w:lang w:val="hy-AM"/>
        </w:rPr>
        <w:t xml:space="preserve"> նույնպես կարող են օգտվել ձեռնարկից՝ համայնքային տնտեսական զարգացման ընդհանուր խճանկարի մեջ իրենց դերը հստակեցնելու համար։  </w:t>
      </w:r>
    </w:p>
    <w:p w:rsidR="00361285" w:rsidRDefault="00361285" w:rsidP="00361285">
      <w:pPr>
        <w:jc w:val="both"/>
        <w:rPr>
          <w:rFonts w:ascii="Sylfaen" w:hAnsi="Sylfaen"/>
          <w:lang w:val="hy-AM"/>
        </w:rPr>
      </w:pPr>
      <w:r>
        <w:rPr>
          <w:rFonts w:ascii="Sylfaen" w:hAnsi="Sylfaen"/>
          <w:lang w:val="hy-AM"/>
        </w:rPr>
        <w:t>Այս ձեռնարկի միջոցով մենք ցանկանում ենք ընդհանուր ուղենիշ ստեղծել բոլոր այն մարդկանց ու կազմակերպությունների համար, որոնք հետաքրքված են համայնքում տնտեսության զարգացմամբ</w:t>
      </w:r>
      <w:r>
        <w:rPr>
          <w:rFonts w:ascii="Times New Roman" w:hAnsi="Times New Roman" w:cs="Times New Roman"/>
          <w:lang w:val="hy-AM"/>
        </w:rPr>
        <w:t>․</w:t>
      </w:r>
      <w:r>
        <w:rPr>
          <w:rFonts w:ascii="Sylfaen" w:hAnsi="Sylfaen"/>
          <w:lang w:val="hy-AM"/>
        </w:rPr>
        <w:t xml:space="preserve"> համատեղ մշակում ենք մեր ցանկալի հեռանկարը, համատեղ պլանավորում ենք գործողությունները, յուրաքանչյուրս անում ենք մեր գործը, միասին գնահատում ենք արդյունքները և որոշում հետագա քայլերը։     </w:t>
      </w:r>
    </w:p>
    <w:p w:rsidR="00361285" w:rsidRDefault="00361285" w:rsidP="00361285">
      <w:pPr>
        <w:jc w:val="both"/>
        <w:rPr>
          <w:rFonts w:ascii="Sylfaen" w:hAnsi="Sylfaen"/>
          <w:lang w:val="hy-AM"/>
        </w:rPr>
      </w:pPr>
      <w:r>
        <w:rPr>
          <w:rFonts w:ascii="Sylfaen" w:hAnsi="Sylfaen"/>
          <w:lang w:val="hy-AM"/>
        </w:rPr>
        <w:t>Համայնքի մակարդակում տնտեսական զարգացումը դարձել է ժամանակի հրամայականը</w:t>
      </w:r>
      <w:r>
        <w:rPr>
          <w:rFonts w:ascii="Times New Roman" w:hAnsi="Times New Roman" w:cs="Times New Roman"/>
          <w:lang w:val="hy-AM"/>
        </w:rPr>
        <w:t>․</w:t>
      </w:r>
      <w:r>
        <w:rPr>
          <w:rFonts w:ascii="Sylfaen" w:hAnsi="Sylfaen"/>
          <w:lang w:val="hy-AM"/>
        </w:rPr>
        <w:t xml:space="preserve"> գործարարության աջակցության ծառայությունները պետք է բխեն իրական կարիքներից և պետք է մատուցվեն գործարարի անմիջական հարևանությամբ։ </w:t>
      </w:r>
    </w:p>
    <w:p w:rsidR="00C43BF5" w:rsidRDefault="00C43BF5" w:rsidP="00361285">
      <w:pPr>
        <w:jc w:val="both"/>
        <w:rPr>
          <w:rFonts w:ascii="Sylfaen" w:hAnsi="Sylfaen"/>
          <w:lang w:val="hy-AM"/>
        </w:rPr>
      </w:pPr>
    </w:p>
    <w:p w:rsidR="00C43BF5" w:rsidRDefault="00C43BF5" w:rsidP="00361285">
      <w:pPr>
        <w:jc w:val="both"/>
        <w:rPr>
          <w:rFonts w:ascii="Sylfaen" w:hAnsi="Sylfaen"/>
          <w:lang w:val="hy-AM"/>
        </w:rPr>
      </w:pPr>
    </w:p>
    <w:p w:rsidR="00361285" w:rsidRDefault="00361285" w:rsidP="00361285">
      <w:pPr>
        <w:jc w:val="both"/>
        <w:rPr>
          <w:rFonts w:ascii="Sylfaen" w:hAnsi="Sylfaen"/>
          <w:lang w:val="hy-AM"/>
        </w:rPr>
      </w:pPr>
    </w:p>
    <w:p w:rsidR="00361285" w:rsidRDefault="00361285" w:rsidP="00361285">
      <w:pPr>
        <w:jc w:val="both"/>
        <w:rPr>
          <w:rFonts w:ascii="Sylfaen" w:hAnsi="Sylfaen"/>
          <w:lang w:val="hy-AM"/>
        </w:rPr>
      </w:pPr>
    </w:p>
    <w:p w:rsidR="00361285" w:rsidRDefault="00361285" w:rsidP="00361285">
      <w:pPr>
        <w:jc w:val="both"/>
        <w:rPr>
          <w:rFonts w:ascii="Sylfaen" w:eastAsiaTheme="majorEastAsia" w:hAnsi="Sylfaen" w:cs="Sylfaen"/>
          <w:color w:val="2E74B5" w:themeColor="accent1" w:themeShade="BF"/>
          <w:sz w:val="32"/>
          <w:szCs w:val="32"/>
          <w:lang w:val="hy-AM"/>
        </w:rPr>
      </w:pPr>
      <w:r>
        <w:rPr>
          <w:rFonts w:ascii="Sylfaen" w:hAnsi="Sylfaen" w:cs="Sylfaen"/>
          <w:lang w:val="hy-AM"/>
        </w:rPr>
        <w:br w:type="page"/>
      </w:r>
    </w:p>
    <w:p w:rsidR="00361285" w:rsidRPr="00391195" w:rsidRDefault="00361285" w:rsidP="00361285">
      <w:pPr>
        <w:pStyle w:val="Heading2"/>
        <w:rPr>
          <w:color w:val="DD5AA0"/>
          <w:lang w:val="hy-AM"/>
        </w:rPr>
      </w:pPr>
      <w:bookmarkStart w:id="5" w:name="_Toc483741779"/>
      <w:r w:rsidRPr="00391195">
        <w:rPr>
          <w:rFonts w:ascii="Sylfaen" w:hAnsi="Sylfaen" w:cs="Sylfaen"/>
          <w:color w:val="DD5AA0"/>
          <w:lang w:val="hy-AM"/>
        </w:rPr>
        <w:lastRenderedPageBreak/>
        <w:t>Ի՞նչ</w:t>
      </w:r>
      <w:r w:rsidRPr="00391195">
        <w:rPr>
          <w:color w:val="DD5AA0"/>
          <w:lang w:val="hy-AM"/>
        </w:rPr>
        <w:t xml:space="preserve"> </w:t>
      </w:r>
      <w:r w:rsidRPr="00391195">
        <w:rPr>
          <w:rFonts w:ascii="Sylfaen" w:hAnsi="Sylfaen" w:cs="Sylfaen"/>
          <w:color w:val="DD5AA0"/>
          <w:lang w:val="hy-AM"/>
        </w:rPr>
        <w:t>է</w:t>
      </w:r>
      <w:r w:rsidRPr="00391195">
        <w:rPr>
          <w:color w:val="DD5AA0"/>
          <w:lang w:val="hy-AM"/>
        </w:rPr>
        <w:t xml:space="preserve"> </w:t>
      </w:r>
      <w:r w:rsidRPr="00391195">
        <w:rPr>
          <w:rFonts w:ascii="Sylfaen" w:hAnsi="Sylfaen" w:cs="Sylfaen"/>
          <w:color w:val="DD5AA0"/>
          <w:lang w:val="hy-AM"/>
        </w:rPr>
        <w:t>համայնքային</w:t>
      </w:r>
      <w:r w:rsidRPr="00391195">
        <w:rPr>
          <w:color w:val="DD5AA0"/>
          <w:lang w:val="hy-AM"/>
        </w:rPr>
        <w:t xml:space="preserve"> </w:t>
      </w:r>
      <w:r w:rsidRPr="00391195">
        <w:rPr>
          <w:rFonts w:ascii="Sylfaen" w:hAnsi="Sylfaen" w:cs="Sylfaen"/>
          <w:color w:val="DD5AA0"/>
          <w:lang w:val="hy-AM"/>
        </w:rPr>
        <w:t>տնտեսական</w:t>
      </w:r>
      <w:r w:rsidRPr="00391195">
        <w:rPr>
          <w:color w:val="DD5AA0"/>
          <w:lang w:val="hy-AM"/>
        </w:rPr>
        <w:t xml:space="preserve"> </w:t>
      </w:r>
      <w:r w:rsidRPr="00391195">
        <w:rPr>
          <w:rFonts w:ascii="Sylfaen" w:hAnsi="Sylfaen" w:cs="Sylfaen"/>
          <w:color w:val="DD5AA0"/>
          <w:lang w:val="hy-AM"/>
        </w:rPr>
        <w:t>զարգացումը</w:t>
      </w:r>
      <w:r w:rsidRPr="00391195">
        <w:rPr>
          <w:color w:val="DD5AA0"/>
          <w:lang w:val="hy-AM"/>
        </w:rPr>
        <w:t xml:space="preserve"> </w:t>
      </w:r>
      <w:r w:rsidRPr="00391195">
        <w:rPr>
          <w:rFonts w:ascii="Sylfaen" w:hAnsi="Sylfaen" w:cs="Sylfaen"/>
          <w:color w:val="DD5AA0"/>
          <w:lang w:val="hy-AM"/>
        </w:rPr>
        <w:t>և</w:t>
      </w:r>
      <w:r w:rsidRPr="00391195">
        <w:rPr>
          <w:color w:val="DD5AA0"/>
          <w:lang w:val="hy-AM"/>
        </w:rPr>
        <w:t xml:space="preserve"> </w:t>
      </w:r>
      <w:r w:rsidRPr="00391195">
        <w:rPr>
          <w:rFonts w:ascii="Sylfaen" w:hAnsi="Sylfaen" w:cs="Sylfaen"/>
          <w:color w:val="DD5AA0"/>
          <w:lang w:val="hy-AM"/>
        </w:rPr>
        <w:t>ինչու՞</w:t>
      </w:r>
      <w:r w:rsidRPr="00391195">
        <w:rPr>
          <w:color w:val="DD5AA0"/>
          <w:lang w:val="hy-AM"/>
        </w:rPr>
        <w:t xml:space="preserve"> </w:t>
      </w:r>
      <w:r w:rsidRPr="00391195">
        <w:rPr>
          <w:rFonts w:ascii="Sylfaen" w:hAnsi="Sylfaen" w:cs="Sylfaen"/>
          <w:color w:val="DD5AA0"/>
          <w:lang w:val="hy-AM"/>
        </w:rPr>
        <w:t>է</w:t>
      </w:r>
      <w:r w:rsidRPr="00391195">
        <w:rPr>
          <w:color w:val="DD5AA0"/>
          <w:lang w:val="hy-AM"/>
        </w:rPr>
        <w:t xml:space="preserve"> </w:t>
      </w:r>
      <w:r w:rsidRPr="00391195">
        <w:rPr>
          <w:rFonts w:ascii="Sylfaen" w:hAnsi="Sylfaen" w:cs="Sylfaen"/>
          <w:color w:val="DD5AA0"/>
          <w:lang w:val="hy-AM"/>
        </w:rPr>
        <w:t>այն</w:t>
      </w:r>
      <w:r w:rsidRPr="00391195">
        <w:rPr>
          <w:color w:val="DD5AA0"/>
          <w:lang w:val="hy-AM"/>
        </w:rPr>
        <w:t xml:space="preserve"> </w:t>
      </w:r>
      <w:r w:rsidRPr="00391195">
        <w:rPr>
          <w:rFonts w:ascii="Sylfaen" w:hAnsi="Sylfaen" w:cs="Sylfaen"/>
          <w:color w:val="DD5AA0"/>
          <w:lang w:val="hy-AM"/>
        </w:rPr>
        <w:t>անհրաժեշտ</w:t>
      </w:r>
      <w:bookmarkEnd w:id="5"/>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Հայաստանում տասնյակ հազարավոր ձեռնարկություններ իրենց տնտեսական գործունեությունը ծավալում են կոնկրետ մեկ համայնքի սահմաններում։ Այս ձեռնարկությունները ուղղակի սերտաճած են </w:t>
      </w:r>
      <w:r w:rsidR="00DE04F4">
        <w:rPr>
          <w:rFonts w:ascii="Sylfaen" w:hAnsi="Sylfaen" w:cs="Sylfaen"/>
          <w:lang w:val="hy-AM"/>
        </w:rPr>
        <w:t>համայնքին</w:t>
      </w:r>
      <w:r w:rsidR="00DE04F4" w:rsidRPr="00DE04F4">
        <w:rPr>
          <w:rFonts w:ascii="Sylfaen" w:hAnsi="Sylfaen" w:cs="Sylfaen"/>
          <w:lang w:val="hy-AM"/>
        </w:rPr>
        <w:t>.</w:t>
      </w:r>
      <w:r>
        <w:rPr>
          <w:rFonts w:ascii="Sylfaen" w:hAnsi="Sylfaen" w:cs="Sylfaen"/>
          <w:lang w:val="hy-AM"/>
        </w:rPr>
        <w:t xml:space="preserve"> այստեղ է իրենց հիմնական շուկան, </w:t>
      </w:r>
      <w:r w:rsidR="00DE04F4">
        <w:rPr>
          <w:rFonts w:ascii="Sylfaen" w:hAnsi="Sylfaen" w:cs="Sylfaen"/>
          <w:lang w:val="hy-AM"/>
        </w:rPr>
        <w:t xml:space="preserve">համայնքից են </w:t>
      </w:r>
      <w:r>
        <w:rPr>
          <w:rFonts w:ascii="Sylfaen" w:hAnsi="Sylfaen" w:cs="Sylfaen"/>
          <w:lang w:val="hy-AM"/>
        </w:rPr>
        <w:t xml:space="preserve">մատակարարները,  աշխատակիցները և այլն։ Այս ձեռնարկություններին պայմանականորեն կոչենք համայնքահեն՝ համայնքի վրա հենված։ </w:t>
      </w:r>
    </w:p>
    <w:p w:rsidR="00361285" w:rsidRDefault="00361285" w:rsidP="00361285">
      <w:pPr>
        <w:jc w:val="both"/>
        <w:rPr>
          <w:rFonts w:ascii="Sylfaen" w:hAnsi="Sylfaen" w:cs="Sylfaen"/>
          <w:lang w:val="hy-AM"/>
        </w:rPr>
      </w:pPr>
      <w:r>
        <w:rPr>
          <w:rFonts w:ascii="Sylfaen" w:hAnsi="Sylfaen" w:cs="Sylfaen"/>
          <w:lang w:val="hy-AM"/>
        </w:rPr>
        <w:t xml:space="preserve">Համայնքահեն ձեռնարկությունների ոլորտները տարբեր են՝ պարզագույն ծառայություններ (վարսավիր, կոշկակար, դերձակ, արագ սնունդ, ավտոմեքենաների վերանորոգում, լվացում և այլն), հացի ու պարզ շինանյութերի արտադրություն և այլն։ Եվ, իհարկե, շրջանառության ամենամեծ բաժինը խանութներինն </w:t>
      </w:r>
      <w:r w:rsidR="002C5A9F">
        <w:rPr>
          <w:rFonts w:ascii="Sylfaen" w:hAnsi="Sylfaen" w:cs="Sylfaen"/>
          <w:lang w:val="hy-AM"/>
        </w:rPr>
        <w:t xml:space="preserve"> է </w:t>
      </w:r>
      <w:r>
        <w:rPr>
          <w:rFonts w:ascii="Sylfaen" w:hAnsi="Sylfaen" w:cs="Sylfaen"/>
          <w:lang w:val="hy-AM"/>
        </w:rPr>
        <w:t>(մթերք, դեղատներ, հագուստ, ավտոպահեստամասեր և այլն</w:t>
      </w:r>
      <w:r w:rsidR="002C5A9F">
        <w:rPr>
          <w:rFonts w:ascii="Sylfaen" w:hAnsi="Sylfaen" w:cs="Sylfaen"/>
          <w:lang w:val="hy-AM"/>
        </w:rPr>
        <w:t xml:space="preserve">) </w:t>
      </w:r>
      <w:r>
        <w:rPr>
          <w:rFonts w:ascii="Sylfaen" w:hAnsi="Sylfaen" w:cs="Sylfaen"/>
          <w:lang w:val="hy-AM"/>
        </w:rPr>
        <w:t xml:space="preserve">ու առևտրինը (գյուղատնտեսական շուկաներ, շինանյութ և այլն)՝ ընդհանրապես։  </w:t>
      </w:r>
    </w:p>
    <w:p w:rsidR="00361285" w:rsidRDefault="00361285" w:rsidP="00361285">
      <w:pPr>
        <w:jc w:val="both"/>
        <w:rPr>
          <w:rFonts w:ascii="Sylfaen" w:hAnsi="Sylfaen" w:cs="Sylfaen"/>
          <w:lang w:val="hy-AM"/>
        </w:rPr>
      </w:pPr>
      <w:r>
        <w:rPr>
          <w:rFonts w:ascii="Sylfaen" w:hAnsi="Sylfaen" w:cs="Sylfaen"/>
          <w:lang w:val="hy-AM"/>
        </w:rPr>
        <w:t>Գյուղական և որոշ քաղաքային համայնքներում բնակչության եկամուտների մեծ մասը գյուղատնտեսությունից է</w:t>
      </w:r>
      <w:r>
        <w:rPr>
          <w:rFonts w:ascii="Times New Roman" w:hAnsi="Times New Roman" w:cs="Times New Roman"/>
          <w:lang w:val="hy-AM"/>
        </w:rPr>
        <w:t>․</w:t>
      </w:r>
      <w:r>
        <w:rPr>
          <w:rFonts w:ascii="Sylfaen" w:hAnsi="Sylfaen" w:cs="Sylfaen"/>
          <w:lang w:val="hy-AM"/>
        </w:rPr>
        <w:t xml:space="preserve"> մարդիկ հող են մշակում կամ անասուն պահում։ Կախված համայնքի դիրքից և ավանդաբար փոխանցված փորձից՝ հողագործության տեսակները տարբեր են (դաշտավարություն, այգեգործություն և այլն), տարբեր են նաև անասունների տեսակները՝ խոշոր կամ մանր եղջերավոր, ճագար կամ թռչուն և այլն։ Տարբեր են նաև ֆերմերային տնտեսությունների չափերը։ Դրանք կարող են լինել շատ փոքր՝ բավարարելու համար ընտանիքի կարիքները, միջին և անգամ մեծ՝ արտահանման ուղղվածությամբ։ </w:t>
      </w:r>
    </w:p>
    <w:p w:rsidR="00361285" w:rsidRDefault="00361285" w:rsidP="00361285">
      <w:pPr>
        <w:jc w:val="both"/>
        <w:rPr>
          <w:rFonts w:ascii="Sylfaen" w:hAnsi="Sylfaen" w:cs="Sylfaen"/>
          <w:lang w:val="hy-AM"/>
        </w:rPr>
      </w:pPr>
      <w:r>
        <w:rPr>
          <w:rFonts w:ascii="Sylfaen" w:hAnsi="Sylfaen" w:cs="Sylfaen"/>
          <w:lang w:val="hy-AM"/>
        </w:rPr>
        <w:t xml:space="preserve">Իհարկե, համայնքներում գործում են նաև մեծ և միջին ընկերություններ, որոնք արտադրում են ու արտահանում, բայց այս ձեռնարկությունների զարգացման գործը ավելի բարդ է և պահանջում է զարգացման ավելի ֆինանսատար գործիքներ։ Այս ձեռնարկությունները, հանդիսանալով համայնքի տնտեսության էական </w:t>
      </w:r>
      <w:r w:rsidR="009C10C9">
        <w:rPr>
          <w:rFonts w:ascii="Sylfaen" w:hAnsi="Sylfaen" w:cs="Sylfaen"/>
          <w:lang w:val="hy-AM"/>
        </w:rPr>
        <w:t>դերակատար,</w:t>
      </w:r>
      <w:r>
        <w:rPr>
          <w:rFonts w:ascii="Sylfaen" w:hAnsi="Sylfaen" w:cs="Sylfaen"/>
          <w:lang w:val="hy-AM"/>
        </w:rPr>
        <w:t xml:space="preserve"> միաժամանակ ընդհանուր երկրի մակարդակում գործող աջակից կառույցների թիրախն են (Հայաստանի ՓՄՁ ԶԱԿ հիմնադրամ, Հայաստանի զարգացման հիմնադրամ և այլն)։ </w:t>
      </w:r>
    </w:p>
    <w:p w:rsidR="00361285" w:rsidRDefault="00361285" w:rsidP="00361285">
      <w:pPr>
        <w:jc w:val="both"/>
        <w:rPr>
          <w:rFonts w:ascii="Sylfaen" w:hAnsi="Sylfaen" w:cs="Sylfaen"/>
          <w:lang w:val="hy-AM"/>
        </w:rPr>
      </w:pPr>
      <w:r>
        <w:rPr>
          <w:rFonts w:ascii="Sylfaen" w:hAnsi="Sylfaen" w:cs="Sylfaen"/>
          <w:lang w:val="hy-AM"/>
        </w:rPr>
        <w:t xml:space="preserve">Համայնքի տնտեսությունը կառուցված է այս երեք հիմնական բաղադրիչներից՝ փոքր համայնքահեն ձեռնարկություններ, մեծ և միջին ձեռնարկություններ և գյուղատնտեսություն՝ փոքր ու մեծ ֆերմերային տնտեսություններ։ </w:t>
      </w:r>
    </w:p>
    <w:p w:rsidR="00361285" w:rsidRDefault="00361285" w:rsidP="00361285">
      <w:pPr>
        <w:jc w:val="both"/>
        <w:rPr>
          <w:rFonts w:ascii="Sylfaen" w:hAnsi="Sylfaen" w:cs="Sylfaen"/>
          <w:lang w:val="hy-AM"/>
        </w:rPr>
      </w:pPr>
      <w:r>
        <w:rPr>
          <w:rFonts w:ascii="Sylfaen" w:hAnsi="Sylfaen" w:cs="Sylfaen"/>
          <w:lang w:val="hy-AM"/>
        </w:rPr>
        <w:t>Համայնքի տնտեսությունը, բացի աշխատատեղեր և ընդհանուր բարեկեցություն ապահովելուց, ունի մեկ այլ հիմնական գործառույթ՝ ապահովել բավարար միջոցներ սոցիալական հատվածի համաչափ զարգաց</w:t>
      </w:r>
      <w:r w:rsidR="00646B57">
        <w:rPr>
          <w:rFonts w:ascii="Sylfaen" w:hAnsi="Sylfaen" w:cs="Sylfaen"/>
          <w:lang w:val="hy-AM"/>
        </w:rPr>
        <w:t>ման</w:t>
      </w:r>
      <w:r>
        <w:rPr>
          <w:rFonts w:ascii="Sylfaen" w:hAnsi="Sylfaen" w:cs="Sylfaen"/>
          <w:lang w:val="hy-AM"/>
        </w:rPr>
        <w:t xml:space="preserve"> (կրթություն, առողջապահություն և այլն), ենթակառուցվածքների անխափան վիճակ</w:t>
      </w:r>
      <w:r w:rsidR="00646B57">
        <w:rPr>
          <w:rFonts w:ascii="Sylfaen" w:hAnsi="Sylfaen" w:cs="Sylfaen"/>
          <w:lang w:val="hy-AM"/>
        </w:rPr>
        <w:t>ի</w:t>
      </w:r>
      <w:r>
        <w:rPr>
          <w:rFonts w:ascii="Sylfaen" w:hAnsi="Sylfaen" w:cs="Sylfaen"/>
          <w:lang w:val="hy-AM"/>
        </w:rPr>
        <w:t xml:space="preserve"> (ճանապարհներ, գազի, ջրի, էլեկտրաէներգիայի մատակարարում և այլն)</w:t>
      </w:r>
      <w:r w:rsidR="00646B57">
        <w:rPr>
          <w:rFonts w:ascii="Sylfaen" w:hAnsi="Sylfaen" w:cs="Sylfaen"/>
          <w:lang w:val="hy-AM"/>
        </w:rPr>
        <w:t xml:space="preserve"> համար</w:t>
      </w:r>
      <w:r>
        <w:rPr>
          <w:rFonts w:ascii="Sylfaen" w:hAnsi="Sylfaen" w:cs="Sylfaen"/>
          <w:lang w:val="hy-AM"/>
        </w:rPr>
        <w:t xml:space="preserve">, ինչպես նաև հնարավորություն տալ բարելավելու էկոլոգիական իրավիճակը։ Ստորև ներկայացված պատկերը ավելի հստակ է ներկայացնում ասվածը։ </w:t>
      </w:r>
    </w:p>
    <w:p w:rsidR="00361285" w:rsidRDefault="00361285" w:rsidP="00361285">
      <w:pPr>
        <w:jc w:val="both"/>
        <w:rPr>
          <w:rFonts w:ascii="Sylfaen" w:hAnsi="Sylfaen" w:cs="Sylfaen"/>
          <w:lang w:val="hy-AM"/>
        </w:rPr>
      </w:pPr>
      <w:r>
        <w:rPr>
          <w:rFonts w:ascii="Sylfaen" w:hAnsi="Sylfaen" w:cs="Sylfaen"/>
          <w:lang w:val="hy-AM"/>
        </w:rPr>
        <w:br w:type="page"/>
      </w:r>
    </w:p>
    <w:p w:rsidR="00361285" w:rsidRPr="00391195" w:rsidRDefault="00361285" w:rsidP="00C43BF5">
      <w:pPr>
        <w:pStyle w:val="Patker"/>
        <w:rPr>
          <w:color w:val="DD5AA0"/>
        </w:rPr>
      </w:pPr>
      <w:r w:rsidRPr="00391195">
        <w:rPr>
          <w:color w:val="DD5AA0"/>
        </w:rPr>
        <w:lastRenderedPageBreak/>
        <w:t>Պատկեր 2. Համայնքի տնտեսության հիմնական դերը</w:t>
      </w:r>
    </w:p>
    <w:p w:rsidR="00361285" w:rsidRDefault="00DA3575" w:rsidP="00361285">
      <w:pPr>
        <w:jc w:val="both"/>
        <w:rPr>
          <w:rFonts w:ascii="Sylfaen" w:hAnsi="Sylfaen" w:cs="Sylfaen"/>
          <w:lang w:val="hy-AM"/>
        </w:rPr>
      </w:pPr>
      <w:r w:rsidRPr="00DA3575">
        <w:rPr>
          <w:noProof/>
          <w:lang w:val="de-DE" w:eastAsia="de-DE"/>
        </w:rPr>
        <w:pict>
          <v:group id="Group 3136" o:spid="_x0000_s1073" style="position:absolute;left:0;text-align:left;margin-left:22.9pt;margin-top:1.85pt;width:400.8pt;height:273.35pt;z-index:251638272" coordsize="50901,34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">
            <v:group id="Group 208" o:spid="_x0000_s1074" style="position:absolute;top:10945;width:50901;height:15849" coordorigin=",10945" coordsize="50901,158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shape id="Text Box 7" o:spid="_x0000_s1075" type="#_x0000_t202" style="position:absolute;top:10945;width:16510;height:158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kwXsMA&#10;AADcAAAADwAAAGRycy9kb3ducmV2LnhtbESPzYrCMBSF94LvEK4wO01VUOmYFlEEZzGLsYLbS3Nt&#10;OzY3pYm1+vQTYcDl4fx8nHXam1p01LrKsoLpJAJBnFtdcaHglO3HKxDOI2usLZOCBzlIk+FgjbG2&#10;d/6h7ugLEUbYxaig9L6JpXR5SQbdxDbEwbvY1qAPsi2kbvEexk0tZ1G0kAYrDoQSG9qWlF+PNxO4&#10;dPbP5Vd2eFy63yeZ0/cu2mmlPkb95hOEp96/w//tg1Ywm87hdSYcAZ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kwXsMAAADcAAAADwAAAAAAAAAAAAAAAACYAgAAZHJzL2Rv&#10;d25yZXYueG1sUEsFBgAAAAAEAAQA9QAAAIgDAAAAAA==&#10;" fillcolor="white [3201]" strokecolor="#dd5aa0" strokeweight="1pt">
                <v:textbox>
                  <w:txbxContent>
                    <w:p w:rsidR="009D7723" w:rsidRDefault="009D7723" w:rsidP="00361285">
                      <w:pPr>
                        <w:rPr>
                          <w:rFonts w:ascii="Sylfaen" w:hAnsi="Sylfaen"/>
                          <w:lang w:val="hy-AM"/>
                        </w:rPr>
                      </w:pPr>
                    </w:p>
                    <w:p w:rsidR="009D7723" w:rsidRDefault="009D7723" w:rsidP="00361285">
                      <w:pPr>
                        <w:rPr>
                          <w:rFonts w:ascii="Sylfaen" w:hAnsi="Sylfaen"/>
                          <w:lang w:val="hy-AM"/>
                        </w:rPr>
                      </w:pPr>
                    </w:p>
                    <w:p w:rsidR="009D7723" w:rsidRDefault="009D7723" w:rsidP="00361285">
                      <w:pPr>
                        <w:jc w:val="center"/>
                        <w:rPr>
                          <w:rFonts w:ascii="Sylfaen" w:hAnsi="Sylfaen"/>
                          <w:lang w:val="hy-AM"/>
                        </w:rPr>
                      </w:pPr>
                      <w:r>
                        <w:rPr>
                          <w:rFonts w:ascii="Sylfaen" w:hAnsi="Sylfaen"/>
                          <w:lang w:val="hy-AM"/>
                        </w:rPr>
                        <w:t>Տնտեսություն</w:t>
                      </w:r>
                    </w:p>
                  </w:txbxContent>
                </v:textbox>
              </v:shape>
              <v:shape id="Text Box 8" o:spid="_x0000_s1076" type="#_x0000_t202" style="position:absolute;left:33629;top:10945;width:17272;height:156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CoKsMA&#10;AADcAAAADwAAAGRycy9kb3ducmV2LnhtbESPzYrCMBSF94LvEK4wO00VUemYFlEEZzGLsYLbS3Nt&#10;OzY3pYm1+vQTYcDl4fx8nHXam1p01LrKsoLpJAJBnFtdcaHglO3HKxDOI2usLZOCBzlIk+FgjbG2&#10;d/6h7ugLEUbYxaig9L6JpXR5SQbdxDbEwbvY1qAPsi2kbvEexk0tZ1G0kAYrDoQSG9qWlF+PNxO4&#10;dPbP5Vd2eFy63yeZ0/cu2mmlPkb95hOEp96/w//tg1Ywm87hdSYcAZ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CoKsMAAADcAAAADwAAAAAAAAAAAAAAAACYAgAAZHJzL2Rv&#10;d25yZXYueG1sUEsFBgAAAAAEAAQA9QAAAIgDAAAAAA==&#10;" fillcolor="white [3201]" strokecolor="#dd5aa0" strokeweight="1pt">
                <v:textbox>
                  <w:txbxContent>
                    <w:p w:rsidR="009D7723" w:rsidRDefault="009D7723" w:rsidP="00361285">
                      <w:pPr>
                        <w:rPr>
                          <w:rFonts w:ascii="Sylfaen" w:hAnsi="Sylfaen"/>
                          <w:lang w:val="hy-AM"/>
                        </w:rPr>
                      </w:pPr>
                      <w:r>
                        <w:rPr>
                          <w:rFonts w:ascii="Sylfaen" w:hAnsi="Sylfaen"/>
                          <w:lang w:val="hy-AM"/>
                        </w:rPr>
                        <w:t>Առողջապահություն</w:t>
                      </w:r>
                    </w:p>
                    <w:p w:rsidR="009D7723" w:rsidRDefault="009D7723" w:rsidP="00361285">
                      <w:pPr>
                        <w:rPr>
                          <w:rFonts w:ascii="Sylfaen" w:hAnsi="Sylfaen"/>
                          <w:lang w:val="hy-AM"/>
                        </w:rPr>
                      </w:pPr>
                      <w:r>
                        <w:rPr>
                          <w:rFonts w:ascii="Sylfaen" w:hAnsi="Sylfaen"/>
                          <w:lang w:val="hy-AM"/>
                        </w:rPr>
                        <w:t>Կրթություն</w:t>
                      </w:r>
                    </w:p>
                    <w:p w:rsidR="009D7723" w:rsidRDefault="009D7723" w:rsidP="00361285">
                      <w:pPr>
                        <w:rPr>
                          <w:rFonts w:ascii="Sylfaen" w:hAnsi="Sylfaen"/>
                          <w:lang w:val="hy-AM"/>
                        </w:rPr>
                      </w:pPr>
                      <w:r>
                        <w:rPr>
                          <w:rFonts w:ascii="Sylfaen" w:hAnsi="Sylfaen"/>
                          <w:lang w:val="hy-AM"/>
                        </w:rPr>
                        <w:t>Էկոլոգիա</w:t>
                      </w:r>
                    </w:p>
                    <w:p w:rsidR="009D7723" w:rsidRDefault="009D7723" w:rsidP="00361285">
                      <w:pPr>
                        <w:rPr>
                          <w:rFonts w:ascii="Sylfaen" w:hAnsi="Sylfaen"/>
                          <w:lang w:val="hy-AM"/>
                        </w:rPr>
                      </w:pPr>
                      <w:r>
                        <w:rPr>
                          <w:rFonts w:ascii="Sylfaen" w:hAnsi="Sylfaen"/>
                          <w:lang w:val="hy-AM"/>
                        </w:rPr>
                        <w:t>Ենթակառուցվածքներ</w:t>
                      </w:r>
                    </w:p>
                    <w:p w:rsidR="009D7723" w:rsidRDefault="009D7723" w:rsidP="00361285">
                      <w:pPr>
                        <w:rPr>
                          <w:rFonts w:ascii="Sylfaen" w:hAnsi="Sylfaen"/>
                          <w:lang w:val="hy-AM"/>
                        </w:rPr>
                      </w:pPr>
                      <w:r>
                        <w:rPr>
                          <w:rFonts w:ascii="Sylfaen" w:hAnsi="Sylfaen"/>
                          <w:lang w:val="hy-AM"/>
                        </w:rPr>
                        <w:t>Այլ ծախսեր</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15" o:spid="_x0000_s1077" type="#_x0000_t13" style="position:absolute;left:16510;top:14653;width:17018;height:74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daJMYA&#10;AADcAAAADwAAAGRycy9kb3ducmV2LnhtbESP3WoCMRSE7wt9h3AK3ohmFSyyGqVICwW1UH/Qy8Pm&#10;dHfr5iQkUde3N0Khl8PMfMNM561pxIV8qC0rGPQzEMSF1TWXCnbbj94YRIjIGhvLpOBGAeaz56cp&#10;5tpe+Zsum1iKBOGQo4IqRpdLGYqKDIa+dcTJ+7HeYEzSl1J7vCa4aeQwy16lwZrTQoWOFhUVp83Z&#10;KFhkbvVeut+VP36d1uvbobtf1l2lOi/t2wREpDb+h//an1rBcDCCx5l0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daJMYAAADcAAAADwAAAAAAAAAAAAAAAACYAgAAZHJz&#10;L2Rvd25yZXYueG1sUEsFBgAAAAAEAAQA9QAAAIsDAAAAAA==&#10;" adj="16861" fillcolor="#dd5aa0" strokecolor="#dd5aa0" strokeweight="1pt">
                <v:textbox>
                  <w:txbxContent>
                    <w:p w:rsidR="009D7723" w:rsidRPr="00C43BF5" w:rsidRDefault="009D7723" w:rsidP="00361285">
                      <w:pPr>
                        <w:jc w:val="center"/>
                        <w:rPr>
                          <w:rFonts w:ascii="Sylfaen" w:hAnsi="Sylfaen"/>
                          <w:b/>
                          <w:lang w:val="hy-AM"/>
                        </w:rPr>
                      </w:pPr>
                      <w:r w:rsidRPr="00C43BF5">
                        <w:rPr>
                          <w:rFonts w:ascii="Sylfaen" w:hAnsi="Sylfaen"/>
                          <w:b/>
                          <w:lang w:val="hy-AM"/>
                        </w:rPr>
                        <w:t>Ծախսեր</w:t>
                      </w:r>
                    </w:p>
                  </w:txbxContent>
                </v:textbox>
              </v:shape>
            </v:group>
            <v:shape id="U-Turn Arrow 209" o:spid="_x0000_s1078" style="position:absolute;left:6719;top:26739;width:35865;height:7975;rotation:180;visibility:visible;v-text-anchor:middle" coordsize="3586480,7975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wxbMMA&#10;AADcAAAADwAAAGRycy9kb3ducmV2LnhtbESPT4vCMBTE78J+h/AW9qaJHkS7RikrgogH/1329mie&#10;TdnmpTTRdr+9EQSPw8z8hlmseleLO7Wh8qxhPFIgiAtvKi41XM6b4QxEiMgGa8+k4Z8CrJYfgwVm&#10;xnd8pPspliJBOGSowcbYZFKGwpLDMPINcfKuvnUYk2xLaVrsEtzVcqLUVDqsOC1YbOjHUvF3ujkN&#10;t9865Oe1u+7toaMdjqfzXKHWX599/g0iUh/f4Vd7azRM1ByeZ9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wxbMMAAADcAAAADwAAAAAAAAAAAAAAAACYAgAAZHJzL2Rv&#10;d25yZXYueG1sUEsFBgAAAAAEAAQA9QAAAIgDAAAAAA==&#10;" adj="-11796480,,5400" path="m,797560l,252420c,113012,113012,,252420,l3333426,v139408,,252420,113012,252420,252420l3585846,412642r634,l3387090,765809,3187700,412642r634,l3188334,397512r,l397512,397512r,l397512,797560,,797560xe" fillcolor="#dd5aa0" strokecolor="#dd5aa0" strokeweight="1pt">
              <v:stroke joinstyle="miter"/>
              <v:formulas/>
              <v:path arrowok="t" o:connecttype="custom" o:connectlocs="0,797560;0,252420;252420,0;3333426,0;3585846,252420;3585846,412642;3586480,412642;3387090,765809;3187700,412642;3188334,412642;3188334,397512;3188334,397512;397512,397512;397512,397512;397512,797560;0,797560" o:connectangles="0,0,0,0,0,0,0,0,0,0,0,0,0,0,0,0" textboxrect="0,0,3586480,797560"/>
              <v:textbox>
                <w:txbxContent>
                  <w:p w:rsidR="009D7723" w:rsidRDefault="009D7723" w:rsidP="00361285">
                    <w:pPr>
                      <w:jc w:val="center"/>
                      <w:rPr>
                        <w:rFonts w:ascii="Sylfaen" w:hAnsi="Sylfaen"/>
                        <w:lang w:val="hy-AM"/>
                      </w:rPr>
                    </w:pPr>
                  </w:p>
                </w:txbxContent>
              </v:textbox>
            </v:shape>
            <v:shape id="Text Box 12" o:spid="_x0000_s1079" type="#_x0000_t202" style="position:absolute;left:16348;top:31380;width:17221;height:2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I870A&#10;AADcAAAADwAAAGRycy9kb3ducmV2LnhtbERPSwrCMBDdC94hjOBOU4uI1KYiguBK8IPrsRnbYjMp&#10;TdTW05uF4PLx/um6M7V4Uesqywpm0wgEcW51xYWCy3k3WYJwHlljbZkU9ORgnQ0HKSbavvlIr5Mv&#10;RAhhl6CC0vsmkdLlJRl0U9sQB+5uW4M+wLaQusV3CDe1jKNoIQ1WHBpKbGhbUv44PY2C83x/0LXu&#10;+uNi3n9uHF0vdI+VGo+6zQqEp87/xT/3XiuIZ2F+OBOOgMy+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6QI870AAADcAAAADwAAAAAAAAAAAAAAAACYAgAAZHJzL2Rvd25yZXYu&#10;eG1sUEsFBgAAAAAEAAQA9QAAAIIDAAAAAA==&#10;" fillcolor="#dd5aa0" strokecolor="#dd5aa0" strokeweight="1pt">
              <v:textbox>
                <w:txbxContent>
                  <w:p w:rsidR="009D7723" w:rsidRPr="00C43BF5" w:rsidRDefault="009D7723" w:rsidP="00361285">
                    <w:pPr>
                      <w:jc w:val="center"/>
                      <w:rPr>
                        <w:rFonts w:ascii="Sylfaen" w:hAnsi="Sylfaen"/>
                        <w:b/>
                        <w:lang w:val="hy-AM"/>
                      </w:rPr>
                    </w:pPr>
                    <w:r w:rsidRPr="00C43BF5">
                      <w:rPr>
                        <w:rFonts w:ascii="Sylfaen" w:hAnsi="Sylfaen"/>
                        <w:b/>
                        <w:lang w:val="hy-AM"/>
                      </w:rPr>
                      <w:t>Ռեսուրսներ</w:t>
                    </w:r>
                  </w:p>
                </w:txbxContent>
              </v:textbox>
            </v:shape>
            <v:shape id="U-Turn Arrow 211" o:spid="_x0000_s1080" style="position:absolute;left:6650;width:35744;height:10864;flip:x;visibility:visible;mso-wrap-style:square;v-text-anchor:middle" coordsize="3574415,10864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0QfMUA&#10;AADcAAAADwAAAGRycy9kb3ducmV2LnhtbESP0WrCQBRE3wv+w3KFvhSzidBSYlaRgCAEH6p+wG32&#10;NknN3g272xj9erdQ6OMwM2eYYjOZXozkfGdZQZakIIhrqztuFJxPu8U7CB+QNfaWScGNPGzWs6cC&#10;c22v/EHjMTQiQtjnqKANYcil9HVLBn1iB+LofVlnMETpGqkdXiPc9HKZpm/SYMdxocWBypbqy/HH&#10;KLhU/enF+ddzdfu87w/I97Iy30o9z6ftCkSgKfyH/9p7rWCZZfB7Jh4BuX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rRB8xQAAANwAAAAPAAAAAAAAAAAAAAAAAJgCAABkcnMv&#10;ZG93bnJldi54bWxQSwUGAAAAAAQABAD1AAAAigMAAAAA&#10;" path="m,1086485l,246741c,110470,110470,,246741,l3324393,v136271,,246741,110470,246741,246741l3571134,597382r3281,l3377555,1086485,3180695,597382r3281,l3183976,387158r,l387158,387158r,l387158,1086485,,1086485xe" fillcolor="#dd5aa0" strokecolor="#dd5aa0" strokeweight="1pt">
              <v:stroke joinstyle="miter"/>
              <v:path arrowok="t" o:connecttype="custom" o:connectlocs="0,1086485;0,246741;246741,0;3324393,0;3571134,246741;3571134,597382;3574415,597382;3377555,1086485;3180695,597382;3183976,597382;3183976,387158;3183976,387158;387158,387158;387158,387158;387158,1086485;0,1086485" o:connectangles="0,0,0,0,0,0,0,0,0,0,0,0,0,0,0,0"/>
            </v:shape>
            <v:shape id="Text Box 17" o:spid="_x0000_s1081" type="#_x0000_t202" style="position:absolute;left:15794;top:346;width:17456;height:31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ozH78A&#10;AADcAAAADwAAAGRycy9kb3ducmV2LnhtbESPzQrCMBCE74LvEFbwZlOLiFSjiCB4EvzB89qsbbHZ&#10;lCZq69MbQfA4zMw3zGLVmko8qXGlZQXjKAZBnFldcq7gfNqOZiCcR9ZYWSYFHTlYLfu9BabavvhA&#10;z6PPRYCwS1FB4X2dSumyggy6yNbEwbvZxqAPssmlbvAV4KaSSRxPpcGSw0KBNW0Kyu7Hh1Fwmuz2&#10;utJtd5hOuveV48uZbolSw0G7noPw1Pp/+NfeaQXJOIHvmXAE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OjMfvwAAANwAAAAPAAAAAAAAAAAAAAAAAJgCAABkcnMvZG93bnJl&#10;di54bWxQSwUGAAAAAAQABAD1AAAAhAMAAAAA&#10;" fillcolor="#dd5aa0" strokecolor="#dd5aa0" strokeweight="1pt">
              <v:textbox>
                <w:txbxContent>
                  <w:p w:rsidR="009D7723" w:rsidRPr="00C43BF5" w:rsidRDefault="009D7723" w:rsidP="00361285">
                    <w:pPr>
                      <w:jc w:val="center"/>
                      <w:rPr>
                        <w:rFonts w:ascii="Sylfaen" w:hAnsi="Sylfaen"/>
                        <w:b/>
                        <w:lang w:val="hy-AM"/>
                      </w:rPr>
                    </w:pPr>
                    <w:r w:rsidRPr="00C43BF5">
                      <w:rPr>
                        <w:rFonts w:ascii="Sylfaen" w:hAnsi="Sylfaen"/>
                        <w:b/>
                        <w:lang w:val="hy-AM"/>
                      </w:rPr>
                      <w:t>Աշխատուժ</w:t>
                    </w:r>
                  </w:p>
                </w:txbxContent>
              </v:textbox>
            </v:shape>
          </v:group>
        </w:pic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Եթե համայնքի տնտեսությունը կարողանում է կատարել զարգացման համար նախատեսված ծախսերը համայնքի ներսում առկա կրթական, առողջապահական հաստատությունների, էկոլոգիական վիճակի, ենթակառուցվածքների կառուցման ու պահպանության վրա, ապա համայնքը զարգանում է որպես մեկ ամբողջական օրգանիզմ։ Տնտեսությունը ստեղծում է հավելյալ արժեք, այն ծախ</w:t>
      </w:r>
      <w:r w:rsidR="009C10C9">
        <w:rPr>
          <w:rFonts w:ascii="Sylfaen" w:hAnsi="Sylfaen" w:cs="Sylfaen"/>
          <w:lang w:val="hy-AM"/>
        </w:rPr>
        <w:t>ս</w:t>
      </w:r>
      <w:r>
        <w:rPr>
          <w:rFonts w:ascii="Sylfaen" w:hAnsi="Sylfaen" w:cs="Sylfaen"/>
          <w:lang w:val="hy-AM"/>
        </w:rPr>
        <w:t xml:space="preserve">վում է համայնքի զարգացման վրա, իսկ համայնքն էլ ձեռնարկություններին ապահովում է որակյալ աշխատուժով, ենթակառուցվածքներով և այլ ռեսուրսներով։ </w:t>
      </w:r>
    </w:p>
    <w:p w:rsidR="00361285" w:rsidRDefault="00361285" w:rsidP="00361285">
      <w:pPr>
        <w:jc w:val="both"/>
        <w:rPr>
          <w:rFonts w:ascii="Sylfaen" w:hAnsi="Sylfaen" w:cs="Sylfaen"/>
          <w:lang w:val="hy-AM"/>
        </w:rPr>
      </w:pPr>
      <w:r>
        <w:rPr>
          <w:rFonts w:ascii="Sylfaen" w:hAnsi="Sylfaen" w:cs="Sylfaen"/>
          <w:lang w:val="hy-AM"/>
        </w:rPr>
        <w:t xml:space="preserve">Հայաստանում վիճակը այլ է։ Չկա այնպիսի համայնք, որտեղ տնտեսությունը ապահովի համայնքի զարգացման համար ամբողջական ծախսը։ Այդ ծախսերի ճնշող մեծամասնությունը կատարվում է կառավարության կողմից տրվող դոտացիաների կամ նպատակային հատկացումների հաշվին։ Այլ կերպ ասած՝ մեր համայնքները աշխատում են պակասորդով։ </w:t>
      </w:r>
    </w:p>
    <w:p w:rsidR="00361285" w:rsidRDefault="00361285" w:rsidP="00361285">
      <w:pPr>
        <w:jc w:val="both"/>
        <w:rPr>
          <w:rFonts w:ascii="Sylfaen" w:hAnsi="Sylfaen" w:cs="Sylfaen"/>
          <w:lang w:val="hy-AM"/>
        </w:rPr>
      </w:pPr>
      <w:r>
        <w:rPr>
          <w:rFonts w:ascii="Sylfaen" w:hAnsi="Sylfaen" w:cs="Sylfaen"/>
          <w:lang w:val="hy-AM"/>
        </w:rPr>
        <w:t xml:space="preserve">Եթե ավելի խոշորացնենք պատկերը և նայենք երկրի մակարդակում, ապա վիճակը նույնն է։ Մենք մեր ենթակառուցվածքների, սոցիալական կամ էկոլոգիական ծախսերի մեծ մասը ստանում ենք դրսից՝ վարկերի, դրամաշնորհների, նվիրատվությունների տեսքով։ </w:t>
      </w:r>
    </w:p>
    <w:p w:rsidR="00361285" w:rsidRDefault="00361285" w:rsidP="00361285">
      <w:pPr>
        <w:jc w:val="both"/>
        <w:rPr>
          <w:rFonts w:ascii="Sylfaen" w:hAnsi="Sylfaen" w:cs="Sylfaen"/>
          <w:lang w:val="hy-AM"/>
        </w:rPr>
      </w:pPr>
      <w:r>
        <w:rPr>
          <w:rFonts w:ascii="Sylfaen" w:hAnsi="Sylfaen" w:cs="Sylfaen"/>
          <w:lang w:val="hy-AM"/>
        </w:rPr>
        <w:t xml:space="preserve">Ընդհանուր զարգացումը դրա մասերի զարգացման որակական հանրագումարն է։ Եթե ցանկանում ենք, որ երկիրը զարգանա, պետք է ապահովենք դրա բաղադրիչների՝ համայնքների զարգացումը։ Եթե յուրաքանչյուր առանձին համայնք ունենա այնպիսի տնտեսություն, որը կապահովի ընդհանուր համակարգի համաչափ զարգացումը, ապա </w:t>
      </w:r>
      <w:r>
        <w:rPr>
          <w:rFonts w:ascii="Sylfaen" w:hAnsi="Sylfaen" w:cs="Sylfaen"/>
          <w:lang w:val="hy-AM"/>
        </w:rPr>
        <w:lastRenderedPageBreak/>
        <w:t>երկրի զարգացումն անխուսափելի կլինի։ Սրանով է հենց նշանակալից համայնքների տնտեսական զարգացումը՝ որպես համայնքային ընդհանուր համակարգի զարգացման նախադրյալ։</w:t>
      </w:r>
    </w:p>
    <w:p w:rsidR="00361285" w:rsidRPr="00B12385" w:rsidRDefault="00361285" w:rsidP="00361285">
      <w:pPr>
        <w:pStyle w:val="Heading2"/>
        <w:rPr>
          <w:color w:val="DD5AA0"/>
          <w:lang w:val="hy-AM"/>
        </w:rPr>
      </w:pPr>
      <w:bookmarkStart w:id="6" w:name="_Toc483741780"/>
      <w:r w:rsidRPr="00B12385">
        <w:rPr>
          <w:rFonts w:ascii="Sylfaen" w:hAnsi="Sylfaen" w:cs="Sylfaen"/>
          <w:color w:val="DD5AA0"/>
          <w:lang w:val="hy-AM"/>
        </w:rPr>
        <w:t>Ինչպե՞ս</w:t>
      </w:r>
      <w:r w:rsidRPr="00B12385">
        <w:rPr>
          <w:color w:val="DD5AA0"/>
          <w:lang w:val="hy-AM"/>
        </w:rPr>
        <w:t xml:space="preserve"> </w:t>
      </w:r>
      <w:r w:rsidRPr="00B12385">
        <w:rPr>
          <w:rFonts w:ascii="Sylfaen" w:hAnsi="Sylfaen" w:cs="Sylfaen"/>
          <w:color w:val="DD5AA0"/>
          <w:lang w:val="hy-AM"/>
        </w:rPr>
        <w:t>հասնել</w:t>
      </w:r>
      <w:r w:rsidRPr="00B12385">
        <w:rPr>
          <w:color w:val="DD5AA0"/>
          <w:lang w:val="hy-AM"/>
        </w:rPr>
        <w:t xml:space="preserve"> </w:t>
      </w:r>
      <w:r w:rsidRPr="00B12385">
        <w:rPr>
          <w:rFonts w:ascii="Sylfaen" w:hAnsi="Sylfaen" w:cs="Sylfaen"/>
          <w:color w:val="DD5AA0"/>
          <w:lang w:val="hy-AM"/>
        </w:rPr>
        <w:t>տնտեսության</w:t>
      </w:r>
      <w:r w:rsidRPr="00B12385">
        <w:rPr>
          <w:color w:val="DD5AA0"/>
          <w:lang w:val="hy-AM"/>
        </w:rPr>
        <w:t xml:space="preserve"> </w:t>
      </w:r>
      <w:r w:rsidRPr="00B12385">
        <w:rPr>
          <w:rFonts w:ascii="Sylfaen" w:hAnsi="Sylfaen" w:cs="Sylfaen"/>
          <w:color w:val="DD5AA0"/>
          <w:lang w:val="hy-AM"/>
        </w:rPr>
        <w:t>զարգացմանը</w:t>
      </w:r>
      <w:r w:rsidRPr="00B12385">
        <w:rPr>
          <w:color w:val="DD5AA0"/>
          <w:lang w:val="hy-AM"/>
        </w:rPr>
        <w:t xml:space="preserve"> </w:t>
      </w:r>
      <w:r w:rsidRPr="00B12385">
        <w:rPr>
          <w:rFonts w:ascii="Sylfaen" w:hAnsi="Sylfaen" w:cs="Sylfaen"/>
          <w:color w:val="DD5AA0"/>
          <w:lang w:val="hy-AM"/>
        </w:rPr>
        <w:t>համայնքի</w:t>
      </w:r>
      <w:r w:rsidRPr="00B12385">
        <w:rPr>
          <w:color w:val="DD5AA0"/>
          <w:lang w:val="hy-AM"/>
        </w:rPr>
        <w:t xml:space="preserve"> </w:t>
      </w:r>
      <w:r w:rsidRPr="00B12385">
        <w:rPr>
          <w:rFonts w:ascii="Sylfaen" w:hAnsi="Sylfaen" w:cs="Sylfaen"/>
          <w:color w:val="DD5AA0"/>
          <w:lang w:val="hy-AM"/>
        </w:rPr>
        <w:t>մակարդակում</w:t>
      </w:r>
      <w:bookmarkEnd w:id="6"/>
    </w:p>
    <w:p w:rsidR="00361285" w:rsidRPr="00C43BF5" w:rsidRDefault="00361285" w:rsidP="00361285">
      <w:pPr>
        <w:jc w:val="both"/>
        <w:rPr>
          <w:rFonts w:ascii="Sylfaen" w:hAnsi="Sylfaen" w:cs="Sylfaen"/>
          <w:sz w:val="2"/>
          <w:lang w:val="hy-AM"/>
        </w:rPr>
      </w:pPr>
    </w:p>
    <w:p w:rsidR="00361285" w:rsidRDefault="00361285" w:rsidP="00361285">
      <w:pPr>
        <w:jc w:val="both"/>
        <w:rPr>
          <w:rFonts w:ascii="Sylfaen" w:hAnsi="Sylfaen" w:cs="Sylfaen"/>
          <w:lang w:val="hy-AM"/>
        </w:rPr>
      </w:pPr>
      <w:r>
        <w:rPr>
          <w:rFonts w:ascii="Sylfaen" w:hAnsi="Sylfaen" w:cs="Sylfaen"/>
          <w:lang w:val="hy-AM"/>
        </w:rPr>
        <w:t xml:space="preserve">Տնտեսության զարգացման առաջնային խթաններից մեկը մրցակցությունն է։ Մրցակցում են ոչ միայն ձեռնարկությունները և տնտեսության ճյուղերը, այլ նաև այն միջավայրերը, որտեղ ձեռնարկությունները ստեղծվում և գործում են։ </w:t>
      </w:r>
    </w:p>
    <w:p w:rsidR="00361285" w:rsidRDefault="00361285" w:rsidP="00361285">
      <w:pPr>
        <w:jc w:val="both"/>
        <w:rPr>
          <w:rFonts w:ascii="Sylfaen" w:hAnsi="Sylfaen" w:cs="Sylfaen"/>
          <w:lang w:val="hy-AM"/>
        </w:rPr>
      </w:pPr>
      <w:r>
        <w:rPr>
          <w:rFonts w:ascii="Sylfaen" w:hAnsi="Sylfaen" w:cs="Sylfaen"/>
          <w:lang w:val="hy-AM"/>
        </w:rPr>
        <w:t xml:space="preserve">Համայնքները ձեռնարկությունների մրցունակության առաջնային միջավայրն են։ Որքան համայնքի միջավայրը ավելի նպաստավոր է, այնքան այստեղ գործող կամ ստեղծվող ձեռնարկությունը այլ համայնքի համանման ձեռնարկությունից ավելի մրցունակ կլինի։ </w:t>
      </w:r>
    </w:p>
    <w:p w:rsidR="00361285" w:rsidRDefault="00361285" w:rsidP="00361285">
      <w:pPr>
        <w:jc w:val="both"/>
        <w:rPr>
          <w:rFonts w:ascii="Sylfaen" w:hAnsi="Sylfaen" w:cs="Sylfaen"/>
          <w:lang w:val="hy-AM"/>
        </w:rPr>
      </w:pPr>
      <w:r>
        <w:rPr>
          <w:rFonts w:ascii="Sylfaen" w:hAnsi="Sylfaen" w:cs="Sylfaen"/>
          <w:lang w:val="hy-AM"/>
        </w:rPr>
        <w:t>Ձեռնարկի այս հատվածում պարզում ենք, թե ի՛նչ էական գործոններ կան համայնքում, որոնք ազդում են ձեռնարկությունների մրցունակության վրա։</w:t>
      </w:r>
    </w:p>
    <w:p w:rsidR="00361285" w:rsidRDefault="00361285" w:rsidP="00361285">
      <w:pPr>
        <w:jc w:val="both"/>
        <w:rPr>
          <w:rFonts w:ascii="Sylfaen" w:hAnsi="Sylfaen"/>
          <w:lang w:val="hy-AM"/>
        </w:rPr>
      </w:pPr>
      <w:r>
        <w:rPr>
          <w:rFonts w:ascii="Sylfaen" w:hAnsi="Sylfaen"/>
          <w:lang w:val="hy-AM"/>
        </w:rPr>
        <w:t xml:space="preserve">Համայնքում տնտեսական զարգացման փիլիսոփայությունը ներկայացնում ենք Տեղական տնտեսական զարգացման (ՏՏԶ) </w:t>
      </w:r>
      <w:r w:rsidR="00646B57">
        <w:rPr>
          <w:rFonts w:ascii="Sylfaen" w:hAnsi="Sylfaen"/>
          <w:lang w:val="hy-AM"/>
        </w:rPr>
        <w:t xml:space="preserve">Հեքսագոն </w:t>
      </w:r>
      <w:r w:rsidR="00646B57" w:rsidRPr="008E1D7D">
        <w:rPr>
          <w:rFonts w:ascii="Sylfaen" w:hAnsi="Sylfaen"/>
          <w:lang w:val="hy-AM"/>
        </w:rPr>
        <w:t>(</w:t>
      </w:r>
      <w:r>
        <w:rPr>
          <w:rFonts w:ascii="Sylfaen" w:hAnsi="Sylfaen"/>
          <w:lang w:val="hy-AM"/>
        </w:rPr>
        <w:t>Hexagon</w:t>
      </w:r>
      <w:r w:rsidR="00646B57" w:rsidRPr="008E1D7D">
        <w:rPr>
          <w:rFonts w:ascii="Sylfaen" w:hAnsi="Sylfaen"/>
          <w:lang w:val="hy-AM"/>
        </w:rPr>
        <w:t>)</w:t>
      </w:r>
      <w:r>
        <w:rPr>
          <w:rFonts w:ascii="Sylfaen" w:hAnsi="Sylfaen"/>
          <w:lang w:val="hy-AM"/>
        </w:rPr>
        <w:t xml:space="preserve"> մոդելի, ինչպես նաև PACA, RRA, RALIS, COMPASS</w:t>
      </w:r>
      <w:r w:rsidR="005545D7" w:rsidRPr="008E1D7D">
        <w:rPr>
          <w:rFonts w:ascii="Sylfaen" w:hAnsi="Sylfaen"/>
          <w:lang w:val="hy-AM"/>
        </w:rPr>
        <w:t xml:space="preserve"> (</w:t>
      </w:r>
      <w:r w:rsidR="005545D7">
        <w:rPr>
          <w:rFonts w:ascii="Sylfaen" w:hAnsi="Sylfaen"/>
          <w:lang w:val="hy-AM"/>
        </w:rPr>
        <w:t>Հավելված</w:t>
      </w:r>
      <w:r w:rsidR="005545D7" w:rsidRPr="008E1D7D">
        <w:rPr>
          <w:rFonts w:ascii="Sylfaen" w:hAnsi="Sylfaen"/>
          <w:lang w:val="hy-AM"/>
        </w:rPr>
        <w:t>)</w:t>
      </w:r>
      <w:r>
        <w:rPr>
          <w:rFonts w:ascii="Sylfaen" w:hAnsi="Sylfaen"/>
          <w:lang w:val="hy-AM"/>
        </w:rPr>
        <w:t xml:space="preserve"> և մասնակցային այլ գործիքների օգնությամբ: </w:t>
      </w:r>
    </w:p>
    <w:p w:rsidR="00361285" w:rsidRDefault="00361285" w:rsidP="00361285">
      <w:pPr>
        <w:jc w:val="both"/>
        <w:rPr>
          <w:rFonts w:ascii="Sylfaen" w:hAnsi="Sylfaen"/>
          <w:lang w:val="hy-AM"/>
        </w:rPr>
      </w:pPr>
      <w:r>
        <w:rPr>
          <w:rFonts w:ascii="Sylfaen" w:hAnsi="Sylfaen"/>
          <w:lang w:val="hy-AM"/>
        </w:rPr>
        <w:t xml:space="preserve">Վերլուծության մեջ կիրառվում է նաև համակարգային մրցունակության քառամակարդակ </w:t>
      </w:r>
      <w:r w:rsidR="00C20605">
        <w:rPr>
          <w:rFonts w:ascii="Sylfaen" w:hAnsi="Sylfaen"/>
          <w:lang w:val="hy-AM"/>
        </w:rPr>
        <w:t>կաղապարը՝</w:t>
      </w:r>
      <w:r>
        <w:rPr>
          <w:rFonts w:ascii="Sylfaen" w:hAnsi="Sylfaen"/>
          <w:lang w:val="hy-AM"/>
        </w:rPr>
        <w:t xml:space="preserve"> մրցունակություն ձեռնարկությունների և կլաստերների, համայնքների, պետական աջակցության և հասարակական վերաբերմունքի մակարդակներում: </w:t>
      </w:r>
    </w:p>
    <w:p w:rsidR="00361285" w:rsidRDefault="00361285" w:rsidP="00361285">
      <w:pPr>
        <w:jc w:val="both"/>
        <w:rPr>
          <w:rFonts w:ascii="Sylfaen" w:hAnsi="Sylfaen"/>
          <w:lang w:val="hy-AM"/>
        </w:rPr>
      </w:pPr>
      <w:r>
        <w:rPr>
          <w:rFonts w:ascii="Sylfaen" w:hAnsi="Sylfaen"/>
          <w:lang w:val="hy-AM"/>
        </w:rPr>
        <w:t xml:space="preserve">Համայնքային տնտեսական զարգացման ընդարձակ քննարկումը հնարավորություն է տալիս ըմբռնելու բազմաթիվ գործոնների ամբողջությունը, որոնցից յուրաքանչյուրն էլ էական է ձեռնարկությունների զարգացման ընդհանուր տրամաբանության տեսանկյունից: </w:t>
      </w:r>
    </w:p>
    <w:p w:rsidR="00361285" w:rsidRPr="00B12385" w:rsidRDefault="00361285" w:rsidP="00C43BF5">
      <w:pPr>
        <w:pStyle w:val="Patker"/>
        <w:rPr>
          <w:color w:val="DD5AA0"/>
        </w:rPr>
      </w:pPr>
      <w:r w:rsidRPr="00B12385">
        <w:rPr>
          <w:color w:val="DD5AA0"/>
        </w:rPr>
        <w:t xml:space="preserve">Պատկեր </w:t>
      </w:r>
      <w:r w:rsidR="007A4EF2" w:rsidRPr="00B12385">
        <w:rPr>
          <w:color w:val="DD5AA0"/>
        </w:rPr>
        <w:t>3</w:t>
      </w:r>
      <w:r w:rsidRPr="00B12385">
        <w:rPr>
          <w:color w:val="DD5AA0"/>
        </w:rPr>
        <w:t>. Համայնքային տնտեսության մրցունակության բազմագործոն մոդելը</w:t>
      </w:r>
    </w:p>
    <w:p w:rsidR="00361285" w:rsidRDefault="00E30B95" w:rsidP="00C43BF5">
      <w:pPr>
        <w:jc w:val="center"/>
        <w:rPr>
          <w:rFonts w:ascii="Sylfaen" w:hAnsi="Sylfaen"/>
          <w:lang w:val="hy-AM"/>
        </w:rPr>
      </w:pPr>
      <w:r w:rsidRPr="00DA3575">
        <w:rPr>
          <w:rFonts w:ascii="Sylfaen" w:hAnsi="Sylfaen"/>
          <w:lang w:val="hy-AM"/>
        </w:rPr>
        <w:object w:dxaOrig="7347" w:dyaOrig="5500">
          <v:shape id="_x0000_i1025" type="#_x0000_t75" style="width:326.8pt;height:244.8pt" o:ole="">
            <v:imagedata r:id="rId16" o:title=""/>
          </v:shape>
          <o:OLEObject Type="Embed" ProgID="PowerPoint.Slide.12" ShapeID="_x0000_i1025" DrawAspect="Content" ObjectID="_1578752250" r:id="rId17"/>
        </w:object>
      </w:r>
    </w:p>
    <w:p w:rsidR="00361285" w:rsidRDefault="00361285" w:rsidP="00361285">
      <w:pPr>
        <w:jc w:val="both"/>
        <w:rPr>
          <w:rFonts w:ascii="Sylfaen" w:hAnsi="Sylfaen"/>
          <w:lang w:val="hy-AM"/>
        </w:rPr>
      </w:pPr>
      <w:r>
        <w:rPr>
          <w:rFonts w:ascii="Sylfaen" w:hAnsi="Sylfaen"/>
          <w:lang w:val="hy-AM"/>
        </w:rPr>
        <w:t>Վերջին տասը տարվա ընթացքում ՀՀ տնտեսական քաղաքականության շեշտադրումը հիմնականում տեղական գործոնների զարգացման վրա է եղել: Տարբեր համայնքներում ճանապարհաշինական, գազ</w:t>
      </w:r>
      <w:r w:rsidR="005545D7">
        <w:rPr>
          <w:rFonts w:ascii="Sylfaen" w:hAnsi="Sylfaen"/>
          <w:lang w:val="hy-AM"/>
        </w:rPr>
        <w:t>ի</w:t>
      </w:r>
      <w:r>
        <w:rPr>
          <w:rFonts w:ascii="Sylfaen" w:hAnsi="Sylfaen"/>
          <w:lang w:val="hy-AM"/>
        </w:rPr>
        <w:t>ֆիկացման, ոռոգման և խմելու ջրի հասանելիության ապահովումը եղել է քաղաքական առաջնայնություն: Գործողությունների մյուս էական դաշտը կառավարումն է: Տեղական ինքնակառավարման մոդելը դեռևս համադրվում է կենտրոնական կառավարության կողմից ուժի և պատասխանատվության կենտրոնացման հետ:</w:t>
      </w:r>
    </w:p>
    <w:p w:rsidR="005545D7" w:rsidRDefault="00361285" w:rsidP="00361285">
      <w:pPr>
        <w:jc w:val="both"/>
        <w:rPr>
          <w:rFonts w:ascii="Sylfaen" w:hAnsi="Sylfaen"/>
          <w:lang w:val="hy-AM"/>
        </w:rPr>
      </w:pPr>
      <w:r>
        <w:rPr>
          <w:rFonts w:ascii="Sylfaen" w:hAnsi="Sylfaen"/>
          <w:lang w:val="hy-AM"/>
        </w:rPr>
        <w:t>Գործարարության և տեղական տնտեսական զարգացման արդի հրամայականները հասկանալու համար ստորև ներկայացվում են գործոնների բոլոր խմբերն առանձին-առանձին</w:t>
      </w:r>
      <w:r w:rsidR="005545D7">
        <w:rPr>
          <w:rFonts w:ascii="Sylfaen" w:hAnsi="Sylfaen"/>
          <w:lang w:val="hy-AM"/>
        </w:rPr>
        <w:t>՝</w:t>
      </w:r>
    </w:p>
    <w:p w:rsidR="005545D7" w:rsidRDefault="005545D7" w:rsidP="005545D7">
      <w:pPr>
        <w:pStyle w:val="ListParagraph"/>
        <w:numPr>
          <w:ilvl w:val="0"/>
          <w:numId w:val="47"/>
        </w:numPr>
        <w:jc w:val="both"/>
        <w:rPr>
          <w:rFonts w:ascii="Sylfaen" w:hAnsi="Sylfaen" w:cs="Sylfaen"/>
          <w:lang w:val="hy-AM"/>
        </w:rPr>
      </w:pPr>
      <w:r>
        <w:rPr>
          <w:rFonts w:ascii="Sylfaen" w:hAnsi="Sylfaen" w:cs="Sylfaen"/>
          <w:lang w:val="hy-AM"/>
        </w:rPr>
        <w:t>տեղական տնտեսական զարգացման թիրախները,</w:t>
      </w:r>
    </w:p>
    <w:p w:rsidR="005545D7" w:rsidRDefault="005545D7" w:rsidP="005545D7">
      <w:pPr>
        <w:pStyle w:val="ListParagraph"/>
        <w:numPr>
          <w:ilvl w:val="0"/>
          <w:numId w:val="47"/>
        </w:numPr>
        <w:jc w:val="both"/>
        <w:rPr>
          <w:rFonts w:ascii="Sylfaen" w:hAnsi="Sylfaen" w:cs="Sylfaen"/>
          <w:lang w:val="hy-AM"/>
        </w:rPr>
      </w:pPr>
      <w:r>
        <w:rPr>
          <w:rFonts w:ascii="Sylfaen" w:hAnsi="Sylfaen" w:cs="Sylfaen"/>
          <w:lang w:val="hy-AM"/>
        </w:rPr>
        <w:t>տնտեսական զարգացմանը նպաստող տեղական գործոնները,</w:t>
      </w:r>
    </w:p>
    <w:p w:rsidR="005545D7" w:rsidRDefault="005545D7" w:rsidP="005545D7">
      <w:pPr>
        <w:pStyle w:val="ListParagraph"/>
        <w:numPr>
          <w:ilvl w:val="0"/>
          <w:numId w:val="47"/>
        </w:numPr>
        <w:jc w:val="both"/>
        <w:rPr>
          <w:rFonts w:ascii="Sylfaen" w:hAnsi="Sylfaen" w:cs="Sylfaen"/>
          <w:lang w:val="hy-AM"/>
        </w:rPr>
      </w:pPr>
      <w:r>
        <w:rPr>
          <w:rFonts w:ascii="Sylfaen" w:hAnsi="Sylfaen" w:cs="Sylfaen"/>
          <w:lang w:val="hy-AM"/>
        </w:rPr>
        <w:t>տնտեսական քաղաքականության գերակայությունը,</w:t>
      </w:r>
    </w:p>
    <w:p w:rsidR="005545D7" w:rsidRDefault="005545D7" w:rsidP="005545D7">
      <w:pPr>
        <w:pStyle w:val="ListParagraph"/>
        <w:numPr>
          <w:ilvl w:val="0"/>
          <w:numId w:val="47"/>
        </w:numPr>
        <w:jc w:val="both"/>
        <w:rPr>
          <w:rFonts w:ascii="Sylfaen" w:hAnsi="Sylfaen" w:cs="Sylfaen"/>
          <w:lang w:val="hy-AM"/>
        </w:rPr>
      </w:pPr>
      <w:r>
        <w:rPr>
          <w:rFonts w:ascii="Sylfaen" w:hAnsi="Sylfaen" w:cs="Sylfaen"/>
          <w:lang w:val="hy-AM"/>
        </w:rPr>
        <w:t>տնտեսական զարգացման կայունությունը,</w:t>
      </w:r>
    </w:p>
    <w:p w:rsidR="005545D7" w:rsidRDefault="005545D7" w:rsidP="005545D7">
      <w:pPr>
        <w:pStyle w:val="ListParagraph"/>
        <w:numPr>
          <w:ilvl w:val="0"/>
          <w:numId w:val="47"/>
        </w:numPr>
        <w:jc w:val="both"/>
        <w:rPr>
          <w:rFonts w:ascii="Sylfaen" w:hAnsi="Sylfaen" w:cs="Sylfaen"/>
          <w:lang w:val="hy-AM"/>
        </w:rPr>
      </w:pPr>
      <w:r>
        <w:rPr>
          <w:rFonts w:ascii="Sylfaen" w:hAnsi="Sylfaen" w:cs="Sylfaen"/>
          <w:lang w:val="hy-AM"/>
        </w:rPr>
        <w:t>համայնքում տնտեսության զարգացման կառավարումը,</w:t>
      </w:r>
    </w:p>
    <w:p w:rsidR="00E30B95" w:rsidRDefault="005545D7" w:rsidP="00E30B95">
      <w:pPr>
        <w:pStyle w:val="ListParagraph"/>
        <w:numPr>
          <w:ilvl w:val="0"/>
          <w:numId w:val="47"/>
        </w:numPr>
        <w:jc w:val="both"/>
        <w:rPr>
          <w:rFonts w:ascii="Sylfaen" w:hAnsi="Sylfaen" w:cs="Sylfaen"/>
          <w:lang w:val="hy-AM"/>
        </w:rPr>
      </w:pPr>
      <w:r>
        <w:rPr>
          <w:rFonts w:ascii="Sylfaen" w:hAnsi="Sylfaen" w:cs="Sylfaen"/>
          <w:lang w:val="hy-AM"/>
        </w:rPr>
        <w:t>տնտեսական զարգացման գործընթացի համակարգումը։</w:t>
      </w:r>
    </w:p>
    <w:p w:rsidR="00E30B95" w:rsidRPr="00E30B95" w:rsidRDefault="00E30B95" w:rsidP="00E30B95">
      <w:pPr>
        <w:pStyle w:val="ListParagraph"/>
        <w:jc w:val="both"/>
        <w:rPr>
          <w:rFonts w:ascii="Sylfaen" w:hAnsi="Sylfaen" w:cs="Sylfaen"/>
          <w:sz w:val="2"/>
          <w:lang w:val="hy-AM"/>
        </w:rPr>
      </w:pPr>
    </w:p>
    <w:p w:rsidR="00361285" w:rsidRPr="00B12385" w:rsidRDefault="00361285" w:rsidP="00361285">
      <w:pPr>
        <w:pStyle w:val="Heading3"/>
        <w:rPr>
          <w:b/>
          <w:color w:val="DD5AA0"/>
          <w:lang w:val="hy-AM"/>
        </w:rPr>
      </w:pPr>
      <w:bookmarkStart w:id="7" w:name="_Toc483741781"/>
      <w:r w:rsidRPr="00B12385">
        <w:rPr>
          <w:rFonts w:ascii="Sylfaen" w:hAnsi="Sylfaen" w:cs="Sylfaen"/>
          <w:b/>
          <w:color w:val="DD5AA0"/>
          <w:lang w:val="hy-AM"/>
        </w:rPr>
        <w:t>Գործոնների</w:t>
      </w:r>
      <w:r w:rsidRPr="00B12385">
        <w:rPr>
          <w:b/>
          <w:color w:val="DD5AA0"/>
          <w:lang w:val="hy-AM"/>
        </w:rPr>
        <w:t xml:space="preserve"> </w:t>
      </w:r>
      <w:r w:rsidRPr="00B12385">
        <w:rPr>
          <w:rFonts w:ascii="Sylfaen" w:hAnsi="Sylfaen" w:cs="Sylfaen"/>
          <w:b/>
          <w:color w:val="DD5AA0"/>
          <w:lang w:val="hy-AM"/>
        </w:rPr>
        <w:t>խումբ</w:t>
      </w:r>
      <w:r w:rsidRPr="00B12385">
        <w:rPr>
          <w:b/>
          <w:color w:val="DD5AA0"/>
          <w:lang w:val="hy-AM"/>
        </w:rPr>
        <w:t xml:space="preserve"> 1. </w:t>
      </w:r>
      <w:r w:rsidRPr="00B12385">
        <w:rPr>
          <w:rFonts w:ascii="Sylfaen" w:hAnsi="Sylfaen" w:cs="Sylfaen"/>
          <w:b/>
          <w:color w:val="DD5AA0"/>
          <w:lang w:val="hy-AM"/>
        </w:rPr>
        <w:t>Տեղական</w:t>
      </w:r>
      <w:r w:rsidRPr="00B12385">
        <w:rPr>
          <w:b/>
          <w:color w:val="DD5AA0"/>
          <w:lang w:val="hy-AM"/>
        </w:rPr>
        <w:t xml:space="preserve"> </w:t>
      </w:r>
      <w:r w:rsidRPr="00B12385">
        <w:rPr>
          <w:rFonts w:ascii="Sylfaen" w:hAnsi="Sylfaen" w:cs="Sylfaen"/>
          <w:b/>
          <w:color w:val="DD5AA0"/>
          <w:lang w:val="hy-AM"/>
        </w:rPr>
        <w:t>տնտեսական</w:t>
      </w:r>
      <w:r w:rsidRPr="00B12385">
        <w:rPr>
          <w:b/>
          <w:color w:val="DD5AA0"/>
          <w:lang w:val="hy-AM"/>
        </w:rPr>
        <w:t xml:space="preserve"> </w:t>
      </w:r>
      <w:r w:rsidRPr="00B12385">
        <w:rPr>
          <w:rFonts w:ascii="Sylfaen" w:hAnsi="Sylfaen" w:cs="Sylfaen"/>
          <w:b/>
          <w:color w:val="DD5AA0"/>
          <w:lang w:val="hy-AM"/>
        </w:rPr>
        <w:t>զարգացման</w:t>
      </w:r>
      <w:r w:rsidRPr="00B12385">
        <w:rPr>
          <w:b/>
          <w:color w:val="DD5AA0"/>
          <w:lang w:val="hy-AM"/>
        </w:rPr>
        <w:t xml:space="preserve"> </w:t>
      </w:r>
      <w:r w:rsidRPr="00B12385">
        <w:rPr>
          <w:rFonts w:ascii="Sylfaen" w:hAnsi="Sylfaen" w:cs="Sylfaen"/>
          <w:b/>
          <w:color w:val="DD5AA0"/>
          <w:lang w:val="hy-AM"/>
        </w:rPr>
        <w:t>թիրախները</w:t>
      </w:r>
      <w:bookmarkEnd w:id="7"/>
    </w:p>
    <w:p w:rsidR="00361285" w:rsidRPr="00E30B95" w:rsidRDefault="00361285" w:rsidP="00361285">
      <w:pPr>
        <w:jc w:val="both"/>
        <w:rPr>
          <w:rFonts w:ascii="Sylfaen" w:hAnsi="Sylfaen" w:cs="Sylfaen"/>
          <w:sz w:val="2"/>
          <w:lang w:val="hy-AM"/>
        </w:rPr>
      </w:pPr>
    </w:p>
    <w:p w:rsidR="00361285" w:rsidRDefault="00361285" w:rsidP="00361285">
      <w:pPr>
        <w:jc w:val="both"/>
        <w:rPr>
          <w:rFonts w:ascii="Sylfaen" w:hAnsi="Sylfaen" w:cs="Sylfaen"/>
          <w:lang w:val="hy-AM"/>
        </w:rPr>
      </w:pPr>
      <w:r>
        <w:rPr>
          <w:rFonts w:ascii="Sylfaen" w:hAnsi="Sylfaen" w:cs="Sylfaen"/>
          <w:lang w:val="hy-AM"/>
        </w:rPr>
        <w:t xml:space="preserve">Առաջին հարցը, որ համայնքի տնտեսության զարգացման պատասխանատուները պետք է տան, հետևյալն է. </w:t>
      </w:r>
      <w:r>
        <w:rPr>
          <w:rFonts w:ascii="Sylfaen" w:hAnsi="Sylfaen" w:cs="Sylfaen"/>
          <w:b/>
          <w:lang w:val="hy-AM"/>
        </w:rPr>
        <w:t>ո՞րն է տնտեսական զարգացման աջակցության հիմնական թիրախը</w:t>
      </w:r>
      <w:r>
        <w:rPr>
          <w:rFonts w:ascii="Sylfaen" w:hAnsi="Sylfaen" w:cs="Sylfaen"/>
          <w:lang w:val="hy-AM"/>
        </w:rPr>
        <w:t xml:space="preserve">։ Համայնքի ռեսուրսները անսահմանափակ չեն, և պետք է հստակ որոշել, թե ո՛ր ուղղությամբ են ներդրվելու ջանքերը և միջոցները։ </w:t>
      </w:r>
    </w:p>
    <w:p w:rsidR="00361285" w:rsidRDefault="00361285" w:rsidP="00361285">
      <w:pPr>
        <w:jc w:val="both"/>
        <w:rPr>
          <w:rFonts w:ascii="Sylfaen" w:hAnsi="Sylfaen" w:cs="Sylfaen"/>
          <w:lang w:val="hy-AM"/>
        </w:rPr>
      </w:pPr>
      <w:r>
        <w:rPr>
          <w:rFonts w:ascii="Sylfaen" w:hAnsi="Sylfaen" w:cs="Sylfaen"/>
          <w:lang w:val="hy-AM"/>
        </w:rPr>
        <w:t>Առանձնացնում են համայնքային տնտեսական զարգացման երեք հիմնական թիրախ՝</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lastRenderedPageBreak/>
        <w:t>գործող ձեռնարկություններ և ֆերմերային տնտեսություններ,</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սկսնակ ձեռնարկություններ և ֆերմերային տնտեսություններ,</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համայնքից դուրս գործող ձեռնարկություններ, որոնց ցանկալի է ներգրավել համայնք։</w:t>
      </w:r>
    </w:p>
    <w:p w:rsidR="00361285" w:rsidRPr="00B12385" w:rsidRDefault="00DA3575" w:rsidP="00641467">
      <w:pPr>
        <w:pStyle w:val="Patker"/>
        <w:rPr>
          <w:color w:val="DD5AA0"/>
        </w:rPr>
      </w:pPr>
      <w:r w:rsidRPr="00DA3575">
        <w:rPr>
          <w:noProof/>
          <w:color w:val="DD5AA0"/>
          <w:lang w:val="de-DE" w:eastAsia="de-DE"/>
        </w:rPr>
        <w:pict>
          <v:group id="Group 43" o:spid="_x0000_s1082" style="position:absolute;left:0;text-align:left;margin-left:-12pt;margin-top:24.1pt;width:489.05pt;height:299.5pt;z-index:251639296;mso-height-relative:margin" coordorigin="812,1602" coordsize="62110,36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">
            <v:group id="Group 193" o:spid="_x0000_s1083" style="position:absolute;left:812;top:1602;width:62111;height:36365" coordorigin="1055,1595" coordsize="80680,362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rect id="Rectangle 197" o:spid="_x0000_s1084" style="position:absolute;left:26739;top:1595;width:23892;height:4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jhucIA&#10;AADcAAAADwAAAGRycy9kb3ducmV2LnhtbERPTYvCMBC9C/6HMII3Td2D2q5RxFX06Kqgexua2bZs&#10;MylNtNVfbxYEb/N4nzNbtKYUN6pdYVnBaBiBIE6tLjhTcDpuBlMQziNrLC2Tgjs5WMy7nRkm2jb8&#10;TbeDz0QIYZeggtz7KpHSpTkZdENbEQfu19YGfYB1JnWNTQg3pfyIorE0WHBoyLGiVU7p3+FqFGyn&#10;1fKys48mK9c/2/P+HH8dY69Uv9cuP0F4av1b/HLvdJgfT+D/mXCB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2OG5wgAAANwAAAAPAAAAAAAAAAAAAAAAAJgCAABkcnMvZG93&#10;bnJldi54bWxQSwUGAAAAAAQABAD1AAAAhwMAAAAA&#10;" filled="f" stroked="f">
                <v:textbox inset="0,0,0,0">
                  <w:txbxContent>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r>
                        <w:rPr>
                          <w:rFonts w:ascii="Sylfaen" w:hAnsi="Sylfaen" w:cs="Sylfaen"/>
                          <w:b/>
                          <w:bCs/>
                          <w:color w:val="000000" w:themeColor="text1"/>
                          <w:kern w:val="24"/>
                          <w:sz w:val="22"/>
                          <w:szCs w:val="22"/>
                          <w:lang w:val="en-US"/>
                        </w:rPr>
                        <w:t>Ուժեղացնել գործող</w:t>
                      </w:r>
                      <w:r>
                        <w:rPr>
                          <w:rFonts w:ascii="Arial" w:hAnsi="Arial" w:cstheme="minorBidi"/>
                          <w:b/>
                          <w:bCs/>
                          <w:color w:val="000000" w:themeColor="text1"/>
                          <w:kern w:val="24"/>
                          <w:sz w:val="22"/>
                          <w:szCs w:val="22"/>
                          <w:lang w:val="en-US"/>
                        </w:rPr>
                        <w:t xml:space="preserve"> </w:t>
                      </w:r>
                    </w:p>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proofErr w:type="gramStart"/>
                      <w:r>
                        <w:rPr>
                          <w:rFonts w:ascii="Sylfaen" w:hAnsi="Sylfaen" w:cs="Sylfaen"/>
                          <w:b/>
                          <w:bCs/>
                          <w:color w:val="000000" w:themeColor="text1"/>
                          <w:kern w:val="24"/>
                          <w:sz w:val="22"/>
                          <w:szCs w:val="22"/>
                          <w:lang w:val="en-US"/>
                        </w:rPr>
                        <w:t>բիզնեսը</w:t>
                      </w:r>
                      <w:proofErr w:type="gramEnd"/>
                    </w:p>
                  </w:txbxContent>
                </v:textbox>
              </v:rect>
              <v:rect id="Rectangle 198" o:spid="_x0000_s1085" style="position:absolute;left:1055;top:15460;width:12827;height:65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1y8UA&#10;AADcAAAADwAAAGRycy9kb3ducmV2LnhtbESPQW/CMAyF75P2HyJP4jZSdkC0EBBim+DIYBLjZjWm&#10;rWicqgm08OvnAxI3W+/5vc+zRe9qdaU2VJ4NjIYJKOLc24oLA7/77/cJqBCRLdaeycCNAizmry8z&#10;zKzv+Ieuu1goCeGQoYEyxibTOuQlOQxD3xCLdvKtwyhrW2jbYifhrtYfSTLWDiuWhhIbWpWUn3cX&#10;Z2A9aZZ/G3/vivrruD5sD+nnPo3GDN765RRUpD4+zY/rjRX8VGjlGZlAz/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3XLxQAAANwAAAAPAAAAAAAAAAAAAAAAAJgCAABkcnMv&#10;ZG93bnJldi54bWxQSwUGAAAAAAQABAD1AAAAigMAAAAA&#10;" filled="f" stroked="f">
                <v:textbox inset="0,0,0,0">
                  <w:txbxContent>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r>
                        <w:rPr>
                          <w:rFonts w:ascii="Sylfaen" w:hAnsi="Sylfaen" w:cs="Sylfaen"/>
                          <w:b/>
                          <w:bCs/>
                          <w:color w:val="000000" w:themeColor="text1"/>
                          <w:kern w:val="24"/>
                          <w:sz w:val="22"/>
                          <w:szCs w:val="22"/>
                          <w:lang w:val="en-US"/>
                        </w:rPr>
                        <w:t>Ներգրավել</w:t>
                      </w:r>
                    </w:p>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proofErr w:type="gramStart"/>
                      <w:r>
                        <w:rPr>
                          <w:rFonts w:ascii="Sylfaen" w:hAnsi="Sylfaen" w:cstheme="minorBidi"/>
                          <w:b/>
                          <w:bCs/>
                          <w:color w:val="000000" w:themeColor="text1"/>
                          <w:kern w:val="24"/>
                          <w:sz w:val="22"/>
                          <w:szCs w:val="22"/>
                          <w:lang w:val="en-US"/>
                        </w:rPr>
                        <w:t>ն</w:t>
                      </w:r>
                      <w:r>
                        <w:rPr>
                          <w:rFonts w:cstheme="minorBidi"/>
                          <w:b/>
                          <w:bCs/>
                          <w:color w:val="000000" w:themeColor="text1"/>
                          <w:kern w:val="24"/>
                          <w:sz w:val="22"/>
                          <w:szCs w:val="22"/>
                          <w:lang w:val="en-US"/>
                        </w:rPr>
                        <w:t>որ</w:t>
                      </w:r>
                      <w:proofErr w:type="gramEnd"/>
                      <w:r>
                        <w:rPr>
                          <w:rFonts w:cstheme="minorBidi"/>
                          <w:b/>
                          <w:bCs/>
                          <w:color w:val="000000" w:themeColor="text1"/>
                          <w:kern w:val="24"/>
                          <w:sz w:val="22"/>
                          <w:szCs w:val="22"/>
                          <w:lang w:val="en-US"/>
                        </w:rPr>
                        <w:t xml:space="preserve"> </w:t>
                      </w:r>
                    </w:p>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proofErr w:type="gramStart"/>
                      <w:r>
                        <w:rPr>
                          <w:rFonts w:cstheme="minorBidi"/>
                          <w:b/>
                          <w:bCs/>
                          <w:color w:val="000000" w:themeColor="text1"/>
                          <w:kern w:val="24"/>
                          <w:sz w:val="22"/>
                          <w:szCs w:val="22"/>
                          <w:lang w:val="en-US"/>
                        </w:rPr>
                        <w:t>բիզնեսներ</w:t>
                      </w:r>
                      <w:proofErr w:type="gramEnd"/>
                    </w:p>
                  </w:txbxContent>
                </v:textbox>
              </v:rect>
              <v:rect id="Rectangle 199" o:spid="_x0000_s1086" style="position:absolute;left:63833;top:16446;width:11208;height:65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vQUMMA&#10;AADcAAAADwAAAGRycy9kb3ducmV2LnhtbERPTWvCQBC9F/wPywi91U09lCS6irQVc1RTsN6G7JgE&#10;s7Mhu01Sf71bKHibx/uc5Xo0jeipc7VlBa+zCARxYXXNpYKvfPsSg3AeWWNjmRT8koP1avK0xFTb&#10;gQ/UH30pQgi7FBVU3replK6oyKCb2ZY4cBfbGfQBdqXUHQ4h3DRyHkVv0mDNoaHClt4rKq7HH6Ng&#10;F7eb78zehrL5PO9O+1PykSdeqefpuFmA8DT6h/jfnekwP0ng75lwgV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vQUMMAAADcAAAADwAAAAAAAAAAAAAAAACYAgAAZHJzL2Rv&#10;d25yZXYueG1sUEsFBgAAAAAEAAQA9QAAAIgDAAAAAA==&#10;" filled="f" stroked="f">
                <v:textbox inset="0,0,0,0">
                  <w:txbxContent>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r>
                        <w:rPr>
                          <w:rFonts w:ascii="Sylfaen" w:hAnsi="Sylfaen" w:cs="Sylfaen"/>
                          <w:b/>
                          <w:bCs/>
                          <w:color w:val="000000" w:themeColor="text1"/>
                          <w:kern w:val="24"/>
                          <w:sz w:val="22"/>
                          <w:szCs w:val="22"/>
                          <w:lang w:val="en-US"/>
                        </w:rPr>
                        <w:t>Աջակցել</w:t>
                      </w:r>
                    </w:p>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proofErr w:type="gramStart"/>
                      <w:r>
                        <w:rPr>
                          <w:rFonts w:ascii="Sylfaen" w:hAnsi="Sylfaen" w:cstheme="minorBidi"/>
                          <w:b/>
                          <w:bCs/>
                          <w:color w:val="000000" w:themeColor="text1"/>
                          <w:kern w:val="24"/>
                          <w:sz w:val="22"/>
                          <w:szCs w:val="22"/>
                          <w:lang w:val="en-US"/>
                        </w:rPr>
                        <w:t>ս</w:t>
                      </w:r>
                      <w:r>
                        <w:rPr>
                          <w:rFonts w:cstheme="minorBidi"/>
                          <w:b/>
                          <w:bCs/>
                          <w:color w:val="000000" w:themeColor="text1"/>
                          <w:kern w:val="24"/>
                          <w:sz w:val="22"/>
                          <w:szCs w:val="22"/>
                          <w:lang w:val="en-US"/>
                        </w:rPr>
                        <w:t>կսնակ</w:t>
                      </w:r>
                      <w:proofErr w:type="gramEnd"/>
                    </w:p>
                    <w:p w:rsidR="009D7723"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proofErr w:type="gramStart"/>
                      <w:r>
                        <w:rPr>
                          <w:rFonts w:cstheme="minorBidi"/>
                          <w:b/>
                          <w:bCs/>
                          <w:color w:val="000000" w:themeColor="text1"/>
                          <w:kern w:val="24"/>
                          <w:sz w:val="22"/>
                          <w:szCs w:val="22"/>
                          <w:lang w:val="en-US"/>
                        </w:rPr>
                        <w:t>բիզնեսին</w:t>
                      </w:r>
                      <w:proofErr w:type="gramEnd"/>
                    </w:p>
                  </w:txbxContent>
                </v:textbox>
              </v:rect>
              <v:rect id="Rectangle 200" o:spid="_x0000_s1087" style="position:absolute;left:48414;top:5093;width:33321;height:134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f6bsMA&#10;AADcAAAADwAAAGRycy9kb3ducmV2LnhtbESPT4vCMBTE74LfITxhL6KpHhapRhFBLLIgW/+cH82z&#10;LTYvtYlt99tvFhY8DjPzG2a16U0lWmpcaVnBbBqBIM6sLjlXcDnvJwsQziNrrCyTgh9ysFkPByuM&#10;te34m9rU5yJA2MWooPC+jqV0WUEG3dTWxMG728agD7LJpW6wC3BTyXkUfUqDJYeFAmvaFZQ90pdR&#10;0GWn9nb+OsjT+JZYfibPXXo9KvUx6rdLEJ56/w7/txOtIBDh70w4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Vf6bsMAAADcAAAADwAAAAAAAAAAAAAAAACYAgAAZHJzL2Rv&#10;d25yZXYueG1sUEsFBgAAAAAEAAQA9QAAAIgDAAAAAA==&#10;" filled="f" stroked="f"/>
              <v:group id="Group 201" o:spid="_x0000_s1088" style="position:absolute;left:23627;top:30052;width:29702;height:7747" coordorigin="23627,30052" coordsize="1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67xgAAANwA&#10;AAAPAAAAAAAAAAAAAAAAAKoCAABkcnMvZG93bnJldi54bWxQSwUGAAAAAAQABAD6AAAAnQMAAAAA&#10;">
                <v:rect id="Rectangle 205" o:spid="_x0000_s1089" style="position:absolute;left:23627;top:30052;width:19;height: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BZ9sUA&#10;AADcAAAADwAAAGRycy9kb3ducmV2LnhtbESPQWvCQBSE74X+h+UVvBTdVGgpMRspQjGIII3V8yP7&#10;TEKzb2N2TeK/7wqCx2FmvmGS5Wga0VPnassK3mYRCOLC6ppLBb/77+knCOeRNTaWScGVHCzT56cE&#10;Y20H/qE+96UIEHYxKqi8b2MpXVGRQTezLXHwTrYz6IPsSqk7HALcNHIeRR/SYM1hocKWVhUVf/nF&#10;KBiKXX/cb9dy93rMLJ+z8yo/bJSavIxfCxCeRv8I39uZVjCP3uF2JhwBm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IFn2xQAAANwAAAAPAAAAAAAAAAAAAAAAAJgCAABkcnMv&#10;ZG93bnJldi54bWxQSwUGAAAAAAQABAD1AAAAigMAAAAA&#10;" filled="f" stroked="f"/>
                <v:rect id="Rectangle 206" o:spid="_x0000_s1090" style="position:absolute;left:23629;top:30054;width:0;height: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uw2cYA&#10;AADcAAAADwAAAGRycy9kb3ducmV2LnhtbESPQWvCQBSE7wX/w/KE3uqmOYSYuoq0leTYqqC9PbLP&#10;JJh9G7JrkvbXdwsFj8PMfMOsNpNpxUC9aywreF5EIIhLqxuuFBwPu6cUhPPIGlvLpOCbHGzWs4cV&#10;ZtqO/EnD3lciQNhlqKD2vsukdGVNBt3CdsTBu9jeoA+yr6TucQxw08o4ihJpsOGwUGNHrzWV1/3N&#10;KMjTbnsu7M9Yte9f+enjtHw7LL1Sj/Np+wLC0+Tv4f92oRXEUQJ/Z8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uw2cYAAADcAAAADwAAAAAAAAAAAAAAAACYAgAAZHJz&#10;L2Rvd25yZXYueG1sUEsFBgAAAAAEAAQA9QAAAIsDAAAAAA==&#10;" filled="f" stroked="f">
                  <v:textbox inset="0,0,0,0"/>
                </v:rect>
              </v:group>
              <v:shape id="TextBox 40" o:spid="_x0000_s1091" type="#_x0000_t202" style="position:absolute;left:25379;top:11953;width:29004;height:88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tFcMMA&#10;AADcAAAADwAAAGRycy9kb3ducmV2LnhtbESPQWvCQBSE7wX/w/IEb3XXYItGV5EWwVOlVgVvj+wz&#10;CWbfhuxq4r93BaHHYWa+YebLzlbiRo0vHWsYDRUI4syZknMN+7/1+wSED8gGK8ek4U4elove2xxT&#10;41r+pdsu5CJC2KeooQihTqX0WUEW/dDVxNE7u8ZiiLLJpWmwjXBbyUSpT2mx5LhQYE1fBWWX3dVq&#10;OPycT8ex2ubf9qNuXack26nUetDvVjMQgbrwH361N0ZDohJ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tFcMMAAADcAAAADwAAAAAAAAAAAAAAAACYAgAAZHJzL2Rv&#10;d25yZXYueG1sUEsFBgAAAAAEAAQA9QAAAIgDAAAAAA==&#10;" filled="f" stroked="f">
                <v:textbox>
                  <w:txbxContent>
                    <w:p w:rsidR="009D7723" w:rsidRDefault="009D7723" w:rsidP="00361285">
                      <w:pPr>
                        <w:pStyle w:val="NormalWeb"/>
                        <w:numPr>
                          <w:ilvl w:val="0"/>
                          <w:numId w:val="4"/>
                        </w:numPr>
                        <w:kinsoku w:val="0"/>
                        <w:overflowPunct w:val="0"/>
                        <w:spacing w:before="0" w:beforeAutospacing="0" w:after="0" w:afterAutospacing="0"/>
                        <w:ind w:left="180" w:hanging="180"/>
                        <w:textAlignment w:val="baseline"/>
                        <w:rPr>
                          <w:sz w:val="18"/>
                          <w:szCs w:val="18"/>
                        </w:rPr>
                      </w:pPr>
                      <w:r>
                        <w:rPr>
                          <w:rFonts w:ascii="Sylfaen" w:hAnsi="Sylfaen" w:cs="Sylfaen"/>
                          <w:color w:val="44546A" w:themeColor="text2"/>
                          <w:kern w:val="24"/>
                          <w:sz w:val="18"/>
                          <w:szCs w:val="18"/>
                          <w:lang w:val="en-US"/>
                        </w:rPr>
                        <w:t>Անասնապահության</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զարգացում</w:t>
                      </w:r>
                    </w:p>
                    <w:p w:rsidR="009D7723" w:rsidRDefault="009D7723" w:rsidP="00361285">
                      <w:pPr>
                        <w:pStyle w:val="NormalWeb"/>
                        <w:numPr>
                          <w:ilvl w:val="0"/>
                          <w:numId w:val="4"/>
                        </w:numPr>
                        <w:kinsoku w:val="0"/>
                        <w:overflowPunct w:val="0"/>
                        <w:spacing w:before="0" w:beforeAutospacing="0" w:after="0" w:afterAutospacing="0"/>
                        <w:ind w:left="180" w:hanging="180"/>
                        <w:textAlignment w:val="baseline"/>
                        <w:rPr>
                          <w:sz w:val="18"/>
                          <w:szCs w:val="18"/>
                        </w:rPr>
                      </w:pPr>
                      <w:r>
                        <w:rPr>
                          <w:rFonts w:ascii="Sylfaen" w:hAnsi="Sylfaen" w:cs="Sylfaen"/>
                          <w:color w:val="44546A" w:themeColor="text2"/>
                          <w:kern w:val="24"/>
                          <w:sz w:val="18"/>
                          <w:szCs w:val="18"/>
                          <w:lang w:val="en-US"/>
                        </w:rPr>
                        <w:t>Գյուղտեխնիկայի</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արդիականացում</w:t>
                      </w:r>
                    </w:p>
                    <w:p w:rsidR="009D7723" w:rsidRDefault="009D7723" w:rsidP="00361285">
                      <w:pPr>
                        <w:pStyle w:val="NormalWeb"/>
                        <w:numPr>
                          <w:ilvl w:val="0"/>
                          <w:numId w:val="4"/>
                        </w:numPr>
                        <w:kinsoku w:val="0"/>
                        <w:overflowPunct w:val="0"/>
                        <w:spacing w:before="0" w:beforeAutospacing="0" w:after="0" w:afterAutospacing="0"/>
                        <w:ind w:left="180" w:hanging="180"/>
                        <w:textAlignment w:val="baseline"/>
                        <w:rPr>
                          <w:sz w:val="18"/>
                          <w:szCs w:val="18"/>
                        </w:rPr>
                      </w:pPr>
                      <w:r>
                        <w:rPr>
                          <w:rFonts w:ascii="Sylfaen" w:hAnsi="Sylfaen" w:cs="Sylfaen"/>
                          <w:color w:val="44546A" w:themeColor="text2"/>
                          <w:kern w:val="24"/>
                          <w:sz w:val="18"/>
                          <w:szCs w:val="18"/>
                          <w:lang w:val="en-US"/>
                        </w:rPr>
                        <w:t>Բուսաբուծության</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զարգացում</w:t>
                      </w:r>
                    </w:p>
                    <w:p w:rsidR="009D7723" w:rsidRDefault="009D7723" w:rsidP="00361285">
                      <w:pPr>
                        <w:pStyle w:val="NormalWeb"/>
                        <w:numPr>
                          <w:ilvl w:val="0"/>
                          <w:numId w:val="4"/>
                        </w:numPr>
                        <w:kinsoku w:val="0"/>
                        <w:overflowPunct w:val="0"/>
                        <w:spacing w:before="0" w:beforeAutospacing="0" w:after="0" w:afterAutospacing="0"/>
                        <w:ind w:left="180" w:hanging="180"/>
                        <w:textAlignment w:val="baseline"/>
                        <w:rPr>
                          <w:sz w:val="18"/>
                          <w:szCs w:val="18"/>
                        </w:rPr>
                      </w:pPr>
                      <w:r>
                        <w:rPr>
                          <w:rFonts w:ascii="Sylfaen" w:hAnsi="Sylfaen" w:cs="Sylfaen"/>
                          <w:color w:val="44546A" w:themeColor="text2"/>
                          <w:kern w:val="24"/>
                          <w:sz w:val="18"/>
                          <w:szCs w:val="18"/>
                          <w:lang w:val="en-US"/>
                        </w:rPr>
                        <w:t>Արհեստագործության</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զարգացում</w:t>
                      </w:r>
                    </w:p>
                    <w:p w:rsidR="009D7723" w:rsidRDefault="009D7723" w:rsidP="00361285">
                      <w:pPr>
                        <w:pStyle w:val="NormalWeb"/>
                        <w:numPr>
                          <w:ilvl w:val="0"/>
                          <w:numId w:val="4"/>
                        </w:numPr>
                        <w:kinsoku w:val="0"/>
                        <w:overflowPunct w:val="0"/>
                        <w:spacing w:before="0" w:beforeAutospacing="0" w:after="0" w:afterAutospacing="0"/>
                        <w:ind w:left="180" w:hanging="180"/>
                        <w:textAlignment w:val="baseline"/>
                        <w:rPr>
                          <w:sz w:val="18"/>
                          <w:szCs w:val="18"/>
                        </w:rPr>
                      </w:pPr>
                      <w:r>
                        <w:rPr>
                          <w:rFonts w:ascii="Sylfaen" w:hAnsi="Sylfaen" w:cs="Sylfaen"/>
                          <w:color w:val="44546A" w:themeColor="text2"/>
                          <w:kern w:val="24"/>
                          <w:sz w:val="18"/>
                          <w:szCs w:val="18"/>
                        </w:rPr>
                        <w:t>Գործող բիզնեսի</w:t>
                      </w:r>
                      <w:r>
                        <w:rPr>
                          <w:rFonts w:ascii="Sylfaen" w:hAnsi="Sylfaen" w:cs="Sylfaen"/>
                          <w:color w:val="44546A" w:themeColor="text2"/>
                          <w:kern w:val="24"/>
                          <w:sz w:val="18"/>
                          <w:szCs w:val="18"/>
                          <w:lang w:val="en-US"/>
                        </w:rPr>
                        <w:t>ն</w:t>
                      </w:r>
                      <w:r>
                        <w:rPr>
                          <w:rFonts w:ascii="Sylfaen" w:hAnsi="Sylfaen" w:cs="Sylfaen"/>
                          <w:color w:val="44546A" w:themeColor="text2"/>
                          <w:kern w:val="24"/>
                          <w:sz w:val="18"/>
                          <w:szCs w:val="18"/>
                        </w:rPr>
                        <w:t xml:space="preserve"> աջակցություն</w:t>
                      </w:r>
                    </w:p>
                    <w:p w:rsidR="009D7723" w:rsidRDefault="009D7723" w:rsidP="00361285">
                      <w:pPr>
                        <w:pStyle w:val="NormalWeb"/>
                        <w:kinsoku w:val="0"/>
                        <w:overflowPunct w:val="0"/>
                        <w:spacing w:before="0" w:beforeAutospacing="0" w:after="0" w:afterAutospacing="0"/>
                        <w:ind w:left="180"/>
                        <w:textAlignment w:val="baseline"/>
                        <w:rPr>
                          <w:rFonts w:ascii="Sylfaen" w:hAnsi="Sylfaen" w:cs="Sylfaen"/>
                          <w:color w:val="44546A" w:themeColor="text2"/>
                          <w:kern w:val="24"/>
                          <w:sz w:val="18"/>
                          <w:szCs w:val="18"/>
                        </w:rPr>
                      </w:pPr>
                    </w:p>
                  </w:txbxContent>
                </v:textbox>
              </v:shape>
              <v:shape id="TextBox 41" o:spid="_x0000_s1092" type="#_x0000_t202" style="position:absolute;left:46654;top:22476;width:29756;height:106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fg68QA&#10;AADcAAAADwAAAGRycy9kb3ducmV2LnhtbESPQWvCQBSE7wX/w/IEb7qrtkXTbESUQk8tpip4e2Sf&#10;SWj2bchuTfrvuwWhx2FmvmHSzWAbcaPO1441zGcKBHHhTM2lhuPn63QFwgdkg41j0vBDHjbZ6CHF&#10;xLieD3TLQykihH2CGqoQ2kRKX1Rk0c9cSxy9q+sshii7UpoO+wi3jVwo9Swt1hwXKmxpV1HxlX9b&#10;Daf36+X8qD7KvX1qezcoyXYttZ6Mh+0LiEBD+A/f229Gw0It4e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n4OvEAAAA3AAAAA8AAAAAAAAAAAAAAAAAmAIAAGRycy9k&#10;b3ducmV2LnhtbFBLBQYAAAAABAAEAPUAAACJAwAAAAA=&#10;" filled="f" stroked="f">
                <v:textbox>
                  <w:txbxContent>
                    <w:p w:rsidR="009D7723" w:rsidRDefault="009D7723" w:rsidP="00361285">
                      <w:pPr>
                        <w:pStyle w:val="NormalWeb"/>
                        <w:numPr>
                          <w:ilvl w:val="0"/>
                          <w:numId w:val="6"/>
                        </w:numPr>
                        <w:kinsoku w:val="0"/>
                        <w:overflowPunct w:val="0"/>
                        <w:spacing w:before="0" w:beforeAutospacing="0" w:after="0" w:afterAutospacing="0"/>
                        <w:textAlignment w:val="baseline"/>
                        <w:rPr>
                          <w:sz w:val="18"/>
                          <w:szCs w:val="18"/>
                        </w:rPr>
                      </w:pPr>
                      <w:r>
                        <w:rPr>
                          <w:rFonts w:ascii="Sylfaen" w:hAnsi="Sylfaen" w:cs="Sylfaen"/>
                          <w:color w:val="44546A" w:themeColor="text2"/>
                          <w:kern w:val="24"/>
                          <w:sz w:val="18"/>
                          <w:szCs w:val="18"/>
                          <w:lang w:val="en-US"/>
                        </w:rPr>
                        <w:t>Կաթի</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վերամշակում</w:t>
                      </w:r>
                    </w:p>
                    <w:p w:rsidR="009D7723" w:rsidRDefault="009D7723" w:rsidP="00361285">
                      <w:pPr>
                        <w:pStyle w:val="NormalWeb"/>
                        <w:numPr>
                          <w:ilvl w:val="0"/>
                          <w:numId w:val="6"/>
                        </w:numPr>
                        <w:kinsoku w:val="0"/>
                        <w:overflowPunct w:val="0"/>
                        <w:spacing w:before="0" w:beforeAutospacing="0" w:after="0" w:afterAutospacing="0"/>
                        <w:textAlignment w:val="baseline"/>
                        <w:rPr>
                          <w:sz w:val="18"/>
                          <w:szCs w:val="18"/>
                        </w:rPr>
                      </w:pPr>
                      <w:r>
                        <w:rPr>
                          <w:rFonts w:ascii="Sylfaen" w:hAnsi="Sylfaen" w:cs="Sylfaen"/>
                          <w:color w:val="44546A" w:themeColor="text2"/>
                          <w:kern w:val="24"/>
                          <w:sz w:val="18"/>
                          <w:szCs w:val="18"/>
                          <w:lang w:val="en-US"/>
                        </w:rPr>
                        <w:t>Օթևանատներ</w:t>
                      </w:r>
                    </w:p>
                    <w:p w:rsidR="009D7723" w:rsidRDefault="009D7723" w:rsidP="00361285">
                      <w:pPr>
                        <w:pStyle w:val="NormalWeb"/>
                        <w:numPr>
                          <w:ilvl w:val="0"/>
                          <w:numId w:val="6"/>
                        </w:numPr>
                        <w:kinsoku w:val="0"/>
                        <w:overflowPunct w:val="0"/>
                        <w:spacing w:before="0" w:beforeAutospacing="0" w:after="0" w:afterAutospacing="0"/>
                        <w:textAlignment w:val="baseline"/>
                        <w:rPr>
                          <w:sz w:val="18"/>
                          <w:szCs w:val="18"/>
                        </w:rPr>
                      </w:pPr>
                      <w:r>
                        <w:rPr>
                          <w:rFonts w:ascii="Sylfaen" w:hAnsi="Sylfaen" w:cs="Sylfaen"/>
                          <w:color w:val="44546A" w:themeColor="text2"/>
                          <w:kern w:val="24"/>
                          <w:sz w:val="18"/>
                          <w:szCs w:val="18"/>
                          <w:lang w:val="en-US"/>
                        </w:rPr>
                        <w:t>Մթերող</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վաճառողներ</w:t>
                      </w:r>
                    </w:p>
                    <w:p w:rsidR="009D7723" w:rsidRDefault="009D7723" w:rsidP="00361285">
                      <w:pPr>
                        <w:pStyle w:val="NormalWeb"/>
                        <w:numPr>
                          <w:ilvl w:val="0"/>
                          <w:numId w:val="6"/>
                        </w:numPr>
                        <w:kinsoku w:val="0"/>
                        <w:overflowPunct w:val="0"/>
                        <w:spacing w:before="0" w:beforeAutospacing="0" w:after="0" w:afterAutospacing="0"/>
                        <w:textAlignment w:val="baseline"/>
                        <w:rPr>
                          <w:sz w:val="18"/>
                          <w:szCs w:val="18"/>
                        </w:rPr>
                      </w:pPr>
                      <w:r>
                        <w:rPr>
                          <w:rFonts w:ascii="Sylfaen" w:hAnsi="Sylfaen" w:cs="Sylfaen"/>
                          <w:color w:val="44546A" w:themeColor="text2"/>
                          <w:kern w:val="24"/>
                          <w:sz w:val="18"/>
                          <w:szCs w:val="18"/>
                          <w:lang w:val="en-US"/>
                        </w:rPr>
                        <w:t>Կենցաղային</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ծառայություններ</w:t>
                      </w:r>
                    </w:p>
                    <w:p w:rsidR="009D7723" w:rsidRDefault="009D7723" w:rsidP="00361285">
                      <w:pPr>
                        <w:pStyle w:val="NormalWeb"/>
                        <w:numPr>
                          <w:ilvl w:val="0"/>
                          <w:numId w:val="6"/>
                        </w:numPr>
                        <w:kinsoku w:val="0"/>
                        <w:overflowPunct w:val="0"/>
                        <w:spacing w:before="0" w:beforeAutospacing="0" w:after="0" w:afterAutospacing="0"/>
                        <w:textAlignment w:val="baseline"/>
                        <w:rPr>
                          <w:sz w:val="18"/>
                          <w:szCs w:val="18"/>
                        </w:rPr>
                      </w:pPr>
                      <w:r>
                        <w:rPr>
                          <w:rFonts w:ascii="Sylfaen" w:hAnsi="Sylfaen" w:cs="Sylfaen"/>
                          <w:color w:val="44546A" w:themeColor="text2"/>
                          <w:kern w:val="24"/>
                          <w:sz w:val="18"/>
                          <w:szCs w:val="18"/>
                          <w:lang w:val="en-US"/>
                        </w:rPr>
                        <w:t>Արհեստագործներ</w:t>
                      </w:r>
                    </w:p>
                    <w:p w:rsidR="009D7723" w:rsidRDefault="009D7723" w:rsidP="00361285">
                      <w:pPr>
                        <w:pStyle w:val="NormalWeb"/>
                        <w:numPr>
                          <w:ilvl w:val="0"/>
                          <w:numId w:val="6"/>
                        </w:numPr>
                        <w:kinsoku w:val="0"/>
                        <w:overflowPunct w:val="0"/>
                        <w:spacing w:before="0" w:beforeAutospacing="0" w:after="0" w:afterAutospacing="0"/>
                        <w:textAlignment w:val="baseline"/>
                        <w:rPr>
                          <w:sz w:val="18"/>
                          <w:szCs w:val="18"/>
                        </w:rPr>
                      </w:pPr>
                      <w:r>
                        <w:rPr>
                          <w:rFonts w:ascii="Sylfaen" w:hAnsi="Sylfaen" w:cs="Sylfaen"/>
                          <w:color w:val="44546A" w:themeColor="text2"/>
                          <w:kern w:val="24"/>
                          <w:sz w:val="18"/>
                          <w:szCs w:val="18"/>
                          <w:lang w:val="en-US"/>
                        </w:rPr>
                        <w:t>Այգեգործություն</w:t>
                      </w:r>
                    </w:p>
                  </w:txbxContent>
                </v:textbox>
              </v:shape>
              <v:shape id="TextBox 42" o:spid="_x0000_s1093" type="#_x0000_t202" style="position:absolute;left:8426;top:21524;width:24644;height:11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4n8MA&#10;AADcAAAADwAAAGRycy9kb3ducmV2LnhtbESPT4vCMBTE7wt+h/AEb2uiuItWo4gieFpZ/4G3R/Ns&#10;i81LaaKt394sLHgcZuY3zGzR2lI8qPaFYw2DvgJBnDpTcKbheNh8jkH4gGywdEwanuRhMe98zDAx&#10;ruFfeuxDJiKEfYIa8hCqREqf5mTR911FHL2rqy2GKOtMmhqbCLelHCr1LS0WHBdyrGiVU3rb362G&#10;08/1ch6pXba2X1XjWiXZTqTWvW67nIII1IZ3+L+9NRqGagR/Z+IR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54n8MAAADcAAAADwAAAAAAAAAAAAAAAACYAgAAZHJzL2Rv&#10;d25yZXYueG1sUEsFBgAAAAAEAAQA9QAAAIgDAAAAAA==&#10;" filled="f" stroked="f">
                <v:textbox>
                  <w:txbxContent>
                    <w:p w:rsidR="009D7723" w:rsidRDefault="009D7723" w:rsidP="00361285">
                      <w:pPr>
                        <w:pStyle w:val="NormalWeb"/>
                        <w:numPr>
                          <w:ilvl w:val="0"/>
                          <w:numId w:val="8"/>
                        </w:numPr>
                        <w:kinsoku w:val="0"/>
                        <w:overflowPunct w:val="0"/>
                        <w:spacing w:before="0" w:beforeAutospacing="0" w:after="0" w:afterAutospacing="0"/>
                        <w:ind w:left="360"/>
                        <w:textAlignment w:val="baseline"/>
                        <w:rPr>
                          <w:sz w:val="18"/>
                          <w:szCs w:val="18"/>
                        </w:rPr>
                      </w:pPr>
                      <w:r>
                        <w:rPr>
                          <w:rFonts w:ascii="Sylfaen" w:hAnsi="Sylfaen" w:cs="Sylfaen"/>
                          <w:color w:val="44546A" w:themeColor="text2"/>
                          <w:kern w:val="24"/>
                          <w:sz w:val="18"/>
                          <w:szCs w:val="18"/>
                          <w:lang w:val="en-US"/>
                        </w:rPr>
                        <w:t>Կաթի</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մթեր</w:t>
                      </w:r>
                      <w:r>
                        <w:rPr>
                          <w:rFonts w:ascii="Sylfaen" w:hAnsi="Sylfaen" w:cs="Sylfaen"/>
                          <w:color w:val="44546A" w:themeColor="text2"/>
                          <w:kern w:val="24"/>
                          <w:sz w:val="18"/>
                          <w:szCs w:val="18"/>
                        </w:rPr>
                        <w:t>ում</w:t>
                      </w:r>
                    </w:p>
                    <w:p w:rsidR="009D7723" w:rsidRDefault="009D7723" w:rsidP="00361285">
                      <w:pPr>
                        <w:pStyle w:val="NormalWeb"/>
                        <w:numPr>
                          <w:ilvl w:val="0"/>
                          <w:numId w:val="8"/>
                        </w:numPr>
                        <w:kinsoku w:val="0"/>
                        <w:overflowPunct w:val="0"/>
                        <w:spacing w:before="0" w:beforeAutospacing="0" w:after="0" w:afterAutospacing="0"/>
                        <w:ind w:left="360"/>
                        <w:textAlignment w:val="baseline"/>
                        <w:rPr>
                          <w:sz w:val="18"/>
                          <w:szCs w:val="18"/>
                        </w:rPr>
                      </w:pPr>
                      <w:r>
                        <w:rPr>
                          <w:rFonts w:ascii="Sylfaen" w:hAnsi="Sylfaen" w:cs="Sylfaen"/>
                          <w:color w:val="44546A" w:themeColor="text2"/>
                          <w:kern w:val="24"/>
                          <w:sz w:val="18"/>
                          <w:szCs w:val="18"/>
                        </w:rPr>
                        <w:t>Կաթի վերամշակում</w:t>
                      </w:r>
                    </w:p>
                    <w:p w:rsidR="009D7723" w:rsidRDefault="009D7723" w:rsidP="00361285">
                      <w:pPr>
                        <w:pStyle w:val="NormalWeb"/>
                        <w:numPr>
                          <w:ilvl w:val="0"/>
                          <w:numId w:val="8"/>
                        </w:numPr>
                        <w:kinsoku w:val="0"/>
                        <w:overflowPunct w:val="0"/>
                        <w:spacing w:before="0" w:beforeAutospacing="0" w:after="0" w:afterAutospacing="0"/>
                        <w:ind w:left="360"/>
                        <w:textAlignment w:val="baseline"/>
                        <w:rPr>
                          <w:sz w:val="18"/>
                          <w:szCs w:val="18"/>
                        </w:rPr>
                      </w:pPr>
                      <w:r>
                        <w:rPr>
                          <w:rFonts w:ascii="Sylfaen" w:hAnsi="Sylfaen" w:cs="Sylfaen"/>
                          <w:color w:val="44546A" w:themeColor="text2"/>
                          <w:kern w:val="24"/>
                          <w:sz w:val="18"/>
                          <w:szCs w:val="18"/>
                          <w:lang w:val="en-US"/>
                        </w:rPr>
                        <w:t>Մսի</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մթեր</w:t>
                      </w:r>
                      <w:r>
                        <w:rPr>
                          <w:rFonts w:ascii="Sylfaen" w:hAnsi="Sylfaen" w:cs="Sylfaen"/>
                          <w:color w:val="44546A" w:themeColor="text2"/>
                          <w:kern w:val="24"/>
                          <w:sz w:val="18"/>
                          <w:szCs w:val="18"/>
                        </w:rPr>
                        <w:t>ում</w:t>
                      </w:r>
                    </w:p>
                    <w:p w:rsidR="009D7723" w:rsidRDefault="009D7723" w:rsidP="00361285">
                      <w:pPr>
                        <w:pStyle w:val="NormalWeb"/>
                        <w:numPr>
                          <w:ilvl w:val="0"/>
                          <w:numId w:val="8"/>
                        </w:numPr>
                        <w:kinsoku w:val="0"/>
                        <w:overflowPunct w:val="0"/>
                        <w:spacing w:before="0" w:beforeAutospacing="0" w:after="0" w:afterAutospacing="0"/>
                        <w:ind w:left="360"/>
                        <w:textAlignment w:val="baseline"/>
                        <w:rPr>
                          <w:sz w:val="18"/>
                          <w:szCs w:val="18"/>
                        </w:rPr>
                      </w:pPr>
                      <w:r>
                        <w:rPr>
                          <w:rFonts w:ascii="Sylfaen" w:hAnsi="Sylfaen" w:cs="Sylfaen"/>
                          <w:color w:val="44546A" w:themeColor="text2"/>
                          <w:kern w:val="24"/>
                          <w:sz w:val="18"/>
                          <w:szCs w:val="18"/>
                        </w:rPr>
                        <w:t>Մսի</w:t>
                      </w:r>
                      <w:r>
                        <w:rPr>
                          <w:rFonts w:ascii="Arial" w:hAnsi="Arial" w:cstheme="minorBidi"/>
                          <w:color w:val="44546A" w:themeColor="text2"/>
                          <w:kern w:val="24"/>
                          <w:sz w:val="18"/>
                          <w:szCs w:val="18"/>
                          <w:lang w:val="en-US"/>
                        </w:rPr>
                        <w:t xml:space="preserve"> </w:t>
                      </w:r>
                      <w:r>
                        <w:rPr>
                          <w:rFonts w:ascii="Sylfaen" w:hAnsi="Sylfaen" w:cs="Sylfaen"/>
                          <w:color w:val="44546A" w:themeColor="text2"/>
                          <w:kern w:val="24"/>
                          <w:sz w:val="18"/>
                          <w:szCs w:val="18"/>
                          <w:lang w:val="en-US"/>
                        </w:rPr>
                        <w:t>վերամշ</w:t>
                      </w:r>
                      <w:r>
                        <w:rPr>
                          <w:rFonts w:ascii="Sylfaen" w:hAnsi="Sylfaen" w:cs="Sylfaen"/>
                          <w:color w:val="44546A" w:themeColor="text2"/>
                          <w:kern w:val="24"/>
                          <w:sz w:val="18"/>
                          <w:szCs w:val="18"/>
                        </w:rPr>
                        <w:t>ակում</w:t>
                      </w:r>
                    </w:p>
                    <w:p w:rsidR="009D7723" w:rsidRDefault="009D7723" w:rsidP="00361285">
                      <w:pPr>
                        <w:pStyle w:val="NormalWeb"/>
                        <w:numPr>
                          <w:ilvl w:val="0"/>
                          <w:numId w:val="8"/>
                        </w:numPr>
                        <w:kinsoku w:val="0"/>
                        <w:overflowPunct w:val="0"/>
                        <w:spacing w:before="0" w:beforeAutospacing="0" w:after="0" w:afterAutospacing="0"/>
                        <w:ind w:left="360"/>
                        <w:textAlignment w:val="baseline"/>
                        <w:rPr>
                          <w:sz w:val="18"/>
                          <w:szCs w:val="18"/>
                        </w:rPr>
                      </w:pPr>
                      <w:r>
                        <w:rPr>
                          <w:rFonts w:ascii="Sylfaen" w:hAnsi="Sylfaen" w:cs="Sylfaen"/>
                          <w:color w:val="44546A" w:themeColor="text2"/>
                          <w:kern w:val="24"/>
                          <w:sz w:val="18"/>
                          <w:szCs w:val="18"/>
                        </w:rPr>
                        <w:t>Պտուղների վերամշակում</w:t>
                      </w:r>
                    </w:p>
                    <w:p w:rsidR="009D7723" w:rsidRDefault="009D7723" w:rsidP="00361285">
                      <w:pPr>
                        <w:pStyle w:val="NormalWeb"/>
                        <w:numPr>
                          <w:ilvl w:val="0"/>
                          <w:numId w:val="8"/>
                        </w:numPr>
                        <w:kinsoku w:val="0"/>
                        <w:overflowPunct w:val="0"/>
                        <w:spacing w:before="0" w:beforeAutospacing="0" w:after="0" w:afterAutospacing="0"/>
                        <w:ind w:left="360"/>
                        <w:textAlignment w:val="baseline"/>
                        <w:rPr>
                          <w:sz w:val="18"/>
                          <w:szCs w:val="18"/>
                        </w:rPr>
                      </w:pPr>
                      <w:r>
                        <w:rPr>
                          <w:rFonts w:ascii="Sylfaen" w:hAnsi="Sylfaen" w:cs="Sylfaen"/>
                          <w:color w:val="44546A" w:themeColor="text2"/>
                          <w:kern w:val="24"/>
                          <w:sz w:val="18"/>
                          <w:szCs w:val="18"/>
                        </w:rPr>
                        <w:t>Այլընտրանքային</w:t>
                      </w:r>
                      <w:r>
                        <w:rPr>
                          <w:rFonts w:ascii="Sylfaen" w:hAnsi="Sylfaen" w:cs="Sylfaen"/>
                          <w:color w:val="44546A" w:themeColor="text2"/>
                          <w:kern w:val="24"/>
                          <w:sz w:val="18"/>
                          <w:szCs w:val="18"/>
                          <w:lang w:val="en-US"/>
                        </w:rPr>
                        <w:t xml:space="preserve"> էներգետիկա</w:t>
                      </w:r>
                    </w:p>
                  </w:txbxContent>
                </v:textbox>
              </v:shape>
            </v:group>
            <v:shapetype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Flowchart: Or 194" o:spid="_x0000_s1094" type="#_x0000_t124" style="position:absolute;left:42578;top:15634;width:6478;height:647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RJCsIA&#10;AADcAAAADwAAAGRycy9kb3ducmV2LnhtbERPTWvCQBC9F/wPywi9NZuGYtvUVYxQ8FBQk4LXITtm&#10;Y7OzIbvV+O+7gtDbPN7nzJej7cSZBt86VvCcpCCIa6dbbhR8V59PbyB8QNbYOSYFV/KwXEwe5phr&#10;d+E9ncvQiBjCPkcFJoQ+l9LXhiz6xPXEkTu6wWKIcGikHvASw20nszSdSYstxwaDPa0N1T/lr1UQ&#10;qkOddVssTsXO+a9XO9rZwSj1OB1XHyACjeFffHdvdJz//gK3Z+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ZEkKwgAAANwAAAAPAAAAAAAAAAAAAAAAAJgCAABkcnMvZG93&#10;bnJldi54bWxQSwUGAAAAAAQABAD1AAAAhwMAAAAA&#10;" fillcolor="#dd5aa0" stroked="f" strokeweight="1pt">
              <v:stroke joinstyle="miter"/>
            </v:shape>
            <v:shape id="Flowchart: Or 195" o:spid="_x0000_s1095" type="#_x0000_t124" style="position:absolute;left:26670;top:5681;width:6325;height:63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skcIA&#10;AADcAAAADwAAAGRycy9kb3ducmV2LnhtbERPTWvCQBC9F/wPywi9NZsGatvUVYxQ8FBQk4LXITtm&#10;Y7OzIbvV+O+7gtDbPN7nzJej7cSZBt86VvCcpCCIa6dbbhR8V59PbyB8QNbYOSYFV/KwXEwe5phr&#10;d+E9ncvQiBjCPkcFJoQ+l9LXhiz6xPXEkTu6wWKIcGikHvASw20nszSdSYstxwaDPa0N1T/lr1UQ&#10;qkOddVssTsXO+a9XO9rZwSj1OB1XHyACjeFffHdvdJz//gK3Z+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KOyRwgAAANwAAAAPAAAAAAAAAAAAAAAAAJgCAABkcnMvZG93&#10;bnJldi54bWxQSwUGAAAAAAQABAD1AAAAhwMAAAAA&#10;" fillcolor="#dd5aa0" stroked="f" strokeweight="1pt">
              <v:stroke joinstyle="miter"/>
            </v:shape>
            <v:shape id="Flowchart: Or 196" o:spid="_x0000_s1096" type="#_x0000_t124" style="position:absolute;left:11483;top:15056;width:6706;height:67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py5sAA&#10;AADcAAAADwAAAGRycy9kb3ducmV2LnhtbERPTYvCMBC9L/gfwgje1lQPda1GUUHwIOiq4HVoxqba&#10;TEoTtfvvN4LgbR7vc6bz1lbiQY0vHSsY9BMQxLnTJRcKTsf19w8IH5A1Vo5JwR95mM86X1PMtHvy&#10;Lz0OoRAxhH2GCkwIdSalzw1Z9H1XE0fu4hqLIcKmkLrBZwy3lRwmSSotlhwbDNa0MpTfDnerIBzP&#10;+bDa4fK63Du/HdnWpmejVK/bLiYgArXhI367NzrOH6fweiZeIG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py5sAAAADcAAAADwAAAAAAAAAAAAAAAACYAgAAZHJzL2Rvd25y&#10;ZXYueG1sUEsFBgAAAAAEAAQA9QAAAIUDAAAAAA==&#10;" fillcolor="#dd5aa0" stroked="f" strokeweight="1pt">
              <v:stroke joinstyle="miter"/>
            </v:shape>
          </v:group>
        </w:pict>
      </w:r>
      <w:r w:rsidR="00361285" w:rsidRPr="00B12385">
        <w:rPr>
          <w:color w:val="DD5AA0"/>
        </w:rPr>
        <w:t xml:space="preserve">Պատկեր </w:t>
      </w:r>
      <w:r w:rsidR="007A4EF2" w:rsidRPr="00B12385">
        <w:rPr>
          <w:color w:val="DD5AA0"/>
        </w:rPr>
        <w:t>4</w:t>
      </w:r>
      <w:r w:rsidR="00361285" w:rsidRPr="00B12385">
        <w:rPr>
          <w:color w:val="DD5AA0"/>
        </w:rPr>
        <w:t>. Համայնքի տնտեսական զարգացման թիրախներ</w: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Պատկերում յուրաքանչյուր թիրախի դեպքում նշված են թիրախի կոնկրետացման և աջակցության օրինակներ։ </w:t>
      </w:r>
    </w:p>
    <w:p w:rsidR="00361285" w:rsidRDefault="00361285" w:rsidP="00361285">
      <w:pPr>
        <w:jc w:val="both"/>
        <w:rPr>
          <w:rFonts w:ascii="Sylfaen" w:hAnsi="Sylfaen" w:cs="Sylfaen"/>
          <w:lang w:val="hy-AM"/>
        </w:rPr>
      </w:pPr>
      <w:r>
        <w:rPr>
          <w:rFonts w:ascii="Sylfaen" w:hAnsi="Sylfaen" w:cs="Sylfaen"/>
          <w:lang w:val="hy-AM"/>
        </w:rPr>
        <w:t>Առաջնային թիրախը որոշելուց առաջ պետք է հաշվի առնել համայնքի տնտեսության ճյուղերի մրցունակությունը, արտաքին շուկաներում ունեցած դիրքը, ներքին ռեսուրսների վիճակը, և, ամենակարևորը, ընտրված ճյուղերում զբաղված մարդկանց ցանկությունը, պլանները, ունակությունները և այլ գործոններ։</w:t>
      </w:r>
    </w:p>
    <w:p w:rsidR="00361285" w:rsidRDefault="00361285" w:rsidP="00361285">
      <w:pPr>
        <w:jc w:val="both"/>
        <w:rPr>
          <w:rFonts w:ascii="Sylfaen" w:hAnsi="Sylfaen" w:cs="Sylfaen"/>
          <w:lang w:val="hy-AM"/>
        </w:rPr>
      </w:pPr>
      <w:r w:rsidRPr="00B12385">
        <w:rPr>
          <w:rFonts w:ascii="Sylfaen" w:hAnsi="Sylfaen" w:cs="Sylfaen"/>
          <w:b/>
          <w:color w:val="DD5AA0"/>
          <w:lang w:val="hy-AM"/>
        </w:rPr>
        <w:t>Գործող ձեռնարկությունները</w:t>
      </w:r>
      <w:r w:rsidRPr="00B12385">
        <w:rPr>
          <w:rFonts w:ascii="Sylfaen" w:hAnsi="Sylfaen" w:cs="Sylfaen"/>
          <w:color w:val="DD5AA0"/>
          <w:lang w:val="hy-AM"/>
        </w:rPr>
        <w:t xml:space="preserve"> </w:t>
      </w:r>
      <w:r>
        <w:rPr>
          <w:rFonts w:ascii="Sylfaen" w:hAnsi="Sylfaen" w:cs="Sylfaen"/>
          <w:lang w:val="hy-AM"/>
        </w:rPr>
        <w:t xml:space="preserve">կարող են հանդիսանալ համայնքի տնտեսական զարգացման թիրախ, եթե համայնքն ունի արդեն զարգացած և բազմաճյուղ տնտեսություն, համայնքի բնակչության եկամուտների մեծ մասը ուղղակիորեն կախված է առկա ձեռնարկություններից, որոնք արդեն ունեն շուկայում ստուգված մրցունակություն և հնարավոր աջակցության դեպքում կմեծացնեն ամբողջ համայնքի տնտեսական ներուժը։ Այս մոտեցումը լայնորեն կիրառվում է բոլոր զարգացած երկրների կողմից։ Այն սովորաբար ներառում է աջակցության հետևյալ գործիքները՝ </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 xml:space="preserve">ֆինանսական աջակցություն՝ ձեռնարկությունների նպատակային ֆինանսավորում՝ մրցունակության բարձրացման կամ աշխատատեղերի ավելացման համար, </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հարկային արտոնություններ՝ հատկապես տեղական բյուջե ուղղվող հարկերի մասով,</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արտահանման աջակցություն՝ նոր շուկաների հայտնաբերման կամ հներում դիրքերի ամրապնդման համար,</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աջակցություն նորարարությունների ներդրման հարցում՝ համաֆինանսավորում և այլ գործիքներ,</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 xml:space="preserve">որակի կառավարման համակարգերի ներդրում, աշխատակիցների վերապատրաստում, </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lastRenderedPageBreak/>
        <w:t xml:space="preserve">աջակցություն շրջակա միջավայրի վրա բացասական ազդեցության նվազեցման հարցում՝ գրանտներ, թափոնների կրճատման կամ մշակման աջակցություն և այլն։ </w:t>
      </w:r>
    </w:p>
    <w:p w:rsidR="00361285" w:rsidRPr="00B11F4F" w:rsidRDefault="00361285" w:rsidP="007759F9">
      <w:pPr>
        <w:shd w:val="clear" w:color="auto" w:fill="F1BDD8"/>
        <w:jc w:val="both"/>
        <w:rPr>
          <w:rFonts w:ascii="Sylfaen" w:hAnsi="Sylfaen" w:cs="Sylfaen"/>
          <w:b/>
          <w:i/>
          <w:lang w:val="hy-AM"/>
        </w:rPr>
      </w:pPr>
      <w:r w:rsidRPr="00B11F4F">
        <w:rPr>
          <w:rFonts w:ascii="Sylfaen" w:hAnsi="Sylfaen" w:cs="Sylfaen"/>
          <w:b/>
          <w:i/>
          <w:lang w:val="hy-AM"/>
        </w:rPr>
        <w:t>Հաջողություններ և ձախողումներ</w:t>
      </w:r>
      <w:r w:rsidRPr="00B11F4F">
        <w:rPr>
          <w:rFonts w:ascii="Times New Roman" w:hAnsi="Times New Roman" w:cs="Times New Roman"/>
          <w:b/>
          <w:i/>
          <w:lang w:val="hy-AM"/>
        </w:rPr>
        <w:t>․</w:t>
      </w:r>
      <w:r w:rsidRPr="00B11F4F">
        <w:rPr>
          <w:rFonts w:ascii="Sylfaen" w:hAnsi="Sylfaen" w:cs="Sylfaen"/>
          <w:b/>
          <w:i/>
          <w:lang w:val="hy-AM"/>
        </w:rPr>
        <w:t xml:space="preserve"> միջազգային փորձ</w:t>
      </w:r>
    </w:p>
    <w:p w:rsidR="00361285" w:rsidRPr="00E30B95" w:rsidRDefault="00361285" w:rsidP="007759F9">
      <w:pPr>
        <w:shd w:val="clear" w:color="auto" w:fill="F1BDD8"/>
        <w:ind w:firstLine="142"/>
        <w:jc w:val="both"/>
        <w:rPr>
          <w:rFonts w:ascii="Sylfaen" w:hAnsi="Sylfaen" w:cs="Sylfaen"/>
          <w:i/>
          <w:lang w:val="hy-AM"/>
        </w:rPr>
      </w:pPr>
      <w:r w:rsidRPr="00E30B95">
        <w:rPr>
          <w:rFonts w:ascii="Sylfaen" w:hAnsi="Sylfaen" w:cs="Sylfaen"/>
          <w:i/>
          <w:lang w:val="hy-AM"/>
        </w:rPr>
        <w:t xml:space="preserve">Միջազգային փորձը և՛ հաջողություններ է արձանագրել, և՛ ձախողումներ համայնքային գործող ձեռնարկությունների աջակցության հարցում։ Հաջողության վառ օրինակներ են Ճապոնիայում սննդամթերքի արտադրության աջակցությունը՝ սուբսիդիաներ համայնքային բյուջեից, հարկային արտոնություններ, գրավիչ տարածքների տրամադրում և այլն, մեխանիկական ձեռնարկությունների աջակցության փորձը Գերմանիայում՝ հետազոտական աշխատանքների համաֆինանսավորում, տարածքների տրամադրում և այլն, կերամիկական իրերի արտադրությունը Իտալիայում և այլն։ </w:t>
      </w:r>
    </w:p>
    <w:p w:rsidR="00361285" w:rsidRPr="00E30B95" w:rsidRDefault="00361285" w:rsidP="007759F9">
      <w:pPr>
        <w:shd w:val="clear" w:color="auto" w:fill="F1BDD8"/>
        <w:jc w:val="both"/>
        <w:rPr>
          <w:rFonts w:ascii="Sylfaen" w:hAnsi="Sylfaen" w:cs="Sylfaen"/>
          <w:i/>
          <w:lang w:val="hy-AM"/>
        </w:rPr>
      </w:pPr>
      <w:r w:rsidRPr="00E30B95">
        <w:rPr>
          <w:rFonts w:ascii="Sylfaen" w:hAnsi="Sylfaen" w:cs="Sylfaen"/>
          <w:i/>
          <w:lang w:val="hy-AM"/>
        </w:rPr>
        <w:t>Ձախողման օրինակ է Գերմանիայում ածխի հանքերի շահագործման ձեռնարկություններին աջակցությունը, որոնք վերջիվերջո սնանկացան, քանի որ համաշխարհային տնտեսությունը այլ ուղղությամբ էր զարգանում, փակվեցին հազարավոր աշխատատեղեր, տեղական բյուջեները զրկվեցին հարկերից… Սրան հակառակ</w:t>
      </w:r>
      <w:r w:rsidR="00C20605" w:rsidRPr="00E30B95">
        <w:rPr>
          <w:rFonts w:ascii="Sylfaen" w:hAnsi="Sylfaen" w:cs="Sylfaen"/>
          <w:i/>
          <w:lang w:val="hy-AM"/>
        </w:rPr>
        <w:t>՝</w:t>
      </w:r>
      <w:r w:rsidRPr="00E30B95">
        <w:rPr>
          <w:rFonts w:ascii="Sylfaen" w:hAnsi="Sylfaen" w:cs="Sylfaen"/>
          <w:i/>
          <w:lang w:val="hy-AM"/>
        </w:rPr>
        <w:t xml:space="preserve"> որոշ քաղաքներ (Դյուսբուրգ, Դյուսելդորֆ) անցան հին ածխահանքերի արագ վերակառուցմանը տեխնոլոգիական կենտրոնների, ժամանցի վայրերի, թանգարանների, ժամանակակից արվեստի զարգացման միջավայրերի և այլն։ </w:t>
      </w:r>
    </w:p>
    <w:p w:rsidR="00361285" w:rsidRDefault="00DA3575" w:rsidP="00361285">
      <w:pPr>
        <w:jc w:val="both"/>
        <w:rPr>
          <w:rFonts w:ascii="Sylfaen" w:hAnsi="Sylfaen" w:cs="Sylfaen"/>
          <w:lang w:val="hy-AM"/>
        </w:rPr>
      </w:pPr>
      <w:r w:rsidRPr="00DA3575">
        <w:rPr>
          <w:rFonts w:ascii="Sylfaen" w:hAnsi="Sylfaen" w:cs="Sylfaen"/>
          <w:b/>
          <w:noProof/>
          <w:color w:val="DD5AA0"/>
          <w:lang w:val="de-DE" w:eastAsia="de-DE"/>
        </w:rPr>
        <w:pict>
          <v:shape id="Text Box 3198" o:spid="_x0000_s1097" type="#_x0000_t202" style="position:absolute;left:0;text-align:left;margin-left:235.8pt;margin-top:33.3pt;width:235.2pt;height:270.6pt;z-index:-251645440;visibility:visible;mso-position-horizontal-relative:margin;mso-width-relative:margin;mso-height-relative:margin" wrapcoords="-69 0 -69 21540 21600 21540 21600 0 -69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" fillcolor="#f1bdd8" stroked="f" strokeweight=".5pt">
            <v:textbox>
              <w:txbxContent>
                <w:p w:rsidR="009D7723" w:rsidRPr="00023EC5" w:rsidRDefault="009D7723" w:rsidP="007759F9">
                  <w:pPr>
                    <w:shd w:val="clear" w:color="auto" w:fill="F1BDD8"/>
                    <w:jc w:val="both"/>
                    <w:rPr>
                      <w:rFonts w:ascii="Sylfaen" w:hAnsi="Sylfaen" w:cs="Sylfaen"/>
                      <w:b/>
                      <w:sz w:val="20"/>
                      <w:szCs w:val="20"/>
                      <w:lang w:val="hy-AM"/>
                    </w:rPr>
                  </w:pPr>
                  <w:r w:rsidRPr="00023EC5">
                    <w:rPr>
                      <w:rFonts w:ascii="Sylfaen" w:hAnsi="Sylfaen" w:cs="Sylfaen"/>
                      <w:b/>
                      <w:sz w:val="20"/>
                      <w:szCs w:val="20"/>
                      <w:lang w:val="hy-AM"/>
                    </w:rPr>
                    <w:t>Սկսնակ ձեռնարկությունների աջակցության օրինակներ</w:t>
                  </w:r>
                </w:p>
                <w:p w:rsidR="009D7723" w:rsidRPr="00023EC5" w:rsidRDefault="009D7723" w:rsidP="007759F9">
                  <w:pPr>
                    <w:shd w:val="clear" w:color="auto" w:fill="F1BDD8"/>
                    <w:jc w:val="both"/>
                    <w:rPr>
                      <w:rFonts w:ascii="Sylfaen" w:hAnsi="Sylfaen" w:cs="Sylfaen"/>
                      <w:sz w:val="20"/>
                      <w:szCs w:val="20"/>
                      <w:lang w:val="hy-AM"/>
                    </w:rPr>
                  </w:pPr>
                  <w:r w:rsidRPr="00023EC5">
                    <w:rPr>
                      <w:rFonts w:ascii="Sylfaen" w:hAnsi="Sylfaen" w:cs="Sylfaen"/>
                      <w:sz w:val="20"/>
                      <w:szCs w:val="20"/>
                      <w:lang w:val="hy-AM"/>
                    </w:rPr>
                    <w:t>Սկսնակ ձեռնարկությունների աջակցության համաշխարհային ամենավառ օրինակները Սիլիկոնային հովիտը և Բանգալորն են</w:t>
                  </w:r>
                  <w:r w:rsidRPr="00023EC5">
                    <w:rPr>
                      <w:rFonts w:ascii="Times New Roman" w:hAnsi="Times New Roman" w:cs="Times New Roman"/>
                      <w:sz w:val="20"/>
                      <w:szCs w:val="20"/>
                      <w:lang w:val="hy-AM"/>
                    </w:rPr>
                    <w:t>․</w:t>
                  </w:r>
                  <w:r w:rsidRPr="00023EC5">
                    <w:rPr>
                      <w:rFonts w:ascii="Sylfaen" w:hAnsi="Sylfaen" w:cs="Sylfaen"/>
                      <w:sz w:val="20"/>
                      <w:szCs w:val="20"/>
                      <w:lang w:val="hy-AM"/>
                    </w:rPr>
                    <w:t xml:space="preserve"> դրանց զարգացումը ազգային մակարդակից եկող ազդակների ազդեցությամբ է տեղի ունենում, բայց կոնկրետ տարածքներում։  Նորարարական ձեռնարկատիրության զարգացման ուսանելի օրինակ ունի Պորտուգալիան։ Համայնքներում ստեղծված տեխնոլոգիական պարկերը օգնում են վերափոխել համայնքի ամբողջ տնտեսությունը՝ սկսած գյուղատնտեսությունից մինչև փոքր ու գերփոքր ձեռնարկություններ։ Նոր տեխնոլոգիաների ներդրման աջակցությունը վերաբերում է հատկապես սկսնակ գործարարներին՝ համադրելով ֆինանսական աջակցության գործիքների հետ։ </w:t>
                  </w:r>
                </w:p>
                <w:p w:rsidR="009D7723" w:rsidRPr="008E1D7D" w:rsidRDefault="009D7723" w:rsidP="007759F9">
                  <w:pPr>
                    <w:shd w:val="clear" w:color="auto" w:fill="F1BDD8"/>
                    <w:rPr>
                      <w:sz w:val="20"/>
                      <w:szCs w:val="20"/>
                      <w:lang w:val="hy-AM"/>
                    </w:rPr>
                  </w:pPr>
                </w:p>
              </w:txbxContent>
            </v:textbox>
            <w10:wrap type="tight" anchorx="margin"/>
          </v:shape>
        </w:pict>
      </w:r>
      <w:r w:rsidR="00361285" w:rsidRPr="007759F9">
        <w:rPr>
          <w:rFonts w:ascii="Sylfaen" w:hAnsi="Sylfaen" w:cs="Sylfaen"/>
          <w:b/>
          <w:color w:val="DD5AA0"/>
          <w:lang w:val="hy-AM"/>
        </w:rPr>
        <w:t>Սկսնակ ձեռնարկությունների</w:t>
      </w:r>
      <w:r w:rsidR="00361285" w:rsidRPr="007759F9">
        <w:rPr>
          <w:rFonts w:ascii="Sylfaen" w:hAnsi="Sylfaen" w:cs="Sylfaen"/>
          <w:color w:val="DD5AA0"/>
          <w:lang w:val="hy-AM"/>
        </w:rPr>
        <w:t xml:space="preserve"> </w:t>
      </w:r>
      <w:r w:rsidR="00361285">
        <w:rPr>
          <w:rFonts w:ascii="Sylfaen" w:hAnsi="Sylfaen" w:cs="Sylfaen"/>
          <w:lang w:val="hy-AM"/>
        </w:rPr>
        <w:t xml:space="preserve">աջակցության թիրախը ենթադրում է համայնքում տնտեսության զարգացման նոր ուղղությունների խրախուսում կամ առկա ճյուղերում նորարարական մոտեցումների կիրառում։ Այս թիրախը լայնորեն կիրառվում է և՛ զարգացած, և՛ զարգացող երկրներում։ Ինֆորմացիոն և բարձր տեխնոլոգիաների զարգացումը, ամեն ամիս հազարավոր ձեռնարկությունների առաջացումն ու դրանց սնանկացումը ստիպում են մրցունակ համայնքներին քայլեր ձեռնարկել՝ այս ոլորտները զարգացնելու համար։ Սկսնակ ձեռնարկատիրության զարգացումը ապահովվում, սակայն չի սահմանափակվում հետևյալ գործիքների կիրառմամբ՝ </w:t>
      </w:r>
    </w:p>
    <w:p w:rsidR="00361285" w:rsidRDefault="00361285" w:rsidP="00023EC5">
      <w:pPr>
        <w:pStyle w:val="ListParagraph"/>
        <w:numPr>
          <w:ilvl w:val="0"/>
          <w:numId w:val="2"/>
        </w:numPr>
        <w:rPr>
          <w:rFonts w:ascii="Sylfaen" w:hAnsi="Sylfaen" w:cs="Sylfaen"/>
          <w:lang w:val="hy-AM"/>
        </w:rPr>
      </w:pPr>
      <w:r>
        <w:rPr>
          <w:rFonts w:ascii="Sylfaen" w:hAnsi="Sylfaen" w:cs="Sylfaen"/>
          <w:lang w:val="hy-AM"/>
        </w:rPr>
        <w:t>ֆինանսական աջակցության ծրագրեր՝ վենչուրային</w:t>
      </w:r>
      <w:r>
        <w:rPr>
          <w:rStyle w:val="FootnoteReference"/>
          <w:rFonts w:ascii="Sylfaen" w:hAnsi="Sylfaen" w:cs="Sylfaen"/>
          <w:lang w:val="hy-AM"/>
        </w:rPr>
        <w:footnoteReference w:id="1"/>
      </w:r>
      <w:r>
        <w:rPr>
          <w:rFonts w:ascii="Sylfaen" w:hAnsi="Sylfaen" w:cs="Sylfaen"/>
          <w:lang w:val="hy-AM"/>
        </w:rPr>
        <w:t xml:space="preserve"> ֆինանսավորում,  գրանտային </w:t>
      </w:r>
      <w:r>
        <w:rPr>
          <w:rFonts w:ascii="Sylfaen" w:hAnsi="Sylfaen" w:cs="Sylfaen"/>
          <w:lang w:val="hy-AM"/>
        </w:rPr>
        <w:lastRenderedPageBreak/>
        <w:t>մրցույթներ, համաֆինանսավորում և այլն,</w:t>
      </w:r>
    </w:p>
    <w:p w:rsidR="00361285" w:rsidRDefault="00361285" w:rsidP="00023EC5">
      <w:pPr>
        <w:pStyle w:val="ListParagraph"/>
        <w:numPr>
          <w:ilvl w:val="0"/>
          <w:numId w:val="2"/>
        </w:numPr>
        <w:rPr>
          <w:rFonts w:ascii="Sylfaen" w:hAnsi="Sylfaen" w:cs="Sylfaen"/>
          <w:lang w:val="hy-AM"/>
        </w:rPr>
      </w:pPr>
      <w:r>
        <w:rPr>
          <w:rFonts w:ascii="Sylfaen" w:hAnsi="Sylfaen" w:cs="Sylfaen"/>
          <w:lang w:val="hy-AM"/>
        </w:rPr>
        <w:t>հետազոտական աջակցություն,</w:t>
      </w:r>
    </w:p>
    <w:p w:rsidR="00361285" w:rsidRDefault="00361285" w:rsidP="00023EC5">
      <w:pPr>
        <w:pStyle w:val="ListParagraph"/>
        <w:numPr>
          <w:ilvl w:val="0"/>
          <w:numId w:val="2"/>
        </w:numPr>
        <w:rPr>
          <w:rFonts w:ascii="Sylfaen" w:hAnsi="Sylfaen" w:cs="Sylfaen"/>
          <w:lang w:val="hy-AM"/>
        </w:rPr>
      </w:pPr>
      <w:r>
        <w:rPr>
          <w:rFonts w:ascii="Sylfaen" w:hAnsi="Sylfaen" w:cs="Sylfaen"/>
          <w:lang w:val="hy-AM"/>
        </w:rPr>
        <w:t>խորհրդատվական և դասընթացային աջակցություն,</w:t>
      </w:r>
    </w:p>
    <w:p w:rsidR="00361285" w:rsidRDefault="00361285" w:rsidP="00023EC5">
      <w:pPr>
        <w:pStyle w:val="ListParagraph"/>
        <w:numPr>
          <w:ilvl w:val="0"/>
          <w:numId w:val="2"/>
        </w:numPr>
        <w:rPr>
          <w:rFonts w:ascii="Sylfaen" w:hAnsi="Sylfaen" w:cs="Sylfaen"/>
          <w:lang w:val="hy-AM"/>
        </w:rPr>
      </w:pPr>
      <w:r>
        <w:rPr>
          <w:rFonts w:ascii="Sylfaen" w:hAnsi="Sylfaen" w:cs="Sylfaen"/>
          <w:lang w:val="hy-AM"/>
        </w:rPr>
        <w:t xml:space="preserve">տեխնոլոգիական պարկերի, կենտրոնների, ինկուբատորների ստեղծում և այլն։ </w:t>
      </w:r>
    </w:p>
    <w:p w:rsidR="00361285" w:rsidRDefault="00361285" w:rsidP="00361285">
      <w:pPr>
        <w:jc w:val="both"/>
        <w:rPr>
          <w:rFonts w:ascii="Sylfaen" w:hAnsi="Sylfaen" w:cs="Sylfaen"/>
          <w:lang w:val="hy-AM"/>
        </w:rPr>
      </w:pPr>
      <w:r w:rsidRPr="007759F9">
        <w:rPr>
          <w:rFonts w:ascii="Sylfaen" w:hAnsi="Sylfaen" w:cs="Sylfaen"/>
          <w:b/>
          <w:color w:val="DD5AA0"/>
          <w:lang w:val="hy-AM"/>
        </w:rPr>
        <w:t>Ներդրումների ներգրավումը</w:t>
      </w:r>
      <w:r w:rsidRPr="00B11F4F">
        <w:rPr>
          <w:rFonts w:ascii="Sylfaen" w:hAnsi="Sylfaen" w:cs="Sylfaen"/>
          <w:color w:val="00B050"/>
          <w:lang w:val="hy-AM"/>
        </w:rPr>
        <w:t xml:space="preserve"> </w:t>
      </w:r>
      <w:r>
        <w:rPr>
          <w:rFonts w:ascii="Sylfaen" w:hAnsi="Sylfaen" w:cs="Sylfaen"/>
          <w:lang w:val="hy-AM"/>
        </w:rPr>
        <w:t xml:space="preserve">բնորոշ է այն համայնքներին, որտեղ </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 xml:space="preserve">առկա բազմաթիվ արտադրողներին գնորդ կամ մատակարար է հարկավոր (օրինակ՝ գյուղմթերքների վերամշակում), </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տարածքում առկա հանքերի շահագործումը մեծ ներդրումներ է պահանջում,</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 xml:space="preserve">համայնքում կան բազմաթիվ մասնագետներ նույն ոլորտում (օրինակ՝ տեքստիլ արդյունաբերություն) և այլն։    </w:t>
      </w:r>
    </w:p>
    <w:p w:rsidR="00361285" w:rsidRDefault="00361285" w:rsidP="00361285">
      <w:pPr>
        <w:jc w:val="both"/>
        <w:rPr>
          <w:rFonts w:ascii="Sylfaen" w:hAnsi="Sylfaen" w:cs="Sylfaen"/>
          <w:lang w:val="hy-AM"/>
        </w:rPr>
      </w:pPr>
      <w:r>
        <w:rPr>
          <w:rFonts w:ascii="Sylfaen" w:hAnsi="Sylfaen" w:cs="Sylfaen"/>
          <w:lang w:val="hy-AM"/>
        </w:rPr>
        <w:t>Ներդրումների ներգրավման համար կիրառվում են աջակցության հետևյալ գործիքները՝</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արդյունաբերական տարածքների հատկացում,</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հարկերից ազատում կամ արտոնություններ,</w:t>
      </w:r>
    </w:p>
    <w:p w:rsidR="00361285" w:rsidRDefault="00361285" w:rsidP="00361285">
      <w:pPr>
        <w:pStyle w:val="ListParagraph"/>
        <w:numPr>
          <w:ilvl w:val="0"/>
          <w:numId w:val="2"/>
        </w:numPr>
        <w:jc w:val="both"/>
        <w:rPr>
          <w:rFonts w:ascii="Sylfaen" w:hAnsi="Sylfaen" w:cs="Sylfaen"/>
          <w:lang w:val="hy-AM"/>
        </w:rPr>
      </w:pPr>
      <w:r>
        <w:rPr>
          <w:rFonts w:ascii="Sylfaen" w:hAnsi="Sylfaen" w:cs="Sylfaen"/>
          <w:lang w:val="hy-AM"/>
        </w:rPr>
        <w:t xml:space="preserve">միասնական մատակարարման պայմանագիր և այլն։ </w:t>
      </w:r>
    </w:p>
    <w:p w:rsidR="00361285" w:rsidRDefault="00361285" w:rsidP="00361285">
      <w:pPr>
        <w:jc w:val="both"/>
        <w:rPr>
          <w:rFonts w:ascii="Sylfaen" w:hAnsi="Sylfaen" w:cs="Sylfaen"/>
          <w:lang w:val="hy-AM"/>
        </w:rPr>
      </w:pPr>
      <w:r>
        <w:rPr>
          <w:rFonts w:ascii="Sylfaen" w:hAnsi="Sylfaen" w:cs="Sylfaen"/>
          <w:lang w:val="hy-AM"/>
        </w:rPr>
        <w:t xml:space="preserve">Զարգացած երկրների բազմաթիվ համայնքներ կիրառում են ներդրումների ներգրավման և մեծ ընկերությունների համար ավելի գրավիչ միջավայր ստեղծելու քաղաքականությունները։ Օրինակ՝ Ճապոնական Յոկոհամա քաղաքի զարգացման պատմությունը սկսվում է Նիսան ընկերության ձեռնարկություններն ու կենտրոնակայանը այս քաղաք տեղափոխելուց։ Ընկերության ներգրավման հիմնական գրավականը հողահատկացումն ու հարկային արտոնություններն էին։ </w:t>
      </w:r>
    </w:p>
    <w:p w:rsidR="00361285" w:rsidRDefault="00361285" w:rsidP="00361285">
      <w:pPr>
        <w:jc w:val="both"/>
        <w:rPr>
          <w:rFonts w:ascii="Sylfaen" w:hAnsi="Sylfaen" w:cs="Sylfaen"/>
          <w:lang w:val="hy-AM"/>
        </w:rPr>
      </w:pPr>
      <w:r>
        <w:rPr>
          <w:rFonts w:ascii="Sylfaen" w:hAnsi="Sylfaen" w:cs="Sylfaen"/>
          <w:lang w:val="hy-AM"/>
        </w:rPr>
        <w:t>Իհարկե, բոլոր ուղղություններով աշխատանքը կարևոր է, սակայն պետք է որոշվի առաջնայինը, այն թիրախը, որին ուղղված է տեղական տնտեսական ջանքերի մեծ մասը։ Այս որոշումից է կախված, թե հետագայում ինչպիսի</w:t>
      </w:r>
      <w:r w:rsidR="00D35654">
        <w:rPr>
          <w:rFonts w:ascii="Sylfaen" w:hAnsi="Sylfaen" w:cs="Sylfaen"/>
          <w:lang w:val="hy-AM"/>
        </w:rPr>
        <w:t>՛</w:t>
      </w:r>
      <w:r>
        <w:rPr>
          <w:rFonts w:ascii="Sylfaen" w:hAnsi="Sylfaen" w:cs="Sylfaen"/>
          <w:lang w:val="hy-AM"/>
        </w:rPr>
        <w:t xml:space="preserve"> կառուցվածք կունենա համայնքի տնտեսությունը, ո</w:t>
      </w:r>
      <w:r w:rsidR="00D35654">
        <w:rPr>
          <w:rFonts w:ascii="Sylfaen" w:hAnsi="Sylfaen" w:cs="Sylfaen"/>
          <w:lang w:val="hy-AM"/>
        </w:rPr>
        <w:t>՛</w:t>
      </w:r>
      <w:r>
        <w:rPr>
          <w:rFonts w:ascii="Sylfaen" w:hAnsi="Sylfaen" w:cs="Sylfaen"/>
          <w:lang w:val="hy-AM"/>
        </w:rPr>
        <w:t xml:space="preserve">ր ճյուղը կդառնա տնտեսության զարգացման շարժիչ ուժը։ </w:t>
      </w:r>
    </w:p>
    <w:p w:rsidR="007759F9" w:rsidRDefault="007759F9" w:rsidP="00361285">
      <w:pPr>
        <w:pStyle w:val="Heading3"/>
        <w:rPr>
          <w:rFonts w:ascii="Sylfaen" w:hAnsi="Sylfaen" w:cs="Sylfaen"/>
          <w:b/>
          <w:color w:val="DD5AA0"/>
          <w:lang w:val="hy-AM"/>
        </w:rPr>
      </w:pPr>
      <w:bookmarkStart w:id="8" w:name="_Toc483741782"/>
    </w:p>
    <w:p w:rsidR="00361285" w:rsidRPr="007759F9" w:rsidRDefault="00361285" w:rsidP="00361285">
      <w:pPr>
        <w:pStyle w:val="Heading3"/>
        <w:rPr>
          <w:b/>
          <w:color w:val="DD5AA0"/>
          <w:lang w:val="hy-AM"/>
        </w:rPr>
      </w:pPr>
      <w:r w:rsidRPr="007759F9">
        <w:rPr>
          <w:rFonts w:ascii="Sylfaen" w:hAnsi="Sylfaen" w:cs="Sylfaen"/>
          <w:b/>
          <w:color w:val="DD5AA0"/>
          <w:lang w:val="hy-AM"/>
        </w:rPr>
        <w:t>Գործոնների</w:t>
      </w:r>
      <w:r w:rsidRPr="007759F9">
        <w:rPr>
          <w:b/>
          <w:color w:val="DD5AA0"/>
          <w:lang w:val="hy-AM"/>
        </w:rPr>
        <w:t xml:space="preserve"> </w:t>
      </w:r>
      <w:r w:rsidRPr="007759F9">
        <w:rPr>
          <w:rFonts w:ascii="Sylfaen" w:hAnsi="Sylfaen" w:cs="Sylfaen"/>
          <w:b/>
          <w:color w:val="DD5AA0"/>
          <w:lang w:val="hy-AM"/>
        </w:rPr>
        <w:t>խումբ</w:t>
      </w:r>
      <w:r w:rsidRPr="007759F9">
        <w:rPr>
          <w:b/>
          <w:color w:val="DD5AA0"/>
          <w:lang w:val="hy-AM"/>
        </w:rPr>
        <w:t xml:space="preserve"> 2. </w:t>
      </w:r>
      <w:r w:rsidRPr="007759F9">
        <w:rPr>
          <w:rFonts w:ascii="Sylfaen" w:hAnsi="Sylfaen" w:cs="Sylfaen"/>
          <w:b/>
          <w:color w:val="DD5AA0"/>
          <w:lang w:val="hy-AM"/>
        </w:rPr>
        <w:t>Տեղական</w:t>
      </w:r>
      <w:r w:rsidRPr="007759F9">
        <w:rPr>
          <w:b/>
          <w:color w:val="DD5AA0"/>
          <w:lang w:val="hy-AM"/>
        </w:rPr>
        <w:t xml:space="preserve"> </w:t>
      </w:r>
      <w:r w:rsidRPr="007759F9">
        <w:rPr>
          <w:rFonts w:ascii="Sylfaen" w:hAnsi="Sylfaen" w:cs="Sylfaen"/>
          <w:b/>
          <w:color w:val="DD5AA0"/>
          <w:lang w:val="hy-AM"/>
        </w:rPr>
        <w:t>գործոններ</w:t>
      </w:r>
      <w:bookmarkEnd w:id="8"/>
    </w:p>
    <w:p w:rsidR="00361285" w:rsidRDefault="00361285" w:rsidP="00361285">
      <w:pPr>
        <w:jc w:val="both"/>
        <w:rPr>
          <w:rFonts w:ascii="Sylfaen" w:hAnsi="Sylfaen" w:cs="Sylfaen"/>
          <w:lang w:val="hy-AM"/>
        </w:rPr>
      </w:pPr>
      <w:r>
        <w:rPr>
          <w:rFonts w:ascii="Sylfaen" w:hAnsi="Sylfaen" w:cs="Sylfaen"/>
          <w:lang w:val="hy-AM"/>
        </w:rPr>
        <w:t xml:space="preserve">Գործոնների հաջորդ խումբը, </w:t>
      </w:r>
      <w:r w:rsidR="00646222">
        <w:rPr>
          <w:rFonts w:ascii="Sylfaen" w:hAnsi="Sylfaen" w:cs="Sylfaen"/>
          <w:lang w:val="hy-AM"/>
        </w:rPr>
        <w:t>որն</w:t>
      </w:r>
      <w:r>
        <w:rPr>
          <w:rFonts w:ascii="Sylfaen" w:hAnsi="Sylfaen" w:cs="Sylfaen"/>
          <w:lang w:val="hy-AM"/>
        </w:rPr>
        <w:t xml:space="preserve"> էական ազդեցություն ունի համայնքի ձեռնարկությունների մրցունակության բարձրացման վրա, տեղական գործոններն են։ Դրանք պատկերավոր արտացոլված են ստորև՝</w:t>
      </w:r>
    </w:p>
    <w:p w:rsidR="00361285" w:rsidRPr="007759F9" w:rsidRDefault="00DA3575" w:rsidP="00B11F4F">
      <w:pPr>
        <w:pStyle w:val="Patker"/>
        <w:rPr>
          <w:color w:val="DD5AA0"/>
        </w:rPr>
      </w:pPr>
      <w:r w:rsidRPr="00DA3575">
        <w:rPr>
          <w:noProof/>
          <w:color w:val="DD5AA0"/>
          <w:lang w:val="de-DE" w:eastAsia="de-DE"/>
        </w:rPr>
        <w:lastRenderedPageBreak/>
        <w:pict>
          <v:shape id="Text Box 3288" o:spid="_x0000_s1098" type="#_x0000_t202" style="position:absolute;left:0;text-align:left;margin-left:347.3pt;margin-top:270.35pt;width:219.25pt;height:23.45pt;z-index:251696640;visibility:visible;mso-position-horizontal:right;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" fillcolor="white [3201]" stroked="f" strokeweight=".5pt">
            <v:textbox>
              <w:txbxContent>
                <w:p w:rsidR="009D7723" w:rsidRPr="00DA06E7" w:rsidRDefault="009D7723" w:rsidP="00DA06E7">
                  <w:pPr>
                    <w:jc w:val="center"/>
                    <w:rPr>
                      <w:rFonts w:ascii="Sylfaen" w:hAnsi="Sylfaen" w:cs="Arial"/>
                      <w:b/>
                      <w:color w:val="DD5AA0"/>
                      <w:lang w:val="hy-AM"/>
                    </w:rPr>
                  </w:pPr>
                  <w:r>
                    <w:rPr>
                      <w:rFonts w:ascii="Sylfaen" w:hAnsi="Sylfaen" w:cs="Arial"/>
                      <w:b/>
                      <w:color w:val="DD5AA0"/>
                      <w:lang w:val="hy-AM"/>
                    </w:rPr>
                    <w:t>Բիզնեսի համար</w:t>
                  </w:r>
                </w:p>
              </w:txbxContent>
            </v:textbox>
            <w10:wrap anchorx="margin"/>
          </v:shape>
        </w:pict>
      </w:r>
      <w:r w:rsidRPr="00DA3575">
        <w:rPr>
          <w:noProof/>
          <w:color w:val="DD5AA0"/>
          <w:lang w:val="de-DE" w:eastAsia="de-DE"/>
        </w:rPr>
        <w:pict>
          <v:shape id="Text Box 3287" o:spid="_x0000_s1099" type="#_x0000_t202" style="position:absolute;left:0;text-align:left;margin-left:0;margin-top:271.5pt;width:219.25pt;height:23.45pt;z-index:251694592;visibility:visible;mso-position-horizontal:left;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" fillcolor="white [3201]" stroked="f" strokeweight=".5pt">
            <v:textbox>
              <w:txbxContent>
                <w:p w:rsidR="009D7723" w:rsidRPr="00DA06E7" w:rsidRDefault="009D7723" w:rsidP="00DA06E7">
                  <w:pPr>
                    <w:jc w:val="center"/>
                    <w:rPr>
                      <w:rFonts w:ascii="Sylfaen" w:hAnsi="Sylfaen" w:cs="Arial"/>
                      <w:b/>
                      <w:color w:val="DD5AA0"/>
                      <w:lang w:val="hy-AM"/>
                    </w:rPr>
                  </w:pPr>
                  <w:r>
                    <w:rPr>
                      <w:rFonts w:ascii="Sylfaen" w:hAnsi="Sylfaen" w:cs="Arial"/>
                      <w:b/>
                      <w:color w:val="DD5AA0"/>
                      <w:lang w:val="hy-AM"/>
                    </w:rPr>
                    <w:t>Անհատների համար</w:t>
                  </w:r>
                </w:p>
              </w:txbxContent>
            </v:textbox>
            <w10:wrap anchorx="margin"/>
          </v:shape>
        </w:pict>
      </w:r>
      <w:r w:rsidRPr="00DA3575">
        <w:rPr>
          <w:noProof/>
          <w:color w:val="DD5AA0"/>
          <w:lang w:val="de-DE" w:eastAsia="de-DE"/>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286" o:spid="_x0000_s1291" type="#_x0000_t5" style="position:absolute;left:0;text-align:left;margin-left:130.9pt;margin-top:81.7pt;width:191.4pt;height:162.5pt;z-index:2516925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" adj="10738" fillcolor="#dd5aa0" stroked="f" strokeweight="1pt"/>
        </w:pict>
      </w:r>
      <w:r w:rsidRPr="00DA3575">
        <w:rPr>
          <w:noProof/>
          <w:color w:val="DD5AA0"/>
          <w:lang w:val="de-DE" w:eastAsia="de-DE"/>
        </w:rPr>
        <w:pict>
          <v:shape id="Text Box 3285" o:spid="_x0000_s1100" type="#_x0000_t202" style="position:absolute;left:0;text-align:left;margin-left:94.3pt;margin-top:252.95pt;width:265.1pt;height:23.45pt;z-index:25169152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" fillcolor="white [3201]" stroked="f" strokeweight=".5pt">
            <v:textbox>
              <w:txbxContent>
                <w:p w:rsidR="009D7723" w:rsidRPr="00DA06E7" w:rsidRDefault="009D7723" w:rsidP="00DA06E7">
                  <w:pPr>
                    <w:jc w:val="center"/>
                    <w:rPr>
                      <w:rFonts w:ascii="Arial" w:hAnsi="Arial" w:cs="Arial"/>
                      <w:b/>
                      <w:color w:val="DD5AA0"/>
                      <w:lang w:val="hy-AM"/>
                    </w:rPr>
                  </w:pPr>
                  <w:r w:rsidRPr="00DA06E7">
                    <w:rPr>
                      <w:rFonts w:ascii="Arial" w:hAnsi="Arial" w:cs="Arial"/>
                      <w:b/>
                      <w:color w:val="DD5AA0"/>
                      <w:lang w:val="hy-AM"/>
                    </w:rPr>
                    <w:t>Ոչ շոշափելի տեղական գործոններ</w:t>
                  </w:r>
                </w:p>
              </w:txbxContent>
            </v:textbox>
          </v:shape>
        </w:pict>
      </w:r>
      <w:r w:rsidRPr="00DA3575">
        <w:rPr>
          <w:noProof/>
          <w:color w:val="DD5AA0"/>
          <w:lang w:val="de-DE" w:eastAsia="de-DE"/>
        </w:rPr>
        <w:pict>
          <v:shape id="Text Box 3284" o:spid="_x0000_s1101" type="#_x0000_t202" style="position:absolute;left:0;text-align:left;margin-left:113.45pt;margin-top:36.95pt;width:232.35pt;height:23.45pt;z-index:251689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" fillcolor="white [3201]" stroked="f" strokeweight=".5pt">
            <v:textbox>
              <w:txbxContent>
                <w:p w:rsidR="009D7723" w:rsidRPr="00DA06E7" w:rsidRDefault="009D7723" w:rsidP="00DA06E7">
                  <w:pPr>
                    <w:jc w:val="center"/>
                    <w:rPr>
                      <w:rFonts w:ascii="Arial" w:hAnsi="Arial" w:cs="Arial"/>
                      <w:b/>
                      <w:color w:val="DD5AA0"/>
                      <w:lang w:val="hy-AM"/>
                    </w:rPr>
                  </w:pPr>
                  <w:r w:rsidRPr="00DA06E7">
                    <w:rPr>
                      <w:rFonts w:ascii="Arial" w:hAnsi="Arial" w:cs="Arial"/>
                      <w:b/>
                      <w:color w:val="DD5AA0"/>
                      <w:lang w:val="hy-AM"/>
                    </w:rPr>
                    <w:t>Շոշափելի տեղական գործոններ</w:t>
                  </w:r>
                </w:p>
              </w:txbxContent>
            </v:textbox>
          </v:shape>
        </w:pict>
      </w:r>
      <w:r w:rsidR="00993546" w:rsidRPr="007759F9">
        <w:rPr>
          <w:noProof/>
          <w:color w:val="DD5AA0"/>
          <w:lang w:val="en-US"/>
        </w:rPr>
        <w:drawing>
          <wp:anchor distT="0" distB="0" distL="114300" distR="114300" simplePos="0" relativeHeight="251672064" behindDoc="0" locked="0" layoutInCell="1" allowOverlap="1">
            <wp:simplePos x="0" y="0"/>
            <wp:positionH relativeFrom="margin">
              <wp:align>right</wp:align>
            </wp:positionH>
            <wp:positionV relativeFrom="paragraph">
              <wp:posOffset>288290</wp:posOffset>
            </wp:positionV>
            <wp:extent cx="5935980" cy="4622800"/>
            <wp:effectExtent l="0" t="0" r="7620" b="6350"/>
            <wp:wrapSquare wrapText="bothSides"/>
            <wp:docPr id="3199" name="Picture 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5128" t="25983" r="33718" b="17037"/>
                    <a:stretch/>
                  </pic:blipFill>
                  <pic:spPr bwMode="auto">
                    <a:xfrm>
                      <a:off x="0" y="0"/>
                      <a:ext cx="5935980" cy="46228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61285" w:rsidRPr="007759F9">
        <w:rPr>
          <w:color w:val="DD5AA0"/>
        </w:rPr>
        <w:t xml:space="preserve">Պատկեր </w:t>
      </w:r>
      <w:r w:rsidR="007A4EF2" w:rsidRPr="007759F9">
        <w:rPr>
          <w:color w:val="DD5AA0"/>
        </w:rPr>
        <w:t>5</w:t>
      </w:r>
      <w:r w:rsidR="00361285" w:rsidRPr="007759F9">
        <w:rPr>
          <w:color w:val="DD5AA0"/>
        </w:rPr>
        <w:t>. Տեղական գործոնների ազդեցությունը ձեռնարկությունների մրցունակության վրա</w:t>
      </w:r>
    </w:p>
    <w:p w:rsidR="00E11A49" w:rsidRDefault="00E11A49" w:rsidP="00361285">
      <w:pPr>
        <w:jc w:val="both"/>
        <w:rPr>
          <w:rFonts w:ascii="Sylfaen" w:hAnsi="Sylfaen" w:cs="Sylfaen"/>
          <w:noProof/>
          <w:lang w:val="hy-AM" w:eastAsia="hy-AM"/>
        </w:rPr>
      </w:pPr>
    </w:p>
    <w:p w:rsidR="00993546" w:rsidRPr="008E1D7D" w:rsidRDefault="00993546" w:rsidP="00361285">
      <w:pPr>
        <w:jc w:val="both"/>
        <w:rPr>
          <w:noProof/>
          <w:lang w:val="hy-AM"/>
        </w:rPr>
      </w:pPr>
    </w:p>
    <w:p w:rsidR="00361285" w:rsidRDefault="00361285" w:rsidP="00993546">
      <w:pPr>
        <w:jc w:val="center"/>
        <w:rPr>
          <w:rFonts w:ascii="Sylfaen" w:hAnsi="Sylfaen" w:cs="Sylfaen"/>
          <w:lang w:val="hy-AM"/>
        </w:rPr>
      </w:pPr>
    </w:p>
    <w:p w:rsidR="00361285" w:rsidRDefault="00361285" w:rsidP="00361285">
      <w:pPr>
        <w:jc w:val="both"/>
        <w:rPr>
          <w:rFonts w:ascii="Sylfaen" w:hAnsi="Sylfaen" w:cs="Times New Roman"/>
          <w:lang w:val="hy-AM"/>
        </w:rPr>
      </w:pPr>
      <w:r>
        <w:rPr>
          <w:rFonts w:ascii="Sylfaen" w:hAnsi="Sylfaen" w:cs="Times New Roman"/>
          <w:lang w:val="hy-AM"/>
        </w:rPr>
        <w:t>Այս գործոնները պայմանականորեն բաժանում ենք երեք խմբի՝</w:t>
      </w:r>
    </w:p>
    <w:p w:rsidR="00361285" w:rsidRDefault="00361285" w:rsidP="00361285">
      <w:pPr>
        <w:pStyle w:val="ListParagraph"/>
        <w:numPr>
          <w:ilvl w:val="0"/>
          <w:numId w:val="2"/>
        </w:numPr>
        <w:jc w:val="both"/>
        <w:rPr>
          <w:rFonts w:ascii="Sylfaen" w:hAnsi="Sylfaen" w:cs="Times New Roman"/>
          <w:lang w:val="hy-AM"/>
        </w:rPr>
      </w:pPr>
      <w:r w:rsidRPr="0016486D">
        <w:rPr>
          <w:rFonts w:ascii="Sylfaen" w:hAnsi="Sylfaen" w:cs="Times New Roman"/>
          <w:b/>
          <w:color w:val="DD5AA0"/>
          <w:lang w:val="hy-AM"/>
        </w:rPr>
        <w:t>շոշափելի տեղական գործոններ</w:t>
      </w:r>
      <w:r w:rsidRPr="0016486D">
        <w:rPr>
          <w:rFonts w:ascii="Sylfaen" w:hAnsi="Sylfaen" w:cs="Times New Roman"/>
          <w:color w:val="DD5AA0"/>
          <w:lang w:val="hy-AM"/>
        </w:rPr>
        <w:t xml:space="preserve">։ </w:t>
      </w:r>
      <w:r>
        <w:rPr>
          <w:rFonts w:ascii="Sylfaen" w:hAnsi="Sylfaen" w:cs="Times New Roman"/>
          <w:lang w:val="hy-AM"/>
        </w:rPr>
        <w:t xml:space="preserve">Ցանկացած ձեռնարկության և ընդհանուր տնտեսական զարգացման համար էական են ֆիզիկական ենթակառուցվածքները։ Համայնքում տնտեսական մրցունակությունը բարձրացնելու համար </w:t>
      </w:r>
      <w:r>
        <w:rPr>
          <w:rFonts w:ascii="Sylfaen" w:hAnsi="Sylfaen" w:cs="Times New Roman"/>
          <w:i/>
          <w:lang w:val="hy-AM"/>
        </w:rPr>
        <w:t>ճանապարհային ցանցը</w:t>
      </w:r>
      <w:r>
        <w:rPr>
          <w:rFonts w:ascii="Sylfaen" w:hAnsi="Sylfaen" w:cs="Times New Roman"/>
          <w:lang w:val="hy-AM"/>
        </w:rPr>
        <w:t xml:space="preserve"> (դեպի համայնք, ներհամայնքային, դեպի բիզնեսի տեղակայման վայր, հանդամիջյան ճանապարհային ցանց և այլն) էական դերակատարում ունի։ Այն ոչ միայն ազդում է ձեռնարկությունների տրանսպորտային ծախսերի, այլ նաև բնակչության ընդհանուր կենսամակարդակի վրա։ </w:t>
      </w:r>
    </w:p>
    <w:p w:rsidR="00361285" w:rsidRDefault="00361285" w:rsidP="00361285">
      <w:pPr>
        <w:pStyle w:val="ListParagraph"/>
        <w:jc w:val="both"/>
        <w:rPr>
          <w:rFonts w:ascii="Sylfaen" w:hAnsi="Sylfaen" w:cs="Times New Roman"/>
          <w:lang w:val="hy-AM"/>
        </w:rPr>
      </w:pPr>
      <w:r>
        <w:rPr>
          <w:rFonts w:ascii="Sylfaen" w:hAnsi="Sylfaen" w:cs="Times New Roman"/>
          <w:i/>
          <w:lang w:val="hy-AM"/>
        </w:rPr>
        <w:t>Գազի,  ջրի, էլեկտրաէներգիայի մատակարարումը</w:t>
      </w:r>
      <w:r>
        <w:rPr>
          <w:rFonts w:ascii="Sylfaen" w:hAnsi="Sylfaen" w:cs="Times New Roman"/>
          <w:lang w:val="hy-AM"/>
        </w:rPr>
        <w:t xml:space="preserve"> ձեռնարկության համար մյուս կարևոր գործոնների խումբն է։ Եթե ամեն անգամ քամին կամ անձրևը մի քանի ժամով հոսանքազրկում են համայնքը և դրա տարածքում աշխատող ձեռնարկությունները, եթե խմելու և ոռոգման ջրի մատակարարումը համապատասխան գրաֆիկ չունի, եթե </w:t>
      </w:r>
      <w:r>
        <w:rPr>
          <w:rFonts w:ascii="Sylfaen" w:hAnsi="Sylfaen" w:cs="Times New Roman"/>
          <w:lang w:val="hy-AM"/>
        </w:rPr>
        <w:lastRenderedPageBreak/>
        <w:t>գազը հասանելի չէ ձեռնարկություններին կամ խողովակները հեռու են դրանց տեղակայման վայրից, ապա ձեռնարկությունների ծախսերը շեշտակի աճում են։ Ստիպված էլեկտրաէներգիայի ապահովման լրացուցիչ աղբյուրներ են գնվում</w:t>
      </w:r>
      <w:r w:rsidR="00494E1C">
        <w:rPr>
          <w:rFonts w:ascii="Sylfaen" w:hAnsi="Sylfaen" w:cs="Times New Roman"/>
          <w:lang w:val="hy-AM"/>
        </w:rPr>
        <w:t>,</w:t>
      </w:r>
      <w:r>
        <w:rPr>
          <w:rFonts w:ascii="Sylfaen" w:hAnsi="Sylfaen" w:cs="Times New Roman"/>
          <w:lang w:val="hy-AM"/>
        </w:rPr>
        <w:t xml:space="preserve"> տրանսֆորմատորներ, ջրի պահեստավորման հնարավորություններ</w:t>
      </w:r>
      <w:r w:rsidR="000E58B8">
        <w:rPr>
          <w:rFonts w:ascii="Sylfaen" w:hAnsi="Sylfaen" w:cs="Times New Roman"/>
          <w:lang w:val="hy-AM"/>
        </w:rPr>
        <w:t>:</w:t>
      </w:r>
      <w:r>
        <w:rPr>
          <w:rFonts w:ascii="Sylfaen" w:hAnsi="Sylfaen" w:cs="Times New Roman"/>
          <w:lang w:val="hy-AM"/>
        </w:rPr>
        <w:t xml:space="preserve"> </w:t>
      </w:r>
      <w:r w:rsidR="000E58B8">
        <w:rPr>
          <w:rFonts w:ascii="Sylfaen" w:hAnsi="Sylfaen" w:cs="Times New Roman"/>
          <w:lang w:val="hy-AM"/>
        </w:rPr>
        <w:t>Ե</w:t>
      </w:r>
      <w:r>
        <w:rPr>
          <w:rFonts w:ascii="Sylfaen" w:hAnsi="Sylfaen" w:cs="Times New Roman"/>
          <w:lang w:val="hy-AM"/>
        </w:rPr>
        <w:t xml:space="preserve">թե համայնքը կոյուղի չունի, ապա ձեռնարկությունը ստիպված է մաքրման կայաններ տեղադրել և այլն։ Ենթակառուցվածքների հասանելիություն ու ռեսուրսների որակյալ  մատակարարումը ապահովելու համար ձեռնարկությունների ներդրումները կտրուկ աճում են։ Դրանք կարող են այնքան մեծանալ, որ ձեռնարկությունը այլ համայնք տեղափոխվելու որոշում կարող է կայացնել։ </w:t>
      </w:r>
    </w:p>
    <w:p w:rsidR="00361285" w:rsidRDefault="00361285" w:rsidP="00361285">
      <w:pPr>
        <w:pStyle w:val="ListParagraph"/>
        <w:jc w:val="both"/>
        <w:rPr>
          <w:rFonts w:ascii="Sylfaen" w:hAnsi="Sylfaen" w:cs="Times New Roman"/>
          <w:lang w:val="hy-AM"/>
        </w:rPr>
      </w:pPr>
      <w:r>
        <w:rPr>
          <w:rFonts w:ascii="Sylfaen" w:hAnsi="Sylfaen" w:cs="Times New Roman"/>
          <w:lang w:val="hy-AM"/>
        </w:rPr>
        <w:t>Նույնը վերաբերում է նաև որակյալ աշխատուժի առկայությանը։ Սա ձեռնարկության հաջողության առանցքային գործոն է, և</w:t>
      </w:r>
      <w:r w:rsidR="00FD45EE" w:rsidRPr="008E1D7D">
        <w:rPr>
          <w:rFonts w:ascii="Sylfaen" w:hAnsi="Sylfaen" w:cs="Times New Roman"/>
          <w:lang w:val="hy-AM"/>
        </w:rPr>
        <w:t>,</w:t>
      </w:r>
      <w:r>
        <w:rPr>
          <w:rFonts w:ascii="Sylfaen" w:hAnsi="Sylfaen" w:cs="Times New Roman"/>
          <w:lang w:val="hy-AM"/>
        </w:rPr>
        <w:t xml:space="preserve"> եթե համայնքում կամ մոտակա համայնքներում բացակայում են որակյալ աշխատողներ, ապա բիզնեսը չի կարող մրցունակ լինել</w:t>
      </w:r>
      <w:r>
        <w:rPr>
          <w:rFonts w:ascii="Times New Roman" w:hAnsi="Times New Roman" w:cs="Times New Roman"/>
          <w:lang w:val="hy-AM"/>
        </w:rPr>
        <w:t>․ կրկին կաճեն ծախսերը</w:t>
      </w:r>
      <w:r w:rsidR="00024444">
        <w:rPr>
          <w:rFonts w:ascii="Times New Roman" w:hAnsi="Times New Roman" w:cs="Times New Roman"/>
          <w:lang w:val="hy-AM"/>
        </w:rPr>
        <w:t>՝</w:t>
      </w:r>
      <w:r>
        <w:rPr>
          <w:rFonts w:ascii="Times New Roman" w:hAnsi="Times New Roman" w:cs="Times New Roman"/>
          <w:lang w:val="hy-AM"/>
        </w:rPr>
        <w:t xml:space="preserve"> որակյալ աշխատուժը համայնք հասցնելու համար։ </w:t>
      </w:r>
    </w:p>
    <w:p w:rsidR="00993546" w:rsidRPr="00993546" w:rsidRDefault="00993546" w:rsidP="00361285">
      <w:pPr>
        <w:pStyle w:val="ListParagraph"/>
        <w:jc w:val="both"/>
        <w:rPr>
          <w:rFonts w:ascii="Sylfaen" w:hAnsi="Sylfaen" w:cs="Times New Roman"/>
          <w:lang w:val="hy-AM"/>
        </w:rPr>
      </w:pPr>
    </w:p>
    <w:p w:rsidR="00361285" w:rsidRPr="00993546"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b/>
          <w:i/>
          <w:lang w:val="hy-AM"/>
        </w:rPr>
      </w:pPr>
      <w:r w:rsidRPr="00993546">
        <w:rPr>
          <w:rFonts w:ascii="Sylfaen" w:hAnsi="Sylfaen" w:cs="Times New Roman"/>
          <w:b/>
          <w:i/>
          <w:lang w:val="hy-AM"/>
        </w:rPr>
        <w:t>Տուրիստական ձեռնարկությունները Հալկիդիկիում</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Էգեյան ծովի հյուսիսային ափը դեռևս տասը տարի առաջ չուներ տուրիստական գրավչություն։ Ընդամենը մեկ տասնամյակում հարյուրավոր գյուղեր աղքատ բնակավայրերից վերածվեցին տուրիստական կենտրոնների՝ հյուրատներով, ռեստորաններով, տուրիստական մրցունակ ենթակառուցվածքներով։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Համայնքային և ազգային աջակցության լծակներն ուղղվեցին գյուղերի զարգացմանը։ Ամբողջական թաղամասեր ապահովվեցին ժամանակակից ճանապարհներով, այլ տուրիստական ենթակառուցվածքներով։ Վերանորոգվեցին գյուղերի բոլոր տները։ Բոլոր տուրիստական ընկերություններին առաջարկվեցին հարկային արտոնություններ՝ այս տարածքներում գործունեություն ծավալելու համար։  Սալոնիկի համալսարաններում խորացվեցին տուրիզմի ուղղությամբ կրթության բաժինները։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Մի քանի համայնքային կազմակերպություններ ստեղծվեցին՝ տուրիզմի աջակցության, հաճախորդների ներգրավման և ձեռնարկությունների հզորացման համար։  Հսկայական միջոցներ ծախսվեցին Հալկիդիկին աշխարհում գովազդելու համար։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Տասը տարվա ընթացքում Հունաստանի այս հատվածը տուրիստների քանակով սկսեց մրցել հայտնի կղզիների հետ և դարձավ աշխարհում մրցունակ տուրիստական գոտի։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i/>
          <w:lang w:val="hy-AM"/>
        </w:rPr>
      </w:pPr>
    </w:p>
    <w:p w:rsidR="00361285" w:rsidRPr="00993546"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b/>
          <w:i/>
          <w:lang w:val="hy-AM"/>
        </w:rPr>
      </w:pPr>
      <w:r w:rsidRPr="00993546">
        <w:rPr>
          <w:rFonts w:ascii="Sylfaen" w:hAnsi="Sylfaen" w:cs="Times New Roman"/>
          <w:b/>
          <w:i/>
          <w:lang w:val="hy-AM"/>
        </w:rPr>
        <w:t>Տուրիստական ենթակառուցվածքները Ախալցխայում և Մցխեթում</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Մեկ այլ հաջողված փորձ ներկայացնում է հարևան Վրաստանը։ Միաժամանակ երկու քաղաքներ վերածվեցին տուրիստական կենտրոնների։ Ե՛վ Մցխեթում, և՛ Ախալցխայում տուրիստական հատվածները լիովին վերանորոգվեցին։ Բոլոր տների տանիքները և  ճակատային երեսները</w:t>
      </w:r>
      <w:r w:rsidR="00E44F19">
        <w:rPr>
          <w:rFonts w:ascii="Sylfaen" w:hAnsi="Sylfaen" w:cs="Times New Roman"/>
          <w:lang w:val="hy-AM"/>
        </w:rPr>
        <w:t xml:space="preserve"> </w:t>
      </w:r>
      <w:r>
        <w:rPr>
          <w:rFonts w:ascii="Sylfaen" w:hAnsi="Sylfaen" w:cs="Times New Roman"/>
          <w:lang w:val="hy-AM"/>
        </w:rPr>
        <w:t xml:space="preserve">վերափոխվեցին և համապատասխանեցվեցին գլխավոր հատակագծին։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Ախալցխայում տուրիստական գոտին գոտեպարում է Ռաբաթի բերդը, որը նույնպես ամբողջովին վերանորոգվեց, իսկ Մցխեթում եկեղեցիների շուրջն առկա մի քանի </w:t>
      </w:r>
      <w:r>
        <w:rPr>
          <w:rFonts w:ascii="Sylfaen" w:hAnsi="Sylfaen" w:cs="Times New Roman"/>
          <w:lang w:val="hy-AM"/>
        </w:rPr>
        <w:lastRenderedPageBreak/>
        <w:t xml:space="preserve">փողոցներ դարձան տուրիստական՝ առաջարկելով հյուրանոցային և ռեստորանային ծառայություններ, հուշանվերների վաճառք և այլն։ Տեղական աջակցության բոլոր ծրագրերը ուղղվեցին տուրիզմի ոլորտ՝ դրամաշնորհներ, խորհրդատվություն, հաճախորդների ներգրավում և այլն։ Այս երկու քաղաքների ենթակառուցվածքները կառուցվեցին զրոյից՝ եվրոպական ստանդարտներին համապատասխան։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Արդյունքում</w:t>
      </w:r>
      <w:r w:rsidR="00E44F19">
        <w:rPr>
          <w:rFonts w:ascii="Sylfaen" w:hAnsi="Sylfaen" w:cs="Times New Roman"/>
          <w:lang w:val="hy-AM"/>
        </w:rPr>
        <w:t>՝</w:t>
      </w:r>
      <w:r>
        <w:rPr>
          <w:rFonts w:ascii="Sylfaen" w:hAnsi="Sylfaen" w:cs="Times New Roman"/>
          <w:lang w:val="hy-AM"/>
        </w:rPr>
        <w:t xml:space="preserve"> Վրաստանը անցյալ տարի ընդունեց մոտ յոթ միլիոն տուրիստ</w:t>
      </w:r>
      <w:r w:rsidR="00FD45EE" w:rsidRPr="008E1D7D">
        <w:rPr>
          <w:rFonts w:ascii="Sylfaen" w:hAnsi="Sylfaen" w:cs="Times New Roman"/>
          <w:lang w:val="hy-AM"/>
        </w:rPr>
        <w:t>.</w:t>
      </w:r>
      <w:r>
        <w:rPr>
          <w:rFonts w:ascii="Sylfaen" w:hAnsi="Sylfaen" w:cs="Times New Roman"/>
          <w:lang w:val="hy-AM"/>
        </w:rPr>
        <w:t xml:space="preserve"> տուրիզմը ապահովում է այս երկրի եկամուտների զգալի մասը։ </w:t>
      </w:r>
    </w:p>
    <w:p w:rsidR="00993546" w:rsidRPr="00993546" w:rsidRDefault="00993546" w:rsidP="00993546">
      <w:pPr>
        <w:pStyle w:val="ListParagraph"/>
        <w:jc w:val="both"/>
        <w:rPr>
          <w:rFonts w:ascii="Sylfaen" w:hAnsi="Sylfaen" w:cs="Times New Roman"/>
          <w:lang w:val="hy-AM"/>
        </w:rPr>
      </w:pPr>
    </w:p>
    <w:p w:rsidR="00361285" w:rsidRDefault="00361285" w:rsidP="00361285">
      <w:pPr>
        <w:pStyle w:val="ListParagraph"/>
        <w:numPr>
          <w:ilvl w:val="0"/>
          <w:numId w:val="2"/>
        </w:numPr>
        <w:jc w:val="both"/>
        <w:rPr>
          <w:rFonts w:ascii="Sylfaen" w:hAnsi="Sylfaen" w:cs="Times New Roman"/>
          <w:lang w:val="hy-AM"/>
        </w:rPr>
      </w:pPr>
      <w:r w:rsidRPr="0016486D">
        <w:rPr>
          <w:rFonts w:ascii="Sylfaen" w:hAnsi="Sylfaen" w:cs="Times New Roman"/>
          <w:b/>
          <w:color w:val="DD5AA0"/>
          <w:lang w:val="hy-AM"/>
        </w:rPr>
        <w:t>Ոչ շոշափելի տեղական գործոններ բիզնեսի համար</w:t>
      </w:r>
      <w:r w:rsidRPr="0016486D">
        <w:rPr>
          <w:rFonts w:ascii="Sylfaen" w:hAnsi="Sylfaen" w:cs="Times New Roman"/>
          <w:color w:val="DD5AA0"/>
          <w:lang w:val="hy-AM"/>
        </w:rPr>
        <w:t xml:space="preserve">։  </w:t>
      </w:r>
      <w:r>
        <w:rPr>
          <w:rFonts w:ascii="Sylfaen" w:hAnsi="Sylfaen" w:cs="Times New Roman"/>
          <w:lang w:val="hy-AM"/>
        </w:rPr>
        <w:t xml:space="preserve">Բացի ֆիզիկական ենթակառուցվածքների և ռեսուրսների մատակարարումը, ձեռնարկությունները նպաստավոր գործարար միջավայրի կարիք ունեն։ Մասնավորապես՝ </w:t>
      </w:r>
      <w:r>
        <w:rPr>
          <w:rFonts w:ascii="Sylfaen" w:hAnsi="Sylfaen" w:cs="Times New Roman"/>
          <w:i/>
          <w:lang w:val="hy-AM"/>
        </w:rPr>
        <w:t>ՏԻՄ-երը</w:t>
      </w:r>
      <w:r>
        <w:rPr>
          <w:rFonts w:ascii="Sylfaen" w:hAnsi="Sylfaen" w:cs="Times New Roman"/>
          <w:lang w:val="hy-AM"/>
        </w:rPr>
        <w:t xml:space="preserve"> պետք է նպաստեն և լրացուցիչ խոչընդոտներ չառաջացնեն իրենց գործունեությամբ։ Համայնքի արդյունավետ կառավարումը ենթադրում է նաև տեղական բյուջետային միջոցների նպատակային </w:t>
      </w:r>
      <w:r w:rsidR="00E44F19">
        <w:rPr>
          <w:rFonts w:ascii="Sylfaen" w:hAnsi="Sylfaen" w:cs="Times New Roman"/>
          <w:lang w:val="hy-AM"/>
        </w:rPr>
        <w:t>օգտագործում,</w:t>
      </w:r>
      <w:r>
        <w:rPr>
          <w:rFonts w:ascii="Sylfaen" w:hAnsi="Sylfaen" w:cs="Times New Roman"/>
          <w:lang w:val="hy-AM"/>
        </w:rPr>
        <w:t xml:space="preserve"> հատկապես</w:t>
      </w:r>
      <w:r w:rsidR="00E44F19">
        <w:rPr>
          <w:rFonts w:ascii="Sylfaen" w:hAnsi="Sylfaen" w:cs="Times New Roman"/>
          <w:lang w:val="hy-AM"/>
        </w:rPr>
        <w:t>՝</w:t>
      </w:r>
      <w:r>
        <w:rPr>
          <w:rFonts w:ascii="Sylfaen" w:hAnsi="Sylfaen" w:cs="Times New Roman"/>
          <w:lang w:val="hy-AM"/>
        </w:rPr>
        <w:t xml:space="preserve"> բիզնեսի համար նպաստավոր միջավայրի կայացման համար։ </w:t>
      </w:r>
    </w:p>
    <w:p w:rsidR="00361285" w:rsidRDefault="00361285" w:rsidP="00361285">
      <w:pPr>
        <w:pStyle w:val="ListParagraph"/>
        <w:jc w:val="both"/>
        <w:rPr>
          <w:rFonts w:ascii="Sylfaen" w:hAnsi="Sylfaen" w:cs="Times New Roman"/>
          <w:lang w:val="hy-AM"/>
        </w:rPr>
      </w:pPr>
      <w:r>
        <w:rPr>
          <w:rFonts w:ascii="Sylfaen" w:hAnsi="Sylfaen" w:cs="Times New Roman"/>
          <w:lang w:val="hy-AM"/>
        </w:rPr>
        <w:t xml:space="preserve">Ձեռնարկությունների մրցունակության վրա էական ազդեցություն ունեն նաև համայնքում առկա </w:t>
      </w:r>
      <w:r>
        <w:rPr>
          <w:rFonts w:ascii="Sylfaen" w:hAnsi="Sylfaen" w:cs="Times New Roman"/>
          <w:i/>
          <w:lang w:val="hy-AM"/>
        </w:rPr>
        <w:t>փոխլրացնող բիզնեսները</w:t>
      </w:r>
      <w:r>
        <w:rPr>
          <w:rFonts w:ascii="Sylfaen" w:hAnsi="Sylfaen" w:cs="Times New Roman"/>
          <w:lang w:val="hy-AM"/>
        </w:rPr>
        <w:t xml:space="preserve">՝ մատակարարներ, ծառայություններ մատուցողներ, գնորդներ և այլն։ Այս հարակից ճյուղերի բացակայությունը նույնպես աճեցնում է ձեռնարկության ծախսերը։ </w:t>
      </w:r>
    </w:p>
    <w:p w:rsidR="00361285" w:rsidRDefault="00361285" w:rsidP="00361285">
      <w:pPr>
        <w:pStyle w:val="ListParagraph"/>
        <w:jc w:val="both"/>
        <w:rPr>
          <w:rFonts w:ascii="Sylfaen" w:hAnsi="Sylfaen" w:cs="Times New Roman"/>
          <w:lang w:val="hy-AM"/>
        </w:rPr>
      </w:pPr>
      <w:r>
        <w:rPr>
          <w:rFonts w:ascii="Sylfaen" w:hAnsi="Sylfaen" w:cs="Times New Roman"/>
          <w:lang w:val="hy-AM"/>
        </w:rPr>
        <w:t xml:space="preserve">Գործարարության զարգացումը հնարավոր է </w:t>
      </w:r>
      <w:r>
        <w:rPr>
          <w:rFonts w:ascii="Sylfaen" w:hAnsi="Sylfaen" w:cs="Times New Roman"/>
          <w:i/>
          <w:lang w:val="hy-AM"/>
        </w:rPr>
        <w:t>աջակցության</w:t>
      </w:r>
      <w:r>
        <w:rPr>
          <w:rFonts w:ascii="Sylfaen" w:hAnsi="Sylfaen" w:cs="Times New Roman"/>
          <w:lang w:val="hy-AM"/>
        </w:rPr>
        <w:t xml:space="preserve"> </w:t>
      </w:r>
      <w:r w:rsidR="00FD45EE">
        <w:rPr>
          <w:rFonts w:ascii="Sylfaen" w:hAnsi="Sylfaen" w:cs="Times New Roman"/>
          <w:lang w:val="hy-AM"/>
        </w:rPr>
        <w:t xml:space="preserve">մրցունակ </w:t>
      </w:r>
      <w:r>
        <w:rPr>
          <w:rFonts w:ascii="Sylfaen" w:hAnsi="Sylfaen" w:cs="Times New Roman"/>
          <w:i/>
          <w:lang w:val="hy-AM"/>
        </w:rPr>
        <w:t>ծառայությունների</w:t>
      </w:r>
      <w:r>
        <w:rPr>
          <w:rFonts w:ascii="Sylfaen" w:hAnsi="Sylfaen" w:cs="Times New Roman"/>
          <w:lang w:val="hy-AM"/>
        </w:rPr>
        <w:t xml:space="preserve"> զուգակցմամբ։ Զարգացած երկրներում տարբեր ձևաչափեր և կազմակերպական ձևեր կան նման ծառայությունների մատուցման համար։ Որոշ տեղերում դրանք հենց ՏԻՄ-երում առկա բաժիններ են, ազգային կառույցների տեղական ներկայացուցչություններ, բիզնես կենտրոններ, տեխնոլոգիական պարկեր կամ ինկուբատորներ։</w:t>
      </w:r>
    </w:p>
    <w:p w:rsidR="00993546" w:rsidRDefault="00993546" w:rsidP="00361285">
      <w:pPr>
        <w:pStyle w:val="ListParagraph"/>
        <w:jc w:val="both"/>
        <w:rPr>
          <w:rFonts w:ascii="Sylfaen" w:hAnsi="Sylfaen" w:cs="Times New Roman"/>
          <w:lang w:val="hy-AM"/>
        </w:rPr>
      </w:pPr>
    </w:p>
    <w:p w:rsidR="00993546" w:rsidRDefault="00993546" w:rsidP="00361285">
      <w:pPr>
        <w:pStyle w:val="ListParagraph"/>
        <w:jc w:val="both"/>
        <w:rPr>
          <w:rFonts w:ascii="Sylfaen" w:hAnsi="Sylfaen" w:cs="Times New Roman"/>
          <w:lang w:val="hy-AM"/>
        </w:rPr>
      </w:pPr>
    </w:p>
    <w:p w:rsidR="00993546" w:rsidRDefault="00993546" w:rsidP="00361285">
      <w:pPr>
        <w:pStyle w:val="ListParagraph"/>
        <w:jc w:val="both"/>
        <w:rPr>
          <w:rFonts w:ascii="Sylfaen" w:hAnsi="Sylfaen" w:cs="Times New Roman"/>
          <w:lang w:val="hy-AM"/>
        </w:rPr>
      </w:pPr>
    </w:p>
    <w:p w:rsidR="00361285" w:rsidRPr="00993546"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b/>
          <w:i/>
          <w:lang w:val="hy-AM"/>
        </w:rPr>
      </w:pPr>
      <w:r w:rsidRPr="00993546">
        <w:rPr>
          <w:rFonts w:ascii="Sylfaen" w:hAnsi="Sylfaen" w:cs="Times New Roman"/>
          <w:b/>
          <w:i/>
          <w:lang w:val="hy-AM"/>
        </w:rPr>
        <w:t>Պորտուգալիա</w:t>
      </w:r>
      <w:r w:rsidRPr="00993546">
        <w:rPr>
          <w:rFonts w:ascii="Times New Roman" w:hAnsi="Times New Roman" w:cs="Times New Roman"/>
          <w:b/>
          <w:i/>
          <w:lang w:val="hy-AM"/>
        </w:rPr>
        <w:t>․</w:t>
      </w:r>
      <w:r w:rsidRPr="00993546">
        <w:rPr>
          <w:rFonts w:ascii="Sylfaen" w:hAnsi="Sylfaen" w:cs="Times New Roman"/>
          <w:b/>
          <w:i/>
          <w:lang w:val="hy-AM"/>
        </w:rPr>
        <w:t xml:space="preserve"> համայնքային տեխնոլոգիական կենտրոններ</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Ավելի քան տասը տարի է, ինչ Պորտուգալիայի գյուղական համայնքներում գործում են տեխնոլոգիական նորարարական կենտրոնները։ Դրանք ոչ թե ինֆորմացիոն կամ բարձր տեխնոլոգիաներ են զարգացնում, այլ համայնքում արդեն առկա տնտեսության ճյուղերում ներդնում են նոր տեխնոլոգիաներ։ Դա վերաբերում է և՛ փոքր բիզնեսին, և՛ գյուղատնտեսությանը։ Այս կենտրոնների միջոցով ժամանակակից տեխնոլոգիաները մուտք գործեցին հատկապես այգեգործության, խաղողագործության և սննդամթերքի արտադրության ոլորտներ։ Տարբեր գյուղական համայնքներում, ըստ միջին գնահատականի, աշխատանքի արտադրողականությունը աճեց ավելի քան 30%-ով, իսկ Պորտուգալիան կայունացրեց իր դիրքը եվրոպական սննդամթերքի և գյուղմթերքների շուկայում։ </w:t>
      </w:r>
    </w:p>
    <w:p w:rsidR="00361285" w:rsidRDefault="00361285" w:rsidP="0016486D">
      <w:pPr>
        <w:pStyle w:val="ListParagraph"/>
        <w:pBdr>
          <w:top w:val="single" w:sz="4" w:space="1" w:color="auto"/>
          <w:left w:val="single" w:sz="4" w:space="4" w:color="auto"/>
          <w:bottom w:val="single" w:sz="4" w:space="1" w:color="auto"/>
          <w:right w:val="single" w:sz="4" w:space="4" w:color="auto"/>
        </w:pBdr>
        <w:shd w:val="clear" w:color="auto" w:fill="F1BDD8"/>
        <w:jc w:val="both"/>
        <w:rPr>
          <w:rFonts w:ascii="Sylfaen" w:hAnsi="Sylfaen" w:cs="Times New Roman"/>
          <w:lang w:val="hy-AM"/>
        </w:rPr>
      </w:pPr>
      <w:r>
        <w:rPr>
          <w:rFonts w:ascii="Sylfaen" w:hAnsi="Sylfaen" w:cs="Times New Roman"/>
          <w:lang w:val="hy-AM"/>
        </w:rPr>
        <w:t xml:space="preserve">Կենտրոնները կառավարվում են մասնավոր հատվածի, սակայն ուղղակի վերահսկվում են ՏԻՄ- երի կողմից։ Դրանք պետական-մասնավոր հատվածների  համագործակցության օրինակներ են։ </w:t>
      </w:r>
    </w:p>
    <w:p w:rsidR="00361285" w:rsidRDefault="00361285" w:rsidP="00361285">
      <w:pPr>
        <w:pStyle w:val="ListParagraph"/>
        <w:jc w:val="both"/>
        <w:rPr>
          <w:rFonts w:ascii="Sylfaen" w:hAnsi="Sylfaen" w:cs="Times New Roman"/>
          <w:lang w:val="hy-AM"/>
        </w:rPr>
      </w:pP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b/>
          <w:lang w:val="hy-AM"/>
        </w:rPr>
        <w:t>Ոչ շոշափելի տեղական գործոններ անհատների համար</w:t>
      </w:r>
      <w:r>
        <w:rPr>
          <w:rFonts w:ascii="Sylfaen" w:hAnsi="Sylfaen" w:cs="Times New Roman"/>
          <w:lang w:val="hy-AM"/>
        </w:rPr>
        <w:t xml:space="preserve">։ Ձեռնարկությունների մրցունակության ապահովման համար բավարար չէ միջոցներ ուղղել միայն ձեռնարկությունների զարգացմանը։ Պետք է նաև միջավայր, որտեղ ձեռնարկատերը, իր ընտանիքը, բարձր որակավորում ունեցող աշխատողները և իրենց ընտանիքները բարեկեցիկ ապրեն. երեխաները որակյալ կրթություն ստանան, առողջապահական ծառայությունները որակյալ և հասանելի լինեն, հարուստ մշակութային կյանք զարգանա։ Էական է նաև համայնքում բնապահպանական իրավիճակը։ </w:t>
      </w:r>
    </w:p>
    <w:p w:rsidR="00361285" w:rsidRDefault="00361285" w:rsidP="00361285">
      <w:pPr>
        <w:ind w:left="360"/>
        <w:jc w:val="both"/>
        <w:rPr>
          <w:rFonts w:ascii="Sylfaen" w:hAnsi="Sylfaen" w:cs="Times New Roman"/>
          <w:lang w:val="hy-AM"/>
        </w:rPr>
      </w:pPr>
      <w:r>
        <w:rPr>
          <w:rFonts w:ascii="Sylfaen" w:hAnsi="Sylfaen" w:cs="Times New Roman"/>
          <w:lang w:val="hy-AM"/>
        </w:rPr>
        <w:t>Տեղական տն</w:t>
      </w:r>
      <w:r w:rsidR="00FD45EE">
        <w:rPr>
          <w:rFonts w:ascii="Sylfaen" w:hAnsi="Sylfaen" w:cs="Times New Roman"/>
          <w:lang w:val="hy-AM"/>
        </w:rPr>
        <w:t>տ</w:t>
      </w:r>
      <w:r>
        <w:rPr>
          <w:rFonts w:ascii="Sylfaen" w:hAnsi="Sylfaen" w:cs="Times New Roman"/>
          <w:lang w:val="hy-AM"/>
        </w:rPr>
        <w:t xml:space="preserve">եսական զարգացման թիրախները և տեղական մրցունակ գործոնները համայնքի տնտեսության զարգացման </w:t>
      </w:r>
      <w:r w:rsidR="00FD45EE">
        <w:rPr>
          <w:rFonts w:ascii="Sylfaen" w:hAnsi="Sylfaen" w:cs="Times New Roman"/>
          <w:lang w:val="hy-AM"/>
        </w:rPr>
        <w:t>առանցքն</w:t>
      </w:r>
      <w:r>
        <w:rPr>
          <w:rFonts w:ascii="Sylfaen" w:hAnsi="Sylfaen" w:cs="Times New Roman"/>
          <w:lang w:val="hy-AM"/>
        </w:rPr>
        <w:t xml:space="preserve"> են։ </w:t>
      </w:r>
    </w:p>
    <w:p w:rsidR="00361285" w:rsidRPr="0016486D" w:rsidRDefault="00361285" w:rsidP="00361285">
      <w:pPr>
        <w:pStyle w:val="Heading3"/>
        <w:rPr>
          <w:rFonts w:ascii="Sylfaen" w:hAnsi="Sylfaen" w:cs="Sylfaen"/>
          <w:b/>
          <w:color w:val="DD5AA0"/>
          <w:lang w:val="hy-AM"/>
        </w:rPr>
      </w:pPr>
      <w:bookmarkStart w:id="9" w:name="_Toc483741783"/>
      <w:r w:rsidRPr="0016486D">
        <w:rPr>
          <w:rFonts w:ascii="Sylfaen" w:hAnsi="Sylfaen" w:cs="Sylfaen"/>
          <w:b/>
          <w:color w:val="DD5AA0"/>
          <w:lang w:val="hy-AM"/>
        </w:rPr>
        <w:t>Գործոնների</w:t>
      </w:r>
      <w:r w:rsidRPr="0016486D">
        <w:rPr>
          <w:b/>
          <w:color w:val="DD5AA0"/>
          <w:lang w:val="hy-AM"/>
        </w:rPr>
        <w:t xml:space="preserve"> </w:t>
      </w:r>
      <w:r w:rsidRPr="0016486D">
        <w:rPr>
          <w:rFonts w:ascii="Sylfaen" w:hAnsi="Sylfaen" w:cs="Sylfaen"/>
          <w:b/>
          <w:color w:val="DD5AA0"/>
          <w:lang w:val="hy-AM"/>
        </w:rPr>
        <w:t>խումբ</w:t>
      </w:r>
      <w:r w:rsidRPr="0016486D">
        <w:rPr>
          <w:b/>
          <w:color w:val="DD5AA0"/>
          <w:lang w:val="hy-AM"/>
        </w:rPr>
        <w:t xml:space="preserve"> 3. </w:t>
      </w:r>
      <w:r w:rsidRPr="0016486D">
        <w:rPr>
          <w:rFonts w:ascii="Sylfaen" w:hAnsi="Sylfaen" w:cs="Sylfaen"/>
          <w:b/>
          <w:color w:val="DD5AA0"/>
          <w:lang w:val="hy-AM"/>
        </w:rPr>
        <w:t>Տնտեսական</w:t>
      </w:r>
      <w:r w:rsidRPr="0016486D">
        <w:rPr>
          <w:b/>
          <w:color w:val="DD5AA0"/>
          <w:lang w:val="hy-AM"/>
        </w:rPr>
        <w:t xml:space="preserve"> </w:t>
      </w:r>
      <w:r w:rsidRPr="0016486D">
        <w:rPr>
          <w:rFonts w:ascii="Sylfaen" w:hAnsi="Sylfaen" w:cs="Sylfaen"/>
          <w:b/>
          <w:color w:val="DD5AA0"/>
          <w:lang w:val="hy-AM"/>
        </w:rPr>
        <w:t>քաղաքականության</w:t>
      </w:r>
      <w:r w:rsidRPr="0016486D">
        <w:rPr>
          <w:b/>
          <w:color w:val="DD5AA0"/>
          <w:lang w:val="hy-AM"/>
        </w:rPr>
        <w:t xml:space="preserve"> </w:t>
      </w:r>
      <w:r w:rsidRPr="0016486D">
        <w:rPr>
          <w:rFonts w:ascii="Sylfaen" w:hAnsi="Sylfaen" w:cs="Sylfaen"/>
          <w:b/>
          <w:color w:val="DD5AA0"/>
          <w:lang w:val="hy-AM"/>
        </w:rPr>
        <w:t>գերակայությունը</w:t>
      </w:r>
      <w:bookmarkEnd w:id="9"/>
    </w:p>
    <w:p w:rsidR="00336132" w:rsidRPr="00DE6236" w:rsidRDefault="00336132" w:rsidP="00336132">
      <w:pPr>
        <w:rPr>
          <w:rFonts w:ascii="Sylfaen" w:hAnsi="Sylfaen"/>
          <w:sz w:val="4"/>
          <w:lang w:val="hy-AM"/>
        </w:rPr>
      </w:pPr>
    </w:p>
    <w:p w:rsidR="00361285" w:rsidRDefault="00361285" w:rsidP="00361285">
      <w:pPr>
        <w:jc w:val="both"/>
        <w:rPr>
          <w:rFonts w:ascii="Sylfaen" w:hAnsi="Sylfaen" w:cs="Times New Roman"/>
          <w:lang w:val="hy-AM"/>
        </w:rPr>
      </w:pPr>
      <w:r>
        <w:rPr>
          <w:rFonts w:ascii="Sylfaen" w:hAnsi="Sylfaen" w:cs="Times New Roman"/>
          <w:lang w:val="hy-AM"/>
        </w:rPr>
        <w:t>Համայնքում որոշումների կայացման մի քանի էական ոլորտներ կան՝</w:t>
      </w: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lang w:val="hy-AM"/>
        </w:rPr>
        <w:t>տնտեսական իրավիճակին և քաղաքականության</w:t>
      </w:r>
      <w:r w:rsidR="006D4742">
        <w:rPr>
          <w:rFonts w:ascii="Sylfaen" w:hAnsi="Sylfaen" w:cs="Times New Roman"/>
          <w:lang w:val="hy-AM"/>
        </w:rPr>
        <w:t>ը</w:t>
      </w:r>
      <w:r>
        <w:rPr>
          <w:rFonts w:ascii="Sylfaen" w:hAnsi="Sylfaen" w:cs="Times New Roman"/>
          <w:lang w:val="hy-AM"/>
        </w:rPr>
        <w:t>,</w:t>
      </w: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lang w:val="hy-AM"/>
        </w:rPr>
        <w:t>սոցիալական իրավիճակին և քաղաքականության</w:t>
      </w:r>
      <w:r w:rsidR="006D4742">
        <w:rPr>
          <w:rFonts w:ascii="Sylfaen" w:hAnsi="Sylfaen" w:cs="Times New Roman"/>
          <w:lang w:val="hy-AM"/>
        </w:rPr>
        <w:t>ը</w:t>
      </w:r>
      <w:r>
        <w:rPr>
          <w:rFonts w:ascii="Sylfaen" w:hAnsi="Sylfaen" w:cs="Times New Roman"/>
          <w:lang w:val="hy-AM"/>
        </w:rPr>
        <w:t>,</w:t>
      </w: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lang w:val="hy-AM"/>
        </w:rPr>
        <w:t xml:space="preserve">ենթակառուցվածքների զարգացմանն առնչվող որոշումներ։ </w:t>
      </w:r>
    </w:p>
    <w:p w:rsidR="00361285" w:rsidRDefault="00361285" w:rsidP="00361285">
      <w:pPr>
        <w:jc w:val="both"/>
        <w:rPr>
          <w:rFonts w:ascii="Sylfaen" w:hAnsi="Sylfaen" w:cs="Times New Roman"/>
          <w:lang w:val="hy-AM"/>
        </w:rPr>
      </w:pPr>
      <w:r>
        <w:rPr>
          <w:rFonts w:ascii="Sylfaen" w:hAnsi="Sylfaen" w:cs="Times New Roman"/>
          <w:lang w:val="hy-AM"/>
        </w:rPr>
        <w:t xml:space="preserve">Յուրաքանչյուր քաղաքականություն կամ որոշում ենթադրում է կոնկրետ ծրագրեր և բյուջե։ </w:t>
      </w:r>
    </w:p>
    <w:p w:rsidR="00361285" w:rsidRDefault="00361285" w:rsidP="00361285">
      <w:pPr>
        <w:jc w:val="both"/>
        <w:rPr>
          <w:rFonts w:ascii="Sylfaen" w:hAnsi="Sylfaen" w:cs="Times New Roman"/>
          <w:lang w:val="hy-AM"/>
        </w:rPr>
      </w:pPr>
      <w:r>
        <w:rPr>
          <w:rFonts w:ascii="Sylfaen" w:hAnsi="Sylfaen" w:cs="Times New Roman"/>
          <w:lang w:val="hy-AM"/>
        </w:rPr>
        <w:t xml:space="preserve">Հաճախ սոցիալական ծրագրերը ձևակերպելիս որևէ կապ չի հաստատվում տնտեսության զարգացման մարտահրավերների կամ հիմնախնդիրների հետ։ Մի կողմում նախադպրոցական և հիմնական կրթությունն է, առողջապահական հաստատությունների և ծրագրերի առաջմղումը, իսկ մյուս կողմում՝ արհեստագործական կրթությունը, որը կարող է նպաստել տնտեսության զարգացմանը։ Համայնքի զարգացման համար նախատեսված բյուջեն սահմանափակ է, իսկ նման երկընտրանքները՝ հաճախակի հանդիպող։ </w:t>
      </w:r>
    </w:p>
    <w:p w:rsidR="00361285" w:rsidRDefault="00361285" w:rsidP="00361285">
      <w:pPr>
        <w:jc w:val="both"/>
        <w:rPr>
          <w:rFonts w:ascii="Sylfaen" w:hAnsi="Sylfaen" w:cs="Times New Roman"/>
          <w:lang w:val="hy-AM"/>
        </w:rPr>
      </w:pPr>
      <w:r>
        <w:rPr>
          <w:rFonts w:ascii="Sylfaen" w:hAnsi="Sylfaen" w:cs="Times New Roman"/>
          <w:lang w:val="hy-AM"/>
        </w:rPr>
        <w:t xml:space="preserve">Նույնը վերաբերում է նաև ենթակառուցվածքների զարգացմանն առնչվող որոշումներին։ Ավագանին կարող է կանգնել երկընտրանքի առջև՝  հիմնանորոգել դպրոցի՞, թե՞ հանդամիջյան ճանապարհը։ Մեկը նպաստում է, որ երեխաները ավելի ապահով հաճախեն դպրոց, իսկ մյուսը աճեցնում է համայնքի եկամուտները։ </w:t>
      </w:r>
    </w:p>
    <w:p w:rsidR="00361285" w:rsidRDefault="00361285" w:rsidP="00361285">
      <w:pPr>
        <w:jc w:val="both"/>
        <w:rPr>
          <w:rFonts w:ascii="Sylfaen" w:hAnsi="Sylfaen" w:cs="Times New Roman"/>
          <w:lang w:val="hy-AM"/>
        </w:rPr>
      </w:pPr>
      <w:r>
        <w:rPr>
          <w:rFonts w:ascii="Sylfaen" w:hAnsi="Sylfaen" w:cs="Times New Roman"/>
          <w:lang w:val="hy-AM"/>
        </w:rPr>
        <w:t xml:space="preserve">Տնտեսական զարգացման գերակայությամբ համայնքներում սոցիալական և ենթակառուցվածքային ծրագրերը միտված են առաջին հերթին տնտեսական զարգացման մարտահրավերների և խնդիրների լուծմանը։ </w:t>
      </w:r>
    </w:p>
    <w:p w:rsidR="00361285" w:rsidRDefault="00361285" w:rsidP="00361285">
      <w:pPr>
        <w:jc w:val="both"/>
        <w:rPr>
          <w:rFonts w:ascii="Sylfaen" w:hAnsi="Sylfaen" w:cs="Times New Roman"/>
          <w:lang w:val="hy-AM"/>
        </w:rPr>
      </w:pPr>
      <w:r>
        <w:rPr>
          <w:rFonts w:ascii="Sylfaen" w:hAnsi="Sylfaen" w:cs="Times New Roman"/>
          <w:lang w:val="hy-AM"/>
        </w:rPr>
        <w:t xml:space="preserve">Ստորև ներկայացվող պատկերում երեք ծրագրային ուղղություններ են՝ տնտեսական ուղղության գերակա զարգացման նախապայմանով։ </w:t>
      </w:r>
    </w:p>
    <w:p w:rsidR="00361285" w:rsidRPr="0016486D" w:rsidRDefault="00361285" w:rsidP="00DE6236">
      <w:pPr>
        <w:pStyle w:val="Patker"/>
        <w:rPr>
          <w:color w:val="DD5AA0"/>
        </w:rPr>
      </w:pPr>
      <w:r w:rsidRPr="0016486D">
        <w:rPr>
          <w:color w:val="DD5AA0"/>
        </w:rPr>
        <w:t xml:space="preserve">Պատկեր </w:t>
      </w:r>
      <w:r w:rsidR="007A4EF2" w:rsidRPr="0016486D">
        <w:rPr>
          <w:color w:val="DD5AA0"/>
        </w:rPr>
        <w:t>6</w:t>
      </w:r>
      <w:r w:rsidRPr="0016486D">
        <w:rPr>
          <w:rFonts w:ascii="Times New Roman" w:hAnsi="Times New Roman"/>
          <w:color w:val="DD5AA0"/>
        </w:rPr>
        <w:t>․</w:t>
      </w:r>
      <w:r w:rsidRPr="0016486D">
        <w:rPr>
          <w:color w:val="DD5AA0"/>
        </w:rPr>
        <w:t xml:space="preserve"> Քաղաքականության կենտրոնացումը և հնարավոր սիներգիան</w:t>
      </w:r>
      <w:r w:rsidR="006D4742" w:rsidRPr="0016486D">
        <w:rPr>
          <w:rStyle w:val="FootnoteReference"/>
          <w:rFonts w:cs="Times New Roman"/>
          <w:color w:val="DD5AA0"/>
        </w:rPr>
        <w:footnoteReference w:id="2"/>
      </w:r>
    </w:p>
    <w:p w:rsidR="00361285" w:rsidRDefault="00DA3575" w:rsidP="00361285">
      <w:pPr>
        <w:jc w:val="both"/>
        <w:rPr>
          <w:rFonts w:ascii="Sylfaen" w:hAnsi="Sylfaen" w:cs="Times New Roman"/>
          <w:lang w:val="hy-AM"/>
        </w:rPr>
      </w:pPr>
      <w:r w:rsidRPr="00DA3575">
        <w:rPr>
          <w:noProof/>
          <w:lang w:val="de-DE" w:eastAsia="de-DE"/>
        </w:rPr>
        <w:pict>
          <v:group id="Group 13" o:spid="_x0000_s1102" style="position:absolute;left:0;text-align:left;margin-left:52.2pt;margin-top:10.2pt;width:399pt;height:388.8pt;z-index:251640320" coordorigin=",1219" coordsize="50673,49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">
            <v:oval id="Oval 186" o:spid="_x0000_s1103" style="position:absolute;top:16992;width:21336;height:1386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50AMEA&#10;AADcAAAADwAAAGRycy9kb3ducmV2LnhtbERPS2sCMRC+F/wPYQRvNbHIIqtRRCu2h4Kvg8dhM/vA&#10;zWTZRE3/fVMo9DYf33MWq2hb8aDeN441TMYKBHHhTMOVhst59zoD4QOywdYxafgmD6vl4GWBuXFP&#10;PtLjFCqRQtjnqKEOocul9EVNFv3YdcSJK11vMSTYV9L0+EzhtpVvSmXSYsOpocaONjUVt9Pdavi6&#10;Zp/TgLGMB1Y3td+/b8uD0no0jOs5iEAx/Iv/3B8mzZ9l8PtMuk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OdADBAAAA3AAAAA8AAAAAAAAAAAAAAAAAmAIAAGRycy9kb3du&#10;cmV2LnhtbFBLBQYAAAAABAAEAPUAAACGAwAAAAA=&#10;" filled="f" strokecolor="black [3213]">
              <v:textbox>
                <w:txbxContent>
                  <w:p w:rsidR="009D7723" w:rsidRPr="00DE6236" w:rsidRDefault="009D7723" w:rsidP="00361285">
                    <w:pPr>
                      <w:pStyle w:val="NormalWeb"/>
                      <w:kinsoku w:val="0"/>
                      <w:overflowPunct w:val="0"/>
                      <w:spacing w:before="0" w:beforeAutospacing="0" w:after="0" w:afterAutospacing="0"/>
                      <w:jc w:val="center"/>
                      <w:textAlignment w:val="baseline"/>
                      <w:rPr>
                        <w:rFonts w:ascii="Sylfaen" w:hAnsi="Sylfaen" w:cs="Sylfaen"/>
                        <w:b/>
                        <w:bCs/>
                        <w:color w:val="000000" w:themeColor="text1"/>
                        <w:kern w:val="24"/>
                        <w:sz w:val="22"/>
                        <w:szCs w:val="22"/>
                        <w:lang w:val="ru-RU"/>
                      </w:rPr>
                    </w:pPr>
                    <w:r w:rsidRPr="00DE6236">
                      <w:rPr>
                        <w:rFonts w:ascii="Sylfaen" w:hAnsi="Sylfaen" w:cs="Sylfaen"/>
                        <w:b/>
                        <w:bCs/>
                        <w:color w:val="000000" w:themeColor="text1"/>
                        <w:kern w:val="24"/>
                        <w:sz w:val="22"/>
                        <w:szCs w:val="22"/>
                        <w:lang w:val="ru-RU"/>
                      </w:rPr>
                      <w:t>Համայնքի սոցիալական զարգացում</w:t>
                    </w:r>
                  </w:p>
                </w:txbxContent>
              </v:textbox>
            </v:oval>
            <v:oval id="Oval 187" o:spid="_x0000_s1104" style="position:absolute;left:27736;top:16840;width:21489;height:137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LRm8IA&#10;AADcAAAADwAAAGRycy9kb3ducmV2LnhtbERPS2sCMRC+C/0PYQq9aaIUK6vZRVqLeihY24PHYTP7&#10;wM1k2aQa/70pFHqbj+85qyLaTlxo8K1jDdOJAkFcOtNyreH76328AOEDssHOMWm4kYcifxitMDPu&#10;yp90OYZapBD2GWpoQugzKX3ZkEU/cT1x4io3WAwJDrU0A15TuO3kTKm5tNhyamiwp9eGyvPxx2r4&#10;OM33zwFjFQ+szmq73bxVB6X102NcL0EEiuFf/OfemTR/8QK/z6QLZH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gtGbwgAAANwAAAAPAAAAAAAAAAAAAAAAAJgCAABkcnMvZG93&#10;bnJldi54bWxQSwUGAAAAAAQABAD1AAAAhwMAAAAA&#10;" filled="f" strokecolor="black [3213]">
              <v:textbox>
                <w:txbxContent>
                  <w:p w:rsidR="009D7723" w:rsidRPr="00DE6236" w:rsidRDefault="009D7723" w:rsidP="00361285">
                    <w:pPr>
                      <w:pStyle w:val="NormalWeb"/>
                      <w:kinsoku w:val="0"/>
                      <w:overflowPunct w:val="0"/>
                      <w:spacing w:before="0" w:beforeAutospacing="0" w:after="0" w:afterAutospacing="0"/>
                      <w:jc w:val="center"/>
                      <w:textAlignment w:val="baseline"/>
                      <w:rPr>
                        <w:rFonts w:ascii="Sylfaen" w:hAnsi="Sylfaen" w:cs="Sylfaen"/>
                        <w:b/>
                        <w:bCs/>
                        <w:color w:val="000000" w:themeColor="text1"/>
                        <w:kern w:val="24"/>
                        <w:sz w:val="22"/>
                        <w:szCs w:val="22"/>
                        <w:lang w:val="ru-RU"/>
                      </w:rPr>
                    </w:pPr>
                    <w:r w:rsidRPr="00DE6236">
                      <w:rPr>
                        <w:rFonts w:ascii="Sylfaen" w:hAnsi="Sylfaen" w:cs="Sylfaen"/>
                        <w:b/>
                        <w:bCs/>
                        <w:color w:val="000000" w:themeColor="text1"/>
                        <w:kern w:val="24"/>
                        <w:sz w:val="22"/>
                        <w:szCs w:val="22"/>
                        <w:lang w:val="ru-RU"/>
                      </w:rPr>
                      <w:t>Ենթակառույցների</w:t>
                    </w:r>
                  </w:p>
                  <w:p w:rsidR="009D7723" w:rsidRPr="00DE6236" w:rsidRDefault="009D7723" w:rsidP="00361285">
                    <w:pPr>
                      <w:pStyle w:val="NormalWeb"/>
                      <w:kinsoku w:val="0"/>
                      <w:overflowPunct w:val="0"/>
                      <w:spacing w:before="0" w:beforeAutospacing="0" w:after="0" w:afterAutospacing="0"/>
                      <w:jc w:val="center"/>
                      <w:textAlignment w:val="baseline"/>
                      <w:rPr>
                        <w:rFonts w:ascii="Sylfaen" w:hAnsi="Sylfaen" w:cs="Sylfaen"/>
                        <w:b/>
                        <w:bCs/>
                        <w:color w:val="000000" w:themeColor="text1"/>
                        <w:kern w:val="24"/>
                        <w:sz w:val="22"/>
                        <w:szCs w:val="22"/>
                        <w:lang w:val="ru-RU"/>
                      </w:rPr>
                    </w:pPr>
                    <w:r w:rsidRPr="00DE6236">
                      <w:rPr>
                        <w:rFonts w:ascii="Sylfaen" w:hAnsi="Sylfaen" w:cs="Sylfaen"/>
                        <w:b/>
                        <w:bCs/>
                        <w:color w:val="000000" w:themeColor="text1"/>
                        <w:kern w:val="24"/>
                        <w:sz w:val="22"/>
                        <w:szCs w:val="22"/>
                        <w:lang w:val="ru-RU"/>
                      </w:rPr>
                      <w:t xml:space="preserve"> զարգացում </w:t>
                    </w:r>
                  </w:p>
                  <w:p w:rsidR="009D7723" w:rsidRPr="00DE6236" w:rsidRDefault="009D7723" w:rsidP="00361285">
                    <w:pPr>
                      <w:pStyle w:val="NormalWeb"/>
                      <w:kinsoku w:val="0"/>
                      <w:overflowPunct w:val="0"/>
                      <w:spacing w:before="0" w:beforeAutospacing="0" w:after="0" w:afterAutospacing="0"/>
                      <w:jc w:val="center"/>
                      <w:textAlignment w:val="baseline"/>
                      <w:rPr>
                        <w:rFonts w:ascii="Sylfaen" w:hAnsi="Sylfaen" w:cs="Sylfaen"/>
                        <w:b/>
                        <w:bCs/>
                        <w:color w:val="000000" w:themeColor="text1"/>
                        <w:kern w:val="24"/>
                        <w:sz w:val="22"/>
                        <w:szCs w:val="22"/>
                        <w:lang w:val="ru-RU"/>
                      </w:rPr>
                    </w:pPr>
                    <w:r w:rsidRPr="00DE6236">
                      <w:rPr>
                        <w:rFonts w:ascii="Sylfaen" w:hAnsi="Sylfaen" w:cs="Sylfaen"/>
                        <w:b/>
                        <w:bCs/>
                        <w:color w:val="000000" w:themeColor="text1"/>
                        <w:kern w:val="24"/>
                        <w:sz w:val="22"/>
                        <w:szCs w:val="22"/>
                        <w:lang w:val="ru-RU"/>
                      </w:rPr>
                      <w:t xml:space="preserve">և քաղաքային </w:t>
                    </w:r>
                  </w:p>
                  <w:p w:rsidR="009D7723" w:rsidRPr="00DE6236" w:rsidRDefault="009D7723" w:rsidP="00361285">
                    <w:pPr>
                      <w:pStyle w:val="NormalWeb"/>
                      <w:kinsoku w:val="0"/>
                      <w:overflowPunct w:val="0"/>
                      <w:spacing w:before="0" w:beforeAutospacing="0" w:after="0" w:afterAutospacing="0"/>
                      <w:jc w:val="center"/>
                      <w:textAlignment w:val="baseline"/>
                      <w:rPr>
                        <w:rFonts w:ascii="Sylfaen" w:hAnsi="Sylfaen" w:cs="Sylfaen"/>
                        <w:b/>
                        <w:bCs/>
                        <w:color w:val="000000" w:themeColor="text1"/>
                        <w:kern w:val="24"/>
                        <w:sz w:val="22"/>
                        <w:szCs w:val="22"/>
                        <w:lang w:val="ru-RU"/>
                      </w:rPr>
                    </w:pPr>
                    <w:r w:rsidRPr="00DE6236">
                      <w:rPr>
                        <w:rFonts w:ascii="Sylfaen" w:hAnsi="Sylfaen" w:cs="Sylfaen"/>
                        <w:b/>
                        <w:bCs/>
                        <w:color w:val="000000" w:themeColor="text1"/>
                        <w:kern w:val="24"/>
                        <w:sz w:val="22"/>
                        <w:szCs w:val="22"/>
                        <w:lang w:val="ru-RU"/>
                      </w:rPr>
                      <w:t>պլանավորում</w:t>
                    </w:r>
                  </w:p>
                </w:txbxContent>
              </v:textbox>
            </v:oval>
            <v:oval id="Oval 188" o:spid="_x0000_s1105" style="position:absolute;left:12649;top:1219;width:22326;height:1379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lhCsQA&#10;AADcAAAADwAAAGRycy9kb3ducmV2LnhtbESPQWvDMAyF74P+B6PCbqvTwUbJ6paQkrFj25XSo4i1&#10;ODSWg+212b+fDoPdJN7Te5/W28kP6kYx9YENLBcFKOI22J47A6fP5mkFKmVki0NgMvBDCbab2cMa&#10;SxvufKDbMXdKQjiVaMDlPJZap9aRx7QII7FoXyF6zLLGTtuIdwn3g34uilftsWdpcDhS7ai9Hr+9&#10;gdrlc0OHZherrn4Z95f9dXivjHmcT9UbqExT/jf/XX9YwV8JrTwjE+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JYQrEAAAA3AAAAA8AAAAAAAAAAAAAAAAAmAIAAGRycy9k&#10;b3ducmV2LnhtbFBLBQYAAAAABAAEAPUAAACJAwAAAAA=&#10;" filled="f" strokecolor="#375623 [1609]" strokeweight="1pt">
              <v:stroke joinstyle="miter"/>
              <v:textbox>
                <w:txbxContent>
                  <w:p w:rsidR="009D7723" w:rsidRPr="00DE6236"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r w:rsidRPr="00DE6236">
                      <w:rPr>
                        <w:rFonts w:ascii="Sylfaen" w:hAnsi="Sylfaen" w:cs="Sylfaen"/>
                        <w:b/>
                        <w:bCs/>
                        <w:color w:val="000000" w:themeColor="text1"/>
                        <w:kern w:val="24"/>
                        <w:sz w:val="22"/>
                        <w:szCs w:val="22"/>
                        <w:lang w:val="ru-RU"/>
                      </w:rPr>
                      <w:t>Գործարար</w:t>
                    </w:r>
                    <w:r w:rsidRPr="00DE6236">
                      <w:rPr>
                        <w:rFonts w:ascii="Sylfaen" w:hAnsi="Sylfaen" w:cs="Sylfaen"/>
                        <w:b/>
                        <w:bCs/>
                        <w:color w:val="000000" w:themeColor="text1"/>
                        <w:kern w:val="24"/>
                        <w:sz w:val="22"/>
                        <w:szCs w:val="22"/>
                      </w:rPr>
                      <w:t>ության</w:t>
                    </w:r>
                  </w:p>
                  <w:p w:rsidR="009D7723" w:rsidRPr="00DE6236" w:rsidRDefault="009D7723" w:rsidP="00361285">
                    <w:pPr>
                      <w:pStyle w:val="NormalWeb"/>
                      <w:kinsoku w:val="0"/>
                      <w:overflowPunct w:val="0"/>
                      <w:spacing w:before="0" w:beforeAutospacing="0" w:after="0" w:afterAutospacing="0"/>
                      <w:jc w:val="center"/>
                      <w:textAlignment w:val="baseline"/>
                      <w:rPr>
                        <w:color w:val="000000" w:themeColor="text1"/>
                        <w:sz w:val="22"/>
                        <w:szCs w:val="22"/>
                      </w:rPr>
                    </w:pPr>
                    <w:proofErr w:type="gramStart"/>
                    <w:r w:rsidRPr="00DE6236">
                      <w:rPr>
                        <w:rFonts w:ascii="Sylfaen" w:hAnsi="Sylfaen" w:cs="Sylfaen"/>
                        <w:b/>
                        <w:bCs/>
                        <w:color w:val="000000" w:themeColor="text1"/>
                        <w:kern w:val="24"/>
                        <w:sz w:val="22"/>
                        <w:szCs w:val="22"/>
                        <w:lang w:val="en-US"/>
                      </w:rPr>
                      <w:t>զ</w:t>
                    </w:r>
                    <w:r w:rsidRPr="00DE6236">
                      <w:rPr>
                        <w:rFonts w:ascii="Sylfaen" w:hAnsi="Sylfaen" w:cs="Sylfaen"/>
                        <w:b/>
                        <w:bCs/>
                        <w:color w:val="000000" w:themeColor="text1"/>
                        <w:kern w:val="24"/>
                        <w:sz w:val="22"/>
                        <w:szCs w:val="22"/>
                        <w:lang w:val="ru-RU"/>
                      </w:rPr>
                      <w:t>արգացում</w:t>
                    </w:r>
                    <w:proofErr w:type="gramEnd"/>
                    <w:r w:rsidRPr="00DE6236">
                      <w:rPr>
                        <w:rFonts w:ascii="Arial" w:hAnsi="Arial" w:cstheme="minorBidi"/>
                        <w:b/>
                        <w:bCs/>
                        <w:color w:val="000000" w:themeColor="text1"/>
                        <w:kern w:val="24"/>
                        <w:sz w:val="22"/>
                        <w:szCs w:val="22"/>
                        <w:lang w:val="ru-RU"/>
                      </w:rPr>
                      <w:t xml:space="preserve"> </w:t>
                    </w:r>
                  </w:p>
                </w:txbxContent>
              </v:textbox>
            </v:oval>
            <v:shape id="Isosceles Triangle 189" o:spid="_x0000_s1106" type="#_x0000_t5" style="position:absolute;left:17678;top:11658;width:12649;height:102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mS2cMA&#10;AADcAAAADwAAAGRycy9kb3ducmV2LnhtbERPS2vCQBC+F/wPywje6sYHPmJWkUJraU9ViR6H7JiE&#10;ZGdDdhvTf98VCr3Nx/ecZNebWnTUutKygsk4AkGcWV1yruB8en1egXAeWWNtmRT8kIPddvCUYKzt&#10;nb+oO/pchBB2MSoovG9iKV1WkEE3tg1x4G62NegDbHOpW7yHcFPLaRQtpMGSQ0OBDb0UlFXHb6Og&#10;Sy/526Rx9ezDVNd52i0PFX0qNRr2+w0IT73/F/+533WYv1rD45lw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mS2cMAAADcAAAADwAAAAAAAAAAAAAAAACYAgAAZHJzL2Rv&#10;d25yZXYueG1sUEsFBgAAAAAEAAQA9QAAAIgDAAAAAA==&#10;" filled="f" strokecolor="#393737 [814]" strokeweight="1pt"/>
            <v:shape id="Text Box 3" o:spid="_x0000_s1107" type="#_x0000_t202" style="position:absolute;left:152;top:31623;width:24765;height:189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6fhMYA&#10;AADcAAAADwAAAGRycy9kb3ducmV2LnhtbESPT2vCQBDF74V+h2UKvdWNQkVTV5GAWIoe/HPxNs2O&#10;STA7G7NbTf30zkHwNsN7895vJrPO1epCbag8G+j3ElDEubcVFwb2u8XHCFSIyBZrz2TgnwLMpq8v&#10;E0ytv/KGLttYKAnhkKKBMsYm1TrkJTkMPd8Qi3b0rcMoa1to2+JVwl2tB0ky1A4rloYSG8pKyk/b&#10;P2fgJ1uscfM7cKNbnS1Xx3lz3h8+jXl/6+ZfoCJ18Wl+XH9bwR8LvjwjE+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6fhMYAAADcAAAADwAAAAAAAAAAAAAAAACYAgAAZHJz&#10;L2Rvd25yZXYueG1sUEsFBgAAAAAEAAQA9QAAAIsDAAAAAA==&#10;" filled="f" stroked="f" strokeweight=".5pt">
              <v:textbox>
                <w:txbxContent>
                  <w:p w:rsidR="009D7723" w:rsidRDefault="009D7723" w:rsidP="00361285">
                    <w:pPr>
                      <w:pStyle w:val="ListParagraph"/>
                      <w:numPr>
                        <w:ilvl w:val="0"/>
                        <w:numId w:val="10"/>
                      </w:numPr>
                      <w:ind w:left="270"/>
                      <w:rPr>
                        <w:rFonts w:ascii="Sylfaen" w:hAnsi="Sylfaen"/>
                        <w:sz w:val="21"/>
                        <w:szCs w:val="21"/>
                        <w:lang w:val="hy-AM"/>
                      </w:rPr>
                    </w:pPr>
                    <w:r>
                      <w:rPr>
                        <w:rFonts w:ascii="Sylfaen" w:hAnsi="Sylfaen"/>
                        <w:sz w:val="21"/>
                        <w:szCs w:val="21"/>
                        <w:lang w:val="hy-AM"/>
                      </w:rPr>
                      <w:t>Պահանջարկով պայմանավորված ունակությունների զարգացում</w:t>
                    </w:r>
                  </w:p>
                  <w:p w:rsidR="009D7723" w:rsidRDefault="009D7723" w:rsidP="00361285">
                    <w:pPr>
                      <w:pStyle w:val="ListParagraph"/>
                      <w:numPr>
                        <w:ilvl w:val="0"/>
                        <w:numId w:val="10"/>
                      </w:numPr>
                      <w:ind w:left="270"/>
                      <w:rPr>
                        <w:rFonts w:ascii="Sylfaen" w:hAnsi="Sylfaen"/>
                        <w:sz w:val="21"/>
                        <w:szCs w:val="21"/>
                        <w:lang w:val="hy-AM"/>
                      </w:rPr>
                    </w:pPr>
                    <w:r>
                      <w:rPr>
                        <w:rFonts w:ascii="Sylfaen" w:hAnsi="Sylfaen"/>
                        <w:sz w:val="21"/>
                        <w:szCs w:val="21"/>
                        <w:lang w:val="hy-AM"/>
                      </w:rPr>
                      <w:t>Գործարարության աջակցություն</w:t>
                    </w:r>
                  </w:p>
                  <w:p w:rsidR="009D7723" w:rsidRDefault="009D7723" w:rsidP="00361285">
                    <w:pPr>
                      <w:pStyle w:val="ListParagraph"/>
                      <w:numPr>
                        <w:ilvl w:val="0"/>
                        <w:numId w:val="10"/>
                      </w:numPr>
                      <w:ind w:left="270"/>
                      <w:rPr>
                        <w:rFonts w:ascii="Sylfaen" w:hAnsi="Sylfaen"/>
                        <w:sz w:val="21"/>
                        <w:szCs w:val="21"/>
                        <w:lang w:val="hy-AM"/>
                      </w:rPr>
                    </w:pPr>
                    <w:r>
                      <w:rPr>
                        <w:rFonts w:ascii="Sylfaen" w:hAnsi="Sylfaen"/>
                        <w:sz w:val="21"/>
                        <w:szCs w:val="21"/>
                        <w:lang w:val="hy-AM"/>
                      </w:rPr>
                      <w:t>Սոցիալական պրոբլեմները՝ գործարար հնարավորություններ (մասնավոր առողջապահական կամ կրթական ծառայությունների զարգացում և այլն)</w:t>
                    </w:r>
                  </w:p>
                </w:txbxContent>
              </v:textbox>
            </v:shape>
            <v:shape id="Text Box 6" o:spid="_x0000_s1108" type="#_x0000_t202" style="position:absolute;left:28346;top:31394;width:22327;height:1897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I6H8MA&#10;AADcAAAADwAAAGRycy9kb3ducmV2LnhtbERPTYvCMBC9C/6HMMLeNFXYRbtGkYK4LHpQe/E224xt&#10;sZnUJmrdX28Ewds83udM562pxJUaV1pWMBxEIIgzq0vOFaT7ZX8MwnlkjZVlUnAnB/NZtzPFWNsb&#10;b+m687kIIexiVFB4X8dSuqwgg25ga+LAHW1j0AfY5FI3eAvhppKjKPqSBksODQXWlBSUnXYXo+A3&#10;WW5w+zcy4/8qWa2Pi/qcHj6V+ui1i28Qnlr/Fr/cPzrMnwzh+Uy4QM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tI6H8MAAADcAAAADwAAAAAAAAAAAAAAAACYAgAAZHJzL2Rv&#10;d25yZXYueG1sUEsFBgAAAAAEAAQA9QAAAIgDAAAAAA==&#10;" filled="f" stroked="f" strokeweight=".5pt">
              <v:textbox>
                <w:txbxContent>
                  <w:p w:rsidR="009D7723" w:rsidRDefault="009D7723" w:rsidP="00361285">
                    <w:pPr>
                      <w:pStyle w:val="ListParagraph"/>
                      <w:numPr>
                        <w:ilvl w:val="0"/>
                        <w:numId w:val="12"/>
                      </w:numPr>
                      <w:ind w:left="360"/>
                      <w:rPr>
                        <w:rFonts w:ascii="Sylfaen" w:hAnsi="Sylfaen"/>
                        <w:lang w:val="hy-AM"/>
                      </w:rPr>
                    </w:pPr>
                    <w:r>
                      <w:rPr>
                        <w:rFonts w:ascii="Sylfaen" w:hAnsi="Sylfaen"/>
                        <w:lang w:val="hy-AM"/>
                      </w:rPr>
                      <w:t>Ենթակառուցվածքների զարգացում տնտեսական զարգացման համար</w:t>
                    </w:r>
                  </w:p>
                  <w:p w:rsidR="009D7723" w:rsidRDefault="009D7723" w:rsidP="00361285">
                    <w:pPr>
                      <w:pStyle w:val="ListParagraph"/>
                      <w:numPr>
                        <w:ilvl w:val="0"/>
                        <w:numId w:val="12"/>
                      </w:numPr>
                      <w:ind w:left="360"/>
                      <w:rPr>
                        <w:rFonts w:ascii="Sylfaen" w:hAnsi="Sylfaen"/>
                        <w:lang w:val="hy-AM"/>
                      </w:rPr>
                    </w:pPr>
                    <w:r>
                      <w:rPr>
                        <w:rFonts w:ascii="Sylfaen" w:hAnsi="Sylfaen"/>
                        <w:lang w:val="hy-AM"/>
                      </w:rPr>
                      <w:t>Համայնքի յուրօրինակ նկարագրի ստեղծում</w:t>
                    </w:r>
                  </w:p>
                  <w:p w:rsidR="009D7723" w:rsidRDefault="009D7723" w:rsidP="00361285">
                    <w:pPr>
                      <w:pStyle w:val="ListParagraph"/>
                      <w:numPr>
                        <w:ilvl w:val="0"/>
                        <w:numId w:val="12"/>
                      </w:numPr>
                      <w:ind w:left="360"/>
                      <w:rPr>
                        <w:rFonts w:ascii="Sylfaen" w:hAnsi="Sylfaen"/>
                        <w:lang w:val="hy-AM"/>
                      </w:rPr>
                    </w:pPr>
                    <w:r>
                      <w:rPr>
                        <w:rFonts w:ascii="Sylfaen" w:hAnsi="Sylfaen"/>
                        <w:lang w:val="hy-AM"/>
                      </w:rPr>
                      <w:t xml:space="preserve">Համայնքում տնտեսական զարգացման գոտիների ստեղծում և այլն։ </w:t>
                    </w:r>
                  </w:p>
                </w:txbxContent>
              </v:textbox>
            </v:shape>
          </v:group>
        </w:pict>
      </w: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Default="00361285" w:rsidP="00361285">
      <w:pPr>
        <w:pStyle w:val="ListParagraph"/>
        <w:ind w:left="0"/>
        <w:jc w:val="both"/>
        <w:rPr>
          <w:rFonts w:ascii="Sylfaen" w:hAnsi="Sylfaen" w:cs="Times New Roman"/>
          <w:lang w:val="hy-AM"/>
        </w:rPr>
      </w:pPr>
      <w:r>
        <w:rPr>
          <w:rFonts w:ascii="Sylfaen" w:hAnsi="Sylfaen" w:cs="Times New Roman"/>
          <w:lang w:val="hy-AM"/>
        </w:rPr>
        <w:t xml:space="preserve">Ե՛վ գործարարների, և՛ համայնքի կառավարման մարմինների համար պարզ է, որ տնտեսական զարգացման առանցքից շեղված սոցիալական և ենթակառուցվածքային ծրագրերը նույնպես էական են համայնքի ազգաբնակչության տարբեր խմբերի համար։ Սակայն տնտեսական զարգացման համապարփակ քաղաքականությունը ենթադրում է քաղաքական բոլոր ասպեկտների համատեղ գործողություն։  Միան այս դեպքում է հնարավոր ծրագրերի սիներգիա՝ երբ տարբեր գործողությունների գումարը նոր որակի է հանգեցնում։ </w:t>
      </w:r>
    </w:p>
    <w:p w:rsidR="00361285" w:rsidRDefault="00361285" w:rsidP="00361285">
      <w:pPr>
        <w:pStyle w:val="ListParagraph"/>
        <w:ind w:left="0"/>
        <w:jc w:val="both"/>
        <w:rPr>
          <w:rFonts w:ascii="Sylfaen" w:hAnsi="Sylfaen" w:cs="Times New Roman"/>
          <w:lang w:val="hy-AM"/>
        </w:rPr>
      </w:pPr>
      <w:r>
        <w:rPr>
          <w:rFonts w:ascii="Sylfaen" w:hAnsi="Sylfaen" w:cs="Times New Roman"/>
          <w:lang w:val="hy-AM"/>
        </w:rPr>
        <w:t xml:space="preserve">Համայնքի տնտեսության մրցունակության բարձրացման համար տարբեր ոլորտների՝ տնտեսական, սոցիալական, ենթակառուցվածքային ծրագրերի սիներգիան հաջողության առանցքային գործոն է։ </w:t>
      </w:r>
    </w:p>
    <w:p w:rsidR="00361285" w:rsidRDefault="00361285" w:rsidP="00361285">
      <w:pPr>
        <w:pStyle w:val="ListParagraph"/>
        <w:ind w:left="0"/>
        <w:jc w:val="both"/>
        <w:rPr>
          <w:rFonts w:ascii="Sylfaen" w:hAnsi="Sylfaen" w:cs="Times New Roman"/>
          <w:lang w:val="hy-AM"/>
        </w:rPr>
      </w:pPr>
      <w:r>
        <w:rPr>
          <w:rFonts w:ascii="Sylfaen" w:hAnsi="Sylfaen" w:cs="Times New Roman"/>
          <w:lang w:val="hy-AM"/>
        </w:rPr>
        <w:t xml:space="preserve">Օրինակ, եթե համայնքի նպատակը տուրիզմի զարգացումն է, ապա անհրաժեշտ են ներդրումներ բոլոր երեք քաղաքական ուղղություններում՝ </w:t>
      </w: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lang w:val="hy-AM"/>
        </w:rPr>
        <w:t xml:space="preserve">տնտեսության զարգացման ուղղակի գործիքների կիրառում՝ ֆինանսական, խորհրդատվական, հաճախորդների ներգրավման և աջակցության այլ ուղղություններ, </w:t>
      </w: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lang w:val="hy-AM"/>
        </w:rPr>
        <w:t xml:space="preserve">սոցիալական ծրագրերում պետք է ուշադրություն դարձվի տուրիզմի կադրային բազայի ստեղծման և համապատասխան կրթության վրա։ </w:t>
      </w:r>
    </w:p>
    <w:p w:rsidR="00361285" w:rsidRDefault="00361285" w:rsidP="00361285">
      <w:pPr>
        <w:pStyle w:val="ListParagraph"/>
        <w:numPr>
          <w:ilvl w:val="0"/>
          <w:numId w:val="2"/>
        </w:numPr>
        <w:jc w:val="both"/>
        <w:rPr>
          <w:rFonts w:ascii="Sylfaen" w:hAnsi="Sylfaen" w:cs="Times New Roman"/>
          <w:lang w:val="hy-AM"/>
        </w:rPr>
      </w:pPr>
      <w:r>
        <w:rPr>
          <w:rFonts w:ascii="Sylfaen" w:hAnsi="Sylfaen" w:cs="Times New Roman"/>
          <w:lang w:val="hy-AM"/>
        </w:rPr>
        <w:lastRenderedPageBreak/>
        <w:t xml:space="preserve">Ենթակառուցվածքային բաղադրիչը պետք է կենտրոնանա ճանապարհների, ռեսուրսների անխափան մատակարարման, </w:t>
      </w:r>
      <w:r w:rsidR="002C0B0F">
        <w:rPr>
          <w:rFonts w:ascii="Sylfaen" w:hAnsi="Sylfaen" w:cs="Times New Roman"/>
          <w:lang w:val="hy-AM"/>
        </w:rPr>
        <w:t>աղբահանությա</w:t>
      </w:r>
      <w:r>
        <w:rPr>
          <w:rFonts w:ascii="Sylfaen" w:hAnsi="Sylfaen" w:cs="Times New Roman"/>
          <w:lang w:val="hy-AM"/>
        </w:rPr>
        <w:t xml:space="preserve">ն, տուրիստական այլ ենթակառուցվածքների նորոգման կամ կառուցման վրա։ </w:t>
      </w:r>
    </w:p>
    <w:p w:rsidR="00361285" w:rsidRPr="000B0C05" w:rsidRDefault="00361285" w:rsidP="00361285">
      <w:pPr>
        <w:pStyle w:val="Heading3"/>
        <w:rPr>
          <w:b/>
          <w:color w:val="DD5AA0"/>
          <w:lang w:val="hy-AM"/>
        </w:rPr>
      </w:pPr>
      <w:bookmarkStart w:id="10" w:name="_Toc483741784"/>
      <w:r w:rsidRPr="000B0C05">
        <w:rPr>
          <w:rFonts w:ascii="Sylfaen" w:hAnsi="Sylfaen" w:cs="Sylfaen"/>
          <w:b/>
          <w:color w:val="DD5AA0"/>
          <w:lang w:val="hy-AM"/>
        </w:rPr>
        <w:t>Գործոնների</w:t>
      </w:r>
      <w:r w:rsidRPr="000B0C05">
        <w:rPr>
          <w:b/>
          <w:color w:val="DD5AA0"/>
          <w:lang w:val="hy-AM"/>
        </w:rPr>
        <w:t xml:space="preserve"> </w:t>
      </w:r>
      <w:r w:rsidRPr="000B0C05">
        <w:rPr>
          <w:rFonts w:ascii="Sylfaen" w:hAnsi="Sylfaen" w:cs="Sylfaen"/>
          <w:b/>
          <w:color w:val="DD5AA0"/>
          <w:lang w:val="hy-AM"/>
        </w:rPr>
        <w:t>խումբ</w:t>
      </w:r>
      <w:r w:rsidRPr="000B0C05">
        <w:rPr>
          <w:b/>
          <w:color w:val="DD5AA0"/>
          <w:lang w:val="hy-AM"/>
        </w:rPr>
        <w:t xml:space="preserve"> 4. </w:t>
      </w:r>
      <w:r w:rsidRPr="000B0C05">
        <w:rPr>
          <w:rFonts w:ascii="Sylfaen" w:hAnsi="Sylfaen" w:cs="Sylfaen"/>
          <w:b/>
          <w:color w:val="DD5AA0"/>
          <w:lang w:val="hy-AM"/>
        </w:rPr>
        <w:t>Կայուն</w:t>
      </w:r>
      <w:r w:rsidRPr="000B0C05">
        <w:rPr>
          <w:b/>
          <w:color w:val="DD5AA0"/>
          <w:lang w:val="hy-AM"/>
        </w:rPr>
        <w:t xml:space="preserve"> </w:t>
      </w:r>
      <w:r w:rsidRPr="000B0C05">
        <w:rPr>
          <w:rFonts w:ascii="Sylfaen" w:hAnsi="Sylfaen" w:cs="Sylfaen"/>
          <w:b/>
          <w:color w:val="DD5AA0"/>
          <w:lang w:val="hy-AM"/>
        </w:rPr>
        <w:t>զարգացման</w:t>
      </w:r>
      <w:r w:rsidRPr="000B0C05">
        <w:rPr>
          <w:b/>
          <w:color w:val="DD5AA0"/>
          <w:lang w:val="hy-AM"/>
        </w:rPr>
        <w:t xml:space="preserve"> </w:t>
      </w:r>
      <w:r w:rsidRPr="000B0C05">
        <w:rPr>
          <w:rFonts w:ascii="Sylfaen" w:hAnsi="Sylfaen" w:cs="Sylfaen"/>
          <w:b/>
          <w:color w:val="DD5AA0"/>
          <w:lang w:val="hy-AM"/>
        </w:rPr>
        <w:t>նախադրյալներ</w:t>
      </w:r>
      <w:bookmarkEnd w:id="10"/>
    </w:p>
    <w:p w:rsidR="00361285" w:rsidRPr="00DE6236" w:rsidRDefault="00361285" w:rsidP="00361285">
      <w:pPr>
        <w:jc w:val="both"/>
        <w:rPr>
          <w:rFonts w:ascii="Sylfaen" w:hAnsi="Sylfaen" w:cs="Times New Roman"/>
          <w:sz w:val="6"/>
          <w:lang w:val="hy-AM"/>
        </w:rPr>
      </w:pPr>
    </w:p>
    <w:p w:rsidR="00361285" w:rsidRDefault="00361285" w:rsidP="00361285">
      <w:pPr>
        <w:jc w:val="both"/>
        <w:rPr>
          <w:rFonts w:ascii="Sylfaen" w:hAnsi="Sylfaen" w:cs="Times New Roman"/>
          <w:lang w:val="hy-AM"/>
        </w:rPr>
      </w:pPr>
      <w:r>
        <w:rPr>
          <w:rFonts w:ascii="Sylfaen" w:hAnsi="Sylfaen" w:cs="Times New Roman"/>
          <w:lang w:val="hy-AM"/>
        </w:rPr>
        <w:t xml:space="preserve">Տնտեսական զարգացումը հանրային բարեկեցության ապահովման ամենաէական գործոնն է։ Սակայն այդ զարգացումը չպետք է ուղեկցվի շրջակա միջավայրի, բնության անհագ հարստահարմամբ։ Այսօր տնտեսական զարգացումը ոչ մի ձևով չպետք է ապագա սերունդների հաշվին լինի։ </w:t>
      </w:r>
    </w:p>
    <w:p w:rsidR="00361285" w:rsidRPr="008E1D7D" w:rsidRDefault="00361285" w:rsidP="00DE6236">
      <w:pPr>
        <w:jc w:val="both"/>
        <w:rPr>
          <w:lang w:val="hy-AM"/>
        </w:rPr>
      </w:pPr>
      <w:r>
        <w:rPr>
          <w:rFonts w:ascii="Sylfaen" w:hAnsi="Sylfaen" w:cs="Times New Roman"/>
          <w:lang w:val="hy-AM"/>
        </w:rPr>
        <w:t xml:space="preserve">Զարգացած երկրները այս հիմնախնդրի լուծումը գտել են։ Ձեռնարկությունները անցում են կատարում թափոնների և աղբի վերամշակմանը, այլընտրանքային էներգիայի օգտագործմանն ու արտադրությանը։ </w:t>
      </w:r>
      <w:r w:rsidRPr="00DE6236">
        <w:rPr>
          <w:rFonts w:ascii="Sylfaen" w:hAnsi="Sylfaen" w:cs="Times New Roman"/>
          <w:lang w:val="hy-AM"/>
        </w:rPr>
        <w:t xml:space="preserve">Պատկեր </w:t>
      </w:r>
      <w:r w:rsidR="007A4EF2" w:rsidRPr="00DE6236">
        <w:rPr>
          <w:rFonts w:ascii="Sylfaen" w:hAnsi="Sylfaen" w:cs="Times New Roman"/>
          <w:lang w:val="hy-AM"/>
        </w:rPr>
        <w:t>7</w:t>
      </w:r>
      <w:r w:rsidRPr="00DE6236">
        <w:rPr>
          <w:rFonts w:ascii="Sylfaen" w:hAnsi="Sylfaen" w:cs="Times New Roman"/>
          <w:lang w:val="hy-AM"/>
        </w:rPr>
        <w:t xml:space="preserve"> ում առավել ցայտուն է արտացոլվում էկոլոգիական հիմնահարցերի լուծման ուղին։</w:t>
      </w:r>
      <w:r w:rsidRPr="008E1D7D">
        <w:rPr>
          <w:lang w:val="hy-AM"/>
        </w:rPr>
        <w:t xml:space="preserve"> </w:t>
      </w:r>
    </w:p>
    <w:p w:rsidR="00361285" w:rsidRPr="000B0C05" w:rsidRDefault="00DA3575" w:rsidP="00DE6236">
      <w:pPr>
        <w:pStyle w:val="Patker"/>
        <w:rPr>
          <w:color w:val="DD5AA0"/>
        </w:rPr>
      </w:pPr>
      <w:r w:rsidRPr="00DA3575">
        <w:rPr>
          <w:noProof/>
          <w:color w:val="DD5AA0"/>
          <w:lang w:val="de-DE" w:eastAsia="de-DE"/>
        </w:rPr>
        <w:pict>
          <v:group id="Group 12" o:spid="_x0000_s1109" style="position:absolute;left:0;text-align:left;margin-left:44.4pt;margin-top:21.3pt;width:411.6pt;height:287.4pt;z-index:251641344" coordorigin=",-189" coordsize="54406,45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">
            <v:oval id="Oval 178" o:spid="_x0000_s1110" style="position:absolute;left:20043;top:-189;width:15240;height:144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pUWMUA&#10;AADcAAAADwAAAGRycy9kb3ducmV2LnhtbESPQWsCMRCF7wX/QxjBS6nZ9aBla5QiCJ6kVSn0Nmym&#10;m9DNZNlE3f33nUPB2wzvzXvfrLdDaNWN+uQjGyjnBSjiOlrPjYHLef/yCiplZIttZDIwUoLtZvK0&#10;xsrGO3/S7ZQbJSGcKjTgcu4qrVPtKGCax45YtJ/YB8yy9o22Pd4lPLR6URRLHdCzNDjsaOeo/j1d&#10;g4GPujmGY/zaFcvx+v28KsfSeW/MbDq8v4HKNOSH+f/6YAV/JbTyjE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lRYxQAAANwAAAAPAAAAAAAAAAAAAAAAAJgCAABkcnMv&#10;ZG93bnJldi54bWxQSwUGAAAAAAQABAD1AAAAigMAAAAA&#10;" fillcolor="#dd5aa0" strokecolor="#dd5aa0" strokeweight="1pt">
              <v:stroke joinstyle="miter"/>
              <v:textbox>
                <w:txbxContent>
                  <w:p w:rsidR="009D7723" w:rsidRDefault="009D7723" w:rsidP="00361285">
                    <w:pPr>
                      <w:jc w:val="center"/>
                      <w:rPr>
                        <w:rFonts w:ascii="Sylfaen" w:hAnsi="Sylfaen"/>
                        <w:lang w:val="hy-AM"/>
                      </w:rPr>
                    </w:pPr>
                    <w:r>
                      <w:rPr>
                        <w:rFonts w:ascii="Sylfaen" w:hAnsi="Sylfaen"/>
                        <w:lang w:val="hy-AM"/>
                      </w:rPr>
                      <w:t>Բնություն</w:t>
                    </w:r>
                  </w:p>
                </w:txbxContent>
              </v:textbox>
            </v:oval>
            <v:oval id="Oval 179" o:spid="_x0000_s1111" style="position:absolute;left:37593;top:13240;width:15942;height:1455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Jo08IA&#10;AADcAAAADwAAAGRycy9kb3ducmV2LnhtbERPS2vCQBC+F/oflil4q5sW1DZ1E0pA9CY+eh+zYx7N&#10;zqbZ1UR/vSsIvc3H95x5OphGnKlzlWUFb+MIBHFudcWFgv1u8foBwnlkjY1lUnAhB2ny/DTHWNue&#10;N3Te+kKEEHYxKii9b2MpXV6SQTe2LXHgjrYz6APsCqk77EO4aeR7FE2lwYpDQ4ktZSXlv9uTUVD/&#10;7Pbt6nrI1vXfZDnNDtYfT1ap0cvw/QXC0+D/xQ/3Sof5s0+4PxMukM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MmjTwgAAANwAAAAPAAAAAAAAAAAAAAAAAJgCAABkcnMvZG93&#10;bnJldi54bWxQSwUGAAAAAAQABAD1AAAAhwMAAAAA&#10;" filled="f" strokecolor="#dd5aa0">
              <v:textbox>
                <w:txbxContent>
                  <w:p w:rsidR="009D7723" w:rsidRPr="000B0C05" w:rsidRDefault="009D7723" w:rsidP="00361285">
                    <w:pPr>
                      <w:jc w:val="center"/>
                      <w:rPr>
                        <w:rFonts w:ascii="Sylfaen" w:hAnsi="Sylfaen"/>
                        <w:b/>
                        <w:color w:val="DD5AA0"/>
                        <w:lang w:val="hy-AM"/>
                      </w:rPr>
                    </w:pPr>
                    <w:r w:rsidRPr="000B0C05">
                      <w:rPr>
                        <w:rFonts w:ascii="Sylfaen" w:hAnsi="Sylfaen"/>
                        <w:b/>
                        <w:color w:val="DD5AA0"/>
                        <w:lang w:val="hy-AM"/>
                      </w:rPr>
                      <w:t>Տնտեսության զարգացում</w:t>
                    </w:r>
                  </w:p>
                </w:txbxContent>
              </v:textbox>
            </v:oval>
            <v:oval id="Oval 180" o:spid="_x0000_s1112" style="position:absolute;left:1586;top:13563;width:16496;height:1455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2xacQA&#10;AADcAAAADwAAAGRycy9kb3ducmV2LnhtbESPT4vCQAzF74LfYciCN52uoEh1FCks603WP/fYiW21&#10;k6mdUbt+enNY2FvCe3nvl8Wqc7V6UBsqzwY+Rwko4tzbigsDh/3XcAYqRGSLtWcy8EsBVst+b4Gp&#10;9U/+occuFkpCOKRooIyxSbUOeUkOw8g3xKKdfeswytoW2rb4lHBX63GSTLXDiqWhxIaykvLr7u4M&#10;XI77Q7N5nbLt5Tb5nmYnH893b8zgo1vPQUXq4r/573pjBX8m+PKMTKC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sWnEAAAA3AAAAA8AAAAAAAAAAAAAAAAAmAIAAGRycy9k&#10;b3ducmV2LnhtbFBLBQYAAAAABAAEAPUAAACJAwAAAAA=&#10;" filled="f" strokecolor="#dd5aa0">
              <v:textbox>
                <w:txbxContent>
                  <w:p w:rsidR="009D7723" w:rsidRPr="000B0C05" w:rsidRDefault="009D7723" w:rsidP="00361285">
                    <w:pPr>
                      <w:jc w:val="center"/>
                      <w:rPr>
                        <w:rFonts w:ascii="Sylfaen" w:hAnsi="Sylfaen"/>
                        <w:b/>
                        <w:color w:val="DD5AA0"/>
                        <w:lang w:val="hy-AM"/>
                      </w:rPr>
                    </w:pPr>
                    <w:r w:rsidRPr="000B0C05">
                      <w:rPr>
                        <w:rFonts w:ascii="Sylfaen" w:hAnsi="Sylfaen"/>
                        <w:b/>
                        <w:color w:val="DD5AA0"/>
                        <w:lang w:val="hy-AM"/>
                      </w:rPr>
                      <w:t xml:space="preserve">Սոցիալական զարգացում </w:t>
                    </w:r>
                  </w:p>
                </w:txbxContent>
              </v:textbox>
            </v:oval>
            <v:shape id="Right Arrow 181" o:spid="_x0000_s1113" type="#_x0000_t13" style="position:absolute;left:16337;top:12491;width:6915;height:4572;rotation:-2502549fd;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NYcMA&#10;AADcAAAADwAAAGRycy9kb3ducmV2LnhtbERPTWvCQBC9F/oflin0VjdqKpK6SlAb2mNVxOOQnSbB&#10;7GzYXWPy77uFQm/zeJ+z2gymFT0531hWMJ0kIIhLqxuuFJyO7y9LED4ga2wtk4KRPGzWjw8rzLS9&#10;8xf1h1CJGMI+QwV1CF0mpS9rMugntiOO3Ld1BkOErpLa4T2Gm1bOkmQhDTYcG2rsaFtTeT3cjIJw&#10;PZ/y4vN8dGNa9OV8f6Hda6rU89OQv4EINIR/8Z/7Q8f5yyn8PhMv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T/NYcMAAADcAAAADwAAAAAAAAAAAAAAAACYAgAAZHJzL2Rv&#10;d25yZXYueG1sUEsFBgAAAAAEAAQA9QAAAIgDAAAAAA==&#10;" adj="14458" fillcolor="white [3201]" strokecolor="#dd5aa0" strokeweight="1p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82" o:spid="_x0000_s1114" type="#_x0000_t66" style="position:absolute;left:32308;top:12039;width:7176;height:4519;rotation:2485549fd;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E+VMMA&#10;AADcAAAADwAAAGRycy9kb3ducmV2LnhtbERPTWvCQBC9C/6HZYRepG5MQUJ0FREkPRRL0vY+ZqfZ&#10;0OxsyG5N+u+7hYK3ebzP2R0m24kbDb51rGC9SkAQ10633Ch4fzs/ZiB8QNbYOSYFP+ThsJ/Pdphr&#10;N3JJtyo0Ioawz1GBCaHPpfS1IYt+5XriyH26wWKIcGikHnCM4baTaZJspMWWY4PBnk6G6q/q2ypY&#10;vo5pi1X/cjFlURQfT+Wluk5KPSym4xZEoCncxf/uZx3nZyn8PRMv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6E+VMMAAADcAAAADwAAAAAAAAAAAAAAAACYAgAAZHJzL2Rv&#10;d25yZXYueG1sUEsFBgAAAAAEAAQA9QAAAIgDAAAAAA==&#10;" adj="6801" fillcolor="white [3201]" strokecolor="#dd5aa0" strokeweight="1pt"/>
            <v:shape id="Text Box 26" o:spid="_x0000_s1115" type="#_x0000_t202" style="position:absolute;top:28193;width:27603;height:167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Gi08QA&#10;AADcAAAADwAAAGRycy9kb3ducmV2LnhtbERPTWvCQBC9C/0PyxR6Ed20wVaiq5TSVvGmUUtvQ3ZM&#10;QrOzIbtN4r93BcHbPN7nzJe9qURLjSstK3geRyCIM6tLzhXs06/RFITzyBory6TgTA6Wi4fBHBNt&#10;O95Su/O5CCHsElRQeF8nUrqsIINubGviwJ1sY9AH2ORSN9iFcFPJlyh6lQZLDg0F1vRRUPa3+zcK&#10;fof5z8b134cunsT156pN3446VerpsX+fgfDU+7v45l7rMH8aw/WZcIF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xotPEAAAA3AAAAA8AAAAAAAAAAAAAAAAAmAIAAGRycy9k&#10;b3ducmV2LnhtbFBLBQYAAAAABAAEAPUAAACJAwAAAAA=&#10;" fillcolor="white [3201]" stroked="f" strokeweight=".5pt">
              <v:textbox>
                <w:txbxContent>
                  <w:p w:rsidR="009D7723" w:rsidRDefault="009D7723" w:rsidP="00361285">
                    <w:pPr>
                      <w:pStyle w:val="ListParagraph"/>
                      <w:numPr>
                        <w:ilvl w:val="0"/>
                        <w:numId w:val="14"/>
                      </w:numPr>
                      <w:ind w:left="360"/>
                      <w:rPr>
                        <w:rFonts w:ascii="Sylfaen" w:hAnsi="Sylfaen"/>
                        <w:lang w:val="hy-AM"/>
                      </w:rPr>
                    </w:pPr>
                    <w:r>
                      <w:rPr>
                        <w:rFonts w:ascii="Sylfaen" w:hAnsi="Sylfaen"/>
                        <w:lang w:val="hy-AM"/>
                      </w:rPr>
                      <w:t>Էկոլոգիական կրթություն</w:t>
                    </w:r>
                  </w:p>
                  <w:p w:rsidR="009D7723" w:rsidRDefault="009D7723" w:rsidP="00361285">
                    <w:pPr>
                      <w:pStyle w:val="ListParagraph"/>
                      <w:numPr>
                        <w:ilvl w:val="0"/>
                        <w:numId w:val="14"/>
                      </w:numPr>
                      <w:ind w:left="360"/>
                      <w:rPr>
                        <w:rFonts w:ascii="Sylfaen" w:hAnsi="Sylfaen"/>
                        <w:lang w:val="hy-AM"/>
                      </w:rPr>
                    </w:pPr>
                    <w:r>
                      <w:rPr>
                        <w:rFonts w:ascii="Sylfaen" w:hAnsi="Sylfaen"/>
                        <w:lang w:val="hy-AM"/>
                      </w:rPr>
                      <w:t>Ծառատունկ</w:t>
                    </w:r>
                  </w:p>
                  <w:p w:rsidR="009D7723" w:rsidRDefault="009D7723" w:rsidP="00361285">
                    <w:pPr>
                      <w:pStyle w:val="ListParagraph"/>
                      <w:numPr>
                        <w:ilvl w:val="0"/>
                        <w:numId w:val="14"/>
                      </w:numPr>
                      <w:ind w:left="360"/>
                      <w:rPr>
                        <w:rFonts w:ascii="Sylfaen" w:hAnsi="Sylfaen"/>
                        <w:lang w:val="hy-AM"/>
                      </w:rPr>
                    </w:pPr>
                    <w:r>
                      <w:rPr>
                        <w:rFonts w:ascii="Sylfaen" w:hAnsi="Sylfaen"/>
                        <w:lang w:val="hy-AM"/>
                      </w:rPr>
                      <w:t xml:space="preserve">Աղբի դասակարգում </w:t>
                    </w:r>
                  </w:p>
                  <w:p w:rsidR="009D7723" w:rsidRDefault="009D7723" w:rsidP="001A0F6B">
                    <w:pPr>
                      <w:pStyle w:val="ListParagraph"/>
                      <w:ind w:left="360"/>
                      <w:rPr>
                        <w:rFonts w:ascii="Sylfaen" w:hAnsi="Sylfaen"/>
                        <w:lang w:val="hy-AM"/>
                      </w:rPr>
                    </w:pPr>
                    <w:r>
                      <w:rPr>
                        <w:rFonts w:ascii="Sylfaen" w:hAnsi="Sylfaen"/>
                        <w:lang w:val="hy-AM"/>
                      </w:rPr>
                      <w:t>և այլն</w:t>
                    </w:r>
                  </w:p>
                </w:txbxContent>
              </v:textbox>
            </v:shape>
            <v:shape id="Text Box 27" o:spid="_x0000_s1116" type="#_x0000_t202" style="position:absolute;left:28155;top:27965;width:26251;height:171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g6p8QA&#10;AADcAAAADwAAAGRycy9kb3ducmV2LnhtbERPS2vCQBC+F/oflin0UnTjW1JXEWlVvGm0pbchO01C&#10;s7Mhu03iv3eFQm/z8T1nsepMKRqqXWFZwaAfgSBOrS44U3BO3ntzEM4jaywtk4IrOVgtHx8WGGvb&#10;8pGak89ECGEXo4Lc+yqW0qU5GXR9WxEH7tvWBn2AdSZ1jW0IN6UcRtFUGiw4NORY0San9Of0axR8&#10;vWSfB9dtL+1oMqredk0y+9CJUs9P3foVhKfO/4v/3Hsd5s/HcH8mXC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YOqfEAAAA3AAAAA8AAAAAAAAAAAAAAAAAmAIAAGRycy9k&#10;b3ducmV2LnhtbFBLBQYAAAAABAAEAPUAAACJAwAAAAA=&#10;" fillcolor="white [3201]" stroked="f" strokeweight=".5pt">
              <v:textbox>
                <w:txbxContent>
                  <w:p w:rsidR="009D7723" w:rsidRDefault="009D7723" w:rsidP="00361285">
                    <w:pPr>
                      <w:pStyle w:val="ListParagraph"/>
                      <w:numPr>
                        <w:ilvl w:val="0"/>
                        <w:numId w:val="12"/>
                      </w:numPr>
                      <w:ind w:left="360"/>
                      <w:rPr>
                        <w:rFonts w:ascii="Sylfaen" w:hAnsi="Sylfaen"/>
                        <w:lang w:val="hy-AM"/>
                      </w:rPr>
                    </w:pPr>
                    <w:r>
                      <w:rPr>
                        <w:rFonts w:ascii="Sylfaen" w:hAnsi="Sylfaen"/>
                        <w:lang w:val="hy-AM"/>
                      </w:rPr>
                      <w:t>Այլընտրանքային էներգետիկա</w:t>
                    </w:r>
                  </w:p>
                  <w:p w:rsidR="009D7723" w:rsidRDefault="009D7723" w:rsidP="00361285">
                    <w:pPr>
                      <w:pStyle w:val="ListParagraph"/>
                      <w:numPr>
                        <w:ilvl w:val="0"/>
                        <w:numId w:val="12"/>
                      </w:numPr>
                      <w:ind w:left="360"/>
                      <w:rPr>
                        <w:rFonts w:ascii="Sylfaen" w:hAnsi="Sylfaen"/>
                        <w:lang w:val="hy-AM"/>
                      </w:rPr>
                    </w:pPr>
                    <w:r>
                      <w:rPr>
                        <w:rFonts w:ascii="Sylfaen" w:hAnsi="Sylfaen"/>
                        <w:lang w:val="hy-AM"/>
                      </w:rPr>
                      <w:t>Աղբի վերամշակում</w:t>
                    </w:r>
                  </w:p>
                  <w:p w:rsidR="009D7723" w:rsidRDefault="009D7723" w:rsidP="00361285">
                    <w:pPr>
                      <w:pStyle w:val="ListParagraph"/>
                      <w:numPr>
                        <w:ilvl w:val="0"/>
                        <w:numId w:val="12"/>
                      </w:numPr>
                      <w:ind w:left="360"/>
                      <w:rPr>
                        <w:rFonts w:ascii="Sylfaen" w:hAnsi="Sylfaen"/>
                        <w:lang w:val="hy-AM"/>
                      </w:rPr>
                    </w:pPr>
                    <w:r>
                      <w:rPr>
                        <w:rFonts w:ascii="Sylfaen" w:hAnsi="Sylfaen"/>
                        <w:lang w:val="hy-AM"/>
                      </w:rPr>
                      <w:t>Բնական պարարտանյութերի արտադրություն</w:t>
                    </w:r>
                  </w:p>
                  <w:p w:rsidR="009D7723" w:rsidRDefault="009D7723" w:rsidP="00361285">
                    <w:pPr>
                      <w:pStyle w:val="ListParagraph"/>
                      <w:numPr>
                        <w:ilvl w:val="0"/>
                        <w:numId w:val="12"/>
                      </w:numPr>
                      <w:ind w:left="360"/>
                      <w:rPr>
                        <w:rFonts w:ascii="Sylfaen" w:hAnsi="Sylfaen"/>
                        <w:lang w:val="hy-AM"/>
                      </w:rPr>
                    </w:pPr>
                    <w:r>
                      <w:rPr>
                        <w:rFonts w:ascii="Sylfaen" w:hAnsi="Sylfaen"/>
                        <w:lang w:val="hy-AM"/>
                      </w:rPr>
                      <w:t>Բիոգազի արտադրություն և այլն</w:t>
                    </w:r>
                  </w:p>
                </w:txbxContent>
              </v:textbox>
            </v:shape>
          </v:group>
        </w:pict>
      </w:r>
      <w:r w:rsidR="00361285" w:rsidRPr="000B0C05">
        <w:rPr>
          <w:color w:val="DD5AA0"/>
        </w:rPr>
        <w:t xml:space="preserve">Պատկեր </w:t>
      </w:r>
      <w:r w:rsidR="007A4EF2" w:rsidRPr="000B0C05">
        <w:rPr>
          <w:color w:val="DD5AA0"/>
        </w:rPr>
        <w:t>7.</w:t>
      </w:r>
      <w:r w:rsidR="00361285" w:rsidRPr="000B0C05">
        <w:rPr>
          <w:color w:val="DD5AA0"/>
        </w:rPr>
        <w:t xml:space="preserve"> Կայուն տնտեսական զարգացում</w:t>
      </w:r>
    </w:p>
    <w:p w:rsidR="00361285" w:rsidRDefault="00361285" w:rsidP="00361285">
      <w:pPr>
        <w:jc w:val="both"/>
        <w:rPr>
          <w:rFonts w:ascii="Sylfaen" w:hAnsi="Sylfaen" w:cs="Times New Roman"/>
          <w:lang w:val="hy-AM"/>
        </w:rPr>
      </w:pPr>
    </w:p>
    <w:p w:rsidR="00361285" w:rsidRDefault="00361285" w:rsidP="00361285">
      <w:pPr>
        <w:jc w:val="both"/>
        <w:rPr>
          <w:rFonts w:ascii="Sylfaen" w:hAnsi="Sylfaen" w:cs="Times New Roman"/>
          <w:lang w:val="hy-AM"/>
        </w:rPr>
      </w:pPr>
    </w:p>
    <w:p w:rsidR="00361285" w:rsidRPr="008E1D7D" w:rsidRDefault="00361285" w:rsidP="00361285">
      <w:pPr>
        <w:jc w:val="both"/>
        <w:rPr>
          <w:rFonts w:ascii="Sylfaen" w:hAnsi="Sylfaen" w:cs="Times New Roman"/>
          <w:lang w:val="hy-AM"/>
        </w:rPr>
      </w:pPr>
    </w:p>
    <w:p w:rsidR="00361285" w:rsidRDefault="00361285" w:rsidP="00361285">
      <w:pPr>
        <w:pStyle w:val="ListParagraph"/>
        <w:jc w:val="both"/>
        <w:rPr>
          <w:rFonts w:ascii="Sylfaen" w:hAnsi="Sylfaen" w:cs="Times New Roman"/>
          <w:lang w:val="hy-AM"/>
        </w:rPr>
      </w:pPr>
    </w:p>
    <w:p w:rsidR="00361285" w:rsidRDefault="00361285" w:rsidP="00361285">
      <w:pPr>
        <w:pStyle w:val="ListParagraph"/>
        <w:jc w:val="both"/>
        <w:rPr>
          <w:rFonts w:ascii="Sylfaen" w:hAnsi="Sylfaen" w:cs="Times New Roman"/>
          <w:lang w:val="hy-AM"/>
        </w:rPr>
      </w:pPr>
    </w:p>
    <w:p w:rsidR="00361285" w:rsidRDefault="00361285" w:rsidP="00361285">
      <w:pPr>
        <w:pStyle w:val="ListParagraph"/>
        <w:jc w:val="both"/>
        <w:rPr>
          <w:rFonts w:ascii="Sylfaen" w:hAnsi="Sylfaen" w:cs="Times New Roma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DA3575" w:rsidP="00361285">
      <w:pPr>
        <w:jc w:val="both"/>
        <w:rPr>
          <w:rFonts w:ascii="Sylfaen" w:hAnsi="Sylfaen" w:cs="Sylfaen"/>
          <w:lang w:val="hy-AM"/>
        </w:rPr>
      </w:pPr>
      <w:r w:rsidRPr="00DA3575">
        <w:rPr>
          <w:rFonts w:ascii="Sylfaen" w:hAnsi="Sylfaen" w:cs="Sylfaen"/>
          <w:noProof/>
          <w:lang w:val="de-DE" w:eastAsia="de-DE"/>
        </w:rPr>
        <w:pict>
          <v:shape id="Text Box 84" o:spid="_x0000_s1117" type="#_x0000_t202" style="position:absolute;left:0;text-align:left;margin-left:379.2pt;margin-top:.9pt;width:235.2pt;height:338.4pt;z-index:251673088;visibility:visible;mso-position-horizontal:right;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" fillcolor="#f1bdd8" stroked="f" strokeweight=".5pt">
            <v:textbox>
              <w:txbxContent>
                <w:p w:rsidR="009D7723" w:rsidRPr="008652C9" w:rsidRDefault="009D7723" w:rsidP="000B0C05">
                  <w:pPr>
                    <w:shd w:val="clear" w:color="auto" w:fill="F1BDD8"/>
                    <w:jc w:val="both"/>
                    <w:rPr>
                      <w:rFonts w:ascii="Sylfaen" w:hAnsi="Sylfaen"/>
                      <w:b/>
                      <w:i/>
                      <w:lang w:val="hy-AM"/>
                    </w:rPr>
                  </w:pPr>
                  <w:r w:rsidRPr="008652C9">
                    <w:rPr>
                      <w:rFonts w:ascii="Sylfaen" w:hAnsi="Sylfaen"/>
                      <w:b/>
                      <w:i/>
                      <w:lang w:val="hy-AM"/>
                    </w:rPr>
                    <w:t xml:space="preserve">Կանաչ գյուղերի և քաղաքների մրցույթ </w:t>
                  </w:r>
                </w:p>
                <w:p w:rsidR="009D7723" w:rsidRDefault="009D7723" w:rsidP="000B0C05">
                  <w:pPr>
                    <w:shd w:val="clear" w:color="auto" w:fill="F1BDD8"/>
                    <w:jc w:val="both"/>
                    <w:rPr>
                      <w:rFonts w:ascii="Sylfaen" w:hAnsi="Sylfaen"/>
                      <w:lang w:val="hy-AM"/>
                    </w:rPr>
                  </w:pPr>
                  <w:r>
                    <w:rPr>
                      <w:rFonts w:ascii="Sylfaen" w:hAnsi="Sylfaen"/>
                      <w:lang w:val="hy-AM"/>
                    </w:rPr>
                    <w:t xml:space="preserve">Գերմանիայի կառավարությունը կազմակերպում է «կանաչ» համայնքների մրցույթներ: Գյուղերը և փոքր քաղաքները հնարավորություն ունեն ներկայացնելու բնապահպանական հստակ ռազմավարություններ ընդգրկող հայտեր, որոնք թիրախում ունեն «կանաչ» նախաձեռնությունների խթանումը՝ ներառելով տեղական ձեռնարկությունները և տնային տնտեսությունները: Հաղթողները ստանում են դրամաշնորհներ՝ ներկայացված ծրագրերն իրականացնելու համար։ </w:t>
                  </w:r>
                </w:p>
                <w:p w:rsidR="009D7723" w:rsidRDefault="009D7723" w:rsidP="000B0C05">
                  <w:pPr>
                    <w:shd w:val="clear" w:color="auto" w:fill="F1BDD8"/>
                    <w:jc w:val="both"/>
                    <w:rPr>
                      <w:rFonts w:ascii="Sylfaen" w:hAnsi="Sylfaen" w:cs="Sylfaen"/>
                      <w:lang w:val="hy-AM"/>
                    </w:rPr>
                  </w:pPr>
                  <w:r>
                    <w:rPr>
                      <w:rFonts w:ascii="Sylfaen" w:hAnsi="Sylfaen" w:cs="Sylfaen"/>
                      <w:lang w:val="hy-AM"/>
                    </w:rPr>
                    <w:t xml:space="preserve">Միաժամանակ կայուն տնտեսական զարգացման ռազմավարությունները ներառում են հարկային արտոնություններ, </w:t>
                  </w:r>
                  <w:r>
                    <w:rPr>
                      <w:rFonts w:ascii="Sylfaen" w:hAnsi="Sylfaen"/>
                      <w:lang w:val="hy-AM"/>
                    </w:rPr>
                    <w:t xml:space="preserve">վերականգնվող էներգիայի ոլորտում համատեղ ձեռնարկությունների ստեղծման նախագծերի խրախուսում և այլն։ </w:t>
                  </w:r>
                </w:p>
                <w:p w:rsidR="009D7723" w:rsidRPr="008E1D7D" w:rsidRDefault="009D7723" w:rsidP="000B0C05">
                  <w:pPr>
                    <w:shd w:val="clear" w:color="auto" w:fill="F1BDD8"/>
                    <w:rPr>
                      <w:lang w:val="hy-AM"/>
                    </w:rPr>
                  </w:pPr>
                </w:p>
              </w:txbxContent>
            </v:textbox>
            <w10:wrap type="square" anchorx="margin"/>
          </v:shape>
        </w:pict>
      </w:r>
      <w:r w:rsidR="00361285">
        <w:rPr>
          <w:rFonts w:ascii="Sylfaen" w:hAnsi="Sylfaen" w:cs="Sylfaen"/>
          <w:lang w:val="hy-AM"/>
        </w:rPr>
        <w:t>Այսօր տնտեսական զարգացումը խնդիր ունի բազմապատկել</w:t>
      </w:r>
      <w:r w:rsidR="002C0B0F">
        <w:rPr>
          <w:rFonts w:ascii="Sylfaen" w:hAnsi="Sylfaen" w:cs="Sylfaen"/>
          <w:lang w:val="hy-AM"/>
        </w:rPr>
        <w:t>ու</w:t>
      </w:r>
      <w:r w:rsidR="00361285">
        <w:rPr>
          <w:rFonts w:ascii="Sylfaen" w:hAnsi="Sylfaen" w:cs="Sylfaen"/>
          <w:lang w:val="hy-AM"/>
        </w:rPr>
        <w:t xml:space="preserve"> ապագա սերունդներին փոխանցվող ռեսուրսները և պահպանել</w:t>
      </w:r>
      <w:r w:rsidR="002C0B0F">
        <w:rPr>
          <w:rFonts w:ascii="Sylfaen" w:hAnsi="Sylfaen" w:cs="Sylfaen"/>
          <w:lang w:val="hy-AM"/>
        </w:rPr>
        <w:t>ու</w:t>
      </w:r>
      <w:r w:rsidR="00361285">
        <w:rPr>
          <w:rFonts w:ascii="Sylfaen" w:hAnsi="Sylfaen" w:cs="Sylfaen"/>
          <w:lang w:val="hy-AM"/>
        </w:rPr>
        <w:t xml:space="preserve"> միջավայրը։ Հայաստանում հարյուրավոր օրինակներ կան, երբ բնության հարստահարումը հանգեցնում է սոցիալական աղետի։ Հատվող անտառները, վերացող ձկնապաշարը, հանքերի անարդյունավետ օգտագործումը, հողերի քայքայումը կամ ջրային ռեսուրսների անարդյունավետ կառավարումը դրա վառ </w:t>
      </w:r>
      <w:r w:rsidR="00361285">
        <w:rPr>
          <w:rFonts w:ascii="Sylfaen" w:hAnsi="Sylfaen" w:cs="Sylfaen"/>
          <w:lang w:val="hy-AM"/>
        </w:rPr>
        <w:lastRenderedPageBreak/>
        <w:t>ապացույցներն են։ Այսօր բնության շահագործումը հնարավորություն է տալիս ավել եկամուտ ստանալ, սակայն վաղը հաջորդ սերունդը դրանցից օգտվելու տարբերակ չի ունենա։ Ստացվում է</w:t>
      </w:r>
      <w:r w:rsidR="00550AE2">
        <w:rPr>
          <w:rFonts w:ascii="Sylfaen" w:hAnsi="Sylfaen" w:cs="Sylfaen"/>
          <w:lang w:val="hy-AM"/>
        </w:rPr>
        <w:t>՝</w:t>
      </w:r>
      <w:r w:rsidR="00361285">
        <w:rPr>
          <w:rFonts w:ascii="Sylfaen" w:hAnsi="Sylfaen" w:cs="Sylfaen"/>
          <w:lang w:val="hy-AM"/>
        </w:rPr>
        <w:t xml:space="preserve"> այսօրվա տնտեսական զարգացումը հաջորդ սերնդի հաշվին է։ </w:t>
      </w:r>
    </w:p>
    <w:p w:rsidR="00361285" w:rsidRDefault="00361285" w:rsidP="00361285">
      <w:pPr>
        <w:jc w:val="both"/>
        <w:rPr>
          <w:rFonts w:ascii="Sylfaen" w:hAnsi="Sylfaen" w:cs="Sylfaen"/>
          <w:lang w:val="hy-AM"/>
        </w:rPr>
      </w:pPr>
      <w:r>
        <w:rPr>
          <w:rFonts w:ascii="Sylfaen" w:hAnsi="Sylfaen" w:cs="Sylfaen"/>
          <w:lang w:val="hy-AM"/>
        </w:rPr>
        <w:t xml:space="preserve">Զարգացած երկրներում արդեն երկու տասնամյակ է, ինչ ներդրվել են էկոլոգիական պահանջներ և նորմեր, որոնք էապես փոխել են բնապահպանական իրավիճակը։ Բացի այդ, կիրառվում են խրախուսական ծրագրեր՝ «կանաչ» տնտեսություն ապահովելու համար (երբ ձեռնարկությունը անցնում է բնության համար անվնաս արտադրության, թափոնների կառավարման, էներգիայի արտադրության և այլն)՝ դրամաշնորհներ, խորհրդատվություն, համաֆինանսավորում և այլն։ </w:t>
      </w:r>
    </w:p>
    <w:p w:rsidR="00361285" w:rsidRDefault="00361285" w:rsidP="00361285">
      <w:pPr>
        <w:jc w:val="both"/>
        <w:rPr>
          <w:rFonts w:ascii="Sylfaen" w:hAnsi="Sylfaen" w:cs="Sylfaen"/>
          <w:lang w:val="hy-AM"/>
        </w:rPr>
      </w:pPr>
      <w:r>
        <w:rPr>
          <w:rFonts w:ascii="Sylfaen" w:hAnsi="Sylfaen" w:cs="Sylfaen"/>
          <w:lang w:val="hy-AM"/>
        </w:rPr>
        <w:t>Տնտեսական զարգացման կայունությունը նորարարությունների ստեղծման և կիրառման հսկայական դաշտ է հատկապես փոքր բիզնեսի համար։ Այս գերակայությունը ընդլայնում է ձեռնարկությունների հնարավորությունները դեպի ավելի արդյունավետ և ապագային միտված ուղղություններ</w:t>
      </w:r>
      <w:r w:rsidR="001A0F6B">
        <w:rPr>
          <w:rFonts w:ascii="Sylfaen" w:hAnsi="Sylfaen" w:cs="Sylfaen"/>
          <w:lang w:val="hy-AM"/>
        </w:rPr>
        <w:t>՝</w:t>
      </w:r>
      <w:r>
        <w:rPr>
          <w:rFonts w:ascii="Sylfaen" w:hAnsi="Sylfaen" w:cs="Sylfaen"/>
          <w:lang w:val="hy-AM"/>
        </w:rPr>
        <w:t xml:space="preserve"> սոցիալական մեծ պատասխանատվությամբ և հաճախորդների ավելի մեծ համակրանքով։ </w:t>
      </w:r>
    </w:p>
    <w:p w:rsidR="00361285" w:rsidRDefault="00361285" w:rsidP="00361285">
      <w:pPr>
        <w:jc w:val="both"/>
        <w:rPr>
          <w:rFonts w:ascii="Sylfaen" w:hAnsi="Sylfaen" w:cs="Sylfaen"/>
          <w:lang w:val="hy-AM"/>
        </w:rPr>
      </w:pPr>
    </w:p>
    <w:p w:rsidR="00361285" w:rsidRPr="000B0C05" w:rsidRDefault="00361285" w:rsidP="00361285">
      <w:pPr>
        <w:pStyle w:val="Heading3"/>
        <w:rPr>
          <w:b/>
          <w:color w:val="DD5AA0"/>
          <w:lang w:val="hy-AM"/>
        </w:rPr>
      </w:pPr>
      <w:bookmarkStart w:id="11" w:name="_Toc483741785"/>
      <w:r w:rsidRPr="000B0C05">
        <w:rPr>
          <w:rFonts w:ascii="Sylfaen" w:hAnsi="Sylfaen" w:cs="Sylfaen"/>
          <w:b/>
          <w:color w:val="DD5AA0"/>
          <w:lang w:val="hy-AM"/>
        </w:rPr>
        <w:t>Գործոնների</w:t>
      </w:r>
      <w:r w:rsidRPr="000B0C05">
        <w:rPr>
          <w:b/>
          <w:color w:val="DD5AA0"/>
          <w:lang w:val="hy-AM"/>
        </w:rPr>
        <w:t xml:space="preserve"> </w:t>
      </w:r>
      <w:r w:rsidRPr="000B0C05">
        <w:rPr>
          <w:rFonts w:ascii="Sylfaen" w:hAnsi="Sylfaen" w:cs="Sylfaen"/>
          <w:b/>
          <w:color w:val="DD5AA0"/>
          <w:lang w:val="hy-AM"/>
        </w:rPr>
        <w:t>խումբ</w:t>
      </w:r>
      <w:r w:rsidRPr="000B0C05">
        <w:rPr>
          <w:b/>
          <w:color w:val="DD5AA0"/>
          <w:lang w:val="hy-AM"/>
        </w:rPr>
        <w:t xml:space="preserve">  5. </w:t>
      </w:r>
      <w:r w:rsidRPr="000B0C05">
        <w:rPr>
          <w:rFonts w:ascii="Sylfaen" w:hAnsi="Sylfaen" w:cs="Sylfaen"/>
          <w:b/>
          <w:color w:val="DD5AA0"/>
          <w:lang w:val="hy-AM"/>
        </w:rPr>
        <w:t>Զարգացման</w:t>
      </w:r>
      <w:r w:rsidRPr="000B0C05">
        <w:rPr>
          <w:b/>
          <w:color w:val="DD5AA0"/>
          <w:lang w:val="hy-AM"/>
        </w:rPr>
        <w:t xml:space="preserve"> </w:t>
      </w:r>
      <w:r w:rsidRPr="000B0C05">
        <w:rPr>
          <w:rFonts w:ascii="Sylfaen" w:hAnsi="Sylfaen" w:cs="Sylfaen"/>
          <w:b/>
          <w:color w:val="DD5AA0"/>
          <w:lang w:val="hy-AM"/>
        </w:rPr>
        <w:t>արդյունավետ</w:t>
      </w:r>
      <w:r w:rsidRPr="000B0C05">
        <w:rPr>
          <w:b/>
          <w:color w:val="DD5AA0"/>
          <w:lang w:val="hy-AM"/>
        </w:rPr>
        <w:t xml:space="preserve"> </w:t>
      </w:r>
      <w:r w:rsidRPr="000B0C05">
        <w:rPr>
          <w:rFonts w:ascii="Sylfaen" w:hAnsi="Sylfaen" w:cs="Sylfaen"/>
          <w:b/>
          <w:color w:val="DD5AA0"/>
          <w:lang w:val="hy-AM"/>
        </w:rPr>
        <w:t>կառավարում</w:t>
      </w:r>
      <w:bookmarkEnd w:id="11"/>
    </w:p>
    <w:p w:rsidR="00361285" w:rsidRDefault="00361285" w:rsidP="00361285">
      <w:pPr>
        <w:jc w:val="both"/>
        <w:rPr>
          <w:rFonts w:ascii="Sylfaen" w:hAnsi="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Համայնքի տնտեսության մրցունակության բարձրացման համար էական գործոնների խումբ է համայնքի մակարդակում ՏՏԶ քաղաքականության և մրցունակության բարձրացմանն ուղղված ծրագրերի կառավարումը։ </w:t>
      </w:r>
    </w:p>
    <w:p w:rsidR="00361285" w:rsidRDefault="00361285" w:rsidP="00361285">
      <w:pPr>
        <w:jc w:val="both"/>
        <w:rPr>
          <w:rFonts w:ascii="Sylfaen" w:hAnsi="Sylfaen"/>
          <w:lang w:val="hy-AM"/>
        </w:rPr>
      </w:pPr>
      <w:r>
        <w:rPr>
          <w:rFonts w:ascii="Sylfaen" w:hAnsi="Sylfaen"/>
          <w:lang w:val="hy-AM"/>
        </w:rPr>
        <w:t xml:space="preserve">Ներկա պայմաններում համայնքներում տնտեսական զարգացման խթանման համար տեղին չեն ո՛չ պետական ուղղակի միջամտությունները և պլանավորումը, ո՛չ ազատ շուկայի կողմից գործընթացի կարգավորումը: Երկու դեպքում էլ պետական համակարգի թերությունները կամ շուկայական խաթարումները նվազեցնում են տնտեսական զարգացման գործընթացի արդյունավետությունը: </w:t>
      </w:r>
    </w:p>
    <w:p w:rsidR="00361285" w:rsidRDefault="00361285" w:rsidP="00361285">
      <w:pPr>
        <w:jc w:val="both"/>
        <w:rPr>
          <w:rFonts w:ascii="Sylfaen" w:hAnsi="Sylfaen"/>
          <w:lang w:val="hy-AM"/>
        </w:rPr>
      </w:pPr>
      <w:r>
        <w:rPr>
          <w:rFonts w:ascii="Sylfaen" w:hAnsi="Sylfaen"/>
          <w:lang w:val="hy-AM"/>
        </w:rPr>
        <w:t xml:space="preserve">Պատկեր </w:t>
      </w:r>
      <w:r w:rsidR="007A4EF2">
        <w:rPr>
          <w:rFonts w:ascii="Sylfaen" w:hAnsi="Sylfaen"/>
        </w:rPr>
        <w:t>8.</w:t>
      </w:r>
      <w:r>
        <w:rPr>
          <w:rFonts w:ascii="Sylfaen" w:hAnsi="Sylfaen"/>
          <w:lang w:val="hy-AM"/>
        </w:rPr>
        <w:t xml:space="preserve"> Համայնքի տնտեսության զարգացման կառավարումը</w:t>
      </w:r>
    </w:p>
    <w:p w:rsidR="00361285" w:rsidRDefault="000B0C05" w:rsidP="008652C9">
      <w:pPr>
        <w:jc w:val="center"/>
        <w:rPr>
          <w:rFonts w:ascii="Sylfaen" w:hAnsi="Sylfaen"/>
          <w:lang w:val="hy-AM"/>
        </w:rPr>
      </w:pPr>
      <w:r w:rsidRPr="00DA3575">
        <w:rPr>
          <w:rFonts w:ascii="Sylfaen" w:hAnsi="Sylfaen"/>
          <w:lang w:val="hy-AM"/>
        </w:rPr>
        <w:object w:dxaOrig="5465" w:dyaOrig="4089">
          <v:shape id="_x0000_i1026" type="#_x0000_t75" style="width:375.05pt;height:273.6pt" o:ole="">
            <v:imagedata r:id="rId19" o:title=""/>
          </v:shape>
          <o:OLEObject Type="Embed" ProgID="PowerPoint.Slide.12" ShapeID="_x0000_i1026" DrawAspect="Content" ObjectID="_1578752251" r:id="rId20"/>
        </w:object>
      </w:r>
    </w:p>
    <w:p w:rsidR="00361285" w:rsidRDefault="00361285" w:rsidP="00361285">
      <w:pPr>
        <w:jc w:val="both"/>
        <w:rPr>
          <w:rFonts w:ascii="Sylfaen" w:hAnsi="Sylfaen"/>
          <w:lang w:val="hy-AM"/>
        </w:rPr>
      </w:pPr>
      <w:r>
        <w:rPr>
          <w:rFonts w:ascii="Sylfaen" w:hAnsi="Sylfaen"/>
          <w:lang w:val="hy-AM"/>
        </w:rPr>
        <w:t xml:space="preserve">ՏՏԶ գործընթացի համակողմանի և միասնական կառավարման համար առաջին քայլը զարգացման հարցում շահագրգիռ բոլոր կողմերի միջև երկխոսության և արդյունավետ հարաբերությունների հաստատումն է:  </w:t>
      </w:r>
    </w:p>
    <w:p w:rsidR="00361285" w:rsidRDefault="00361285" w:rsidP="00361285">
      <w:pPr>
        <w:jc w:val="both"/>
        <w:rPr>
          <w:rFonts w:ascii="Sylfaen" w:hAnsi="Sylfaen"/>
          <w:lang w:val="hy-AM"/>
        </w:rPr>
      </w:pPr>
      <w:r>
        <w:rPr>
          <w:rFonts w:ascii="Sylfaen" w:hAnsi="Sylfaen"/>
          <w:lang w:val="hy-AM"/>
        </w:rPr>
        <w:t>Տեղական ինքնակառավարման մարմինների՝ տնտեսական զարգացման կարողությունների բացակայությունը նույնպես նպաստում է համայնքներում գործող ձեռնարկությունների ցածր մրցունակությանը:</w:t>
      </w:r>
    </w:p>
    <w:p w:rsidR="00361285" w:rsidRDefault="00361285" w:rsidP="00361285">
      <w:pPr>
        <w:jc w:val="both"/>
        <w:rPr>
          <w:rFonts w:ascii="Sylfaen" w:hAnsi="Sylfaen"/>
          <w:lang w:val="hy-AM"/>
        </w:rPr>
      </w:pPr>
      <w:r>
        <w:rPr>
          <w:rFonts w:ascii="Sylfaen" w:hAnsi="Sylfaen"/>
          <w:lang w:val="hy-AM"/>
        </w:rPr>
        <w:t xml:space="preserve">Ստորև ներկայացված պատկերում սխեմատիկորեն արտահայտված է հաջողության հասնելու ռազմավարության համար գործողությունների կառավարման տրամաբանությունը։ </w:t>
      </w:r>
    </w:p>
    <w:p w:rsidR="00361285" w:rsidRDefault="00361285" w:rsidP="00361285">
      <w:pPr>
        <w:jc w:val="both"/>
        <w:rPr>
          <w:rFonts w:ascii="Sylfaen" w:hAnsi="Sylfaen" w:cs="Sylfaen"/>
          <w:lang w:val="hy-AM"/>
        </w:rPr>
      </w:pPr>
      <w:r>
        <w:rPr>
          <w:rFonts w:ascii="Sylfaen" w:hAnsi="Sylfaen"/>
          <w:lang w:val="hy-AM"/>
        </w:rPr>
        <w:t xml:space="preserve">Ակնհայտ է, որ հենց համայնքի մակարդակում է </w:t>
      </w:r>
      <w:r w:rsidR="00457EB6">
        <w:rPr>
          <w:rFonts w:ascii="Sylfaen" w:hAnsi="Sylfaen"/>
          <w:lang w:val="hy-AM"/>
        </w:rPr>
        <w:t>հնա</w:t>
      </w:r>
      <w:r>
        <w:rPr>
          <w:rFonts w:ascii="Sylfaen" w:hAnsi="Sylfaen"/>
          <w:lang w:val="hy-AM"/>
        </w:rPr>
        <w:t>ր</w:t>
      </w:r>
      <w:r w:rsidR="00457EB6">
        <w:rPr>
          <w:rFonts w:ascii="Sylfaen" w:hAnsi="Sylfaen"/>
          <w:lang w:val="hy-AM"/>
        </w:rPr>
        <w:t>ա</w:t>
      </w:r>
      <w:r>
        <w:rPr>
          <w:rFonts w:ascii="Sylfaen" w:hAnsi="Sylfaen"/>
          <w:lang w:val="hy-AM"/>
        </w:rPr>
        <w:t>վոր հասնել տնտեսական քաղաքականության վերափոխման, քանի որ այստեղ հնարավոր է տեղայնացնել և մեծացնել աջակցության հասցեականությունը</w:t>
      </w:r>
      <w:r w:rsidR="00457EB6">
        <w:rPr>
          <w:rFonts w:ascii="Sylfaen" w:hAnsi="Sylfaen"/>
          <w:lang w:val="hy-AM"/>
        </w:rPr>
        <w:t xml:space="preserve"> </w:t>
      </w:r>
      <w:r>
        <w:rPr>
          <w:rFonts w:ascii="Sylfaen" w:hAnsi="Sylfaen"/>
          <w:lang w:val="hy-AM"/>
        </w:rPr>
        <w:t xml:space="preserve">և ապահովել տարբեր կողմերի համագործակցություն։ </w:t>
      </w:r>
    </w:p>
    <w:p w:rsidR="00361285" w:rsidRDefault="00361285" w:rsidP="00361285">
      <w:pPr>
        <w:jc w:val="both"/>
        <w:rPr>
          <w:rFonts w:ascii="Sylfaen" w:hAnsi="Sylfaen" w:cs="Sylfaen"/>
          <w:lang w:val="hy-AM"/>
        </w:rPr>
      </w:pPr>
    </w:p>
    <w:p w:rsidR="00361285" w:rsidRDefault="000B0C05" w:rsidP="00361285">
      <w:pPr>
        <w:jc w:val="both"/>
        <w:rPr>
          <w:rFonts w:ascii="Sylfaen" w:hAnsi="Sylfaen" w:cs="Sylfaen"/>
          <w:lang w:val="hy-AM"/>
        </w:rPr>
      </w:pPr>
      <w:r w:rsidRPr="00DA3575">
        <w:rPr>
          <w:rFonts w:ascii="Sylfaen" w:hAnsi="Sylfaen"/>
          <w:lang w:val="hy-AM"/>
        </w:rPr>
        <w:object w:dxaOrig="7062" w:dyaOrig="5284">
          <v:shape id="_x0000_i1027" type="#_x0000_t75" style="width:441.4pt;height:330.55pt" o:ole="">
            <v:imagedata r:id="rId21" o:title=""/>
          </v:shape>
          <o:OLEObject Type="Embed" ProgID="PowerPoint.Slide.12" ShapeID="_x0000_i1027" DrawAspect="Content" ObjectID="_1578752252" r:id="rId22"/>
        </w:object>
      </w:r>
    </w:p>
    <w:p w:rsidR="00361285" w:rsidRPr="000B0C05" w:rsidRDefault="00361285" w:rsidP="00361285">
      <w:pPr>
        <w:pStyle w:val="Heading3"/>
        <w:rPr>
          <w:b/>
          <w:color w:val="DD5AA0"/>
          <w:lang w:val="hy-AM"/>
        </w:rPr>
      </w:pPr>
      <w:bookmarkStart w:id="12" w:name="_Toc483741786"/>
      <w:r w:rsidRPr="000B0C05">
        <w:rPr>
          <w:rFonts w:ascii="Sylfaen" w:hAnsi="Sylfaen" w:cs="Sylfaen"/>
          <w:b/>
          <w:color w:val="DD5AA0"/>
          <w:lang w:val="hy-AM"/>
        </w:rPr>
        <w:t>Գործոնների</w:t>
      </w:r>
      <w:r w:rsidRPr="000B0C05">
        <w:rPr>
          <w:b/>
          <w:color w:val="DD5AA0"/>
          <w:lang w:val="hy-AM"/>
        </w:rPr>
        <w:t xml:space="preserve"> </w:t>
      </w:r>
      <w:r w:rsidRPr="000B0C05">
        <w:rPr>
          <w:rFonts w:ascii="Sylfaen" w:hAnsi="Sylfaen" w:cs="Sylfaen"/>
          <w:b/>
          <w:color w:val="DD5AA0"/>
          <w:lang w:val="hy-AM"/>
        </w:rPr>
        <w:t>խումբ</w:t>
      </w:r>
      <w:r w:rsidRPr="000B0C05">
        <w:rPr>
          <w:b/>
          <w:color w:val="DD5AA0"/>
          <w:lang w:val="hy-AM"/>
        </w:rPr>
        <w:t xml:space="preserve"> 6. </w:t>
      </w:r>
      <w:r w:rsidRPr="000B0C05">
        <w:rPr>
          <w:rFonts w:ascii="Sylfaen" w:hAnsi="Sylfaen" w:cs="Sylfaen"/>
          <w:b/>
          <w:color w:val="DD5AA0"/>
          <w:lang w:val="hy-AM"/>
        </w:rPr>
        <w:t>Համայնքի</w:t>
      </w:r>
      <w:r w:rsidRPr="000B0C05">
        <w:rPr>
          <w:b/>
          <w:color w:val="DD5AA0"/>
          <w:lang w:val="hy-AM"/>
        </w:rPr>
        <w:t xml:space="preserve"> </w:t>
      </w:r>
      <w:r w:rsidRPr="000B0C05">
        <w:rPr>
          <w:rFonts w:ascii="Sylfaen" w:hAnsi="Sylfaen" w:cs="Sylfaen"/>
          <w:b/>
          <w:color w:val="DD5AA0"/>
          <w:lang w:val="hy-AM"/>
        </w:rPr>
        <w:t>տնտեսության</w:t>
      </w:r>
      <w:r w:rsidRPr="000B0C05">
        <w:rPr>
          <w:b/>
          <w:color w:val="DD5AA0"/>
          <w:lang w:val="hy-AM"/>
        </w:rPr>
        <w:t xml:space="preserve"> </w:t>
      </w:r>
      <w:r w:rsidRPr="000B0C05">
        <w:rPr>
          <w:rFonts w:ascii="Sylfaen" w:hAnsi="Sylfaen" w:cs="Sylfaen"/>
          <w:b/>
          <w:color w:val="DD5AA0"/>
          <w:lang w:val="hy-AM"/>
        </w:rPr>
        <w:t>զարգացման</w:t>
      </w:r>
      <w:r w:rsidRPr="000B0C05">
        <w:rPr>
          <w:b/>
          <w:color w:val="DD5AA0"/>
          <w:lang w:val="hy-AM"/>
        </w:rPr>
        <w:t xml:space="preserve"> </w:t>
      </w:r>
      <w:r w:rsidRPr="000B0C05">
        <w:rPr>
          <w:rFonts w:ascii="Sylfaen" w:hAnsi="Sylfaen" w:cs="Sylfaen"/>
          <w:b/>
          <w:color w:val="DD5AA0"/>
          <w:lang w:val="hy-AM"/>
        </w:rPr>
        <w:t>համակարգում</w:t>
      </w:r>
      <w:bookmarkEnd w:id="12"/>
    </w:p>
    <w:p w:rsidR="00361285" w:rsidRDefault="00361285" w:rsidP="00361285">
      <w:pPr>
        <w:pStyle w:val="NormalWeb"/>
        <w:spacing w:before="0" w:beforeAutospacing="0" w:after="0" w:afterAutospacing="0"/>
        <w:jc w:val="both"/>
        <w:rPr>
          <w:rFonts w:ascii="Sylfaen" w:eastAsiaTheme="minorHAnsi" w:hAnsi="Sylfaen" w:cstheme="minorBidi"/>
          <w:sz w:val="22"/>
          <w:szCs w:val="22"/>
          <w:lang w:eastAsia="en-US"/>
        </w:rPr>
      </w:pPr>
    </w:p>
    <w:p w:rsidR="00361285" w:rsidRDefault="00361285" w:rsidP="00361285">
      <w:pPr>
        <w:pStyle w:val="NormalWeb"/>
        <w:spacing w:before="0" w:beforeAutospacing="0" w:after="0" w:afterAutospacing="0"/>
        <w:jc w:val="both"/>
        <w:rPr>
          <w:rFonts w:ascii="Sylfaen" w:eastAsiaTheme="minorHAnsi" w:hAnsi="Sylfaen" w:cstheme="minorBidi"/>
          <w:sz w:val="22"/>
          <w:szCs w:val="22"/>
          <w:lang w:eastAsia="en-US"/>
        </w:rPr>
      </w:pPr>
      <w:r>
        <w:rPr>
          <w:rFonts w:ascii="Sylfaen" w:eastAsiaTheme="minorHAnsi" w:hAnsi="Sylfaen" w:cstheme="minorBidi"/>
          <w:sz w:val="22"/>
          <w:szCs w:val="22"/>
          <w:lang w:eastAsia="en-US"/>
        </w:rPr>
        <w:t xml:space="preserve">Տեղական տնտեսական զարգացման գործընթացի համակարգումը հնարավոր է միայն մասնակցային գործիքների միջոցով՝ վստահության համակարգային ճգնաժամը հաղթահարելու համար: </w:t>
      </w:r>
    </w:p>
    <w:p w:rsidR="00361285" w:rsidRPr="000B0C05" w:rsidRDefault="00361285" w:rsidP="00114275">
      <w:pPr>
        <w:pStyle w:val="Patker"/>
        <w:rPr>
          <w:rFonts w:ascii="Times New Roman" w:hAnsi="Times New Roman" w:cs="Times New Roman"/>
          <w:color w:val="DD5AA0"/>
        </w:rPr>
      </w:pPr>
      <w:r w:rsidRPr="000B0C05">
        <w:rPr>
          <w:color w:val="DD5AA0"/>
        </w:rPr>
        <w:t xml:space="preserve">Պատկեր </w:t>
      </w:r>
      <w:r w:rsidR="007A4EF2" w:rsidRPr="000B0C05">
        <w:rPr>
          <w:color w:val="DD5AA0"/>
        </w:rPr>
        <w:t>9.</w:t>
      </w:r>
      <w:r w:rsidRPr="000B0C05">
        <w:rPr>
          <w:color w:val="DD5AA0"/>
        </w:rPr>
        <w:t xml:space="preserve"> Համայնքային տնտեսական զարգացման համակարգում</w:t>
      </w:r>
    </w:p>
    <w:p w:rsidR="00361285" w:rsidRDefault="000B0C05" w:rsidP="00114275">
      <w:pPr>
        <w:jc w:val="center"/>
        <w:rPr>
          <w:lang w:val="hy-AM"/>
        </w:rPr>
      </w:pPr>
      <w:r w:rsidRPr="00DA3575">
        <w:rPr>
          <w:lang w:val="hy-AM"/>
        </w:rPr>
        <w:object w:dxaOrig="4958" w:dyaOrig="3710">
          <v:shape id="_x0000_i1028" type="#_x0000_t75" style="width:281.1pt;height:188.45pt" o:ole="">
            <v:imagedata r:id="rId23" o:title=""/>
          </v:shape>
          <o:OLEObject Type="Embed" ProgID="PowerPoint.Slide.12" ShapeID="_x0000_i1028" DrawAspect="Content" ObjectID="_1578752253" r:id="rId24"/>
        </w:object>
      </w:r>
    </w:p>
    <w:p w:rsidR="00361285" w:rsidRDefault="00361285" w:rsidP="00361285">
      <w:pPr>
        <w:jc w:val="both"/>
        <w:rPr>
          <w:rFonts w:ascii="Sylfaen" w:hAnsi="Sylfaen"/>
          <w:lang w:val="hy-AM"/>
        </w:rPr>
      </w:pPr>
      <w:r>
        <w:rPr>
          <w:rFonts w:ascii="Sylfaen" w:hAnsi="Sylfaen"/>
          <w:lang w:val="hy-AM"/>
        </w:rPr>
        <w:lastRenderedPageBreak/>
        <w:t>Համատեղ ախտորոշում ենք առկա իրավիճակը, համատեղ պլանավորում համայնքի հեռանկարը և վաղվա անելիքը, ամեն մեկ</w:t>
      </w:r>
      <w:r w:rsidR="00C716DE">
        <w:rPr>
          <w:rFonts w:ascii="Sylfaen" w:hAnsi="Sylfaen"/>
          <w:lang w:val="hy-AM"/>
        </w:rPr>
        <w:t>ն</w:t>
      </w:r>
      <w:r>
        <w:rPr>
          <w:rFonts w:ascii="Sylfaen" w:hAnsi="Sylfaen"/>
          <w:lang w:val="hy-AM"/>
        </w:rPr>
        <w:t xml:space="preserve"> իրականացնում է իր գործը, </w:t>
      </w:r>
      <w:r w:rsidR="00457EB6">
        <w:rPr>
          <w:rFonts w:ascii="Sylfaen" w:hAnsi="Sylfaen"/>
          <w:lang w:val="hy-AM"/>
        </w:rPr>
        <w:t>ապա</w:t>
      </w:r>
      <w:r>
        <w:rPr>
          <w:rFonts w:ascii="Sylfaen" w:hAnsi="Sylfaen"/>
          <w:lang w:val="hy-AM"/>
        </w:rPr>
        <w:t xml:space="preserve"> համատեղ տեսնում ենք արդյունքները և որոշում հաջորդ քայլերը։ Այս գործընթացին պետք է մասնակցեն համայնքի տնտեսության վրա ազդեցություն ունեցող բոլոր ակտիվ մարդիկ ու կազմակերպությունները՝ և՛ համայնքի ներսում գործող, և՛ դրսից ազդող։ Համայնքում որոշումների կայացման վրա ազդեցություն ունեցող մարդկանց և կազմակերպությունների մասնակցությունը համայնքի զարգացման վճռորոշ գործոնն է: Միասնական հեռանկարի ձևակերպումը և սեփական տեղի գիտակցումը հնարավորություն են տալիս զարգացման ամբողջական ընկալում ձևավորելու և համագործակցությունը վերածելու մրցակցային առավելության: </w:t>
      </w:r>
    </w:p>
    <w:p w:rsidR="00361285" w:rsidRDefault="00361285" w:rsidP="00361285">
      <w:pPr>
        <w:jc w:val="both"/>
        <w:rPr>
          <w:rFonts w:ascii="Sylfaen" w:hAnsi="Sylfaen"/>
          <w:lang w:val="hy-AM"/>
        </w:rPr>
      </w:pPr>
      <w:r>
        <w:rPr>
          <w:rFonts w:ascii="Sylfaen" w:hAnsi="Sylfaen"/>
          <w:lang w:val="hy-AM"/>
        </w:rPr>
        <w:t>Ներկա պայմաններում Հայաստանի համայնքներում առկա են մասնակցային սաղմնային գործընթացներ, որոնք զարգացման և կայունության կարիք ունեն: Ընդ որում՝ համայնքի իրավիճակի մասնակցային ախտորոշումը տնտեսական դաշտի հիմնական դերակատարներին ուղղորդում է դեպի ռեսուրսների և մրցակցային առավելությունների  արդյունավետ օգտագործում: Մասնակցային պլանավորման գործիքները հնարավորություն են տալիս բաժանել</w:t>
      </w:r>
      <w:r w:rsidR="00457EB6">
        <w:rPr>
          <w:rFonts w:ascii="Sylfaen" w:hAnsi="Sylfaen"/>
          <w:lang w:val="hy-AM"/>
        </w:rPr>
        <w:t>ու</w:t>
      </w:r>
      <w:r>
        <w:rPr>
          <w:rFonts w:ascii="Sylfaen" w:hAnsi="Sylfaen"/>
          <w:lang w:val="hy-AM"/>
        </w:rPr>
        <w:t xml:space="preserve"> էական նախաձեռնություններում առկա դերերը և ապահովել</w:t>
      </w:r>
      <w:r w:rsidR="00457EB6">
        <w:rPr>
          <w:rFonts w:ascii="Sylfaen" w:hAnsi="Sylfaen"/>
          <w:lang w:val="hy-AM"/>
        </w:rPr>
        <w:t>ու</w:t>
      </w:r>
      <w:r>
        <w:rPr>
          <w:rFonts w:ascii="Sylfaen" w:hAnsi="Sylfaen"/>
          <w:lang w:val="hy-AM"/>
        </w:rPr>
        <w:t xml:space="preserve"> համաչափ զարգացում, որն էլ ստուգվում և վերահսկվում է մասնակցային մշտադիտարկման (մոնիտորինգի) միջոցով: </w:t>
      </w:r>
    </w:p>
    <w:p w:rsidR="00361285" w:rsidRPr="00C335A8" w:rsidRDefault="00361285" w:rsidP="00361285">
      <w:pPr>
        <w:jc w:val="both"/>
        <w:rPr>
          <w:rFonts w:ascii="Sylfaen" w:hAnsi="Sylfaen" w:cs="Sylfaen"/>
          <w:sz w:val="2"/>
          <w:lang w:val="hy-AM"/>
        </w:rPr>
      </w:pPr>
    </w:p>
    <w:p w:rsidR="00361285" w:rsidRPr="000B0C05" w:rsidRDefault="005A4DCB" w:rsidP="00361285">
      <w:pPr>
        <w:pStyle w:val="Heading2"/>
        <w:rPr>
          <w:rFonts w:ascii="Sylfaen" w:hAnsi="Sylfaen" w:cs="Times New Roman"/>
          <w:color w:val="DD5AA0"/>
          <w:lang w:val="hy-AM"/>
        </w:rPr>
      </w:pPr>
      <w:bookmarkStart w:id="13" w:name="_Toc483741787"/>
      <w:r w:rsidRPr="000B0C05">
        <w:rPr>
          <w:rFonts w:ascii="Sylfaen" w:hAnsi="Sylfaen" w:cs="Sylfaen"/>
          <w:color w:val="DD5AA0"/>
          <w:lang w:val="hy-AM"/>
        </w:rPr>
        <w:t>Մ</w:t>
      </w:r>
      <w:r w:rsidR="00361285" w:rsidRPr="000B0C05">
        <w:rPr>
          <w:rFonts w:ascii="Sylfaen" w:hAnsi="Sylfaen" w:cs="Sylfaen"/>
          <w:color w:val="DD5AA0"/>
          <w:lang w:val="hy-AM"/>
        </w:rPr>
        <w:t>իջազգային</w:t>
      </w:r>
      <w:r w:rsidR="00361285" w:rsidRPr="000B0C05">
        <w:rPr>
          <w:rFonts w:ascii="Sylfaen" w:hAnsi="Sylfaen"/>
          <w:color w:val="DD5AA0"/>
          <w:lang w:val="hy-AM"/>
        </w:rPr>
        <w:t xml:space="preserve"> </w:t>
      </w:r>
      <w:r w:rsidR="00361285" w:rsidRPr="000B0C05">
        <w:rPr>
          <w:rFonts w:ascii="Sylfaen" w:hAnsi="Sylfaen" w:cs="Sylfaen"/>
          <w:color w:val="DD5AA0"/>
          <w:lang w:val="hy-AM"/>
        </w:rPr>
        <w:t>փորձ</w:t>
      </w:r>
      <w:r w:rsidR="00361285" w:rsidRPr="000B0C05">
        <w:rPr>
          <w:rFonts w:ascii="Sylfaen" w:hAnsi="Sylfaen"/>
          <w:color w:val="DD5AA0"/>
          <w:lang w:val="hy-AM"/>
        </w:rPr>
        <w:t xml:space="preserve"> </w:t>
      </w:r>
      <w:r w:rsidR="00361285" w:rsidRPr="000B0C05">
        <w:rPr>
          <w:rFonts w:ascii="Sylfaen" w:hAnsi="Sylfaen" w:cs="Sylfaen"/>
          <w:color w:val="DD5AA0"/>
          <w:lang w:val="hy-AM"/>
        </w:rPr>
        <w:t>և</w:t>
      </w:r>
      <w:r w:rsidR="00361285" w:rsidRPr="000B0C05">
        <w:rPr>
          <w:rFonts w:ascii="Sylfaen" w:hAnsi="Sylfaen"/>
          <w:color w:val="DD5AA0"/>
          <w:lang w:val="hy-AM"/>
        </w:rPr>
        <w:t xml:space="preserve"> </w:t>
      </w:r>
      <w:r w:rsidR="00361285" w:rsidRPr="000B0C05">
        <w:rPr>
          <w:rFonts w:ascii="Sylfaen" w:hAnsi="Sylfaen" w:cs="Sylfaen"/>
          <w:color w:val="DD5AA0"/>
          <w:lang w:val="hy-AM"/>
        </w:rPr>
        <w:t>տեսություն</w:t>
      </w:r>
      <w:r w:rsidR="00361285" w:rsidRPr="000B0C05">
        <w:rPr>
          <w:rFonts w:ascii="Times New Roman" w:hAnsi="Times New Roman" w:cs="Times New Roman"/>
          <w:color w:val="DD5AA0"/>
          <w:lang w:val="hy-AM"/>
        </w:rPr>
        <w:t>․</w:t>
      </w:r>
      <w:r w:rsidR="00361285" w:rsidRPr="000B0C05">
        <w:rPr>
          <w:rFonts w:ascii="Sylfaen" w:hAnsi="Sylfaen" w:cs="Times New Roman"/>
          <w:color w:val="DD5AA0"/>
          <w:lang w:val="hy-AM"/>
        </w:rPr>
        <w:t xml:space="preserve"> </w:t>
      </w:r>
      <w:r w:rsidRPr="000B0C05">
        <w:rPr>
          <w:rFonts w:ascii="Sylfaen" w:hAnsi="Sylfaen" w:cs="Times New Roman"/>
          <w:color w:val="DD5AA0"/>
          <w:lang w:val="hy-AM"/>
        </w:rPr>
        <w:t>ամփոփում</w:t>
      </w:r>
      <w:bookmarkEnd w:id="13"/>
    </w:p>
    <w:p w:rsidR="00361285" w:rsidRPr="00C335A8" w:rsidRDefault="00361285" w:rsidP="00361285">
      <w:pPr>
        <w:widowControl w:val="0"/>
        <w:autoSpaceDE w:val="0"/>
        <w:autoSpaceDN w:val="0"/>
        <w:adjustRightInd w:val="0"/>
        <w:spacing w:before="120" w:after="0"/>
        <w:jc w:val="both"/>
        <w:rPr>
          <w:rFonts w:ascii="Sylfaen" w:hAnsi="Sylfaen" w:cstheme="minorHAnsi"/>
          <w:sz w:val="2"/>
          <w:lang w:val="hy-AM"/>
        </w:rPr>
      </w:pPr>
    </w:p>
    <w:p w:rsidR="00361285" w:rsidRDefault="00361285" w:rsidP="00361285">
      <w:pPr>
        <w:widowControl w:val="0"/>
        <w:autoSpaceDE w:val="0"/>
        <w:autoSpaceDN w:val="0"/>
        <w:adjustRightInd w:val="0"/>
        <w:spacing w:before="120" w:after="0"/>
        <w:jc w:val="both"/>
        <w:rPr>
          <w:rFonts w:ascii="Sylfaen" w:hAnsi="Sylfaen" w:cstheme="minorHAnsi"/>
          <w:lang w:val="hy-AM"/>
        </w:rPr>
      </w:pPr>
      <w:r>
        <w:rPr>
          <w:rFonts w:ascii="Sylfaen" w:hAnsi="Sylfaen" w:cstheme="minorHAnsi"/>
          <w:lang w:val="hy-AM"/>
        </w:rPr>
        <w:t xml:space="preserve">Զարգացած երկրների փորձը ցույց է տալիս, որ ապագայում զարգացում ապահովելու համար համայնքների առաջնահերթ նպատակներից մեկը պետք է լինի արտադրողականության աճը: Անհրաժեշտ փոփոխությունը պետք է իրականացվի հիմնականում </w:t>
      </w:r>
      <w:r>
        <w:rPr>
          <w:rFonts w:ascii="Sylfaen" w:hAnsi="Sylfaen" w:cstheme="minorHAnsi"/>
          <w:b/>
          <w:lang w:val="hy-AM"/>
        </w:rPr>
        <w:t>տեղական</w:t>
      </w:r>
      <w:r>
        <w:rPr>
          <w:rFonts w:ascii="Sylfaen" w:hAnsi="Sylfaen" w:cstheme="minorHAnsi"/>
          <w:lang w:val="hy-AM"/>
        </w:rPr>
        <w:t xml:space="preserve"> ռազմավարությունների միջոցով: Ապագայում համայնքների տնտեսական զարգացումն ապահովելու համար </w:t>
      </w:r>
      <w:r w:rsidR="00457EB6">
        <w:rPr>
          <w:rFonts w:ascii="Sylfaen" w:hAnsi="Sylfaen" w:cstheme="minorHAnsi"/>
          <w:lang w:val="hy-AM"/>
        </w:rPr>
        <w:t>կա</w:t>
      </w:r>
      <w:r>
        <w:rPr>
          <w:rFonts w:ascii="Sylfaen" w:hAnsi="Sylfaen" w:cstheme="minorHAnsi"/>
          <w:lang w:val="hy-AM"/>
        </w:rPr>
        <w:t xml:space="preserve"> </w:t>
      </w:r>
      <w:r>
        <w:rPr>
          <w:rFonts w:ascii="Sylfaen" w:hAnsi="Sylfaen" w:cstheme="minorHAnsi"/>
          <w:b/>
          <w:lang w:val="hy-AM"/>
        </w:rPr>
        <w:t xml:space="preserve">5 շարժիչ </w:t>
      </w:r>
      <w:r w:rsidR="00457EB6">
        <w:rPr>
          <w:rFonts w:ascii="Sylfaen" w:hAnsi="Sylfaen" w:cstheme="minorHAnsi"/>
          <w:b/>
          <w:lang w:val="hy-AM"/>
        </w:rPr>
        <w:t>ուժ</w:t>
      </w:r>
      <w:r w:rsidR="00457EB6">
        <w:rPr>
          <w:rFonts w:ascii="Sylfaen" w:hAnsi="Sylfaen" w:cstheme="minorHAnsi"/>
          <w:lang w:val="hy-AM"/>
        </w:rPr>
        <w:t>՝</w:t>
      </w:r>
      <w:r>
        <w:rPr>
          <w:rFonts w:ascii="Sylfaen" w:hAnsi="Sylfaen" w:cstheme="minorHAnsi"/>
          <w:lang w:val="hy-AM"/>
        </w:rPr>
        <w:t xml:space="preserve"> անհրաժեշտ հմտությունների զարգացման համար: Դրանք ներառում են՝</w:t>
      </w:r>
    </w:p>
    <w:p w:rsidR="00361285" w:rsidRDefault="00361285" w:rsidP="00361285">
      <w:pPr>
        <w:pStyle w:val="ListParagraph"/>
        <w:widowControl w:val="0"/>
        <w:numPr>
          <w:ilvl w:val="0"/>
          <w:numId w:val="16"/>
        </w:numPr>
        <w:autoSpaceDE w:val="0"/>
        <w:autoSpaceDN w:val="0"/>
        <w:adjustRightInd w:val="0"/>
        <w:spacing w:before="120" w:after="0" w:line="276" w:lineRule="auto"/>
        <w:jc w:val="both"/>
        <w:rPr>
          <w:rFonts w:ascii="Sylfaen" w:hAnsi="Sylfaen" w:cstheme="minorHAnsi"/>
          <w:lang w:val="hy-AM"/>
        </w:rPr>
      </w:pPr>
      <w:r>
        <w:rPr>
          <w:rFonts w:ascii="Sylfaen" w:hAnsi="Sylfaen" w:cstheme="minorHAnsi"/>
          <w:lang w:val="hy-AM"/>
        </w:rPr>
        <w:t xml:space="preserve">նոր իրավիճակներին արագորեն հարմարվող աշխատուժի ձևավորում, </w:t>
      </w:r>
    </w:p>
    <w:p w:rsidR="00361285" w:rsidRDefault="00361285" w:rsidP="00361285">
      <w:pPr>
        <w:pStyle w:val="ListParagraph"/>
        <w:widowControl w:val="0"/>
        <w:numPr>
          <w:ilvl w:val="0"/>
          <w:numId w:val="16"/>
        </w:numPr>
        <w:autoSpaceDE w:val="0"/>
        <w:autoSpaceDN w:val="0"/>
        <w:adjustRightInd w:val="0"/>
        <w:spacing w:before="120" w:after="0" w:line="276" w:lineRule="auto"/>
        <w:jc w:val="both"/>
        <w:rPr>
          <w:rFonts w:ascii="Sylfaen" w:hAnsi="Sylfaen" w:cstheme="minorHAnsi"/>
          <w:lang w:val="hy-AM"/>
        </w:rPr>
      </w:pPr>
      <w:r>
        <w:rPr>
          <w:rFonts w:ascii="Sylfaen" w:hAnsi="Sylfaen" w:cstheme="minorHAnsi"/>
          <w:lang w:val="hy-AM"/>
        </w:rPr>
        <w:t>հմտությունների արդյունավետ օգտագործում և աշխատանքի որակի բարելավում,</w:t>
      </w:r>
    </w:p>
    <w:p w:rsidR="00361285" w:rsidRDefault="00361285" w:rsidP="00361285">
      <w:pPr>
        <w:pStyle w:val="ListParagraph"/>
        <w:widowControl w:val="0"/>
        <w:numPr>
          <w:ilvl w:val="0"/>
          <w:numId w:val="16"/>
        </w:numPr>
        <w:autoSpaceDE w:val="0"/>
        <w:autoSpaceDN w:val="0"/>
        <w:adjustRightInd w:val="0"/>
        <w:spacing w:before="120" w:after="0" w:line="276" w:lineRule="auto"/>
        <w:jc w:val="both"/>
        <w:rPr>
          <w:rFonts w:ascii="Sylfaen" w:hAnsi="Sylfaen" w:cstheme="minorHAnsi"/>
          <w:lang w:val="hy-AM"/>
        </w:rPr>
      </w:pPr>
      <w:r>
        <w:rPr>
          <w:rFonts w:ascii="Sylfaen" w:hAnsi="Sylfaen" w:cstheme="minorHAnsi"/>
          <w:lang w:val="hy-AM"/>
        </w:rPr>
        <w:t xml:space="preserve">զբաղվածության աճ և մասնագիտացում, </w:t>
      </w:r>
    </w:p>
    <w:p w:rsidR="00361285" w:rsidRDefault="00361285" w:rsidP="00361285">
      <w:pPr>
        <w:pStyle w:val="ListParagraph"/>
        <w:widowControl w:val="0"/>
        <w:numPr>
          <w:ilvl w:val="0"/>
          <w:numId w:val="16"/>
        </w:numPr>
        <w:autoSpaceDE w:val="0"/>
        <w:autoSpaceDN w:val="0"/>
        <w:adjustRightInd w:val="0"/>
        <w:spacing w:before="120" w:after="0" w:line="276" w:lineRule="auto"/>
        <w:jc w:val="both"/>
        <w:rPr>
          <w:rFonts w:ascii="Sylfaen" w:hAnsi="Sylfaen" w:cstheme="minorHAnsi"/>
          <w:lang w:val="hy-AM"/>
        </w:rPr>
      </w:pPr>
      <w:r>
        <w:rPr>
          <w:rFonts w:ascii="Sylfaen" w:hAnsi="Sylfaen" w:cstheme="minorHAnsi"/>
          <w:lang w:val="hy-AM"/>
        </w:rPr>
        <w:t>աճի նոր ուղղությունների նախանշում և խթանում</w:t>
      </w:r>
      <w:r w:rsidR="00457EB6">
        <w:rPr>
          <w:rFonts w:ascii="Sylfaen" w:hAnsi="Sylfaen" w:cstheme="minorHAnsi"/>
          <w:lang w:val="hy-AM"/>
        </w:rPr>
        <w:t xml:space="preserve">, </w:t>
      </w:r>
    </w:p>
    <w:p w:rsidR="00361285" w:rsidRDefault="00361285" w:rsidP="00361285">
      <w:pPr>
        <w:pStyle w:val="ListParagraph"/>
        <w:widowControl w:val="0"/>
        <w:numPr>
          <w:ilvl w:val="0"/>
          <w:numId w:val="16"/>
        </w:numPr>
        <w:autoSpaceDE w:val="0"/>
        <w:autoSpaceDN w:val="0"/>
        <w:adjustRightInd w:val="0"/>
        <w:spacing w:before="120" w:after="0" w:line="276" w:lineRule="auto"/>
        <w:jc w:val="both"/>
        <w:rPr>
          <w:rFonts w:ascii="Sylfaen" w:hAnsi="Sylfaen" w:cstheme="minorHAnsi"/>
          <w:lang w:val="hy-AM"/>
        </w:rPr>
      </w:pPr>
      <w:r>
        <w:rPr>
          <w:rFonts w:ascii="Sylfaen" w:hAnsi="Sylfaen" w:cstheme="minorHAnsi"/>
          <w:lang w:val="hy-AM"/>
        </w:rPr>
        <w:t xml:space="preserve">բարելավված տեղական ինքնակառավարում: </w:t>
      </w:r>
    </w:p>
    <w:p w:rsidR="00361285" w:rsidRDefault="00361285" w:rsidP="005A4DCB">
      <w:pPr>
        <w:widowControl w:val="0"/>
        <w:tabs>
          <w:tab w:val="left" w:pos="220"/>
          <w:tab w:val="left" w:pos="720"/>
        </w:tabs>
        <w:autoSpaceDE w:val="0"/>
        <w:autoSpaceDN w:val="0"/>
        <w:adjustRightInd w:val="0"/>
        <w:spacing w:before="120" w:after="0"/>
        <w:jc w:val="both"/>
        <w:rPr>
          <w:rFonts w:ascii="Sylfaen" w:hAnsi="Sylfaen"/>
          <w:lang w:val="hy-AM"/>
        </w:rPr>
      </w:pPr>
      <w:r>
        <w:rPr>
          <w:rFonts w:ascii="Sylfaen" w:hAnsi="Sylfaen" w:cstheme="minorHAnsi"/>
          <w:lang w:val="hy-AM"/>
        </w:rPr>
        <w:t xml:space="preserve">Վերոնշյալ բաղադրիչների կիրառման նպատակներից են արտադրության արդյունքների աճը, մասնագիտացումը՝ սկսնակ ձեռնարկությունների համար, ինչպես նաև զբաղվածության հնարավորությունների ստեղծումը: </w:t>
      </w:r>
      <w:r>
        <w:rPr>
          <w:rFonts w:ascii="Sylfaen" w:hAnsi="Sylfaen"/>
          <w:lang w:val="hy-AM"/>
        </w:rPr>
        <w:t xml:space="preserve">Վերջին շրջանում ավելի հաճախ տեղական տնտեսական զարգացման գործիքների մեջ առանձնանում է կապերի ու ցանցերի ստեղծումը։ Այն մի կողմից նպաստում է ձեռնարկատիրական գործունեության հնարավորությունների ընդլայնմանը, մյուս </w:t>
      </w:r>
      <w:r w:rsidR="00457EB6">
        <w:rPr>
          <w:rFonts w:ascii="Sylfaen" w:hAnsi="Sylfaen"/>
          <w:lang w:val="hy-AM"/>
        </w:rPr>
        <w:t>կողմից</w:t>
      </w:r>
      <w:r>
        <w:rPr>
          <w:rFonts w:ascii="Sylfaen" w:hAnsi="Sylfaen"/>
          <w:lang w:val="hy-AM"/>
        </w:rPr>
        <w:t xml:space="preserve"> համայնքային պատկերացումների մեջ ստեղծում է նոր հեռանկար։ Ստորև բերված պատկերում ներկայացվում են տարածաշրջանային կամ գյուղական ձեռնարկատիրության զարգացման հիմնական </w:t>
      </w:r>
      <w:r>
        <w:rPr>
          <w:rFonts w:ascii="Sylfaen" w:hAnsi="Sylfaen"/>
          <w:lang w:val="hy-AM"/>
        </w:rPr>
        <w:lastRenderedPageBreak/>
        <w:t>խոչընդոտները և այն լուծումները, որոնք ընդունված են զարգացած երկրներում։</w:t>
      </w:r>
    </w:p>
    <w:p w:rsidR="00641467" w:rsidRDefault="00641467" w:rsidP="005A4DCB">
      <w:pPr>
        <w:widowControl w:val="0"/>
        <w:tabs>
          <w:tab w:val="left" w:pos="220"/>
          <w:tab w:val="left" w:pos="720"/>
        </w:tabs>
        <w:autoSpaceDE w:val="0"/>
        <w:autoSpaceDN w:val="0"/>
        <w:adjustRightInd w:val="0"/>
        <w:spacing w:before="120" w:after="0"/>
        <w:jc w:val="both"/>
        <w:rPr>
          <w:rFonts w:ascii="Sylfaen" w:hAnsi="Sylfaen"/>
          <w:lang w:val="hy-AM"/>
        </w:rPr>
      </w:pPr>
    </w:p>
    <w:p w:rsidR="00361285" w:rsidRPr="000B0C05" w:rsidRDefault="00361285" w:rsidP="00C335A8">
      <w:pPr>
        <w:pStyle w:val="Patker"/>
        <w:rPr>
          <w:rFonts w:ascii="Times New Roman" w:hAnsi="Times New Roman" w:cs="Times New Roman"/>
          <w:color w:val="DD5AA0"/>
        </w:rPr>
      </w:pPr>
      <w:r w:rsidRPr="000B0C05">
        <w:rPr>
          <w:color w:val="DD5AA0"/>
        </w:rPr>
        <w:t>Պատկեր</w:t>
      </w:r>
      <w:r w:rsidR="007A4EF2" w:rsidRPr="000B0C05">
        <w:rPr>
          <w:color w:val="DD5AA0"/>
        </w:rPr>
        <w:t xml:space="preserve"> 10</w:t>
      </w:r>
      <w:r w:rsidRPr="000B0C05">
        <w:rPr>
          <w:rFonts w:ascii="MS Gothic" w:eastAsia="MS Gothic" w:hAnsi="MS Gothic" w:cs="MS Gothic" w:hint="eastAsia"/>
          <w:color w:val="DD5AA0"/>
        </w:rPr>
        <w:t>․</w:t>
      </w:r>
      <w:r w:rsidRPr="000B0C05">
        <w:rPr>
          <w:rFonts w:ascii="MS Mincho" w:hAnsi="MS Mincho" w:hint="eastAsia"/>
          <w:color w:val="DD5AA0"/>
        </w:rPr>
        <w:t xml:space="preserve"> </w:t>
      </w:r>
      <w:r w:rsidRPr="000B0C05">
        <w:rPr>
          <w:color w:val="DD5AA0"/>
        </w:rPr>
        <w:t>Գյուղական բիզնեսի զարգացման խոչընդոտները և լուծման ուղիները</w:t>
      </w:r>
    </w:p>
    <w:p w:rsidR="00361285" w:rsidRDefault="00DA3575" w:rsidP="00361285">
      <w:pPr>
        <w:spacing w:before="120" w:after="0"/>
        <w:jc w:val="both"/>
        <w:rPr>
          <w:rFonts w:ascii="Sylfaen" w:eastAsia="MS Mincho" w:hAnsi="Sylfaen" w:cs="MS Mincho"/>
          <w:lang w:val="hy-AM"/>
        </w:rPr>
      </w:pPr>
      <w:r w:rsidRPr="00DA3575">
        <w:rPr>
          <w:noProof/>
          <w:color w:val="00B050"/>
          <w:lang w:val="de-DE" w:eastAsia="de-DE"/>
        </w:rPr>
        <w:pict>
          <v:group id="Group 11" o:spid="_x0000_s1118" style="position:absolute;left:0;text-align:left;margin-left:-4.8pt;margin-top:4.05pt;width:450.6pt;height:354.9pt;z-index:251642368" coordorigin=",-25" coordsize="10516,4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">
            <v:shape id="Text Box 3" o:spid="_x0000_s1119" type="#_x0000_t202" style="position:absolute;width:5032;height:3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cH8YA&#10;AADcAAAADwAAAGRycy9kb3ducmV2LnhtbESPQWvCQBCF70L/wzJCb7qxWGlTVxGL0ouIUWyPY3ZM&#10;QrOzIbvV2F/fOQi9zfDevPfNdN65Wl2oDZVnA6NhAoo497biwsBhvxq8gAoR2WLtmQzcKMB89tCb&#10;Ymr9lXd0yWKhJIRDigbKGJtU65CX5DAMfUMs2tm3DqOsbaFti1cJd7V+SpKJdlixNJTY0LKk/Dv7&#10;cQZCnkyO23F2/DzpNf2+Wvv+td4Y89jvFm+gInXx33y//rCC/yy08oxMoG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NcH8YAAADcAAAADwAAAAAAAAAAAAAAAACYAgAAZHJz&#10;L2Rvd25yZXYueG1sUEsFBgAAAAAEAAQA9QAAAIsDAAAAAA==&#10;" strokecolor="white [3212]">
              <v:textbox>
                <w:txbxContent>
                  <w:p w:rsidR="009D7723" w:rsidRPr="000B0C05" w:rsidRDefault="009D7723" w:rsidP="00361285">
                    <w:pPr>
                      <w:rPr>
                        <w:rFonts w:ascii="Sylfaen" w:hAnsi="Sylfaen"/>
                        <w:b/>
                        <w:color w:val="DD5AA0"/>
                        <w:sz w:val="18"/>
                        <w:szCs w:val="18"/>
                        <w:lang w:val="hy-AM"/>
                      </w:rPr>
                    </w:pPr>
                    <w:r w:rsidRPr="000B0C05">
                      <w:rPr>
                        <w:rFonts w:ascii="Sylfaen" w:hAnsi="Sylfaen"/>
                        <w:b/>
                        <w:color w:val="DD5AA0"/>
                        <w:sz w:val="18"/>
                        <w:szCs w:val="18"/>
                        <w:lang w:val="hy-AM"/>
                      </w:rPr>
                      <w:t>Գյուղական ձեռնարկատիրության/զարգացման խոչընդոտները</w:t>
                    </w:r>
                  </w:p>
                </w:txbxContent>
              </v:textbox>
            </v:shape>
            <v:shape id="Text Box 4" o:spid="_x0000_s1120" type="#_x0000_t202" style="position:absolute;left:159;top:372;width:4576;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5hMIA&#10;AADcAAAADwAAAGRycy9kb3ducmV2LnhtbERPTWvCQBC9C/0PyxR6002lFY2uIorSi4hR1OOYnSbB&#10;7GzIbjX117uC4G0e73NGk8aU4kK1Kywr+OxEIIhTqwvOFOy2i3YfhPPIGkvLpOCfHEzGb60Rxtpe&#10;eUOXxGcihLCLUUHufRVL6dKcDLqOrYgD92trgz7AOpO6xmsIN6XsRlFPGiw4NORY0Syn9Jz8GQUu&#10;jXr79VeyP5zkkm4DrefH5Uqpj/dmOgThqfEv8dP9o8P87wE8ngkXyP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b/mEwgAAANwAAAAPAAAAAAAAAAAAAAAAAJgCAABkcnMvZG93&#10;bnJldi54bWxQSwUGAAAAAAQABAD1AAAAhwM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Սակավ կամ ոչ համարժեք ֆինանսավորում</w:t>
                    </w:r>
                  </w:p>
                </w:txbxContent>
              </v:textbox>
            </v:shape>
            <v:shape id="Text Box 5" o:spid="_x0000_s1121" type="#_x0000_t202" style="position:absolute;left:159;top:747;width:4621;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mapMYA&#10;AADcAAAADwAAAGRycy9kb3ducmV2LnhtbESPQWvCQBCF7wX/wzKCt7pRJNTUVURRepHSVGyP0+yY&#10;BLOzIbvV2F/fORR6m+G9ee+bxap3jbpSF2rPBibjBBRx4W3NpYHj++7xCVSIyBYbz2TgTgFWy8HD&#10;AjPrb/xG1zyWSkI4ZGigirHNtA5FRQ7D2LfEop195zDK2pXadniTcNfoaZKk2mHN0lBhS5uKikv+&#10;7QyEIklPr7P89PGl9/Qzt3b7uT8YMxr262dQkfr4b/67frGCnwq+PCMT6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zmapMYAAADcAAAADwAAAAAAAAAAAAAAAACYAgAAZHJz&#10;L2Rvd25yZXYueG1sUEsFBgAAAAAEAAQA9QAAAIsDA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Թույլ ենթակառուցվածքներ</w:t>
                    </w:r>
                  </w:p>
                </w:txbxContent>
              </v:textbox>
            </v:shape>
            <v:shape id="Text Box 6" o:spid="_x0000_s1122" type="#_x0000_t202" style="position:absolute;left:159;top:1160;width:4621;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U/P8MA&#10;AADcAAAADwAAAGRycy9kb3ducmV2LnhtbERPTWvCQBC9C/0Pywi91Y1SQo1uglQqvZRilLTHMTtN&#10;QrOzIbvV6K/vCoK3ebzPWWaDacWRetdYVjCdRCCIS6sbrhTsd29PLyCcR9bYWiYFZ3KQpQ+jJSba&#10;nnhLx9xXIoSwS1BB7X2XSOnKmgy6ie2IA/dje4M+wL6SusdTCDetnEVRLA02HBpq7Oi1pvI3/zMK&#10;XBnFxedzXnwd5IYuc63X35sPpR7Hw2oBwtPg7+Kb+12H+fEUrs+EC2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HU/P8MAAADcAAAADwAAAAAAAAAAAAAAAACYAgAAZHJzL2Rv&#10;d25yZXYueG1sUEsFBgAAAAAEAAQA9QAAAIgDA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 xml:space="preserve">Սահմանափակ հասանելիություն </w:t>
                    </w:r>
                  </w:p>
                </w:txbxContent>
              </v:textbox>
            </v:shape>
            <v:shape id="Text Box 7" o:spid="_x0000_s1123" type="#_x0000_t202" style="position:absolute;left:135;top:1604;width:4696;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ehSMIA&#10;AADcAAAADwAAAGRycy9kb3ducmV2LnhtbERPTWvCQBC9F/wPywjedKNI0OgqoihepDQV9ThmxySY&#10;nQ3ZVdP++m6h0Ns83ufMl62pxJMaV1pWMBxEIIgzq0vOFRw/t/0JCOeRNVaWScEXOVguOm9zTLR9&#10;8Qc9U5+LEMIuQQWF93UipcsKMugGtiYO3M02Bn2ATS51g68Qbio5iqJYGiw5NBRY07qg7J4+jAKX&#10;RfHpfZyezle5o++p1pvL7qBUr9uuZiA8tf5f/Ofe6zA/HsHvM+ECu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p6FIwgAAANwAAAAPAAAAAAAAAAAAAAAAAJgCAABkcnMvZG93&#10;bnJldi54bWxQSwUGAAAAAAQABAD1AAAAhwM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Կազմակերպական հմտությունների պակաս</w:t>
                    </w:r>
                  </w:p>
                </w:txbxContent>
              </v:textbox>
            </v:shape>
            <v:shape id="Text Box 8" o:spid="_x0000_s1124" type="#_x0000_t202" style="position:absolute;left:147;top:2016;width:4516;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E08MA&#10;AADcAAAADwAAAGRycy9kb3ducmV2LnhtbERPTWvCQBC9F/wPywje6kYtQaOriKL0IqVR1OOYHZNg&#10;djZkt5r667uFQm/zeJ8zW7SmEndqXGlZwaAfgSDOrC45V3DYb17HIJxH1lhZJgXf5GAx77zMMNH2&#10;wZ90T30uQgi7BBUU3teJlC4ryKDr25o4cFfbGPQBNrnUDT5CuKnkMIpiabDk0FBgTauCslv6ZRS4&#10;LIqPH2/p8XSRW3pOtF6ftzulet12OQXhqfX/4j/3uw7z4xH8PhMuk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E08MAAADcAAAADwAAAAAAAAAAAAAAAACYAgAAZHJzL2Rv&#10;d25yZXYueG1sUEsFBgAAAAAEAAQA9QAAAIgDA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Ձեռնարկատիրական մշակույթի պակաս</w:t>
                    </w:r>
                  </w:p>
                </w:txbxContent>
              </v:textbox>
            </v:shape>
            <v:shape id="_x0000_s1125" type="#_x0000_t202" style="position:absolute;left:159;top:2412;width:4644;height:6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Kcp8MA&#10;AADcAAAADwAAAGRycy9kb3ducmV2LnhtbERPTWvCQBC9C/6HZYTe6qYioUY3obQoXqQYJe1xzE6T&#10;0OxsyG417a/vCoK3ebzPWWWDacWZetdYVvA0jUAQl1Y3XCk4HtaPzyCcR9bYWiYFv+QgS8ejFSba&#10;XnhP59xXIoSwS1BB7X2XSOnKmgy6qe2IA/dle4M+wL6SusdLCDetnEVRLA02HBpq7Oi1pvI7/zEK&#10;XBnFxfs8Lz5OckN/C63fPjc7pR4mw8sShKfB38U391aH+fEcrs+EC2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Kcp8MAAADcAAAADwAAAAAAAAAAAAAAAACYAgAAZHJzL2Rv&#10;d25yZXYueG1sUEsFBgAAAAAEAAQA9QAAAIgDA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Ինֆորմացիայի հասանելիության կամ այն հասկանալու բարդություն</w:t>
                    </w:r>
                  </w:p>
                </w:txbxContent>
              </v:textbox>
            </v:shape>
            <v:shape id="Text Box 10" o:spid="_x0000_s1126" type="#_x0000_t202" style="position:absolute;left:159;top:3001;width:3244;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45PMMA&#10;AADcAAAADwAAAGRycy9kb3ducmV2LnhtbERPTWvCQBC9F/wPywje6kaxQaOriKL0IqVR1OOYHZNg&#10;djZkt5r667uFQm/zeJ8zW7SmEndqXGlZwaAfgSDOrC45V3DYb17HIJxH1lhZJgXf5GAx77zMMNH2&#10;wZ90T30uQgi7BBUU3teJlC4ryKDr25o4cFfbGPQBNrnUDT5CuKnkMIpiabDk0FBgTauCslv6ZRS4&#10;LIqPH6P0eLrILT0nWq/P251SvW67nILw1Pp/8Z/7XYf58Rv8PhMuk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45PMMAAADcAAAADwAAAAAAAAAAAAAAAACYAgAAZHJzL2Rv&#10;d25yZXYueG1sUEsFBgAAAAAEAAQA9QAAAIgDA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Որակյալ կադրերի պակաս</w:t>
                    </w:r>
                  </w:p>
                </w:txbxContent>
              </v:textbox>
            </v:shape>
            <v:shape id="Text Box 11" o:spid="_x0000_s1127" type="#_x0000_t202" style="position:absolute;left:159;top:3407;width:3878;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ynS8IA&#10;AADcAAAADwAAAGRycy9kb3ducmV2LnhtbERPTWvCQBC9C/6HZQRvurFI0OgqxaJ4kdJYUo9jdkxC&#10;s7Mhu2raX98tCN7m8T5nue5MLW7Uusqygsk4AkGcW11xoeDzuB3NQDiPrLG2TAp+yMF61e8tMdH2&#10;zh90S30hQgi7BBWU3jeJlC4vyaAb24Y4cBfbGvQBtoXULd5DuKnlSxTF0mDFoaHEhjYl5d/p1Shw&#10;eRRn79M0+zrLHf3OtX477Q5KDQfd6wKEp84/xQ/3Xof5cQz/z4QL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nKdLwgAAANwAAAAPAAAAAAAAAAAAAAAAAJgCAABkcnMvZG93&#10;bnJldi54bWxQSwUGAAAAAAQABAD1AAAAhwM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Առաջարկի մասնատվածություն</w:t>
                    </w:r>
                  </w:p>
                </w:txbxContent>
              </v:textbox>
            </v:shape>
            <v:shape id="Text Box 12" o:spid="_x0000_s1128" type="#_x0000_t202" style="position:absolute;left:5727;top:3622;width:3586;height: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AC0MMA&#10;AADcAAAADwAAAGRycy9kb3ducmV2LnhtbERPTWvCQBC9C/6HZYTedNNSYptmI9JS8SJiWtTjNDtN&#10;gtnZkF019td3BcHbPN7npLPeNOJEnastK3icRCCIC6trLhV8f32OX0A4j6yxsUwKLuRglg0HKSba&#10;nnlDp9yXIoSwS1BB5X2bSOmKigy6iW2JA/drO4M+wK6UusNzCDeNfIqiWBqsOTRU2NJ7RcUhPxoF&#10;roji7fo53+5+5IL+XrX+2C9WSj2M+vkbCE+9v4tv7qUO8+MpXJ8JF8j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AC0MMAAADcAAAADwAAAAAAAAAAAAAAAACYAgAAZHJzL2Rv&#10;d25yZXYueG1sUEsFBgAAAAAEAAQA9QAAAIgDA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 xml:space="preserve">Կոլեկտիվ զարգացման ռազմավարության խթանում </w:t>
                    </w:r>
                  </w:p>
                </w:txbxContent>
              </v:textbox>
            </v:shape>
            <v:shape id="Text Box 13" o:spid="_x0000_s1129" type="#_x0000_t202" style="position:absolute;left:6503;top:2765;width:2284;height:3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WosYA&#10;AADcAAAADwAAAGRycy9kb3ducmV2LnhtbESPQWvCQBCF7wX/wzKCt7pRJNTUVURRepHSVGyP0+yY&#10;BLOzIbvV2F/fORR6m+G9ee+bxap3jbpSF2rPBibjBBRx4W3NpYHj++7xCVSIyBYbz2TgTgFWy8HD&#10;AjPrb/xG1zyWSkI4ZGigirHNtA5FRQ7D2LfEop195zDK2pXadniTcNfoaZKk2mHN0lBhS5uKikv+&#10;7QyEIklPr7P89PGl9/Qzt3b7uT8YMxr262dQkfr4b/67frGCnwqtPCMT6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WosYAAADcAAAADwAAAAAAAAAAAAAAAACYAgAAZHJz&#10;L2Rvd25yZXYueG1sUEsFBgAAAAAEAAQA9QAAAIsDAAAAAA==&#10;" strokecolor="white [3212]">
              <v:textbox>
                <w:txbxContent>
                  <w:p w:rsidR="009D7723" w:rsidRPr="000B0C05" w:rsidRDefault="009D7723" w:rsidP="00361285">
                    <w:pPr>
                      <w:rPr>
                        <w:rFonts w:ascii="Sylfaen" w:hAnsi="Sylfaen"/>
                        <w:b/>
                        <w:color w:val="DD5AA0"/>
                        <w:sz w:val="18"/>
                        <w:szCs w:val="18"/>
                        <w:lang w:val="ru-RU"/>
                      </w:rPr>
                    </w:pPr>
                    <w:r w:rsidRPr="000B0C05">
                      <w:rPr>
                        <w:rFonts w:ascii="Sylfaen" w:hAnsi="Sylfaen"/>
                        <w:b/>
                        <w:color w:val="DD5AA0"/>
                        <w:sz w:val="18"/>
                        <w:szCs w:val="18"/>
                        <w:lang w:val="ru-RU"/>
                      </w:rPr>
                      <w:t>Կապեր</w:t>
                    </w:r>
                  </w:p>
                </w:txbxContent>
              </v:textbox>
            </v:shape>
            <v:shape id="Text Box 14" o:spid="_x0000_s1130" type="#_x0000_t202" style="position:absolute;left:5711;top:368;width:3244;height: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MzOcMA&#10;AADcAAAADwAAAGRycy9kb3ducmV2LnhtbERPTWvCQBC9F/wPywi91U2lhBpdpbQoXkQaJXocs2MS&#10;zM6G7KrRX98tCN7m8T5nMutMLS7UusqygvdBBII4t7riQsF2M3/7BOE8ssbaMim4kYPZtPcywUTb&#10;K//SJfWFCCHsElRQet8kUrq8JINuYBviwB1ta9AH2BZSt3gN4aaWwyiKpcGKQ0OJDX2XlJ/Ss1Hg&#10;8ijO1h9ptjvIBd1HWv/sFyulXvvd1xiEp84/xQ/3Uof58Qj+nwkXyO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gMzOcMAAADcAAAADwAAAAAAAAAAAAAAAACYAgAAZHJzL2Rv&#10;d25yZXYueG1sUEsFBgAAAAAEAAQA9QAAAIgDAAAAAA==&#10;" strokecolor="white [3212]">
              <v:textbox>
                <w:txbxContent>
                  <w:p w:rsidR="009D7723" w:rsidRDefault="009D7723" w:rsidP="00361285">
                    <w:pPr>
                      <w:rPr>
                        <w:rFonts w:ascii="Sylfaen" w:hAnsi="Sylfaen"/>
                        <w:sz w:val="18"/>
                        <w:szCs w:val="18"/>
                        <w:lang w:val="ru-RU"/>
                      </w:rPr>
                    </w:pPr>
                    <w:r>
                      <w:rPr>
                        <w:rFonts w:ascii="Sylfaen" w:hAnsi="Sylfaen"/>
                        <w:sz w:val="18"/>
                        <w:szCs w:val="18"/>
                        <w:lang w:val="ru-RU"/>
                      </w:rPr>
                      <w:t xml:space="preserve">Ֆինանսական </w:t>
                    </w:r>
                    <w:r>
                      <w:rPr>
                        <w:rFonts w:ascii="Sylfaen" w:hAnsi="Sylfaen"/>
                        <w:sz w:val="18"/>
                        <w:szCs w:val="18"/>
                      </w:rPr>
                      <w:t>ա</w:t>
                    </w:r>
                    <w:r>
                      <w:rPr>
                        <w:rFonts w:ascii="Sylfaen" w:hAnsi="Sylfaen"/>
                        <w:sz w:val="18"/>
                        <w:szCs w:val="18"/>
                        <w:lang w:val="ru-RU"/>
                      </w:rPr>
                      <w:t>ջակցություն</w:t>
                    </w:r>
                  </w:p>
                </w:txbxContent>
              </v:textbox>
            </v:shape>
            <v:shape id="Text Box 15" o:spid="_x0000_s1131" type="#_x0000_t202" style="position:absolute;left:5715;top:911;width:4801;height:4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AMecYA&#10;AADcAAAADwAAAGRycy9kb3ducmV2LnhtbESPQWvCQBCF74L/YZlCb7qpFKvRVUql0ouIaVGP0+w0&#10;CWZnQ3arqb/eORS8zfDevPfNfNm5Wp2pDZVnA0/DBBRx7m3FhYGvz/fBBFSIyBZrz2TgjwIsF/3e&#10;HFPrL7yjcxYLJSEcUjRQxtikWoe8JIdh6Bti0X586zDK2hbatniRcFfrUZKMtcOKpaHEht5Kyk/Z&#10;rzMQ8mS83z5n+8O3XtN1au3quN4Y8/jQvc5AReri3fx//WEF/0Xw5RmZQC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AMecYAAADcAAAADwAAAAAAAAAAAAAAAACYAgAAZHJz&#10;L2Rvd25yZXYueG1sUEsFBgAAAAAEAAQA9QAAAIsDAAAAAA==&#10;" strokecolor="white [3212]">
              <v:textbox>
                <w:txbxContent>
                  <w:p w:rsidR="009D7723" w:rsidRDefault="009D7723" w:rsidP="00361285">
                    <w:pPr>
                      <w:rPr>
                        <w:rFonts w:ascii="Sylfaen" w:hAnsi="Sylfaen"/>
                        <w:sz w:val="18"/>
                        <w:szCs w:val="18"/>
                        <w:lang w:val="ru-RU"/>
                      </w:rPr>
                    </w:pPr>
                    <w:r>
                      <w:rPr>
                        <w:rFonts w:ascii="Sylfaen" w:hAnsi="Sylfaen"/>
                        <w:sz w:val="18"/>
                        <w:szCs w:val="18"/>
                        <w:lang w:val="ru-RU"/>
                      </w:rPr>
                      <w:t>Ենթակառուցվածքների ստեղծում և զարգացում</w:t>
                    </w:r>
                  </w:p>
                </w:txbxContent>
              </v:textbox>
            </v:shape>
            <v:shape id="Text Box 16" o:spid="_x0000_s1132" type="#_x0000_t202" style="position:absolute;left:5689;top:1715;width:4801;height:4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yp4sMA&#10;AADcAAAADwAAAGRycy9kb3ducmV2LnhtbERPS2vCQBC+F/wPywi91Y1SfERXKZZKLyJGUY9jdkxC&#10;s7Mhu9Xor3cFwdt8fM+ZzBpTijPVrrCsoNuJQBCnVhecKdhufj6GIJxH1lhaJgVXcjCbtt4mGGt7&#10;4TWdE5+JEMIuRgW591UspUtzMug6tiIO3MnWBn2AdSZ1jZcQbkrZi6K+NFhwaMixonlO6V/ybxS4&#10;NOrvVp/Jbn+UC7qNtP4+LJZKvbebrzEIT41/iZ/uXx3mD7rweCZcIK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yp4sMAAADcAAAADwAAAAAAAAAAAAAAAACYAgAAZHJzL2Rv&#10;d25yZXYueG1sUEsFBgAAAAAEAAQA9QAAAIgDAAAAAA==&#10;" strokecolor="white [3212]">
              <v:textbox>
                <w:txbxContent>
                  <w:p w:rsidR="009D7723" w:rsidRDefault="009D7723" w:rsidP="00361285">
                    <w:pPr>
                      <w:rPr>
                        <w:rFonts w:ascii="Sylfaen" w:hAnsi="Sylfaen"/>
                        <w:sz w:val="18"/>
                        <w:szCs w:val="18"/>
                        <w:lang w:val="ru-RU"/>
                      </w:rPr>
                    </w:pPr>
                    <w:r>
                      <w:rPr>
                        <w:rFonts w:ascii="Sylfaen" w:hAnsi="Sylfaen"/>
                        <w:sz w:val="18"/>
                        <w:szCs w:val="18"/>
                        <w:lang w:val="ru-RU"/>
                      </w:rPr>
                      <w:t>Ինֆորմացիայի և ուսուցման խթանում</w:t>
                    </w:r>
                  </w:p>
                </w:txbxContent>
              </v:textbox>
            </v:shape>
            <v:shape id="Text Box 17" o:spid="_x0000_s1133" type="#_x0000_t202" style="position:absolute;left:171;top:3780;width:3244;height: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43lcQA&#10;AADcAAAADwAAAGRycy9kb3ducmV2LnhtbERPTWvCQBC9C/0Pywi9mY1SbI1uQmmp9CLFKOpxzI5J&#10;aHY2ZLca/fVuodDbPN7nLLLeNOJMnastKxhHMQjiwuqaSwXbzcfoBYTzyBoby6TgSg6y9GGwwETb&#10;C6/pnPtShBB2CSqovG8TKV1RkUEX2ZY4cCfbGfQBdqXUHV5CuGnkJI6n0mDNoaHClt4qKr7zH6PA&#10;FfF09/WU7/ZHuaTbTOv3w3Kl1OOwf52D8NT7f/Gf+1OH+c8T+H0mXC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N5XEAAAA3AAAAA8AAAAAAAAAAAAAAAAAmAIAAGRycy9k&#10;b3ducmV2LnhtbFBLBQYAAAAABAAEAPUAAACJAwAAAAA=&#10;" strokecolor="white [3212]">
              <v:textbox>
                <w:txbxContent>
                  <w:p w:rsidR="009D7723" w:rsidRDefault="009D7723" w:rsidP="00361285">
                    <w:pPr>
                      <w:rPr>
                        <w:rFonts w:ascii="Sylfaen" w:hAnsi="Sylfaen"/>
                        <w:sz w:val="18"/>
                        <w:szCs w:val="18"/>
                        <w:lang w:val="hy-AM"/>
                      </w:rPr>
                    </w:pPr>
                    <w:r>
                      <w:rPr>
                        <w:rFonts w:ascii="Sylfaen" w:hAnsi="Sylfaen"/>
                        <w:sz w:val="18"/>
                        <w:szCs w:val="18"/>
                        <w:lang w:val="hy-AM"/>
                      </w:rPr>
                      <w:t xml:space="preserve">Ինքնավստահության պակաս </w:t>
                    </w:r>
                  </w:p>
                </w:txbxContent>
              </v:textbox>
            </v:shape>
            <v:shape id="Text Box 18" o:spid="_x0000_s1134" type="#_x0000_t202" style="position:absolute;left:5688;top:-25;width:3472;height:3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KSDsMA&#10;AADcAAAADwAAAGRycy9kb3ducmV2LnhtbERPS2vCQBC+F/wPywi91Y1t8RFdpSgVL0WMoh7H7JgE&#10;s7Mhu9Xor+8KBW/z8T1nPG1MKS5Uu8Kygm4nAkGcWl1wpmC7+X4bgHAeWWNpmRTcyMF00noZY6zt&#10;ldd0SXwmQgi7GBXk3lexlC7NyaDr2Io4cCdbG/QB1pnUNV5DuCnlexT1pMGCQ0OOFc1ySs/Jr1Hg&#10;0qi3W30mu/1RLug+1Hp+WPwo9dpuvkYgPDX+Kf53L3WY3/+AxzPhAj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KSDsMAAADcAAAADwAAAAAAAAAAAAAAAACYAgAAZHJzL2Rv&#10;d25yZXYueG1sUEsFBgAAAAAEAAQA9QAAAIgDAAAAAA==&#10;" strokecolor="white [3212]">
              <v:textbox>
                <w:txbxContent>
                  <w:p w:rsidR="009D7723" w:rsidRPr="000B0C05" w:rsidRDefault="009D7723" w:rsidP="00361285">
                    <w:pPr>
                      <w:rPr>
                        <w:rFonts w:ascii="Sylfaen" w:hAnsi="Sylfaen"/>
                        <w:b/>
                        <w:color w:val="DD5AA0"/>
                        <w:sz w:val="18"/>
                        <w:szCs w:val="18"/>
                        <w:lang w:val="hy-AM"/>
                      </w:rPr>
                    </w:pPr>
                    <w:r w:rsidRPr="000B0C05">
                      <w:rPr>
                        <w:rFonts w:ascii="Sylfaen" w:hAnsi="Sylfaen"/>
                        <w:b/>
                        <w:color w:val="DD5AA0"/>
                        <w:sz w:val="18"/>
                        <w:szCs w:val="18"/>
                        <w:lang w:val="hy-AM"/>
                      </w:rPr>
                      <w:t>Խոչընդոտները վերացնելու միջոցներ</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9" o:spid="_x0000_s1135" type="#_x0000_t88" style="position:absolute;left:4816;top:855;width:143;height:5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rwcIA&#10;AADcAAAADwAAAGRycy9kb3ducmV2LnhtbERP24rCMBB9X/Afwgi+aaqWVapRRFSWRcQr+Dg0Y1ts&#10;JqWJ2v37zYKwb3M415nOG1OKJ9WusKyg34tAEKdWF5wpOJ/W3TEI55E1lpZJwQ85mM9aH1NMtH3x&#10;gZ5Hn4kQwi5BBbn3VSKlS3My6Hq2Ig7czdYGfYB1JnWNrxBuSjmIok9psODQkGNFy5zS+/FhFFz6&#10;OIiudnXf8ul7uNnt4228tEp12s1iAsJT4//Fb/eXDvNHMfw9Ey6Q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KivBwgAAANwAAAAPAAAAAAAAAAAAAAAAAJgCAABkcnMvZG93&#10;bnJldi54bWxQSwUGAAAAAAQABAD1AAAAhwMAAAAA&#10;" strokecolor="#70ad47 [3209]" strokeweight=".5pt">
              <v:stroke joinstyle="miter"/>
            </v:shape>
            <v:shape id="AutoShape 20" o:spid="_x0000_s1136" type="#_x0000_t88" style="position:absolute;left:4795;top:1659;width:239;height:24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aOWsIA&#10;AADcAAAADwAAAGRycy9kb3ducmV2LnhtbERP24rCMBB9F/yHMIJvmnrbla5RRFRERHbVhX0cmtm2&#10;2ExKE7X+vREE3+ZwrjOZ1aYQV6pcbllBrxuBIE6szjlVcDquOmMQziNrLCyTgjs5mE2bjQnG2t74&#10;h64Hn4oQwi5GBZn3ZSylSzIy6Lq2JA7cv60M+gCrVOoKbyHcFLIfRR/SYM6hIcOSFhkl58PFKPjt&#10;YT/6s8vzjo/bwXr/PdwNF1apdquef4HwVPu3+OXe6DD/cwTPZ8IFcv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o5awgAAANwAAAAPAAAAAAAAAAAAAAAAAJgCAABkcnMvZG93&#10;bnJldi54bWxQSwUGAAAAAAQABAD1AAAAhwMAAAAA&#10;" strokecolor="#70ad47 [3209]" strokeweight=".5pt">
              <v:stroke joinstyle="miter"/>
            </v:shape>
            <v:shape id="AutoShape 21" o:spid="_x0000_s1137" type="#_x0000_t13" style="position:absolute;left:5284;top:2715;width:696;height:3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yNCcQA&#10;AADcAAAADwAAAGRycy9kb3ducmV2LnhtbERPS2sCMRC+F/wPYYTeatYerKxGEfGxSCv4OngbNuNm&#10;cTNZNlG3/fVNoeBtPr7njKetrcSdGl86VtDvJSCIc6dLLhQcD8u3IQgfkDVWjknBN3mYTjovY0y1&#10;e/CO7vtQiBjCPkUFJoQ6ldLnhiz6nquJI3dxjcUQYVNI3eAjhttKvifJQFosOTYYrGluKL/ub1bB&#10;dvPzdVqZ1fri5uvsvKuGh2zxqdRrt52NQARqw1P87850nP8xgL9n4gVy8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sjQnEAAAA3AAAAA8AAAAAAAAAAAAAAAAAmAIAAGRycy9k&#10;b3ducmV2LnhtbFBLBQYAAAAABAAEAPUAAACJAwAAAAA=&#10;" fillcolor="#f1bdd8"/>
          </v:group>
        </w:pict>
      </w: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eastAsia="MS Mincho" w:hAnsi="Sylfaen" w:cs="MS Mincho"/>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p>
    <w:p w:rsidR="00361285" w:rsidRDefault="00361285" w:rsidP="00361285">
      <w:pPr>
        <w:spacing w:before="120" w:after="0"/>
        <w:jc w:val="both"/>
        <w:rPr>
          <w:rFonts w:ascii="Sylfaen" w:hAnsi="Sylfaen"/>
          <w:lang w:val="hy-AM"/>
        </w:rPr>
      </w:pPr>
      <w:r>
        <w:rPr>
          <w:rFonts w:ascii="Sylfaen" w:hAnsi="Sylfaen"/>
          <w:lang w:val="hy-AM"/>
        </w:rPr>
        <w:t xml:space="preserve">Ֆինանսական աջակցության գործիքների կիրառումը, գյուղական ենթակառուցվածքների զարգացումը, տեղեկատվության և դասընթացների տրամադրումը, ընդհանուր զարգացման ռազմավարության մշակման աջակցությունը էական գործիքներ </w:t>
      </w:r>
      <w:r w:rsidR="00457EB6">
        <w:rPr>
          <w:rFonts w:ascii="Sylfaen" w:hAnsi="Sylfaen"/>
          <w:lang w:val="hy-AM"/>
        </w:rPr>
        <w:t>են</w:t>
      </w:r>
      <w:r>
        <w:rPr>
          <w:rFonts w:ascii="Sylfaen" w:hAnsi="Sylfaen"/>
          <w:lang w:val="hy-AM"/>
        </w:rPr>
        <w:t xml:space="preserve"> գյուղական ձեռնարկատիրության զարգացման համար։ </w:t>
      </w:r>
    </w:p>
    <w:p w:rsidR="00361285" w:rsidRDefault="00361285" w:rsidP="00361285">
      <w:pPr>
        <w:spacing w:before="120" w:after="0"/>
        <w:jc w:val="both"/>
        <w:rPr>
          <w:rFonts w:ascii="Sylfaen" w:hAnsi="Sylfaen"/>
          <w:lang w:val="hy-AM"/>
        </w:rPr>
      </w:pPr>
      <w:r>
        <w:rPr>
          <w:rFonts w:ascii="Sylfaen" w:hAnsi="Sylfaen"/>
          <w:lang w:val="hy-AM"/>
        </w:rPr>
        <w:t xml:space="preserve">Սակայն տեղեկատվության և շուկաների հասանելիության, մարդկային ռեսուրսների զարգացման և մատակարարման շղթաների կատարելագործման համար որպես առանցքային գործիք կիրառվում է կապերի ու ցանցերի ստեղծումը։ Հատկապես թերզարգացած տարածքների համար արդյունավետ կապերը կարող են նպաստել ռեսուրսների, նորարարությունների, գիտելիքի, ֆինանսների ներհոսքին՝ բարձրացնելով տեղի ձեռնարկությունների մրցունակությունը և ստեղծելով զարգացման արդյունավետ տեսլական։ </w:t>
      </w:r>
    </w:p>
    <w:p w:rsidR="00A76BE6" w:rsidRDefault="00361285" w:rsidP="00361285">
      <w:pPr>
        <w:spacing w:before="120" w:after="0"/>
        <w:jc w:val="both"/>
        <w:rPr>
          <w:rFonts w:ascii="Sylfaen" w:hAnsi="Sylfaen"/>
          <w:lang w:val="hy-AM"/>
        </w:rPr>
        <w:sectPr w:rsidR="00A76BE6" w:rsidSect="00A76BE6">
          <w:headerReference w:type="even" r:id="rId25"/>
          <w:headerReference w:type="default" r:id="rId26"/>
          <w:pgSz w:w="12240" w:h="15840" w:code="1"/>
          <w:pgMar w:top="1168" w:right="1440" w:bottom="1440" w:left="1440" w:header="720" w:footer="720" w:gutter="0"/>
          <w:cols w:space="720"/>
          <w:docGrid w:linePitch="360"/>
        </w:sectPr>
      </w:pPr>
      <w:r>
        <w:rPr>
          <w:rFonts w:ascii="Sylfaen" w:hAnsi="Sylfaen"/>
          <w:lang w:val="hy-AM"/>
        </w:rPr>
        <w:t xml:space="preserve">Զարգացած երկրների զարգացման դինամիկան շատ է տարբերվում Հայաստանի իրականությունից: Այդուհանդերձ, նրանց փորձը հուշում է զարգացման ճանապարհը և </w:t>
      </w:r>
      <w:r>
        <w:rPr>
          <w:rFonts w:ascii="Sylfaen" w:hAnsi="Sylfaen"/>
          <w:lang w:val="hy-AM"/>
        </w:rPr>
        <w:lastRenderedPageBreak/>
        <w:t xml:space="preserve">տալիս նախադեպերից սովորելու հնարավորություններ, ՓՄՁ զարգացման ուղիներ, ինչպես նաև ապագայի մարտահրավերներին և պահանջներին առնչվող ինֆորմացիա: </w:t>
      </w:r>
    </w:p>
    <w:p w:rsidR="00361285" w:rsidRPr="00405B33" w:rsidRDefault="00361285" w:rsidP="00361285">
      <w:pPr>
        <w:pStyle w:val="Heading1"/>
        <w:rPr>
          <w:color w:val="99A3FF"/>
          <w:lang w:val="hy-AM"/>
        </w:rPr>
      </w:pPr>
      <w:bookmarkStart w:id="14" w:name="_Toc483741788"/>
      <w:r w:rsidRPr="00405B33">
        <w:rPr>
          <w:rFonts w:ascii="Sylfaen" w:hAnsi="Sylfaen" w:cs="Sylfaen"/>
          <w:color w:val="99A3FF"/>
          <w:lang w:val="hy-AM"/>
        </w:rPr>
        <w:lastRenderedPageBreak/>
        <w:t>Բաժին</w:t>
      </w:r>
      <w:r w:rsidRPr="00405B33">
        <w:rPr>
          <w:color w:val="99A3FF"/>
          <w:lang w:val="hy-AM"/>
        </w:rPr>
        <w:t xml:space="preserve"> 2. </w:t>
      </w:r>
      <w:r w:rsidRPr="00405B33">
        <w:rPr>
          <w:rFonts w:ascii="Sylfaen" w:hAnsi="Sylfaen" w:cs="Sylfaen"/>
          <w:color w:val="99A3FF"/>
          <w:lang w:val="hy-AM"/>
        </w:rPr>
        <w:t>Համայնքային</w:t>
      </w:r>
      <w:r w:rsidRPr="00405B33">
        <w:rPr>
          <w:color w:val="99A3FF"/>
          <w:lang w:val="hy-AM"/>
        </w:rPr>
        <w:t xml:space="preserve"> </w:t>
      </w:r>
      <w:r w:rsidRPr="00405B33">
        <w:rPr>
          <w:rFonts w:ascii="Sylfaen" w:hAnsi="Sylfaen" w:cs="Sylfaen"/>
          <w:color w:val="99A3FF"/>
          <w:lang w:val="hy-AM"/>
        </w:rPr>
        <w:t>տնտեսության</w:t>
      </w:r>
      <w:r w:rsidRPr="00405B33">
        <w:rPr>
          <w:color w:val="99A3FF"/>
          <w:lang w:val="hy-AM"/>
        </w:rPr>
        <w:t xml:space="preserve"> </w:t>
      </w:r>
      <w:r w:rsidRPr="00405B33">
        <w:rPr>
          <w:rFonts w:ascii="Sylfaen" w:hAnsi="Sylfaen" w:cs="Sylfaen"/>
          <w:color w:val="99A3FF"/>
          <w:lang w:val="hy-AM"/>
        </w:rPr>
        <w:t>զարգացումը</w:t>
      </w:r>
      <w:r w:rsidRPr="00405B33">
        <w:rPr>
          <w:color w:val="99A3FF"/>
          <w:lang w:val="hy-AM"/>
        </w:rPr>
        <w:t xml:space="preserve"> </w:t>
      </w:r>
      <w:r w:rsidRPr="00405B33">
        <w:rPr>
          <w:rFonts w:ascii="Sylfaen" w:hAnsi="Sylfaen" w:cs="Sylfaen"/>
          <w:color w:val="99A3FF"/>
          <w:lang w:val="hy-AM"/>
        </w:rPr>
        <w:t>Հայաստանում</w:t>
      </w:r>
      <w:bookmarkEnd w:id="14"/>
      <w:r w:rsidRPr="00405B33">
        <w:rPr>
          <w:color w:val="99A3FF"/>
          <w:lang w:val="hy-AM"/>
        </w:rPr>
        <w:t xml:space="preserve"> </w:t>
      </w:r>
    </w:p>
    <w:p w:rsidR="00361285" w:rsidRPr="00405B33" w:rsidRDefault="00361285" w:rsidP="00361285">
      <w:pPr>
        <w:pStyle w:val="Heading2"/>
        <w:rPr>
          <w:rFonts w:ascii="Sylfaen" w:hAnsi="Sylfaen" w:cs="Sylfaen"/>
          <w:color w:val="99A3FF"/>
          <w:lang w:val="hy-AM"/>
        </w:rPr>
      </w:pPr>
    </w:p>
    <w:p w:rsidR="00361285" w:rsidRPr="00405B33" w:rsidRDefault="00361285" w:rsidP="00361285">
      <w:pPr>
        <w:pStyle w:val="Heading2"/>
        <w:rPr>
          <w:rFonts w:ascii="Times New Roman" w:hAnsi="Times New Roman" w:cs="Times New Roman"/>
          <w:color w:val="99A3FF"/>
          <w:lang w:val="hy-AM"/>
        </w:rPr>
      </w:pPr>
      <w:bookmarkStart w:id="15" w:name="_Toc483741789"/>
      <w:r w:rsidRPr="00405B33">
        <w:rPr>
          <w:rFonts w:ascii="Sylfaen" w:hAnsi="Sylfaen" w:cs="Sylfaen"/>
          <w:color w:val="99A3FF"/>
          <w:lang w:val="hy-AM"/>
        </w:rPr>
        <w:t>Հայաստան</w:t>
      </w:r>
      <w:r w:rsidRPr="00405B33">
        <w:rPr>
          <w:rFonts w:ascii="Times New Roman" w:hAnsi="Times New Roman" w:cs="Times New Roman"/>
          <w:color w:val="99A3FF"/>
          <w:lang w:val="hy-AM"/>
        </w:rPr>
        <w:t>.</w:t>
      </w:r>
      <w:r w:rsidRPr="00405B33">
        <w:rPr>
          <w:color w:val="99A3FF"/>
          <w:lang w:val="hy-AM"/>
        </w:rPr>
        <w:t xml:space="preserve"> </w:t>
      </w:r>
      <w:r w:rsidRPr="00405B33">
        <w:rPr>
          <w:rFonts w:ascii="Sylfaen" w:hAnsi="Sylfaen" w:cs="Sylfaen"/>
          <w:color w:val="99A3FF"/>
          <w:lang w:val="hy-AM"/>
        </w:rPr>
        <w:t>շուկաների</w:t>
      </w:r>
      <w:r w:rsidRPr="00405B33">
        <w:rPr>
          <w:color w:val="99A3FF"/>
          <w:lang w:val="hy-AM"/>
        </w:rPr>
        <w:t xml:space="preserve"> </w:t>
      </w:r>
      <w:r w:rsidRPr="00405B33">
        <w:rPr>
          <w:rFonts w:ascii="Sylfaen" w:hAnsi="Sylfaen" w:cs="Sylfaen"/>
          <w:color w:val="99A3FF"/>
          <w:lang w:val="hy-AM"/>
        </w:rPr>
        <w:t>և</w:t>
      </w:r>
      <w:r w:rsidRPr="00405B33">
        <w:rPr>
          <w:color w:val="99A3FF"/>
          <w:lang w:val="hy-AM"/>
        </w:rPr>
        <w:t xml:space="preserve"> </w:t>
      </w:r>
      <w:r w:rsidRPr="00405B33">
        <w:rPr>
          <w:rFonts w:ascii="Sylfaen" w:hAnsi="Sylfaen" w:cs="Sylfaen"/>
          <w:color w:val="99A3FF"/>
          <w:lang w:val="hy-AM"/>
        </w:rPr>
        <w:t>կառավարման</w:t>
      </w:r>
      <w:r w:rsidRPr="00405B33">
        <w:rPr>
          <w:color w:val="99A3FF"/>
          <w:lang w:val="hy-AM"/>
        </w:rPr>
        <w:t xml:space="preserve"> </w:t>
      </w:r>
      <w:r w:rsidRPr="00405B33">
        <w:rPr>
          <w:rFonts w:ascii="Sylfaen" w:hAnsi="Sylfaen" w:cs="Sylfaen"/>
          <w:color w:val="99A3FF"/>
          <w:lang w:val="hy-AM"/>
        </w:rPr>
        <w:t>ձախողումներ</w:t>
      </w:r>
      <w:bookmarkEnd w:id="15"/>
    </w:p>
    <w:p w:rsidR="00361285" w:rsidRDefault="00361285" w:rsidP="00361285">
      <w:pPr>
        <w:jc w:val="both"/>
        <w:rPr>
          <w:rFonts w:ascii="Sylfaen" w:hAnsi="Sylfaen"/>
          <w:lang w:val="hy-AM"/>
        </w:rPr>
      </w:pPr>
    </w:p>
    <w:p w:rsidR="00361285" w:rsidRDefault="00361285" w:rsidP="00361285">
      <w:pPr>
        <w:jc w:val="both"/>
        <w:rPr>
          <w:rFonts w:ascii="Sylfaen" w:hAnsi="Sylfaen"/>
          <w:lang w:val="hy-AM"/>
        </w:rPr>
      </w:pPr>
      <w:r>
        <w:rPr>
          <w:rFonts w:ascii="Sylfaen" w:hAnsi="Sylfaen"/>
          <w:lang w:val="hy-AM"/>
        </w:rPr>
        <w:t>Համայնքների տնտեսական մրցունակության բարձրացման միջազգային փորձի և մոդելների ուսումնասիրությունից անցնենք Հայաստանում իրավիճակի նկարագրությանը։ Նախ անդրադառնանք շուկաների և կառավարման ձախողումներին</w:t>
      </w:r>
      <w:r w:rsidR="005A4DCB">
        <w:rPr>
          <w:rFonts w:ascii="Sylfaen" w:hAnsi="Sylfaen"/>
          <w:lang w:val="hy-AM"/>
        </w:rPr>
        <w:t>՝</w:t>
      </w:r>
      <w:r>
        <w:rPr>
          <w:rFonts w:ascii="Sylfaen" w:hAnsi="Sylfaen"/>
          <w:lang w:val="hy-AM"/>
        </w:rPr>
        <w:t xml:space="preserve"> դրանք են համայնքի մակարդակում տնտեսական զարգացման հիմնական խոչընդոտները։  </w:t>
      </w:r>
    </w:p>
    <w:p w:rsidR="00361285" w:rsidRDefault="00361285" w:rsidP="00361285">
      <w:pPr>
        <w:jc w:val="both"/>
        <w:rPr>
          <w:rFonts w:ascii="Sylfaen" w:hAnsi="Sylfaen"/>
          <w:lang w:val="hy-AM"/>
        </w:rPr>
      </w:pPr>
      <w:r>
        <w:rPr>
          <w:rFonts w:ascii="Sylfaen" w:hAnsi="Sylfaen"/>
          <w:lang w:val="hy-AM"/>
        </w:rPr>
        <w:t>Համայնքի մակարդակում ձեռնարկությունների մրցունակության հարյուրավոր գործոններին զուգահեռ պետք է քննարկենք նաև իրավիճակներ, որտեղ ազատ շուկայական մեխանիզմները ի զորու չեն արդյունավետ կարգավորել</w:t>
      </w:r>
      <w:r w:rsidR="00FD7FE2">
        <w:rPr>
          <w:rFonts w:ascii="Sylfaen" w:hAnsi="Sylfaen"/>
          <w:lang w:val="hy-AM"/>
        </w:rPr>
        <w:t>ու</w:t>
      </w:r>
      <w:r>
        <w:rPr>
          <w:rFonts w:ascii="Sylfaen" w:hAnsi="Sylfaen"/>
          <w:lang w:val="hy-AM"/>
        </w:rPr>
        <w:t xml:space="preserve"> տնտեսական հարաբերությունները</w:t>
      </w:r>
      <w:r w:rsidR="00CE6330">
        <w:rPr>
          <w:rFonts w:ascii="Sylfaen" w:hAnsi="Sylfaen"/>
          <w:lang w:val="hy-AM"/>
        </w:rPr>
        <w:t>։</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Արդեն մի քանի տասնամյակ է, ինչ </w:t>
      </w:r>
      <w:r w:rsidR="005A4DCB">
        <w:rPr>
          <w:rFonts w:ascii="Sylfaen" w:hAnsi="Sylfaen"/>
          <w:lang w:val="hy-AM"/>
        </w:rPr>
        <w:t xml:space="preserve">Երևանում </w:t>
      </w:r>
      <w:r>
        <w:rPr>
          <w:rFonts w:ascii="Sylfaen" w:hAnsi="Sylfaen"/>
          <w:lang w:val="hy-AM"/>
        </w:rPr>
        <w:t xml:space="preserve">շարունակաբար կենտրոնանում է բնակչության, տնտեսական ռեսուրսների, որակավորված աշխատուժի զգալի մասը: Այս խոշոր կենտրոնացումը շարունակում է ձգել մարդկանց և տնտեսական ռեսուրսները՝ նվազեցնելով աշխատանքի արտադրողականությունը և տնտեսական արդյունավետությունը տարածաշրջաններում: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Երևանում է կենտրոնացած գործարար ծառայությունների մատուցման հիմնական ներուժը: Այլ համայնքներում, որտեղ չի ապահովվում այս ծառայությունների համար բավարար շուկա, ուղղակի անհասանելի են գործարար ծառայությունները կամ դրանց մատուցման որակը ցածր է: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Այն միջին և մեծ ձեռնարկությունները, որոնք գյուղական համայնքների հետ արժեշղթաներ են ստեղծում, հիմնականում գերակա դիրք ունեն, թելադրում են գները, ինչը հանգեցնում է գյուղական համայնքներում գործող ձեռնարկությունների և ագրարային տնտեսությունների շահույթի ցածր մակարդակի՝ չստեղծելով ընդլայնված վերարտադրության համար բավարար հնարավորություններ: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Խոշոր ներդրողները խուսափում են Երևանից հեռու գործարարությամբ զբաղվելուց, քանի որ որակյալ ռեսուրսները և ենթակառուցվածքները հասանելի չեն: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Տեղական բյուջեները այնքան փոքր են, որ բավարարում են միայն աշխատակիցների աշխատավարձը վճարելուն: Ենթակառուցվածքների վերանորոգում կամ կառուցում այդ միջոցներով հնարավոր չէ: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Աշխատանքի ցածր արտադրողականությունը և գործարար միջավայրի սահմանափակումները հանգեցնում են եկամուտների ստեղծման անարդյունավետության և արտագաղթի: </w:t>
      </w:r>
    </w:p>
    <w:p w:rsidR="00361285" w:rsidRDefault="00361285" w:rsidP="00361285">
      <w:pPr>
        <w:jc w:val="both"/>
        <w:rPr>
          <w:rFonts w:ascii="Sylfaen" w:hAnsi="Sylfaen"/>
          <w:lang w:val="hy-AM"/>
        </w:rPr>
      </w:pPr>
      <w:r>
        <w:rPr>
          <w:rFonts w:ascii="Sylfaen" w:hAnsi="Sylfaen"/>
          <w:lang w:val="hy-AM"/>
        </w:rPr>
        <w:lastRenderedPageBreak/>
        <w:t xml:space="preserve">Շուկայական ձախողումներին զուգահեռ առկա են նաև </w:t>
      </w:r>
      <w:r>
        <w:rPr>
          <w:rFonts w:ascii="Sylfaen" w:hAnsi="Sylfaen" w:cs="Sylfaen"/>
          <w:lang w:val="hy-AM"/>
        </w:rPr>
        <w:t xml:space="preserve">պետական աջակցության միջոցառումների </w:t>
      </w:r>
      <w:r>
        <w:rPr>
          <w:rFonts w:ascii="Sylfaen" w:hAnsi="Sylfaen"/>
          <w:lang w:val="hy-AM"/>
        </w:rPr>
        <w:t xml:space="preserve">ձախողումներ, որոնք որոշ դեպքերում ավելի են խորացնում շուկաներից բխող </w:t>
      </w:r>
      <w:r w:rsidR="00CE6330">
        <w:rPr>
          <w:rFonts w:ascii="Sylfaen" w:hAnsi="Sylfaen"/>
          <w:lang w:val="hy-AM"/>
        </w:rPr>
        <w:t>անարդյունավետությունը։</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Կենտրոնական կառավարությունը իր վրա է վերցրել գյուղական ենթակառուցվածքների վերանորոգման պարտականությունը՝ զուգորդելով այն քաղաքական ազդեցությամբ և ռեսուրսների կենտրոնացմամբ:</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Ապակենտրոնացման քաղաքականությունը սահմանափակվում է համայնքներին դոտացիաների տրամադրմամբ և որոշ ենթակառուցվածքների միայն ֆիզիկական վերափոխմամբ, ինչը չի հանգեցնում դրանց գործառնական բարելավմանը: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ՏԻՄ-երը նյութական շահագրգռվածություն չունեն իրենց համայնքներում գործարարության ակտիվացման համար. բյուջետային մուտքերը դրանից չեն աճում: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ՏԻՄ-երի կարողությունները բավարար չեն գործարարության զարգացման գործիքների մշակման և կիրառման համար: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ՏԻՄ-երը չունեն տեղական տնտեսական զարգացման գործընթացը համակարգելու կարողություններ: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ՏՏԶ գործընթացը համակարգված չէ որևէ մակարդակում: Տնտեսական զարգացման տեղական ռազմավարություններ չեն մշակվում: Վերջին երեք տարիների ընթացքում կուտակվել է դրական փորձ (Բագրատաշեն, Ազատան, Տաշիր, Նոյեմբերյան և այլն), որը տարածման կարիք ունի։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Շրջակա միջավայրի անխնա շահագործումը հանգեցնում է որոշ համայնքներում բնապահպանական բարդ իրավիճակի, հողերի դեգրադացման, անտառների զանգվածային հատման: </w:t>
      </w:r>
    </w:p>
    <w:p w:rsidR="00361285" w:rsidRDefault="00361285" w:rsidP="00361285">
      <w:pPr>
        <w:pStyle w:val="ListParagraph"/>
        <w:numPr>
          <w:ilvl w:val="0"/>
          <w:numId w:val="18"/>
        </w:numPr>
        <w:spacing w:after="200" w:line="276" w:lineRule="auto"/>
        <w:jc w:val="both"/>
        <w:rPr>
          <w:rFonts w:ascii="Sylfaen" w:hAnsi="Sylfaen"/>
          <w:lang w:val="hy-AM"/>
        </w:rPr>
      </w:pPr>
      <w:r>
        <w:rPr>
          <w:rFonts w:ascii="Sylfaen" w:hAnsi="Sylfaen"/>
          <w:lang w:val="hy-AM"/>
        </w:rPr>
        <w:t xml:space="preserve">Տարածքային զարգացման քաղաքականությունը առավելապես սոցիալական միտվածություն ունի. տնտեսական զարգացման բաղադրիչը միայն սոցիալական համատեքստում է կիրառվում: </w:t>
      </w:r>
    </w:p>
    <w:p w:rsidR="00361285" w:rsidRDefault="00361285" w:rsidP="00361285">
      <w:pPr>
        <w:jc w:val="both"/>
        <w:rPr>
          <w:rFonts w:ascii="Sylfaen" w:hAnsi="Sylfaen" w:cs="Sylfaen"/>
          <w:lang w:val="hy-AM"/>
        </w:rPr>
      </w:pPr>
      <w:r>
        <w:rPr>
          <w:rFonts w:ascii="Sylfaen" w:hAnsi="Sylfaen" w:cs="Sylfaen"/>
          <w:lang w:val="hy-AM"/>
        </w:rPr>
        <w:t xml:space="preserve">Շուկաների և կառավարման վերը նշված ձախողումները, ինչպես նաև համայնքների առջև ծառացած մարտահրավերներն ու խնդիրները լուծումներ են պահանջում։ Հաջորդ մի քանի գլուխներում կանդրադառնանք Հայաստանի տարբեր համայնքներում առկա իրավիճակին և լուծումներին՝ տնտեսական զարգացման տեսանկյունից։  </w:t>
      </w:r>
    </w:p>
    <w:p w:rsidR="00361285" w:rsidRDefault="00361285" w:rsidP="00361285">
      <w:pPr>
        <w:jc w:val="both"/>
        <w:rPr>
          <w:rFonts w:ascii="Sylfaen" w:hAnsi="Sylfaen" w:cs="Sylfaen"/>
          <w:lang w:val="hy-AM"/>
        </w:rPr>
      </w:pPr>
      <w:r>
        <w:rPr>
          <w:rFonts w:ascii="Sylfaen" w:hAnsi="Sylfaen" w:cs="Sylfaen"/>
          <w:lang w:val="hy-AM"/>
        </w:rPr>
        <w:t>Հայաստանի բնակավայրերը պայմանականորեն բաժանում ենք չորս խմբի՝</w:t>
      </w:r>
    </w:p>
    <w:p w:rsidR="00361285" w:rsidRDefault="00CE6330" w:rsidP="00361285">
      <w:pPr>
        <w:pStyle w:val="ListParagraph"/>
        <w:numPr>
          <w:ilvl w:val="0"/>
          <w:numId w:val="18"/>
        </w:numPr>
        <w:jc w:val="both"/>
        <w:rPr>
          <w:rFonts w:ascii="Sylfaen" w:hAnsi="Sylfaen" w:cs="Sylfaen"/>
          <w:lang w:val="hy-AM"/>
        </w:rPr>
      </w:pPr>
      <w:r>
        <w:rPr>
          <w:rFonts w:ascii="Sylfaen" w:hAnsi="Sylfaen" w:cs="Sylfaen"/>
          <w:lang w:val="hy-AM"/>
        </w:rPr>
        <w:t>փ</w:t>
      </w:r>
      <w:r w:rsidR="00361285">
        <w:rPr>
          <w:rFonts w:ascii="Sylfaen" w:hAnsi="Sylfaen" w:cs="Sylfaen"/>
          <w:lang w:val="hy-AM"/>
        </w:rPr>
        <w:t>ոքր գյուղական համայնքներ,</w:t>
      </w:r>
    </w:p>
    <w:p w:rsidR="00361285" w:rsidRDefault="00CE6330" w:rsidP="00361285">
      <w:pPr>
        <w:pStyle w:val="ListParagraph"/>
        <w:numPr>
          <w:ilvl w:val="0"/>
          <w:numId w:val="18"/>
        </w:numPr>
        <w:jc w:val="both"/>
        <w:rPr>
          <w:rFonts w:ascii="Sylfaen" w:hAnsi="Sylfaen" w:cs="Sylfaen"/>
          <w:lang w:val="hy-AM"/>
        </w:rPr>
      </w:pPr>
      <w:r>
        <w:rPr>
          <w:rFonts w:ascii="Sylfaen" w:hAnsi="Sylfaen" w:cs="Sylfaen"/>
          <w:lang w:val="hy-AM"/>
        </w:rPr>
        <w:t>մ</w:t>
      </w:r>
      <w:r w:rsidR="00361285">
        <w:rPr>
          <w:rFonts w:ascii="Sylfaen" w:hAnsi="Sylfaen" w:cs="Sylfaen"/>
          <w:lang w:val="hy-AM"/>
        </w:rPr>
        <w:t>եծ գյուղական և փոքր քաղաքային համայնքներ,</w:t>
      </w:r>
    </w:p>
    <w:p w:rsidR="00361285" w:rsidRDefault="00CE6330" w:rsidP="00361285">
      <w:pPr>
        <w:pStyle w:val="ListParagraph"/>
        <w:numPr>
          <w:ilvl w:val="0"/>
          <w:numId w:val="18"/>
        </w:numPr>
        <w:jc w:val="both"/>
        <w:rPr>
          <w:rFonts w:ascii="Sylfaen" w:hAnsi="Sylfaen" w:cs="Sylfaen"/>
          <w:lang w:val="hy-AM"/>
        </w:rPr>
      </w:pPr>
      <w:r>
        <w:rPr>
          <w:rFonts w:ascii="Sylfaen" w:hAnsi="Sylfaen" w:cs="Sylfaen"/>
          <w:lang w:val="hy-AM"/>
        </w:rPr>
        <w:t>ք</w:t>
      </w:r>
      <w:r w:rsidR="00361285">
        <w:rPr>
          <w:rFonts w:ascii="Sylfaen" w:hAnsi="Sylfaen" w:cs="Sylfaen"/>
          <w:lang w:val="hy-AM"/>
        </w:rPr>
        <w:t xml:space="preserve">աղաքային համայնքներ,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Երևան։</w:t>
      </w:r>
    </w:p>
    <w:p w:rsidR="00361285" w:rsidRDefault="00361285" w:rsidP="00361285">
      <w:pPr>
        <w:jc w:val="both"/>
        <w:rPr>
          <w:rFonts w:ascii="Sylfaen" w:hAnsi="Sylfaen" w:cs="Sylfaen"/>
          <w:lang w:val="hy-AM"/>
        </w:rPr>
      </w:pPr>
      <w:r>
        <w:rPr>
          <w:rFonts w:ascii="Sylfaen" w:hAnsi="Sylfaen" w:cs="Sylfaen"/>
          <w:lang w:val="hy-AM"/>
        </w:rPr>
        <w:t xml:space="preserve">Այս ձեռնարկում անդրադառնում ենք առաջին երեք խմբերին։ Բաց ենք թողնում Երևանը, քանի որ այստեղ զարգացման այլ օրինաչափություններ կան՝ ենթադրելով տնտեսական զարգացման այլ գործիքակազմ։ </w:t>
      </w:r>
    </w:p>
    <w:p w:rsidR="00361285" w:rsidRPr="001D3145" w:rsidRDefault="00361285" w:rsidP="00361285">
      <w:pPr>
        <w:jc w:val="both"/>
        <w:rPr>
          <w:rFonts w:ascii="Sylfaen" w:hAnsi="Sylfaen" w:cs="Sylfaen"/>
          <w:lang w:val="hy-AM"/>
        </w:rPr>
      </w:pPr>
      <w:r w:rsidRPr="001D3145">
        <w:rPr>
          <w:rFonts w:ascii="Sylfaen" w:hAnsi="Sylfaen" w:cs="Sylfaen"/>
          <w:b/>
          <w:lang w:val="hy-AM"/>
        </w:rPr>
        <w:lastRenderedPageBreak/>
        <w:t>Փոքր գյուղական համայնքները</w:t>
      </w:r>
      <w:r w:rsidRPr="001D3145">
        <w:rPr>
          <w:rFonts w:ascii="Sylfaen" w:hAnsi="Sylfaen" w:cs="Sylfaen"/>
          <w:lang w:val="hy-AM"/>
        </w:rPr>
        <w:t xml:space="preserve"> ունեն մինչև երկու-երեք հազար մշտական բնակչություն։ Եկամուտների հիմնական աղբյուրը գյուղատնտեսությունն է։ Սովորաբար կան նաև մի քանի ընկերություններ, որոնք առևտրով կամ ծառայությունների մատուցմամբ են զբաղված։ </w:t>
      </w:r>
    </w:p>
    <w:p w:rsidR="00361285" w:rsidRPr="001D3145" w:rsidRDefault="00361285" w:rsidP="00361285">
      <w:pPr>
        <w:jc w:val="both"/>
        <w:rPr>
          <w:rFonts w:ascii="Sylfaen" w:hAnsi="Sylfaen" w:cs="Sylfaen"/>
          <w:lang w:val="hy-AM"/>
        </w:rPr>
      </w:pPr>
      <w:r w:rsidRPr="001D3145">
        <w:rPr>
          <w:rFonts w:ascii="Sylfaen" w:hAnsi="Sylfaen" w:cs="Sylfaen"/>
          <w:b/>
          <w:lang w:val="hy-AM"/>
        </w:rPr>
        <w:t>Մեծ գյուղական և փոքր քաղաքային համայնքներն</w:t>
      </w:r>
      <w:r w:rsidRPr="001D3145">
        <w:rPr>
          <w:rFonts w:ascii="Sylfaen" w:hAnsi="Sylfaen" w:cs="Sylfaen"/>
          <w:lang w:val="hy-AM"/>
        </w:rPr>
        <w:t xml:space="preserve"> ունեն երեքից մինչև տասնհինգ հազար մշտական բնակչություն։ Եկամուտների հիմնական աղբյուրը գյուղատնտեսությունն է, բայց կան նաև վերամշակող և ծառայություններ մատուցող մի քանի ընկերություններ</w:t>
      </w:r>
      <w:r w:rsidRPr="001D3145">
        <w:rPr>
          <w:rFonts w:ascii="Sylfaen" w:hAnsi="Sylfaen" w:cs="Times New Roman"/>
          <w:lang w:val="hy-AM"/>
        </w:rPr>
        <w:t>, պետական կառավարման մարմինների ներկայացուցչություններ, դպրոցներ, հիվանդանոց և այլն</w:t>
      </w:r>
      <w:r w:rsidRPr="001D3145">
        <w:rPr>
          <w:rFonts w:ascii="Sylfaen" w:hAnsi="Sylfaen" w:cs="Sylfaen"/>
          <w:lang w:val="hy-AM"/>
        </w:rPr>
        <w:t>։</w:t>
      </w:r>
    </w:p>
    <w:p w:rsidR="00361285" w:rsidRPr="001D3145" w:rsidRDefault="00361285" w:rsidP="00361285">
      <w:pPr>
        <w:jc w:val="both"/>
        <w:rPr>
          <w:rFonts w:ascii="Sylfaen" w:hAnsi="Sylfaen" w:cs="Sylfaen"/>
          <w:lang w:val="hy-AM"/>
        </w:rPr>
      </w:pPr>
      <w:r w:rsidRPr="001D3145">
        <w:rPr>
          <w:rFonts w:ascii="Sylfaen" w:hAnsi="Sylfaen" w:cs="Sylfaen"/>
          <w:b/>
          <w:lang w:val="hy-AM"/>
        </w:rPr>
        <w:t>Քաղաքային համայնքները</w:t>
      </w:r>
      <w:r w:rsidRPr="001D3145">
        <w:rPr>
          <w:rFonts w:ascii="Sylfaen" w:hAnsi="Sylfaen" w:cs="Sylfaen"/>
          <w:lang w:val="hy-AM"/>
        </w:rPr>
        <w:t xml:space="preserve"> ունեն ավելի քան 15000 մշտական բնակչություն և քաղաքին հատուկ ենթակառուցվածքներ, տնտեսության կառուցվածք և վարչական մարմիններ։ Տնտեսությունը դիվերսիֆիկացված է, կան տարբեր մրցունակ ճյուղեր։  </w:t>
      </w:r>
    </w:p>
    <w:p w:rsidR="00361285" w:rsidRPr="00B156B2" w:rsidRDefault="00361285" w:rsidP="00361285">
      <w:pPr>
        <w:jc w:val="both"/>
        <w:rPr>
          <w:rFonts w:ascii="Sylfaen" w:hAnsi="Sylfaen" w:cs="Sylfaen"/>
          <w:sz w:val="8"/>
          <w:lang w:val="hy-AM"/>
        </w:rPr>
      </w:pPr>
    </w:p>
    <w:p w:rsidR="00361285" w:rsidRPr="00B55F7A" w:rsidRDefault="00361285" w:rsidP="00361285">
      <w:pPr>
        <w:pStyle w:val="Heading2"/>
        <w:rPr>
          <w:color w:val="99A3FF"/>
          <w:lang w:val="hy-AM"/>
        </w:rPr>
      </w:pPr>
      <w:bookmarkStart w:id="16" w:name="_Toc483741790"/>
      <w:r w:rsidRPr="00B55F7A">
        <w:rPr>
          <w:rFonts w:ascii="Sylfaen" w:hAnsi="Sylfaen" w:cs="Sylfaen"/>
          <w:color w:val="99A3FF"/>
          <w:lang w:val="hy-AM"/>
        </w:rPr>
        <w:t>Ինչպե՞ս</w:t>
      </w:r>
      <w:r w:rsidRPr="00B55F7A">
        <w:rPr>
          <w:color w:val="99A3FF"/>
          <w:lang w:val="hy-AM"/>
        </w:rPr>
        <w:t xml:space="preserve"> </w:t>
      </w:r>
      <w:r w:rsidRPr="00B55F7A">
        <w:rPr>
          <w:rFonts w:ascii="Sylfaen" w:hAnsi="Sylfaen" w:cs="Sylfaen"/>
          <w:color w:val="99A3FF"/>
          <w:lang w:val="hy-AM"/>
        </w:rPr>
        <w:t>զարգացնել</w:t>
      </w:r>
      <w:r w:rsidRPr="00B55F7A">
        <w:rPr>
          <w:color w:val="99A3FF"/>
          <w:lang w:val="hy-AM"/>
        </w:rPr>
        <w:t xml:space="preserve"> </w:t>
      </w:r>
      <w:r w:rsidRPr="00B55F7A">
        <w:rPr>
          <w:rFonts w:ascii="Sylfaen" w:hAnsi="Sylfaen" w:cs="Sylfaen"/>
          <w:color w:val="99A3FF"/>
          <w:lang w:val="hy-AM"/>
        </w:rPr>
        <w:t>տնտեսությունը</w:t>
      </w:r>
      <w:r w:rsidRPr="00B55F7A">
        <w:rPr>
          <w:color w:val="99A3FF"/>
          <w:lang w:val="hy-AM"/>
        </w:rPr>
        <w:t xml:space="preserve"> </w:t>
      </w:r>
      <w:r w:rsidRPr="00B55F7A">
        <w:rPr>
          <w:rFonts w:ascii="Sylfaen" w:hAnsi="Sylfaen" w:cs="Sylfaen"/>
          <w:color w:val="99A3FF"/>
          <w:lang w:val="hy-AM"/>
        </w:rPr>
        <w:t>փոքր</w:t>
      </w:r>
      <w:r w:rsidRPr="00B55F7A">
        <w:rPr>
          <w:color w:val="99A3FF"/>
          <w:lang w:val="hy-AM"/>
        </w:rPr>
        <w:t xml:space="preserve"> </w:t>
      </w:r>
      <w:r w:rsidRPr="00B55F7A">
        <w:rPr>
          <w:rFonts w:ascii="Sylfaen" w:hAnsi="Sylfaen" w:cs="Sylfaen"/>
          <w:color w:val="99A3FF"/>
          <w:lang w:val="hy-AM"/>
        </w:rPr>
        <w:t>գյուղական</w:t>
      </w:r>
      <w:r w:rsidRPr="00B55F7A">
        <w:rPr>
          <w:color w:val="99A3FF"/>
          <w:lang w:val="hy-AM"/>
        </w:rPr>
        <w:t xml:space="preserve"> </w:t>
      </w:r>
      <w:r w:rsidRPr="00B55F7A">
        <w:rPr>
          <w:rFonts w:ascii="Sylfaen" w:hAnsi="Sylfaen" w:cs="Sylfaen"/>
          <w:color w:val="99A3FF"/>
          <w:lang w:val="hy-AM"/>
        </w:rPr>
        <w:t>համայնքներում</w:t>
      </w:r>
      <w:bookmarkEnd w:id="16"/>
    </w:p>
    <w:p w:rsidR="00361285" w:rsidRPr="00B55F7A" w:rsidRDefault="00361285" w:rsidP="00361285">
      <w:pPr>
        <w:jc w:val="both"/>
        <w:rPr>
          <w:rFonts w:ascii="Sylfaen" w:hAnsi="Sylfaen" w:cs="Sylfaen"/>
          <w:color w:val="99A3FF"/>
          <w:sz w:val="2"/>
          <w:lang w:val="hy-AM"/>
        </w:rPr>
      </w:pPr>
    </w:p>
    <w:p w:rsidR="00361285" w:rsidRPr="00B55F7A" w:rsidRDefault="00361285" w:rsidP="00361285">
      <w:pPr>
        <w:pStyle w:val="Heading3"/>
        <w:rPr>
          <w:color w:val="99A3FF"/>
          <w:lang w:val="hy-AM"/>
        </w:rPr>
      </w:pPr>
      <w:bookmarkStart w:id="17" w:name="_Toc483741791"/>
      <w:r w:rsidRPr="00B55F7A">
        <w:rPr>
          <w:rFonts w:ascii="Sylfaen" w:hAnsi="Sylfaen" w:cs="Sylfaen"/>
          <w:color w:val="99A3FF"/>
          <w:lang w:val="hy-AM"/>
        </w:rPr>
        <w:t>Տնտեսություն</w:t>
      </w:r>
      <w:bookmarkEnd w:id="17"/>
    </w:p>
    <w:p w:rsidR="00361285" w:rsidRDefault="001D3145" w:rsidP="00361285">
      <w:pPr>
        <w:jc w:val="both"/>
        <w:rPr>
          <w:rFonts w:ascii="Sylfaen" w:hAnsi="Sylfaen" w:cs="Sylfaen"/>
          <w:lang w:val="hy-AM"/>
        </w:rPr>
      </w:pPr>
      <w:r>
        <w:rPr>
          <w:rFonts w:ascii="Sylfaen" w:hAnsi="Sylfaen" w:cs="Sylfaen"/>
          <w:lang w:val="hy-AM"/>
        </w:rPr>
        <w:t>Փոքր գյուղական</w:t>
      </w:r>
      <w:r w:rsidR="00361285">
        <w:rPr>
          <w:rFonts w:ascii="Sylfaen" w:hAnsi="Sylfaen" w:cs="Sylfaen"/>
          <w:lang w:val="hy-AM"/>
        </w:rPr>
        <w:t xml:space="preserve"> համայնքներում բնակչության եկամուտների հիմնական աղբյուրը գյուղատնտեսությունն է։ Կախված համայնքի աշխարհագրական դիրքից՝ գյուղատնտեսության ոլորտը զարգացման որոշակի ուղղություն ունի՝</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անասնապահական,</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դաշտավարական,</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այգեգործական,</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խառը։ </w:t>
      </w:r>
    </w:p>
    <w:p w:rsidR="00361285" w:rsidRDefault="00361285" w:rsidP="00361285">
      <w:pPr>
        <w:jc w:val="both"/>
        <w:rPr>
          <w:rFonts w:ascii="Sylfaen" w:hAnsi="Sylfaen" w:cs="Sylfaen"/>
          <w:lang w:val="hy-AM"/>
        </w:rPr>
      </w:pPr>
      <w:r>
        <w:rPr>
          <w:rFonts w:ascii="Sylfaen" w:hAnsi="Sylfaen" w:cs="Sylfaen"/>
          <w:lang w:val="hy-AM"/>
        </w:rPr>
        <w:t xml:space="preserve">Բարձրադիր գոտիներում փոքր գյուղական համայնքների բնակչության հիմնական զբաղմունքը անասնապահությունն է, հացահատիկի ու կարտոֆիլի, կերային մշակաբույսերի մշակումը։ </w:t>
      </w:r>
    </w:p>
    <w:p w:rsidR="00361285" w:rsidRDefault="00361285" w:rsidP="00361285">
      <w:pPr>
        <w:jc w:val="both"/>
        <w:rPr>
          <w:rFonts w:ascii="Sylfaen" w:hAnsi="Sylfaen" w:cs="Sylfaen"/>
          <w:lang w:val="hy-AM"/>
        </w:rPr>
      </w:pPr>
      <w:r>
        <w:rPr>
          <w:rFonts w:ascii="Sylfaen" w:hAnsi="Sylfaen" w:cs="Sylfaen"/>
          <w:lang w:val="hy-AM"/>
        </w:rPr>
        <w:t xml:space="preserve">Թեկուզև մեկ տնտեսությանը սովորաբար մեծ քանակի վարելահողեր ու խոտհարքեր է բաժին ընկնում, դրանց մշակումը էքստենսիվ է, անարդյունավետ։ </w:t>
      </w:r>
    </w:p>
    <w:p w:rsidR="00361285" w:rsidRDefault="00361285" w:rsidP="00361285">
      <w:pPr>
        <w:jc w:val="both"/>
        <w:rPr>
          <w:rFonts w:ascii="Sylfaen" w:hAnsi="Sylfaen" w:cs="Sylfaen"/>
          <w:lang w:val="hy-AM"/>
        </w:rPr>
      </w:pPr>
      <w:r>
        <w:rPr>
          <w:rFonts w:ascii="Sylfaen" w:hAnsi="Sylfaen" w:cs="Sylfaen"/>
          <w:lang w:val="hy-AM"/>
        </w:rPr>
        <w:t>Անասնապահական տնտեսությունները ունեն միջինը 3-5 գլուխ խոշոր կամ մինչև 20 գլուխ մանր եղջերավոր անասուններ։ Բայց ամեն համայնքում կան մինչև տասը տնտեսություններ, որոնք ունեն քսանից ավել խոշոր կամ հարյուրավոր մանր եղջերավոր անասուններ։ Փոքր տնտեսությունների եկամտաբերությունը շատ ցածր է</w:t>
      </w:r>
      <w:r>
        <w:rPr>
          <w:rFonts w:ascii="Times New Roman" w:hAnsi="Times New Roman" w:cs="Times New Roman"/>
          <w:lang w:val="hy-AM"/>
        </w:rPr>
        <w:t>․</w:t>
      </w:r>
      <w:r>
        <w:rPr>
          <w:rFonts w:ascii="Sylfaen" w:hAnsi="Sylfaen" w:cs="Sylfaen"/>
          <w:lang w:val="hy-AM"/>
        </w:rPr>
        <w:t xml:space="preserve"> արտադրանքը հիմնականում սեփական կարիքների բավարարման համար է, իսկ </w:t>
      </w:r>
      <w:r w:rsidR="00CE6330">
        <w:rPr>
          <w:rFonts w:ascii="Sylfaen" w:hAnsi="Sylfaen" w:cs="Sylfaen"/>
          <w:lang w:val="hy-AM"/>
        </w:rPr>
        <w:t>փո</w:t>
      </w:r>
      <w:r>
        <w:rPr>
          <w:rFonts w:ascii="Sylfaen" w:hAnsi="Sylfaen" w:cs="Sylfaen"/>
          <w:lang w:val="hy-AM"/>
        </w:rPr>
        <w:t>ք</w:t>
      </w:r>
      <w:r w:rsidR="00CE6330">
        <w:rPr>
          <w:rFonts w:ascii="Sylfaen" w:hAnsi="Sylfaen" w:cs="Sylfaen"/>
          <w:lang w:val="hy-AM"/>
        </w:rPr>
        <w:t>ր</w:t>
      </w:r>
      <w:r>
        <w:rPr>
          <w:rFonts w:ascii="Sylfaen" w:hAnsi="Sylfaen" w:cs="Sylfaen"/>
          <w:lang w:val="hy-AM"/>
        </w:rPr>
        <w:t xml:space="preserve"> մասն էլ՝ իրացման։ Միջին և մեծ տնտեսությունների դեպքում (ավ</w:t>
      </w:r>
      <w:r w:rsidR="00CE6330">
        <w:rPr>
          <w:rFonts w:ascii="Sylfaen" w:hAnsi="Sylfaen" w:cs="Sylfaen"/>
          <w:lang w:val="hy-AM"/>
        </w:rPr>
        <w:t>ե</w:t>
      </w:r>
      <w:r>
        <w:rPr>
          <w:rFonts w:ascii="Sylfaen" w:hAnsi="Sylfaen" w:cs="Sylfaen"/>
          <w:lang w:val="hy-AM"/>
        </w:rPr>
        <w:t>լի քան քսան գլուխ խոշոր</w:t>
      </w:r>
      <w:r w:rsidR="00CE6330">
        <w:rPr>
          <w:rFonts w:ascii="Sylfaen" w:hAnsi="Sylfaen" w:cs="Sylfaen"/>
          <w:lang w:val="hy-AM"/>
        </w:rPr>
        <w:t xml:space="preserve"> </w:t>
      </w:r>
      <w:r w:rsidR="001D3145">
        <w:rPr>
          <w:rFonts w:ascii="Sylfaen" w:hAnsi="Sylfaen" w:cs="Sylfaen"/>
          <w:lang w:val="hy-AM"/>
        </w:rPr>
        <w:t xml:space="preserve">եղջերավոր </w:t>
      </w:r>
      <w:r w:rsidR="00CE6330">
        <w:rPr>
          <w:rFonts w:ascii="Sylfaen" w:hAnsi="Sylfaen" w:cs="Sylfaen"/>
          <w:lang w:val="hy-AM"/>
        </w:rPr>
        <w:t>անասուն</w:t>
      </w:r>
      <w:r>
        <w:rPr>
          <w:rFonts w:ascii="Sylfaen" w:hAnsi="Sylfaen" w:cs="Sylfaen"/>
          <w:lang w:val="hy-AM"/>
        </w:rPr>
        <w:t xml:space="preserve">) արտադրանքն հիմնականում իրացվում է մթերողներին։ Կան նաև այնպիսի ֆերմերներ, ովքեր կաթնամթերքի սեփական արտադրություն են սկսել։ Եթե տնտեսությունը ունի քսան և ավելի խոշոր կամ հարյուրավոր մանր եղջերավոր անասուններ, շահույթը բավարարում է ոչ միայն ընտանիքի կարիքները հոգալու, այլ նաև տնտեսության ընդլայնված վերարտադրության համար։ Ավելի փոքր տնտեսությունների (ընդհանուր տնտեսությունների ավելի քան 90%) ստեղծած արժեքը բավարարում է միայն ընտանիքի կարիքները հոգալու համար։ </w:t>
      </w:r>
    </w:p>
    <w:p w:rsidR="00361285" w:rsidRDefault="00361285" w:rsidP="00361285">
      <w:pPr>
        <w:jc w:val="both"/>
        <w:rPr>
          <w:rFonts w:ascii="Sylfaen" w:hAnsi="Sylfaen" w:cs="Sylfaen"/>
          <w:lang w:val="hy-AM"/>
        </w:rPr>
      </w:pPr>
      <w:r>
        <w:rPr>
          <w:rFonts w:ascii="Sylfaen" w:hAnsi="Sylfaen" w:cs="Sylfaen"/>
          <w:lang w:val="hy-AM"/>
        </w:rPr>
        <w:lastRenderedPageBreak/>
        <w:t>Անասնապահական ճյուղը մեծ կախում ունի մթերողներից։ Կաթի և մսի գները թելադրվում են մթերող կազմակերպությունների կողմից։ Վերջիններս, գալով համաձայնության, պարբերաբար փոփոխում են կաթի գինը</w:t>
      </w:r>
      <w:r w:rsidR="001D3145">
        <w:rPr>
          <w:rFonts w:ascii="Sylfaen" w:hAnsi="Sylfaen" w:cs="Sylfaen"/>
          <w:lang w:val="hy-AM"/>
        </w:rPr>
        <w:t xml:space="preserve"> </w:t>
      </w:r>
      <w:r w:rsidR="001D3145">
        <w:rPr>
          <w:rFonts w:ascii="Sylfaen" w:hAnsi="Sylfaen" w:cs="Sylfaen"/>
          <w:lang w:val="ru-RU"/>
        </w:rPr>
        <w:t>(</w:t>
      </w:r>
      <w:r w:rsidR="001D3145">
        <w:rPr>
          <w:rFonts w:ascii="Sylfaen" w:hAnsi="Sylfaen" w:cs="Sylfaen"/>
          <w:lang w:val="hy-AM"/>
        </w:rPr>
        <w:t>կամ մսի, ցորենի և այլն</w:t>
      </w:r>
      <w:r w:rsidR="001D3145">
        <w:rPr>
          <w:rFonts w:ascii="Sylfaen" w:hAnsi="Sylfaen" w:cs="Sylfaen"/>
          <w:lang w:val="ru-RU"/>
        </w:rPr>
        <w:t>)</w:t>
      </w:r>
      <w:r>
        <w:rPr>
          <w:rFonts w:ascii="Sylfaen" w:hAnsi="Sylfaen" w:cs="Sylfaen"/>
          <w:lang w:val="hy-AM"/>
        </w:rPr>
        <w:t>, ինչը ցնցում է ողջ անասնապահական արժեքային շղթան։</w:t>
      </w:r>
    </w:p>
    <w:p w:rsidR="00361285" w:rsidRDefault="00361285" w:rsidP="00361285">
      <w:pPr>
        <w:jc w:val="both"/>
        <w:rPr>
          <w:rFonts w:ascii="Sylfaen" w:hAnsi="Sylfaen" w:cs="Sylfaen"/>
          <w:lang w:val="hy-AM"/>
        </w:rPr>
      </w:pPr>
      <w:r>
        <w:rPr>
          <w:rFonts w:ascii="Sylfaen" w:hAnsi="Sylfaen" w:cs="Sylfaen"/>
          <w:lang w:val="hy-AM"/>
        </w:rPr>
        <w:t>Տասնյակ կամ հարյուրավոր տնտեսություններ զբաղվում են հացահատիկի կամ կերային մշակաբույսերի մշակմամբ բարձրադիր բոլոր փոքր համայնքներում։ Տնտեսության չափը, որի դեպքում հնարավոր է ընդլայնված վերարտադրություն և որոշակի շահութաբերություն, նվազագույնը հինգ հեկտարն է։ Բայց տնտեսությունների ավելի քան 90%-ը մշակում են ավելի փոքր տարածքներ։ Արդյունքը բավարարում է հիմնականում սեփական կարիքները հոգալու համար։ Ցորենի մթերման գներն էլ թելադրվում են մեկ- երկու մթերողների կողմից</w:t>
      </w:r>
      <w:r>
        <w:rPr>
          <w:rFonts w:ascii="Times New Roman" w:hAnsi="Times New Roman" w:cs="Times New Roman"/>
          <w:lang w:val="hy-AM"/>
        </w:rPr>
        <w:t>․</w:t>
      </w:r>
      <w:r>
        <w:rPr>
          <w:rFonts w:ascii="Sylfaen" w:hAnsi="Sylfaen" w:cs="Sylfaen"/>
          <w:lang w:val="hy-AM"/>
        </w:rPr>
        <w:t xml:space="preserve"> գյուղացիները հիմնականում դժգոհ են մթերման գներից։</w:t>
      </w:r>
      <w:r>
        <w:rPr>
          <w:rFonts w:ascii="Sylfaen" w:hAnsi="Sylfaen" w:cs="Sylfaen"/>
          <w:lang w:val="hy-AM"/>
        </w:rPr>
        <w:br/>
        <w:t xml:space="preserve">Գյուղերի տեխնիկան մնացել է խորհրդային ժամանակներից։ Վերջին տարիներին տարբեր միջազգային կամ այլ ծրագրերով որոշ գյուղեր ապահովվել են մի քանի միավոր ժամանակակից տրակտորներով, սակայն դա բավարար չէ գյուղատնտեսության որակը փոխելու համար։ Վիճակը հատկապես անմխիթար է որակյալ վարի ու բերքահավաքի տեխնիկայի  մասով։ </w:t>
      </w:r>
    </w:p>
    <w:p w:rsidR="00361285" w:rsidRDefault="00361285" w:rsidP="00361285">
      <w:pPr>
        <w:jc w:val="both"/>
        <w:rPr>
          <w:rFonts w:ascii="Sylfaen" w:hAnsi="Sylfaen" w:cs="Sylfaen"/>
          <w:lang w:val="hy-AM"/>
        </w:rPr>
      </w:pPr>
      <w:r>
        <w:rPr>
          <w:rFonts w:ascii="Sylfaen" w:hAnsi="Sylfaen" w:cs="Sylfaen"/>
          <w:lang w:val="hy-AM"/>
        </w:rPr>
        <w:t xml:space="preserve">Պատահական չէ, որ արտագնա աշխատանքի մեկնողների ամենաբարձր տոկոսները հենց բարձրադիր փոքր գյուղերից են։ Գյուղատնտեսությունը չի ապահովում բավարար եկամուտներ ընտանիքը պահելու համար, արական սեռի աշխատունակ բնակչության մեծ մասը մեկնում է արտագնա աշխատանքի։ Գյուղատնտեսական աշխատանքի մեջ մեծանում է կանանց մասնակցությունը։ </w:t>
      </w:r>
    </w:p>
    <w:p w:rsidR="00361285" w:rsidRDefault="00361285" w:rsidP="00361285">
      <w:pPr>
        <w:jc w:val="both"/>
        <w:rPr>
          <w:rFonts w:ascii="Sylfaen" w:hAnsi="Sylfaen" w:cs="Sylfaen"/>
          <w:lang w:val="hy-AM"/>
        </w:rPr>
      </w:pPr>
      <w:r>
        <w:rPr>
          <w:rFonts w:ascii="Sylfaen" w:hAnsi="Sylfaen" w:cs="Sylfaen"/>
          <w:lang w:val="hy-AM"/>
        </w:rPr>
        <w:t>Բարձրադիր փոքր գյուղերի տնտեսությունների գյուղատնտեսական գործունեության մեջ առանձնանում է նաև կարտոֆիլագործությունը։ Դրա արդյունքները էապես կախված են տարվա ընթացքում ձևավորվող շուկայական գներից, ներմուծումից, արտահանման հնարավորությունից։ Սակայն մեր կողմից դիտարկվող տնտեսությունները հիմնականում ազդվում են շուկայի փոփոխություններից և շահում կամ կորցնում են իրենցից անկախ գործոնների ազդեցությամբ։</w:t>
      </w:r>
    </w:p>
    <w:p w:rsidR="00361285" w:rsidRDefault="00361285" w:rsidP="00361285">
      <w:pPr>
        <w:jc w:val="both"/>
        <w:rPr>
          <w:rFonts w:ascii="Sylfaen" w:hAnsi="Sylfaen" w:cs="Sylfaen"/>
          <w:lang w:val="hy-AM"/>
        </w:rPr>
      </w:pPr>
      <w:r>
        <w:rPr>
          <w:rFonts w:ascii="Sylfaen" w:hAnsi="Sylfaen" w:cs="Sylfaen"/>
          <w:lang w:val="hy-AM"/>
        </w:rPr>
        <w:t xml:space="preserve">Ավելի ցածրադիր գոտիներում՝ Արարատյան դաշտավայրի, Վայոց Ձորի, Սյունիքի և Տավուշի հովիտների փոքր գյուղական համայնքներում զբաղվում են հիմնականում բանջարաբոստանային կուլտուրաների աճեցմամբ կամ այգեգործությամբ։ Բազմաթիվ համայնքներում գործարկվում են նաև ջերմոցային տնտեսություններ։ </w:t>
      </w:r>
    </w:p>
    <w:p w:rsidR="00361285" w:rsidRDefault="00361285" w:rsidP="00361285">
      <w:pPr>
        <w:jc w:val="both"/>
        <w:rPr>
          <w:rFonts w:ascii="Sylfaen" w:hAnsi="Sylfaen" w:cs="Sylfaen"/>
          <w:lang w:val="hy-AM"/>
        </w:rPr>
      </w:pPr>
      <w:r>
        <w:rPr>
          <w:rFonts w:ascii="Sylfaen" w:hAnsi="Sylfaen" w:cs="Sylfaen"/>
          <w:lang w:val="hy-AM"/>
        </w:rPr>
        <w:t xml:space="preserve">Այստեղ իրավիճակը այլ է։ Անգամ ավելի փոքր մակերեսների վրա (մեկ հեկտար և ավելի) հնարավոր է բավարար արդյունք ապահովել ընդլայնված վերարտադրության համար։ Բնակլիմայական պայմանները և մարդկանց մասնագիտացումը նույնպես նպաստում են այգեգործության և բանջարաբոստանային կուլտուրաների (հատկապես՝ լոլիկ և վարունգ) </w:t>
      </w:r>
      <w:r w:rsidR="001D3145">
        <w:rPr>
          <w:rFonts w:ascii="Sylfaen" w:hAnsi="Sylfaen" w:cs="Sylfaen"/>
          <w:lang w:val="hy-AM"/>
        </w:rPr>
        <w:t xml:space="preserve">մշակման </w:t>
      </w:r>
      <w:r>
        <w:rPr>
          <w:rFonts w:ascii="Sylfaen" w:hAnsi="Sylfaen" w:cs="Sylfaen"/>
          <w:lang w:val="hy-AM"/>
        </w:rPr>
        <w:t xml:space="preserve">մրցունակությանը։ Ցածրադիր գյուղերում բնակչության ավելի քան հիսուն տոկոսը կարող է իր ընթացիկ ծախսերը հոգալ գյուղատնտեսությունից ստացվող եկամուտների հաշվին, ինչպես նաև կատարել ներդրումներ ընդլայնման համար։ Կրկին մեքենայացման մակարդակը ցածր է, ձեռքի աշխատանքը՝ շատ։ </w:t>
      </w:r>
    </w:p>
    <w:p w:rsidR="00361285" w:rsidRDefault="00361285" w:rsidP="00361285">
      <w:pPr>
        <w:jc w:val="both"/>
        <w:rPr>
          <w:rFonts w:ascii="Sylfaen" w:hAnsi="Sylfaen" w:cs="Sylfaen"/>
          <w:lang w:val="hy-AM"/>
        </w:rPr>
      </w:pPr>
      <w:r>
        <w:rPr>
          <w:rFonts w:ascii="Sylfaen" w:hAnsi="Sylfaen" w:cs="Sylfaen"/>
          <w:lang w:val="hy-AM"/>
        </w:rPr>
        <w:lastRenderedPageBreak/>
        <w:t xml:space="preserve">Վերջին տարիներին գրեթե բոլոր գյուղերում ավելանում են ծիրանի, դեղձի, խնձորի, սալորի, արքայախնձորի այգիները։ Եթե մթերող կազմակերպությունները չեն զլանում ժամանակին վճարել, մարդիկ գոհ են նաև լոլիկի և վարունգի աճեցումից։ </w:t>
      </w:r>
    </w:p>
    <w:p w:rsidR="00361285" w:rsidRDefault="00361285" w:rsidP="00361285">
      <w:pPr>
        <w:jc w:val="both"/>
        <w:rPr>
          <w:rFonts w:ascii="Sylfaen" w:hAnsi="Sylfaen" w:cs="Sylfaen"/>
          <w:lang w:val="hy-AM"/>
        </w:rPr>
      </w:pPr>
      <w:r>
        <w:rPr>
          <w:rFonts w:ascii="Sylfaen" w:hAnsi="Sylfaen" w:cs="Sylfaen"/>
          <w:lang w:val="hy-AM"/>
        </w:rPr>
        <w:t xml:space="preserve">Այս ոլորտներում ևս մթերող ընկերությունները գերիշխող դիրքում են  և թելադրում են գները։ Գյուղացիական տնտեսությունները հարմարվում են։ Միավորումներ չկան, որոնք կարող են ներկայացնել գյուղացիների շահերը։ </w:t>
      </w:r>
    </w:p>
    <w:p w:rsidR="00361285" w:rsidRDefault="00361285" w:rsidP="00361285">
      <w:pPr>
        <w:jc w:val="both"/>
        <w:rPr>
          <w:rFonts w:ascii="Sylfaen" w:hAnsi="Sylfaen" w:cs="Sylfaen"/>
          <w:lang w:val="hy-AM"/>
        </w:rPr>
      </w:pPr>
      <w:r>
        <w:rPr>
          <w:rFonts w:ascii="Sylfaen" w:hAnsi="Sylfaen" w:cs="Sylfaen"/>
          <w:lang w:val="hy-AM"/>
        </w:rPr>
        <w:t>Այգեգործական համայնքներում զարգանում է նաև մրգերի վերամշակման ոլորտը, ինչպես նաև ջերմոցային տնտեսությունները։ Հիմնվում են չորանոցներ, փոքր պահածոյացման արտադրամասեր, ինչպես նաև ջերմոցներ՝ հիմնականում լոլիկ, պղպեղ և վարունգ արտադրելու համար։ Արարատյան դաշտավայրի համայնքներում հարակից արտադրություններ</w:t>
      </w:r>
      <w:r w:rsidR="001D3145">
        <w:rPr>
          <w:rFonts w:ascii="Sylfaen" w:hAnsi="Sylfaen" w:cs="Sylfaen"/>
          <w:lang w:val="hy-AM"/>
        </w:rPr>
        <w:t>ը</w:t>
      </w:r>
      <w:r>
        <w:rPr>
          <w:rFonts w:ascii="Sylfaen" w:hAnsi="Sylfaen" w:cs="Sylfaen"/>
          <w:lang w:val="hy-AM"/>
        </w:rPr>
        <w:t xml:space="preserve"> ու ջերմոցները տարածված են, իսկ մնացած ցածրադիր վայրերում դեռևս հատուկենտ են։ </w:t>
      </w:r>
    </w:p>
    <w:p w:rsidR="00361285" w:rsidRDefault="00361285" w:rsidP="00361285">
      <w:pPr>
        <w:jc w:val="both"/>
        <w:rPr>
          <w:rFonts w:ascii="Sylfaen" w:hAnsi="Sylfaen" w:cs="Sylfaen"/>
          <w:lang w:val="hy-AM"/>
        </w:rPr>
      </w:pPr>
      <w:r>
        <w:rPr>
          <w:rFonts w:ascii="Sylfaen" w:hAnsi="Sylfaen" w:cs="Sylfaen"/>
          <w:lang w:val="hy-AM"/>
        </w:rPr>
        <w:t>Մեկ կոմբինացված չորանոցը (20 մ</w:t>
      </w:r>
      <w:r>
        <w:rPr>
          <w:rFonts w:ascii="Sylfaen" w:hAnsi="Sylfaen" w:cs="Sylfaen"/>
          <w:vertAlign w:val="superscript"/>
          <w:lang w:val="hy-AM"/>
        </w:rPr>
        <w:t>2</w:t>
      </w:r>
      <w:r>
        <w:rPr>
          <w:rFonts w:ascii="Sylfaen" w:hAnsi="Sylfaen" w:cs="Sylfaen"/>
          <w:lang w:val="hy-AM"/>
        </w:rPr>
        <w:t xml:space="preserve"> արևային և մեկ 300 կգ էլեկտրական չորանոց)  կամ 300 մ</w:t>
      </w:r>
      <w:r>
        <w:rPr>
          <w:rFonts w:ascii="Sylfaen" w:hAnsi="Sylfaen" w:cs="Sylfaen"/>
          <w:vertAlign w:val="superscript"/>
          <w:lang w:val="hy-AM"/>
        </w:rPr>
        <w:t xml:space="preserve">2 </w:t>
      </w:r>
      <w:r>
        <w:rPr>
          <w:rFonts w:ascii="Sylfaen" w:hAnsi="Sylfaen" w:cs="Sylfaen"/>
          <w:lang w:val="hy-AM"/>
        </w:rPr>
        <w:t xml:space="preserve">ջերմոցը կարող են ապահովել մեկ տնտեսության ընթացիկ ծախսերը, իսկ ավելի մեծի դեպքում՝ նաև ընդլայնում և զարգացում։ </w:t>
      </w:r>
    </w:p>
    <w:p w:rsidR="00361285" w:rsidRDefault="00361285" w:rsidP="00361285">
      <w:pPr>
        <w:jc w:val="both"/>
        <w:rPr>
          <w:rFonts w:ascii="Sylfaen" w:hAnsi="Sylfaen" w:cs="Sylfaen"/>
          <w:lang w:val="hy-AM"/>
        </w:rPr>
      </w:pPr>
      <w:r>
        <w:rPr>
          <w:rFonts w:ascii="Sylfaen" w:hAnsi="Sylfaen" w:cs="Sylfaen"/>
          <w:lang w:val="hy-AM"/>
        </w:rPr>
        <w:t>Կախված համայնքների աշխարհագրական դիրքից</w:t>
      </w:r>
      <w:r w:rsidR="00E35449">
        <w:rPr>
          <w:rFonts w:ascii="Sylfaen" w:hAnsi="Sylfaen" w:cs="Sylfaen"/>
          <w:lang w:val="hy-AM"/>
        </w:rPr>
        <w:t>՝</w:t>
      </w:r>
      <w:r>
        <w:rPr>
          <w:rFonts w:ascii="Sylfaen" w:hAnsi="Sylfaen" w:cs="Sylfaen"/>
          <w:lang w:val="hy-AM"/>
        </w:rPr>
        <w:t xml:space="preserve"> եկամտի աղբյուր կարող են հանդիսանալ նաև ձկնորսությունը կամ անտառից փայտի հատումն ու իրացումը։ Եթե հարևանությամբ խոշոր հանքավայր կամ գործարան կա, համայնքից մեծ թվով մարդիկ կարող են նաև եկամուտներ ստանալ այս ոլորտներից։ Ամեն դեպքում, եկամուտները ձևավորվում են ծանր ֆիզիկական աշխատանքի շնորհիվ։ </w:t>
      </w:r>
    </w:p>
    <w:p w:rsidR="00361285" w:rsidRDefault="00361285" w:rsidP="00C25B64">
      <w:pPr>
        <w:shd w:val="clear" w:color="auto" w:fill="C6BBDD"/>
        <w:jc w:val="both"/>
        <w:rPr>
          <w:rFonts w:ascii="Sylfaen" w:hAnsi="Sylfaen" w:cs="Times New Roman"/>
          <w:b/>
          <w:lang w:val="hy-AM"/>
        </w:rPr>
      </w:pPr>
      <w:r>
        <w:rPr>
          <w:rFonts w:ascii="Sylfaen" w:hAnsi="Sylfaen" w:cs="Sylfaen"/>
          <w:b/>
          <w:lang w:val="hy-AM"/>
        </w:rPr>
        <w:t>Համայնքային զարգացում տուրիզմի միջոցով</w:t>
      </w:r>
      <w:r>
        <w:rPr>
          <w:rFonts w:ascii="Times New Roman" w:hAnsi="Times New Roman" w:cs="Times New Roman"/>
          <w:b/>
          <w:lang w:val="hy-AM"/>
        </w:rPr>
        <w:t>.</w:t>
      </w:r>
      <w:r>
        <w:rPr>
          <w:rFonts w:ascii="Sylfaen" w:hAnsi="Sylfaen" w:cs="Times New Roman"/>
          <w:b/>
          <w:lang w:val="hy-AM"/>
        </w:rPr>
        <w:t xml:space="preserve"> Չիվա</w:t>
      </w:r>
    </w:p>
    <w:p w:rsidR="00361285" w:rsidRDefault="00361285" w:rsidP="00C25B64">
      <w:pPr>
        <w:shd w:val="clear" w:color="auto" w:fill="C6BBDD"/>
        <w:jc w:val="both"/>
        <w:rPr>
          <w:rFonts w:ascii="Sylfaen" w:hAnsi="Sylfaen" w:cs="Times New Roman"/>
          <w:lang w:val="hy-AM"/>
        </w:rPr>
      </w:pPr>
      <w:r>
        <w:rPr>
          <w:rFonts w:ascii="Sylfaen" w:hAnsi="Sylfaen" w:cs="Times New Roman"/>
          <w:lang w:val="hy-AM"/>
        </w:rPr>
        <w:t xml:space="preserve">Վայոց ձորի մարզի Չիվա գյուղը ունի մոտ հարյուր տնտեսություն։ Ավանդաբար այստեղ եկամտի աղբյուրները խաղողագործությունը, այգեգործությունն ու մանր եղջերավոր անասնապահությունն են եղել։ </w:t>
      </w:r>
    </w:p>
    <w:p w:rsidR="00361285" w:rsidRDefault="00361285" w:rsidP="00C25B64">
      <w:pPr>
        <w:shd w:val="clear" w:color="auto" w:fill="C6BBDD"/>
        <w:jc w:val="both"/>
        <w:rPr>
          <w:rFonts w:ascii="Sylfaen" w:hAnsi="Sylfaen" w:cs="Times New Roman"/>
          <w:lang w:val="hy-AM"/>
        </w:rPr>
      </w:pPr>
      <w:r>
        <w:rPr>
          <w:rFonts w:ascii="Sylfaen" w:hAnsi="Sylfaen" w:cs="Times New Roman"/>
          <w:lang w:val="hy-AM"/>
        </w:rPr>
        <w:t xml:space="preserve">Չիվան Արենիի հարևանությամբ է։ Հայաստանի այս հատվածը հայտնի է իր գինեգործությամբ, բազմաթիվ պատմական ու կրոնական հուշարձաններով, բնության հիասքանչ անկյուններով, քարանձավներով և այլն։ </w:t>
      </w:r>
    </w:p>
    <w:p w:rsidR="00361285" w:rsidRDefault="00361285" w:rsidP="00C25B64">
      <w:pPr>
        <w:shd w:val="clear" w:color="auto" w:fill="C6BBDD"/>
        <w:jc w:val="both"/>
        <w:rPr>
          <w:rFonts w:ascii="Sylfaen" w:hAnsi="Sylfaen" w:cs="Times New Roman"/>
          <w:lang w:val="hy-AM"/>
        </w:rPr>
      </w:pPr>
      <w:r>
        <w:rPr>
          <w:rFonts w:ascii="Sylfaen" w:hAnsi="Sylfaen" w:cs="Times New Roman"/>
          <w:lang w:val="hy-AM"/>
        </w:rPr>
        <w:t>Մոտ տասը տարի առաջ գյուղից մի քանի ընտանիք սկսեցին հյուրեր ընդունել իրենց տանը։ Եղեգնաձորում ապրող իրենց բարեկամների օթևանատանը արդեն ազատ տեղեր չկային, և տանտիրուհին համագործակցության առաջարկով դիմեց Չիվայի իր բարեկամներին։ Առաջին տարին</w:t>
      </w:r>
      <w:r w:rsidR="00C41E5A">
        <w:rPr>
          <w:rFonts w:ascii="Sylfaen" w:hAnsi="Sylfaen" w:cs="Times New Roman"/>
          <w:lang w:val="hy-AM"/>
        </w:rPr>
        <w:t>՝</w:t>
      </w:r>
      <w:r>
        <w:rPr>
          <w:rFonts w:ascii="Sylfaen" w:hAnsi="Sylfaen" w:cs="Times New Roman"/>
          <w:lang w:val="hy-AM"/>
        </w:rPr>
        <w:t xml:space="preserve"> մեկ-երկու հյուր։ Պայմանները բավարար չէին, զուգարանները՝ դրսում, մահճակալները՝ կոշտ։ Բայց անառարկելի առավելություն կար՝ մարդիկ հյուրընկալ էին և բաց։ Երկրորդ տարին սկսեցին մտածել տների կահավորման մասին։ Մեկը ննջարանը վերանորոգեց, մյուսը՝ զուգարանը կամ խոհանոցը։ </w:t>
      </w:r>
    </w:p>
    <w:p w:rsidR="00361285" w:rsidRDefault="00361285" w:rsidP="00C25B64">
      <w:pPr>
        <w:shd w:val="clear" w:color="auto" w:fill="C6BBDD"/>
        <w:jc w:val="both"/>
        <w:rPr>
          <w:rFonts w:ascii="Sylfaen" w:hAnsi="Sylfaen" w:cs="Times New Roman"/>
          <w:lang w:val="hy-AM"/>
        </w:rPr>
      </w:pPr>
      <w:r>
        <w:rPr>
          <w:rFonts w:ascii="Sylfaen" w:hAnsi="Sylfaen" w:cs="Times New Roman"/>
          <w:lang w:val="hy-AM"/>
        </w:rPr>
        <w:t xml:space="preserve">Տեսնելով, որ գյուղի մարդիկ սեփական ուժերով սայլը տեղից շարժում են, մի քանի աջակից կազմակերպություններ գիտելիք և այլ օժանդակություն տրամադրեցին։ </w:t>
      </w:r>
    </w:p>
    <w:p w:rsidR="00361285" w:rsidRDefault="00361285" w:rsidP="00C25B64">
      <w:pPr>
        <w:shd w:val="clear" w:color="auto" w:fill="C6BBDD"/>
        <w:jc w:val="both"/>
        <w:rPr>
          <w:rFonts w:ascii="Sylfaen" w:hAnsi="Sylfaen" w:cs="Times New Roman"/>
          <w:lang w:val="hy-AM"/>
        </w:rPr>
      </w:pPr>
      <w:r>
        <w:rPr>
          <w:rFonts w:ascii="Sylfaen" w:hAnsi="Sylfaen" w:cs="Times New Roman"/>
          <w:lang w:val="hy-AM"/>
        </w:rPr>
        <w:lastRenderedPageBreak/>
        <w:t xml:space="preserve">Հիմա </w:t>
      </w:r>
      <w:r w:rsidR="001D3145">
        <w:rPr>
          <w:rFonts w:ascii="Sylfaen" w:hAnsi="Sylfaen" w:cs="Times New Roman"/>
          <w:lang w:val="hy-AM"/>
        </w:rPr>
        <w:t xml:space="preserve">Չիվայում </w:t>
      </w:r>
      <w:r>
        <w:rPr>
          <w:rFonts w:ascii="Sylfaen" w:hAnsi="Sylfaen" w:cs="Times New Roman"/>
          <w:lang w:val="hy-AM"/>
        </w:rPr>
        <w:t xml:space="preserve">հանգրվանում են տարեկան ավելի քան երեք հազար զբոսաշրջիկներ։ Ամեն </w:t>
      </w:r>
      <w:r w:rsidR="00696CE0">
        <w:rPr>
          <w:rFonts w:ascii="Sylfaen" w:hAnsi="Sylfaen" w:cs="Times New Roman"/>
          <w:lang w:val="hy-AM"/>
        </w:rPr>
        <w:t>օթևանատուն</w:t>
      </w:r>
      <w:r>
        <w:rPr>
          <w:rFonts w:ascii="Sylfaen" w:hAnsi="Sylfaen" w:cs="Times New Roman"/>
          <w:lang w:val="hy-AM"/>
        </w:rPr>
        <w:t xml:space="preserve"> ուն</w:t>
      </w:r>
      <w:r w:rsidR="00696CE0">
        <w:rPr>
          <w:rFonts w:ascii="Sylfaen" w:hAnsi="Sylfaen" w:cs="Times New Roman"/>
          <w:lang w:val="hy-AM"/>
        </w:rPr>
        <w:t>ի</w:t>
      </w:r>
      <w:r>
        <w:rPr>
          <w:rFonts w:ascii="Sylfaen" w:hAnsi="Sylfaen" w:cs="Times New Roman"/>
          <w:lang w:val="hy-AM"/>
        </w:rPr>
        <w:t xml:space="preserve"> հինգ-վեց սենյակ՝ ժամանակակից կահավորմամբ հիանալի խոհանոց և, իհարկե, ճաշացանկ։ </w:t>
      </w:r>
    </w:p>
    <w:p w:rsidR="00361285" w:rsidRDefault="00361285" w:rsidP="00C25B64">
      <w:pPr>
        <w:shd w:val="clear" w:color="auto" w:fill="C6BBDD"/>
        <w:jc w:val="both"/>
        <w:rPr>
          <w:rFonts w:ascii="Sylfaen" w:eastAsia="Sylfaen" w:hAnsi="Sylfaen" w:cs="Sylfaen"/>
          <w:lang w:val="hy-AM"/>
        </w:rPr>
      </w:pPr>
      <w:r>
        <w:rPr>
          <w:rFonts w:ascii="Sylfaen" w:eastAsia="Sylfaen" w:hAnsi="Sylfaen" w:cs="Sylfaen"/>
          <w:lang w:val="hy-AM"/>
        </w:rPr>
        <w:t xml:space="preserve">Խիկար Սմբատյանի հյուրատունը կարող է հյուրընկալել մինչև ութ հոգու։ </w:t>
      </w:r>
      <w:r>
        <w:rPr>
          <w:rFonts w:ascii="Sylfaen" w:eastAsia="Sylfaen" w:hAnsi="Sylfaen" w:cs="Sylfaen"/>
          <w:lang w:val="hy-AM"/>
        </w:rPr>
        <w:br/>
        <w:t>Իզուր չէ, որ հյուրատունը անվանում են «Սրտաբաց տուն»։ Ընտանիքի  4 անդամները միշտ սրտաբաց են ընդունում իրենց հյուրերին և այդ կերպ էլ հրաժեշտ տալիս։ Հյուրատունն ունի գեղեցիկ բակ, հայկական մոտիվներով կառուցած զրուցարան, որտեղ ամռանը կարող են ճաշել և իրենց հանգիստը վայելել զբոսաշրջիկները։ Խիկարի կինը՝ Գայանեն, պատրաստում է համեղ խմորեղեն և  ազգային կերակրատեսակներ: Հյուրերը կարող են ներկա գտնվել պատրաստման ընթացքին։ Խիկարի և Գայանեի որդին ապահովում է անգլերեն թարգմանությունը։ Խիկարը փայտագործ է, պատրաստում է տարատեսակ իրեր՝ խաչքարեր, հուշանվերներ, որոնք էլ հիմնականում գնում են գյուղ այցելած հյուրերը։ Գայանեն ծիծաղով է հիշում.</w:t>
      </w:r>
    </w:p>
    <w:p w:rsidR="00361285" w:rsidRDefault="00361285" w:rsidP="00C25B64">
      <w:pPr>
        <w:shd w:val="clear" w:color="auto" w:fill="C6BBDD"/>
        <w:jc w:val="both"/>
        <w:rPr>
          <w:rFonts w:ascii="Sylfaen" w:eastAsia="Sylfaen" w:hAnsi="Sylfaen" w:cs="Sylfaen"/>
          <w:lang w:val="hy-AM"/>
        </w:rPr>
      </w:pPr>
      <w:r>
        <w:rPr>
          <w:rFonts w:ascii="Sylfaen" w:eastAsia="Sylfaen" w:hAnsi="Sylfaen" w:cs="Sylfaen"/>
          <w:lang w:val="hy-AM"/>
        </w:rPr>
        <w:t>«Հյուրերը այնքան են հավանում քանդակները ու այնքան շատ գնում, որ երբեմն ոչինչ չի մնում։ Ամուսինս սկսում է վաճառել այն, ինչ</w:t>
      </w:r>
      <w:r w:rsidR="00696CE0">
        <w:rPr>
          <w:rFonts w:ascii="Sylfaen" w:eastAsia="Sylfaen" w:hAnsi="Sylfaen" w:cs="Sylfaen"/>
          <w:lang w:val="hy-AM"/>
        </w:rPr>
        <w:t>ը</w:t>
      </w:r>
      <w:r>
        <w:rPr>
          <w:rFonts w:ascii="Sylfaen" w:eastAsia="Sylfaen" w:hAnsi="Sylfaen" w:cs="Sylfaen"/>
          <w:lang w:val="hy-AM"/>
        </w:rPr>
        <w:t xml:space="preserve"> տան համար էր պատրաստել, այդ պատճառով դրանք թաքցնում եմ»։</w:t>
      </w:r>
    </w:p>
    <w:p w:rsidR="00361285" w:rsidRDefault="00361285" w:rsidP="00C25B64">
      <w:pPr>
        <w:shd w:val="clear" w:color="auto" w:fill="C6BBDD"/>
        <w:jc w:val="both"/>
        <w:rPr>
          <w:rFonts w:ascii="Sylfaen" w:hAnsi="Sylfaen" w:cs="Sylfaen"/>
          <w:lang w:val="hy-AM"/>
        </w:rPr>
      </w:pPr>
      <w:r>
        <w:rPr>
          <w:rFonts w:ascii="Sylfaen" w:eastAsia="Sylfaen" w:hAnsi="Sylfaen" w:cs="Sylfaen"/>
          <w:lang w:val="hy-AM"/>
        </w:rPr>
        <w:t>Հիմա Չիվայի բնակչության քսան տոկոսը տուրիզմի</w:t>
      </w:r>
      <w:r w:rsidR="00696CE0">
        <w:rPr>
          <w:rFonts w:ascii="Sylfaen" w:eastAsia="Sylfaen" w:hAnsi="Sylfaen" w:cs="Sylfaen"/>
          <w:lang w:val="hy-AM"/>
        </w:rPr>
        <w:t xml:space="preserve">ց ստացվող </w:t>
      </w:r>
      <w:r>
        <w:rPr>
          <w:rFonts w:ascii="Sylfaen" w:eastAsia="Sylfaen" w:hAnsi="Sylfaen" w:cs="Sylfaen"/>
          <w:lang w:val="hy-AM"/>
        </w:rPr>
        <w:t xml:space="preserve">եկամուտների հաշվին է ապրում, զարգացնում իր փոքրիկ բիզնեսը և համայնքը։ </w:t>
      </w:r>
    </w:p>
    <w:p w:rsidR="00361285" w:rsidRDefault="00361285" w:rsidP="00361285">
      <w:pPr>
        <w:jc w:val="both"/>
        <w:rPr>
          <w:rFonts w:ascii="Sylfaen" w:hAnsi="Sylfaen" w:cs="Sylfaen"/>
          <w:lang w:val="hy-AM"/>
        </w:rPr>
      </w:pPr>
    </w:p>
    <w:p w:rsidR="00361285" w:rsidRPr="00C25B64" w:rsidRDefault="00361285" w:rsidP="00361285">
      <w:pPr>
        <w:pStyle w:val="Heading3"/>
        <w:rPr>
          <w:color w:val="99A3FF"/>
          <w:lang w:val="hy-AM"/>
        </w:rPr>
      </w:pPr>
      <w:bookmarkStart w:id="18" w:name="_Toc483741792"/>
      <w:r w:rsidRPr="00C25B64">
        <w:rPr>
          <w:rFonts w:ascii="Sylfaen" w:hAnsi="Sylfaen" w:cs="Sylfaen"/>
          <w:color w:val="99A3FF"/>
          <w:lang w:val="hy-AM"/>
        </w:rPr>
        <w:t>Ենթակառույցներ</w:t>
      </w:r>
      <w:bookmarkEnd w:id="18"/>
    </w:p>
    <w:p w:rsidR="00361285" w:rsidRDefault="00361285" w:rsidP="00361285">
      <w:pPr>
        <w:jc w:val="both"/>
        <w:rPr>
          <w:rFonts w:ascii="Sylfaen" w:hAnsi="Sylfaen" w:cs="Sylfaen"/>
          <w:lang w:val="hy-AM"/>
        </w:rPr>
      </w:pPr>
      <w:r>
        <w:rPr>
          <w:rFonts w:ascii="Sylfaen" w:hAnsi="Sylfaen" w:cs="Sylfaen"/>
          <w:lang w:val="hy-AM"/>
        </w:rPr>
        <w:t>Փոքր գյուղական համայնքներում ենթակառուց</w:t>
      </w:r>
      <w:r w:rsidR="00696CE0">
        <w:rPr>
          <w:rFonts w:ascii="Sylfaen" w:hAnsi="Sylfaen" w:cs="Sylfaen"/>
          <w:lang w:val="hy-AM"/>
        </w:rPr>
        <w:t>վածք</w:t>
      </w:r>
      <w:r>
        <w:rPr>
          <w:rFonts w:ascii="Sylfaen" w:hAnsi="Sylfaen" w:cs="Sylfaen"/>
          <w:lang w:val="hy-AM"/>
        </w:rPr>
        <w:t xml:space="preserve">ները թերզարգացած են։ </w:t>
      </w:r>
    </w:p>
    <w:p w:rsidR="00361285" w:rsidRDefault="00361285" w:rsidP="00361285">
      <w:pPr>
        <w:jc w:val="both"/>
        <w:rPr>
          <w:rFonts w:ascii="Sylfaen" w:hAnsi="Sylfaen" w:cs="Sylfaen"/>
          <w:lang w:val="hy-AM"/>
        </w:rPr>
      </w:pPr>
      <w:r>
        <w:rPr>
          <w:rFonts w:ascii="Sylfaen" w:hAnsi="Sylfaen" w:cs="Sylfaen"/>
          <w:lang w:val="hy-AM"/>
        </w:rPr>
        <w:t>Ներհամայնքային ճանապարհները հիմնականում կիսաքանդ են կամ գրունտային</w:t>
      </w:r>
      <w:r w:rsidR="00C41E5A">
        <w:rPr>
          <w:rFonts w:ascii="Sylfaen" w:hAnsi="Sylfaen" w:cs="Sylfaen"/>
          <w:lang w:val="hy-AM"/>
        </w:rPr>
        <w:t>։</w:t>
      </w:r>
      <w:r>
        <w:rPr>
          <w:rFonts w:ascii="Sylfaen" w:hAnsi="Sylfaen" w:cs="Sylfaen"/>
          <w:lang w:val="hy-AM"/>
        </w:rPr>
        <w:t xml:space="preserve"> </w:t>
      </w:r>
      <w:r w:rsidR="00C41E5A">
        <w:rPr>
          <w:rFonts w:ascii="Sylfaen" w:hAnsi="Sylfaen" w:cs="Sylfaen"/>
          <w:lang w:val="hy-AM"/>
        </w:rPr>
        <w:t>Հ</w:t>
      </w:r>
      <w:r>
        <w:rPr>
          <w:rFonts w:ascii="Sylfaen" w:hAnsi="Sylfaen" w:cs="Sylfaen"/>
          <w:lang w:val="hy-AM"/>
        </w:rPr>
        <w:t xml:space="preserve">անդամիջյան ճանապարհները, եթե չեն վերանորոգվում ամեն տարի, ապա վարարումները քանդում են դրանք և խոչընդոտում գյուղատնտեսական աշխատանքներին։ </w:t>
      </w:r>
    </w:p>
    <w:p w:rsidR="00361285" w:rsidRDefault="00361285" w:rsidP="00361285">
      <w:pPr>
        <w:jc w:val="both"/>
        <w:rPr>
          <w:rFonts w:ascii="Sylfaen" w:hAnsi="Sylfaen" w:cs="Sylfaen"/>
          <w:lang w:val="hy-AM"/>
        </w:rPr>
      </w:pPr>
      <w:r>
        <w:rPr>
          <w:rFonts w:ascii="Sylfaen" w:hAnsi="Sylfaen" w:cs="Sylfaen"/>
          <w:lang w:val="hy-AM"/>
        </w:rPr>
        <w:t>Գազամատակարարում</w:t>
      </w:r>
      <w:r w:rsidR="00D32375">
        <w:rPr>
          <w:rFonts w:ascii="Sylfaen" w:hAnsi="Sylfaen" w:cs="Sylfaen"/>
          <w:lang w:val="hy-AM"/>
        </w:rPr>
        <w:t>ը</w:t>
      </w:r>
      <w:r>
        <w:rPr>
          <w:rFonts w:ascii="Sylfaen" w:hAnsi="Sylfaen" w:cs="Sylfaen"/>
          <w:lang w:val="hy-AM"/>
        </w:rPr>
        <w:t xml:space="preserve"> հիմնականում  առկա է, սակայն գազի բարձր սակագինը չի նպաստում դրա օգտագործմանը։ </w:t>
      </w:r>
    </w:p>
    <w:p w:rsidR="00361285" w:rsidRDefault="00361285" w:rsidP="00361285">
      <w:pPr>
        <w:jc w:val="both"/>
        <w:rPr>
          <w:rFonts w:ascii="Sylfaen" w:hAnsi="Sylfaen" w:cs="Sylfaen"/>
          <w:lang w:val="hy-AM"/>
        </w:rPr>
      </w:pPr>
      <w:r>
        <w:rPr>
          <w:rFonts w:ascii="Sylfaen" w:hAnsi="Sylfaen" w:cs="Sylfaen"/>
          <w:lang w:val="hy-AM"/>
        </w:rPr>
        <w:t>Էլեկտրաէներգիայի մատակարարման որակը ցածր է։ Հատկապես հեռավոր գյուղերում բնակլիմայական պայմանների ազդեցությամբ հոսանքի մատակարարումը հաճախ դադարեցվում է, վթարները վերացվում են վերջին հերթին։</w:t>
      </w:r>
    </w:p>
    <w:p w:rsidR="00361285" w:rsidRDefault="00361285" w:rsidP="00361285">
      <w:pPr>
        <w:jc w:val="both"/>
        <w:rPr>
          <w:rFonts w:ascii="Sylfaen" w:hAnsi="Sylfaen" w:cs="Sylfaen"/>
          <w:lang w:val="hy-AM"/>
        </w:rPr>
      </w:pPr>
      <w:r>
        <w:rPr>
          <w:rFonts w:ascii="Sylfaen" w:hAnsi="Sylfaen" w:cs="Sylfaen"/>
          <w:lang w:val="hy-AM"/>
        </w:rPr>
        <w:t xml:space="preserve">Առանձին մեծ խնդիր է ոռոգման ջուրը։ Դրա կառավարման համակարգը չի նպաստում արդյունավետ մատակարարմանը, գյուղատնտեսական սեզոնի ժամանակ հաճախակի են անջատումները կամ ոռոգման ջրի սղությունը։ </w:t>
      </w:r>
    </w:p>
    <w:p w:rsidR="00361285" w:rsidRDefault="00361285" w:rsidP="00361285">
      <w:pPr>
        <w:jc w:val="both"/>
        <w:rPr>
          <w:rFonts w:ascii="Sylfaen" w:hAnsi="Sylfaen" w:cs="Sylfaen"/>
          <w:lang w:val="hy-AM"/>
        </w:rPr>
      </w:pPr>
      <w:r>
        <w:rPr>
          <w:rFonts w:ascii="Sylfaen" w:hAnsi="Sylfaen" w:cs="Sylfaen"/>
          <w:lang w:val="hy-AM"/>
        </w:rPr>
        <w:t>Բարենպաստ չէ նաև ոչ ֆիզիկական տեղական գործոնների վիճակը։ Աջակից կազմակերպությունները հեռու են գյուղերից, տեղեկատվությունը և աջակցությունը հիմնականում հասանելի չէ։ Գյուղատնտեսության աջակցության կառույցների մատուցած ծառայությունների որակը հիմնականում ցածր է։</w:t>
      </w:r>
    </w:p>
    <w:p w:rsidR="00361285" w:rsidRDefault="00361285" w:rsidP="00C25B64">
      <w:pPr>
        <w:shd w:val="clear" w:color="auto" w:fill="C6BBDD"/>
        <w:jc w:val="both"/>
        <w:rPr>
          <w:rFonts w:ascii="Sylfaen" w:hAnsi="Sylfaen" w:cs="Sylfaen"/>
          <w:b/>
          <w:lang w:val="hy-AM"/>
        </w:rPr>
      </w:pPr>
      <w:r>
        <w:rPr>
          <w:rFonts w:ascii="Sylfaen" w:hAnsi="Sylfaen" w:cs="Sylfaen"/>
          <w:b/>
          <w:lang w:val="hy-AM"/>
        </w:rPr>
        <w:lastRenderedPageBreak/>
        <w:t>Սառնակունքի Ֆերմերային կենտրոնը</w:t>
      </w:r>
    </w:p>
    <w:p w:rsidR="00361285" w:rsidRDefault="00361285" w:rsidP="00C25B64">
      <w:pPr>
        <w:shd w:val="clear" w:color="auto" w:fill="C6BBDD"/>
        <w:jc w:val="both"/>
        <w:rPr>
          <w:rFonts w:ascii="Sylfaen" w:hAnsi="Sylfaen" w:cs="Sylfaen"/>
          <w:lang w:val="hy-AM"/>
        </w:rPr>
      </w:pPr>
      <w:r>
        <w:rPr>
          <w:rFonts w:ascii="Sylfaen" w:hAnsi="Sylfaen" w:cs="Sylfaen"/>
          <w:lang w:val="hy-AM"/>
        </w:rPr>
        <w:t>Հինգ տարի առաջ Սյունիքի մարզի Սառնակունք գյուղում «Գյուղի և ագրոբիզնեսի զարգացման կենտրոն հիմնադրամը» (CARD) հիմնեց ֆերմերային կենտրոն։ Այն մատուցում է մի շարք ծառայություններ՝</w:t>
      </w:r>
    </w:p>
    <w:p w:rsidR="00361285" w:rsidRDefault="00361285" w:rsidP="00C25B64">
      <w:pPr>
        <w:shd w:val="clear" w:color="auto" w:fill="C6BBDD"/>
        <w:jc w:val="both"/>
        <w:rPr>
          <w:rFonts w:ascii="Sylfaen" w:hAnsi="Sylfaen" w:cs="Sylfaen"/>
          <w:lang w:val="hy-AM"/>
        </w:rPr>
      </w:pPr>
      <w:r>
        <w:rPr>
          <w:rFonts w:ascii="Sylfaen" w:hAnsi="Sylfaen" w:cs="Sylfaen"/>
          <w:lang w:val="hy-AM"/>
        </w:rPr>
        <w:t>-  արհեստական սերմնավորում և անասնաբուժական ծառայություններ,</w:t>
      </w:r>
    </w:p>
    <w:p w:rsidR="00361285" w:rsidRDefault="00361285" w:rsidP="00C25B64">
      <w:pPr>
        <w:shd w:val="clear" w:color="auto" w:fill="C6BBDD"/>
        <w:jc w:val="both"/>
        <w:rPr>
          <w:rFonts w:ascii="Sylfaen" w:hAnsi="Sylfaen" w:cs="Sylfaen"/>
          <w:lang w:val="hy-AM"/>
        </w:rPr>
      </w:pPr>
      <w:r>
        <w:rPr>
          <w:rFonts w:ascii="Sylfaen" w:hAnsi="Sylfaen" w:cs="Sylfaen"/>
          <w:lang w:val="hy-AM"/>
        </w:rPr>
        <w:t>- գյուղատնտեսական տեխնիկայի իրացում, նաև՝ լիզինգով,</w:t>
      </w:r>
    </w:p>
    <w:p w:rsidR="00361285" w:rsidRDefault="00361285" w:rsidP="00C25B64">
      <w:pPr>
        <w:shd w:val="clear" w:color="auto" w:fill="C6BBDD"/>
        <w:jc w:val="both"/>
        <w:rPr>
          <w:rFonts w:ascii="Sylfaen" w:hAnsi="Sylfaen" w:cs="Sylfaen"/>
          <w:lang w:val="hy-AM"/>
        </w:rPr>
      </w:pPr>
      <w:r>
        <w:rPr>
          <w:rFonts w:ascii="Sylfaen" w:hAnsi="Sylfaen" w:cs="Sylfaen"/>
          <w:lang w:val="hy-AM"/>
        </w:rPr>
        <w:t>- դասընթացներ և խորհրդատվություն գյուղացիական տնտեսությունների համար,</w:t>
      </w:r>
    </w:p>
    <w:p w:rsidR="00361285" w:rsidRDefault="00361285" w:rsidP="00C25B64">
      <w:pPr>
        <w:shd w:val="clear" w:color="auto" w:fill="C6BBDD"/>
        <w:jc w:val="both"/>
        <w:rPr>
          <w:rFonts w:ascii="Sylfaen" w:hAnsi="Sylfaen" w:cs="Sylfaen"/>
          <w:lang w:val="hy-AM"/>
        </w:rPr>
      </w:pPr>
      <w:r>
        <w:rPr>
          <w:rFonts w:ascii="Sylfaen" w:hAnsi="Sylfaen" w:cs="Sylfaen"/>
          <w:lang w:val="hy-AM"/>
        </w:rPr>
        <w:t xml:space="preserve">- տարբեր նյութերի, քիմիկատների իրացում և այլն։ </w:t>
      </w:r>
    </w:p>
    <w:p w:rsidR="00361285" w:rsidRDefault="00361285" w:rsidP="00C25B64">
      <w:pPr>
        <w:shd w:val="clear" w:color="auto" w:fill="C6BBDD"/>
        <w:jc w:val="both"/>
        <w:rPr>
          <w:rFonts w:ascii="Sylfaen" w:hAnsi="Sylfaen" w:cs="Sylfaen"/>
          <w:lang w:val="hy-AM"/>
        </w:rPr>
      </w:pPr>
      <w:r>
        <w:rPr>
          <w:rFonts w:ascii="Sylfaen" w:hAnsi="Sylfaen" w:cs="Sylfaen"/>
          <w:lang w:val="hy-AM"/>
        </w:rPr>
        <w:t xml:space="preserve">Ներկայում տարածաշրջանի </w:t>
      </w:r>
      <w:r w:rsidR="00696CE0">
        <w:rPr>
          <w:rFonts w:ascii="Sylfaen" w:hAnsi="Sylfaen" w:cs="Sylfaen"/>
          <w:lang w:val="hy-AM"/>
        </w:rPr>
        <w:t>չորս</w:t>
      </w:r>
      <w:r>
        <w:rPr>
          <w:rFonts w:ascii="Sylfaen" w:hAnsi="Sylfaen" w:cs="Sylfaen"/>
          <w:lang w:val="hy-AM"/>
        </w:rPr>
        <w:t xml:space="preserve"> փոքր բնակավայրերը միավորվել են մեկ համայնքի մեջ՝ Գորհայք</w:t>
      </w:r>
      <w:r>
        <w:rPr>
          <w:rStyle w:val="FootnoteReference"/>
          <w:rFonts w:ascii="Sylfaen" w:hAnsi="Sylfaen" w:cs="Sylfaen"/>
          <w:lang w:val="hy-AM"/>
        </w:rPr>
        <w:footnoteReference w:id="3"/>
      </w:r>
      <w:r>
        <w:rPr>
          <w:rFonts w:ascii="Sylfaen" w:hAnsi="Sylfaen" w:cs="Sylfaen"/>
          <w:lang w:val="hy-AM"/>
        </w:rPr>
        <w:t xml:space="preserve">։ Գորհայքի տնտեսությունների 80%-ը կենտրոնի շահառուներն են։ </w:t>
      </w:r>
    </w:p>
    <w:p w:rsidR="00361285" w:rsidRDefault="00361285" w:rsidP="00C25B64">
      <w:pPr>
        <w:shd w:val="clear" w:color="auto" w:fill="C6BBDD"/>
        <w:jc w:val="both"/>
        <w:rPr>
          <w:rFonts w:ascii="Sylfaen" w:hAnsi="Sylfaen" w:cs="Sylfaen"/>
          <w:lang w:val="hy-AM"/>
        </w:rPr>
      </w:pPr>
      <w:r>
        <w:rPr>
          <w:rFonts w:ascii="Sylfaen" w:hAnsi="Sylfaen" w:cs="Sylfaen"/>
          <w:lang w:val="hy-AM"/>
        </w:rPr>
        <w:t xml:space="preserve">Որակյալ ծառայությունների շնորհիվ կովերի կաթնատվությունը տարածաշրջանում աճել է մոտ 20%-ով, բուծում են նոր կաթնատու և մսատու ցեղատեսակներ, օգտագործում են ժամանակակից կթի և խոտհունձի սարքավորումներ և այլն։ </w:t>
      </w:r>
    </w:p>
    <w:p w:rsidR="00361285" w:rsidRDefault="00361285" w:rsidP="00C25B64">
      <w:pPr>
        <w:shd w:val="clear" w:color="auto" w:fill="C6BBDD"/>
        <w:jc w:val="both"/>
        <w:rPr>
          <w:rFonts w:ascii="Sylfaen" w:hAnsi="Sylfaen" w:cs="Sylfaen"/>
          <w:lang w:val="hy-AM"/>
        </w:rPr>
      </w:pPr>
      <w:r>
        <w:rPr>
          <w:rFonts w:ascii="Sylfaen" w:hAnsi="Sylfaen" w:cs="Sylfaen"/>
          <w:lang w:val="hy-AM"/>
        </w:rPr>
        <w:t xml:space="preserve">Կենտրոնը, հանդիսանալով CARD-ի սեփականությունը, գործարկվում է տեղի անասնաբույժի՝ Սուրենի կողմից, </w:t>
      </w:r>
      <w:r w:rsidR="00D32375">
        <w:rPr>
          <w:rFonts w:ascii="Sylfaen" w:hAnsi="Sylfaen" w:cs="Sylfaen"/>
          <w:lang w:val="hy-AM"/>
        </w:rPr>
        <w:t>ո</w:t>
      </w:r>
      <w:r w:rsidR="00696CE0">
        <w:rPr>
          <w:rFonts w:ascii="Sylfaen" w:hAnsi="Sylfaen" w:cs="Sylfaen"/>
          <w:lang w:val="hy-AM"/>
        </w:rPr>
        <w:t>վ</w:t>
      </w:r>
      <w:r>
        <w:rPr>
          <w:rFonts w:ascii="Sylfaen" w:hAnsi="Sylfaen" w:cs="Sylfaen"/>
          <w:lang w:val="hy-AM"/>
        </w:rPr>
        <w:t xml:space="preserve"> ընկալում է սա որպես իր բիզնես և հոգատարությամբ ու պատասխանատվությամբ է մոտենում իր գործին։ </w:t>
      </w:r>
    </w:p>
    <w:p w:rsidR="00361285" w:rsidRDefault="00361285" w:rsidP="00361285">
      <w:pPr>
        <w:jc w:val="both"/>
        <w:rPr>
          <w:rFonts w:ascii="Sylfaen" w:hAnsi="Sylfaen" w:cs="Sylfaen"/>
          <w:lang w:val="hy-AM"/>
        </w:rPr>
      </w:pPr>
      <w:r>
        <w:rPr>
          <w:rFonts w:ascii="Sylfaen" w:hAnsi="Sylfaen" w:cs="Sylfaen"/>
          <w:lang w:val="hy-AM"/>
        </w:rPr>
        <w:t>Որակյալ մասնագետների առկայությունը փոքր համայնքներում ապահովելը գրեթե անհնար է՝ պայմանավորված տնային պայմաններով, կրթական և առողջապահական ծառայությունների որակով, մշակութային կյանքի բացակայությամբ։</w:t>
      </w:r>
    </w:p>
    <w:p w:rsidR="00361285" w:rsidRDefault="00361285" w:rsidP="00361285">
      <w:pPr>
        <w:pStyle w:val="Heading3"/>
        <w:rPr>
          <w:lang w:val="hy-AM"/>
        </w:rPr>
      </w:pPr>
      <w:bookmarkStart w:id="19" w:name="_Toc483741793"/>
      <w:r>
        <w:rPr>
          <w:rFonts w:ascii="Sylfaen" w:hAnsi="Sylfaen" w:cs="Sylfaen"/>
          <w:lang w:val="hy-AM"/>
        </w:rPr>
        <w:t>Սոցիալական</w:t>
      </w:r>
      <w:r>
        <w:rPr>
          <w:lang w:val="hy-AM"/>
        </w:rPr>
        <w:t xml:space="preserve"> </w:t>
      </w:r>
      <w:r>
        <w:rPr>
          <w:rFonts w:ascii="Sylfaen" w:hAnsi="Sylfaen" w:cs="Sylfaen"/>
          <w:lang w:val="hy-AM"/>
        </w:rPr>
        <w:t>ոլորտների</w:t>
      </w:r>
      <w:r>
        <w:rPr>
          <w:lang w:val="hy-AM"/>
        </w:rPr>
        <w:t xml:space="preserve"> </w:t>
      </w:r>
      <w:r>
        <w:rPr>
          <w:rFonts w:ascii="Sylfaen" w:hAnsi="Sylfaen" w:cs="Sylfaen"/>
          <w:lang w:val="hy-AM"/>
        </w:rPr>
        <w:t>վիճակը</w:t>
      </w:r>
      <w:bookmarkEnd w:id="19"/>
    </w:p>
    <w:p w:rsidR="00361285" w:rsidRDefault="00361285" w:rsidP="00361285">
      <w:pPr>
        <w:jc w:val="both"/>
        <w:rPr>
          <w:rFonts w:ascii="Sylfaen" w:hAnsi="Sylfaen" w:cs="Sylfaen"/>
          <w:lang w:val="hy-AM"/>
        </w:rPr>
      </w:pPr>
      <w:r>
        <w:rPr>
          <w:rFonts w:ascii="Sylfaen" w:hAnsi="Sylfaen" w:cs="Sylfaen"/>
          <w:lang w:val="hy-AM"/>
        </w:rPr>
        <w:t xml:space="preserve">Առողջապահական ծառայությունները գյուղերում հասանելի չեն։ Դրանք, լավագույն դեպքում, մատուցվում են մոտակա քաղաքային բնակավայրերում։ Այստեղ էլ որակի բարձրացման խնդիր կա։ Շտապ օգնության կանչի դեպքում համապատասխան ծառայությունը կարող է մատուցվել մի քանի ժամվա ընթացքում։ </w:t>
      </w:r>
    </w:p>
    <w:p w:rsidR="00361285" w:rsidRDefault="00361285" w:rsidP="00361285">
      <w:pPr>
        <w:jc w:val="both"/>
        <w:rPr>
          <w:rFonts w:ascii="Sylfaen" w:hAnsi="Sylfaen" w:cs="Sylfaen"/>
          <w:lang w:val="hy-AM"/>
        </w:rPr>
      </w:pPr>
      <w:r w:rsidRPr="00696CE0">
        <w:rPr>
          <w:rFonts w:ascii="Sylfaen" w:hAnsi="Sylfaen" w:cs="Sylfaen"/>
          <w:lang w:val="hy-AM"/>
        </w:rPr>
        <w:t>Կան գյուղական ամբուլատորիաներ</w:t>
      </w:r>
      <w:r w:rsidR="00696CE0" w:rsidRPr="00696CE0">
        <w:rPr>
          <w:rFonts w:ascii="Sylfaen" w:hAnsi="Sylfaen" w:cs="Sylfaen"/>
          <w:lang w:val="hy-AM"/>
        </w:rPr>
        <w:t>՝ կիսաքանդ շինություն</w:t>
      </w:r>
      <w:r w:rsidRPr="00696CE0">
        <w:rPr>
          <w:rFonts w:ascii="Sylfaen" w:hAnsi="Sylfaen" w:cs="Sylfaen"/>
          <w:lang w:val="hy-AM"/>
        </w:rPr>
        <w:t xml:space="preserve"> և բուժքույր։</w:t>
      </w:r>
      <w:r>
        <w:rPr>
          <w:rFonts w:ascii="Sylfaen" w:hAnsi="Sylfaen" w:cs="Sylfaen"/>
          <w:lang w:val="hy-AM"/>
        </w:rPr>
        <w:t xml:space="preserve"> Բժշկական սարքավորումներ</w:t>
      </w:r>
      <w:r w:rsidR="00D32375">
        <w:rPr>
          <w:rFonts w:ascii="Sylfaen" w:hAnsi="Sylfaen" w:cs="Sylfaen"/>
          <w:lang w:val="hy-AM"/>
        </w:rPr>
        <w:t>ն</w:t>
      </w:r>
      <w:r>
        <w:rPr>
          <w:rFonts w:ascii="Sylfaen" w:hAnsi="Sylfaen" w:cs="Sylfaen"/>
          <w:lang w:val="hy-AM"/>
        </w:rPr>
        <w:t xml:space="preserve"> </w:t>
      </w:r>
      <w:r w:rsidR="00D32375">
        <w:rPr>
          <w:rFonts w:ascii="Sylfaen" w:hAnsi="Sylfaen" w:cs="Sylfaen"/>
          <w:lang w:val="hy-AM"/>
        </w:rPr>
        <w:t>ու</w:t>
      </w:r>
      <w:r>
        <w:rPr>
          <w:rFonts w:ascii="Sylfaen" w:hAnsi="Sylfaen" w:cs="Sylfaen"/>
          <w:lang w:val="hy-AM"/>
        </w:rPr>
        <w:t xml:space="preserve"> որակյալ ծառայությունները բացակայում են։ </w:t>
      </w:r>
    </w:p>
    <w:p w:rsidR="00361285" w:rsidRDefault="00361285" w:rsidP="00361285">
      <w:pPr>
        <w:jc w:val="both"/>
        <w:rPr>
          <w:rFonts w:ascii="Sylfaen" w:hAnsi="Sylfaen" w:cs="Sylfaen"/>
          <w:lang w:val="hy-AM"/>
        </w:rPr>
      </w:pPr>
      <w:r>
        <w:rPr>
          <w:rFonts w:ascii="Sylfaen" w:hAnsi="Sylfaen" w:cs="Sylfaen"/>
          <w:lang w:val="hy-AM"/>
        </w:rPr>
        <w:t xml:space="preserve">Կրթական հաստատություններից փոքր գյուղերում գործում են տարրական և հիմնական դպրոցները։ Հաճախ հանդիպում են իրավիճակներ, երբ դպրոցները մասնագետների կարիք ունեն, սակայն վերջիններս չունեն գյուղերում աշխատելու ցանկություն։ Աշակերտների կախվածությունը մեծ է որակյալ մասնագետից։ Եթե որևէ ոլորտում դպրոցն ունի լավ մասնագետ, աշակերտները հիմնականում այս ոլորտում են մասնագիտանում և հետագայում մասնագիտություն ընտրում։ </w:t>
      </w:r>
    </w:p>
    <w:p w:rsidR="00361285" w:rsidRDefault="00361285" w:rsidP="00C25B64">
      <w:pPr>
        <w:shd w:val="clear" w:color="auto" w:fill="C6BBDD"/>
        <w:jc w:val="both"/>
        <w:rPr>
          <w:rFonts w:ascii="Sylfaen" w:hAnsi="Sylfaen" w:cs="Sylfaen"/>
          <w:b/>
          <w:lang w:val="hy-AM"/>
        </w:rPr>
      </w:pPr>
      <w:r>
        <w:rPr>
          <w:rFonts w:ascii="Sylfaen" w:hAnsi="Sylfaen" w:cs="Sylfaen"/>
          <w:b/>
          <w:lang w:val="hy-AM"/>
        </w:rPr>
        <w:t>«Ծաղկունքի բաց դպրոց» հիմնադրամը</w:t>
      </w:r>
    </w:p>
    <w:p w:rsidR="00361285" w:rsidRDefault="00361285" w:rsidP="00C25B64">
      <w:pPr>
        <w:shd w:val="clear" w:color="auto" w:fill="C6BBDD"/>
        <w:jc w:val="both"/>
        <w:rPr>
          <w:rFonts w:ascii="Sylfaen" w:hAnsi="Sylfaen" w:cs="Sylfaen"/>
          <w:lang w:val="hy-AM"/>
        </w:rPr>
      </w:pPr>
      <w:r>
        <w:rPr>
          <w:rFonts w:ascii="Sylfaen" w:hAnsi="Sylfaen" w:cs="Sylfaen"/>
          <w:lang w:val="hy-AM"/>
        </w:rPr>
        <w:lastRenderedPageBreak/>
        <w:t xml:space="preserve">Տարիներ առաջ Գեղարքունիքի մարզի Ծաղկունք գյուղի դպրոցը դարձավ հիմնադրամ։ Ծագումով </w:t>
      </w:r>
      <w:r w:rsidR="00D32375">
        <w:rPr>
          <w:rFonts w:ascii="Sylfaen" w:hAnsi="Sylfaen" w:cs="Sylfaen"/>
          <w:lang w:val="hy-AM"/>
        </w:rPr>
        <w:t>ծաղկունքցի</w:t>
      </w:r>
      <w:r>
        <w:rPr>
          <w:rFonts w:ascii="Sylfaen" w:hAnsi="Sylfaen" w:cs="Sylfaen"/>
          <w:lang w:val="hy-AM"/>
        </w:rPr>
        <w:t xml:space="preserve"> բարերարները </w:t>
      </w:r>
      <w:r w:rsidR="00D32375">
        <w:rPr>
          <w:rFonts w:ascii="Sylfaen" w:hAnsi="Sylfaen" w:cs="Sylfaen"/>
          <w:lang w:val="hy-AM"/>
        </w:rPr>
        <w:t xml:space="preserve">հիմնադրամի միջոցներով </w:t>
      </w:r>
      <w:r>
        <w:rPr>
          <w:rFonts w:ascii="Sylfaen" w:hAnsi="Sylfaen" w:cs="Sylfaen"/>
          <w:lang w:val="hy-AM"/>
        </w:rPr>
        <w:t>ֆինանսավորեցին դպրոցի շենքի հիմնանորոգումը, առարկայական ծրագրերի թարմացումը</w:t>
      </w:r>
      <w:r w:rsidR="00D32375">
        <w:rPr>
          <w:rFonts w:ascii="Sylfaen" w:hAnsi="Sylfaen" w:cs="Sylfaen"/>
          <w:lang w:val="hy-AM"/>
        </w:rPr>
        <w:t xml:space="preserve"> և</w:t>
      </w:r>
      <w:r>
        <w:rPr>
          <w:rFonts w:ascii="Sylfaen" w:hAnsi="Sylfaen" w:cs="Sylfaen"/>
          <w:lang w:val="hy-AM"/>
        </w:rPr>
        <w:t xml:space="preserve"> ներգրավեցին նոր մասնագետներ</w:t>
      </w:r>
      <w:r w:rsidR="00D32375">
        <w:rPr>
          <w:rFonts w:ascii="Sylfaen" w:hAnsi="Sylfaen" w:cs="Sylfaen"/>
          <w:lang w:val="hy-AM"/>
        </w:rPr>
        <w:t>։</w:t>
      </w:r>
    </w:p>
    <w:p w:rsidR="00361285" w:rsidRDefault="00361285" w:rsidP="00C25B64">
      <w:pPr>
        <w:shd w:val="clear" w:color="auto" w:fill="C6BBDD"/>
        <w:jc w:val="both"/>
        <w:rPr>
          <w:rFonts w:ascii="Sylfaen" w:hAnsi="Sylfaen" w:cs="Sylfaen"/>
          <w:lang w:val="hy-AM"/>
        </w:rPr>
      </w:pPr>
      <w:r>
        <w:rPr>
          <w:rFonts w:ascii="Sylfaen" w:hAnsi="Sylfaen" w:cs="Sylfaen"/>
          <w:lang w:val="hy-AM"/>
        </w:rPr>
        <w:t>Էական նոր</w:t>
      </w:r>
      <w:r w:rsidR="00D32375">
        <w:rPr>
          <w:rFonts w:ascii="Sylfaen" w:hAnsi="Sylfaen" w:cs="Sylfaen"/>
          <w:lang w:val="hy-AM"/>
        </w:rPr>
        <w:t>ա</w:t>
      </w:r>
      <w:r>
        <w:rPr>
          <w:rFonts w:ascii="Sylfaen" w:hAnsi="Sylfaen" w:cs="Sylfaen"/>
          <w:lang w:val="hy-AM"/>
        </w:rPr>
        <w:t>մուծությունն այս</w:t>
      </w:r>
      <w:r w:rsidR="00D32375">
        <w:rPr>
          <w:rFonts w:ascii="Sylfaen" w:hAnsi="Sylfaen" w:cs="Sylfaen"/>
          <w:lang w:val="hy-AM"/>
        </w:rPr>
        <w:t xml:space="preserve"> </w:t>
      </w:r>
      <w:r>
        <w:rPr>
          <w:rFonts w:ascii="Sylfaen" w:hAnsi="Sylfaen" w:cs="Sylfaen"/>
          <w:lang w:val="hy-AM"/>
        </w:rPr>
        <w:t xml:space="preserve">դպրոցում գյուղատնտեսական առարկաների ուսուցումն է։ Աշակերտները դպրոցում մեղվապահություն, կարտոֆիլագործություն և նոր մշակաբույսերի մշակում են սովորում, ապա համոզում են իրենց ծնողներին և սովորածը կիրառում են իրենց տնտեսություններում։  Դպրոցին կից գործում է փորձադաշտ և մեղվապահական տնտեսություն, որտեղ անցնում են պրակտիկ դասընթացները։ </w:t>
      </w:r>
    </w:p>
    <w:p w:rsidR="00361285" w:rsidRDefault="00361285" w:rsidP="00C25B64">
      <w:pPr>
        <w:shd w:val="clear" w:color="auto" w:fill="C6BBDD"/>
        <w:jc w:val="both"/>
        <w:rPr>
          <w:rFonts w:ascii="Sylfaen" w:hAnsi="Sylfaen" w:cs="Sylfaen"/>
          <w:lang w:val="hy-AM"/>
        </w:rPr>
      </w:pPr>
      <w:r>
        <w:rPr>
          <w:rFonts w:ascii="Sylfaen" w:hAnsi="Sylfaen" w:cs="Sylfaen"/>
          <w:lang w:val="hy-AM"/>
        </w:rPr>
        <w:t xml:space="preserve">Սա գյուղական դպրոցի առաջին մոդելն է Հայաստանում, որտեղ հանրակրթական առարկաների հետ մեկտեղ դասավանդվում են նաև կիրառական և գյուղերում կենսական կարևորության առարկաներ։       </w:t>
      </w:r>
    </w:p>
    <w:p w:rsidR="00361285" w:rsidRPr="00C25B64" w:rsidRDefault="00361285" w:rsidP="00361285">
      <w:pPr>
        <w:pStyle w:val="Heading3"/>
        <w:rPr>
          <w:rFonts w:ascii="Sylfaen" w:hAnsi="Sylfaen" w:cs="Sylfaen"/>
          <w:color w:val="99A3FF"/>
          <w:lang w:val="hy-AM"/>
        </w:rPr>
      </w:pPr>
      <w:bookmarkStart w:id="20" w:name="_Toc483741794"/>
      <w:r w:rsidRPr="00C25B64">
        <w:rPr>
          <w:rFonts w:ascii="Sylfaen" w:hAnsi="Sylfaen" w:cs="Sylfaen"/>
          <w:color w:val="99A3FF"/>
          <w:lang w:val="hy-AM"/>
        </w:rPr>
        <w:t>Տեղական</w:t>
      </w:r>
      <w:r w:rsidRPr="00C25B64">
        <w:rPr>
          <w:color w:val="99A3FF"/>
          <w:lang w:val="hy-AM"/>
        </w:rPr>
        <w:t xml:space="preserve"> </w:t>
      </w:r>
      <w:r w:rsidRPr="00C25B64">
        <w:rPr>
          <w:rFonts w:ascii="Sylfaen" w:hAnsi="Sylfaen" w:cs="Sylfaen"/>
          <w:color w:val="99A3FF"/>
          <w:lang w:val="hy-AM"/>
        </w:rPr>
        <w:t>ինքնակառավարման</w:t>
      </w:r>
      <w:r w:rsidRPr="00C25B64">
        <w:rPr>
          <w:color w:val="99A3FF"/>
          <w:lang w:val="hy-AM"/>
        </w:rPr>
        <w:t xml:space="preserve"> </w:t>
      </w:r>
      <w:r w:rsidRPr="00C25B64">
        <w:rPr>
          <w:rFonts w:ascii="Sylfaen" w:hAnsi="Sylfaen" w:cs="Sylfaen"/>
          <w:color w:val="99A3FF"/>
          <w:lang w:val="hy-AM"/>
        </w:rPr>
        <w:t>մարմինները</w:t>
      </w:r>
      <w:r w:rsidRPr="00C25B64">
        <w:rPr>
          <w:color w:val="99A3FF"/>
          <w:lang w:val="hy-AM"/>
        </w:rPr>
        <w:t xml:space="preserve"> </w:t>
      </w:r>
      <w:r w:rsidRPr="00C25B64">
        <w:rPr>
          <w:rFonts w:ascii="Sylfaen" w:hAnsi="Sylfaen" w:cs="Sylfaen"/>
          <w:color w:val="99A3FF"/>
          <w:lang w:val="hy-AM"/>
        </w:rPr>
        <w:t>և</w:t>
      </w:r>
      <w:r w:rsidRPr="00C25B64">
        <w:rPr>
          <w:color w:val="99A3FF"/>
          <w:lang w:val="hy-AM"/>
        </w:rPr>
        <w:t xml:space="preserve"> </w:t>
      </w:r>
      <w:r w:rsidRPr="00C25B64">
        <w:rPr>
          <w:rFonts w:ascii="Sylfaen" w:hAnsi="Sylfaen" w:cs="Sylfaen"/>
          <w:color w:val="99A3FF"/>
          <w:lang w:val="hy-AM"/>
        </w:rPr>
        <w:t>զարգացման</w:t>
      </w:r>
      <w:r w:rsidRPr="00C25B64">
        <w:rPr>
          <w:color w:val="99A3FF"/>
          <w:lang w:val="hy-AM"/>
        </w:rPr>
        <w:t xml:space="preserve"> </w:t>
      </w:r>
      <w:r w:rsidRPr="00C25B64">
        <w:rPr>
          <w:rFonts w:ascii="Sylfaen" w:hAnsi="Sylfaen" w:cs="Sylfaen"/>
          <w:color w:val="99A3FF"/>
          <w:lang w:val="hy-AM"/>
        </w:rPr>
        <w:t>գործընթացի</w:t>
      </w:r>
      <w:r w:rsidRPr="00C25B64">
        <w:rPr>
          <w:color w:val="99A3FF"/>
          <w:lang w:val="hy-AM"/>
        </w:rPr>
        <w:t xml:space="preserve"> </w:t>
      </w:r>
      <w:r w:rsidRPr="00C25B64">
        <w:rPr>
          <w:rFonts w:ascii="Sylfaen" w:hAnsi="Sylfaen" w:cs="Sylfaen"/>
          <w:color w:val="99A3FF"/>
          <w:lang w:val="hy-AM"/>
        </w:rPr>
        <w:t>կազմակերպումը</w:t>
      </w:r>
      <w:bookmarkEnd w:id="20"/>
    </w:p>
    <w:p w:rsidR="00EF52B4" w:rsidRPr="00EF52B4" w:rsidRDefault="00EF52B4" w:rsidP="00EF52B4">
      <w:pPr>
        <w:rPr>
          <w:rFonts w:ascii="Sylfaen" w:hAnsi="Sylfaen"/>
          <w:sz w:val="2"/>
          <w:lang w:val="hy-AM"/>
        </w:rPr>
      </w:pPr>
    </w:p>
    <w:p w:rsidR="00361285" w:rsidRDefault="00361285" w:rsidP="00361285">
      <w:pPr>
        <w:jc w:val="both"/>
        <w:rPr>
          <w:rFonts w:ascii="Sylfaen" w:hAnsi="Sylfaen"/>
          <w:lang w:val="hy-AM"/>
        </w:rPr>
      </w:pPr>
      <w:r>
        <w:rPr>
          <w:rFonts w:ascii="Sylfaen" w:hAnsi="Sylfaen"/>
          <w:lang w:val="hy-AM"/>
        </w:rPr>
        <w:t xml:space="preserve">Փոքր գյուղական համայնքներում ՏԻՄ-երը վարչական ազդեցության հիմնական կենտրոններն են։ Այստեղ է կենտրոնացած նաև քաղաքական ազդեցությունը։ Ընտրությունների ժամանակ համայնքի ղեկավարը պատասխանատու է իշխող կուսակցության քվեների համար։ </w:t>
      </w:r>
    </w:p>
    <w:p w:rsidR="00361285" w:rsidRDefault="00361285" w:rsidP="00361285">
      <w:pPr>
        <w:jc w:val="both"/>
        <w:rPr>
          <w:rFonts w:ascii="Sylfaen" w:hAnsi="Sylfaen"/>
          <w:lang w:val="hy-AM"/>
        </w:rPr>
      </w:pPr>
      <w:r>
        <w:rPr>
          <w:rFonts w:ascii="Sylfaen" w:hAnsi="Sylfaen"/>
          <w:lang w:val="hy-AM"/>
        </w:rPr>
        <w:t>Ընդհանուր առմամբ</w:t>
      </w:r>
      <w:r w:rsidR="00696CE0">
        <w:rPr>
          <w:rFonts w:ascii="Sylfaen" w:hAnsi="Sylfaen"/>
          <w:lang w:val="hy-AM"/>
        </w:rPr>
        <w:t>,</w:t>
      </w:r>
      <w:r>
        <w:rPr>
          <w:rFonts w:ascii="Sylfaen" w:hAnsi="Sylfaen"/>
          <w:lang w:val="hy-AM"/>
        </w:rPr>
        <w:t xml:space="preserve"> համայնքի ամբողջական համակարգը կարելի է պատկերել հետևյալ սխեմայի տեսքով՝</w:t>
      </w:r>
    </w:p>
    <w:p w:rsidR="00361285" w:rsidRPr="00C25B64" w:rsidRDefault="00361285" w:rsidP="00EF52B4">
      <w:pPr>
        <w:pStyle w:val="Patker"/>
        <w:rPr>
          <w:color w:val="99A3FF"/>
        </w:rPr>
      </w:pPr>
      <w:r w:rsidRPr="00C25B64">
        <w:rPr>
          <w:color w:val="99A3FF"/>
        </w:rPr>
        <w:t xml:space="preserve">Պատկեր </w:t>
      </w:r>
      <w:r w:rsidR="007A4EF2" w:rsidRPr="00C25B64">
        <w:rPr>
          <w:color w:val="99A3FF"/>
        </w:rPr>
        <w:t>11.</w:t>
      </w:r>
      <w:r w:rsidRPr="00C25B64">
        <w:rPr>
          <w:color w:val="99A3FF"/>
        </w:rPr>
        <w:t xml:space="preserve"> Համայնքի համակարգի բաղկացուցիչները </w:t>
      </w:r>
    </w:p>
    <w:p w:rsidR="00361285" w:rsidRDefault="00DA3575" w:rsidP="00361285">
      <w:pPr>
        <w:jc w:val="both"/>
        <w:rPr>
          <w:rFonts w:ascii="Sylfaen" w:hAnsi="Sylfaen"/>
          <w:lang w:val="hy-AM"/>
        </w:rPr>
      </w:pPr>
      <w:r w:rsidRPr="00DA3575">
        <w:rPr>
          <w:noProof/>
          <w:lang w:val="de-DE" w:eastAsia="de-DE"/>
        </w:rPr>
        <w:pict>
          <v:group id="Group 10" o:spid="_x0000_s1138" style="position:absolute;left:0;text-align:left;margin-left:823.2pt;margin-top:6pt;width:457.2pt;height:295.2pt;z-index:251643392;mso-position-horizontal:right;mso-position-horizontal-relative:margin;mso-width-relative:margin;mso-height-relative:margin" coordsize="45262,36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">
            <v:oval id="Oval 145" o:spid="_x0000_s1139" style="position:absolute;top:304;width:13716;height:1310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PYnMIA&#10;AADcAAAADwAAAGRycy9kb3ducmV2LnhtbERPS2sCMRC+C/0PYQreNKtYqatRSkHooR58HHock3F3&#10;NZksm3Td+usbQfA2H99zFqvOWdFSEyrPCkbDDASx9qbiQsFhvx68gwgR2aD1TAr+KMBq+dJbYG78&#10;lbfU7mIhUgiHHBWUMda5lEGX5DAMfU2cuJNvHMYEm0KaBq8p3Fk5zrKpdFhxaiixps+S9GX36xRo&#10;cyjO35dbG4/a/uyNnXmuNkr1X7uPOYhIXXyKH+4vk+ZP3uD+TLp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o9icwgAAANwAAAAPAAAAAAAAAAAAAAAAAJgCAABkcnMvZG93&#10;bnJldi54bWxQSwUGAAAAAAQABAD1AAAAhwMAAAAA&#10;" filled="f" strokecolor="#1f4d78 [1604]" strokeweight="1pt">
              <v:stroke joinstyle="miter"/>
              <v:textbox>
                <w:txbxContent>
                  <w:p w:rsidR="009D7723" w:rsidRPr="00644D0E" w:rsidRDefault="009D7723" w:rsidP="00361285">
                    <w:pPr>
                      <w:jc w:val="center"/>
                      <w:rPr>
                        <w:rFonts w:ascii="Times New Roman" w:hAnsi="Times New Roman" w:cs="Times New Roman"/>
                        <w:color w:val="000000" w:themeColor="text1"/>
                        <w:sz w:val="18"/>
                        <w:szCs w:val="18"/>
                        <w:lang w:val="hy-AM"/>
                      </w:rPr>
                    </w:pPr>
                    <w:r w:rsidRPr="00644D0E">
                      <w:rPr>
                        <w:rFonts w:ascii="Sylfaen" w:hAnsi="Sylfaen"/>
                        <w:color w:val="000000" w:themeColor="text1"/>
                        <w:sz w:val="18"/>
                        <w:szCs w:val="18"/>
                        <w:lang w:val="hy-AM"/>
                      </w:rPr>
                      <w:t>Քաղաքական ենթահամակարգ</w:t>
                    </w:r>
                  </w:p>
                </w:txbxContent>
              </v:textbox>
            </v:oval>
            <v:oval id="Oval 146" o:spid="_x0000_s1140" style="position:absolute;left:31318;width:13716;height:131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FG68IA&#10;AADcAAAADwAAAGRycy9kb3ducmV2LnhtbERPTWsCMRC9F/ofwhS81WxLEbuaFSkUPNRD1YPHaTLu&#10;rptMlk1cV399Iwje5vE+Z74YnBU9daH2rOBtnIEg1t7UXCrYbb9fpyBCRDZoPZOCCwVYFM9Pc8yN&#10;P/Mv9ZtYihTCIUcFVYxtLmXQFTkMY98SJ+7gO4cxwa6UpsNzCndWvmfZRDqsOTVU2NJXRbrZnJwC&#10;bXbl8ae59vFP2/3W2E/P9Vqp0cuwnIGINMSH+O5emTT/YwK3Z9IFsv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UbrwgAAANwAAAAPAAAAAAAAAAAAAAAAAJgCAABkcnMvZG93&#10;bnJldi54bWxQSwUGAAAAAAQABAD1AAAAhwMAAAAA&#10;" filled="f" strokecolor="#1f4d78 [1604]" strokeweight="1pt">
              <v:stroke joinstyle="miter"/>
              <v:textbox>
                <w:txbxContent>
                  <w:p w:rsidR="009D7723" w:rsidRPr="00644D0E" w:rsidRDefault="009D7723" w:rsidP="00361285">
                    <w:pPr>
                      <w:jc w:val="center"/>
                      <w:rPr>
                        <w:rFonts w:ascii="Times New Roman" w:hAnsi="Times New Roman" w:cs="Times New Roman"/>
                        <w:color w:val="000000" w:themeColor="text1"/>
                        <w:sz w:val="18"/>
                        <w:szCs w:val="18"/>
                        <w:lang w:val="hy-AM"/>
                      </w:rPr>
                    </w:pPr>
                    <w:r w:rsidRPr="00644D0E">
                      <w:rPr>
                        <w:rFonts w:ascii="Sylfaen" w:hAnsi="Sylfaen"/>
                        <w:color w:val="000000" w:themeColor="text1"/>
                        <w:sz w:val="18"/>
                        <w:szCs w:val="18"/>
                        <w:lang w:val="hy-AM"/>
                      </w:rPr>
                      <w:t>Վարչական ենթահամակարգ</w:t>
                    </w:r>
                  </w:p>
                </w:txbxContent>
              </v:textbox>
            </v:oval>
            <v:oval id="Oval 147" o:spid="_x0000_s1141" style="position:absolute;left:31546;top:23012;width:13716;height:131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3jcMIA&#10;AADcAAAADwAAAGRycy9kb3ducmV2LnhtbERPS2sCMRC+C/0PYQreNKtIratRSkHooR58HHock3F3&#10;NZksm3Td+usbQfA2H99zFqvOWdFSEyrPCkbDDASx9qbiQsFhvx68gwgR2aD1TAr+KMBq+dJbYG78&#10;lbfU7mIhUgiHHBWUMda5lEGX5DAMfU2cuJNvHMYEm0KaBq8p3Fk5zrI36bDi1FBiTZ8l6cvu1ynQ&#10;5lCcvy+3Nh61/dkbO/NcbZTqv3YfcxCRuvgUP9xfJs2fTOH+TLp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PeNwwgAAANwAAAAPAAAAAAAAAAAAAAAAAJgCAABkcnMvZG93&#10;bnJldi54bWxQSwUGAAAAAAQABAD1AAAAhwMAAAAA&#10;" filled="f" strokecolor="#1f4d78 [1604]" strokeweight="1pt">
              <v:stroke joinstyle="miter"/>
              <v:textbox>
                <w:txbxContent>
                  <w:p w:rsidR="009D7723" w:rsidRPr="00644D0E" w:rsidRDefault="009D7723" w:rsidP="00361285">
                    <w:pPr>
                      <w:jc w:val="center"/>
                      <w:rPr>
                        <w:rFonts w:ascii="Sylfaen" w:hAnsi="Sylfaen"/>
                        <w:color w:val="000000" w:themeColor="text1"/>
                        <w:sz w:val="18"/>
                        <w:szCs w:val="18"/>
                        <w:lang w:val="hy-AM"/>
                      </w:rPr>
                    </w:pPr>
                    <w:r w:rsidRPr="00644D0E">
                      <w:rPr>
                        <w:rFonts w:ascii="Sylfaen" w:hAnsi="Sylfaen"/>
                        <w:color w:val="000000" w:themeColor="text1"/>
                        <w:sz w:val="18"/>
                        <w:szCs w:val="18"/>
                        <w:lang w:val="hy-AM"/>
                      </w:rPr>
                      <w:t>Տնտեսական ենթահամակարգ</w:t>
                    </w:r>
                  </w:p>
                </w:txbxContent>
              </v:textbox>
            </v:oval>
            <v:oval id="Oval 148" o:spid="_x0000_s1142" style="position:absolute;left:304;top:22707;width:13716;height:1310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J3AsUA&#10;AADcAAAADwAAAGRycy9kb3ducmV2LnhtbESPQW/CMAyF75P4D5GRdhspE0KjI6AJadIOcBhw4GgS&#10;r+1InKrJSsevnw9Iu9l6z+99Xq6H4FVPXWoiG5hOClDENrqGKwPHw/vTC6iUkR36yGTglxKsV6OH&#10;JZYuXvmT+n2ulIRwKtFAnXNbap1sTQHTJLbEon3FLmCWtau06/Aq4cHr56KY64ANS0ONLW1qspf9&#10;TzBg3bH63l5ufT5bfzo4v4jc7Ix5HA9vr6AyDfnffL/+cII/E1p5Ri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oncCxQAAANwAAAAPAAAAAAAAAAAAAAAAAJgCAABkcnMv&#10;ZG93bnJldi54bWxQSwUGAAAAAAQABAD1AAAAigMAAAAA&#10;" filled="f" strokecolor="#1f4d78 [1604]" strokeweight="1pt">
              <v:stroke joinstyle="miter"/>
              <v:textbox>
                <w:txbxContent>
                  <w:p w:rsidR="009D7723" w:rsidRPr="00644D0E" w:rsidRDefault="009D7723" w:rsidP="00361285">
                    <w:pPr>
                      <w:jc w:val="center"/>
                      <w:rPr>
                        <w:rFonts w:ascii="Sylfaen" w:hAnsi="Sylfaen"/>
                        <w:color w:val="000000" w:themeColor="text1"/>
                        <w:sz w:val="18"/>
                        <w:szCs w:val="18"/>
                        <w:lang w:val="hy-AM"/>
                      </w:rPr>
                    </w:pPr>
                    <w:r w:rsidRPr="00644D0E">
                      <w:rPr>
                        <w:rFonts w:ascii="Sylfaen" w:hAnsi="Sylfaen"/>
                        <w:color w:val="000000" w:themeColor="text1"/>
                        <w:sz w:val="18"/>
                        <w:szCs w:val="18"/>
                        <w:lang w:val="hy-AM"/>
                      </w:rPr>
                      <w:t>Սոցիալական ենթահամակարգ</w:t>
                    </w:r>
                  </w:p>
                </w:txbxContent>
              </v:textbox>
            </v:oval>
            <v:oval id="Oval 149" o:spid="_x0000_s1143" style="position:absolute;left:16459;top:11887;width:13716;height:131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7SmcEA&#10;AADcAAAADwAAAGRycy9kb3ducmV2LnhtbERPS2sCMRC+C/6HMEJvmlWK1NUoIgge7MHHweOYjLur&#10;yWTZxHXbX98UCr3Nx/ecxapzVrTUhMqzgvEoA0Gsvam4UHA+bYcfIEJENmg9k4IvCrBa9nsLzI1/&#10;8YHaYyxECuGQo4IyxjqXMuiSHIaRr4kTd/ONw5hgU0jT4CuFOysnWTaVDitODSXWtClJP45Pp0Cb&#10;c3HfP77beNX2cjJ25rn6VOpt0K3nICJ18V/8596ZNP99Br/PpAv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u0pnBAAAA3AAAAA8AAAAAAAAAAAAAAAAAmAIAAGRycy9kb3du&#10;cmV2LnhtbFBLBQYAAAAABAAEAPUAAACGAwAAAAA=&#10;" filled="f" strokecolor="#1f4d78 [1604]" strokeweight="1pt">
              <v:stroke joinstyle="miter"/>
              <v:textbox>
                <w:txbxContent>
                  <w:p w:rsidR="009D7723" w:rsidRPr="00644D0E" w:rsidRDefault="009D7723" w:rsidP="00361285">
                    <w:pPr>
                      <w:jc w:val="center"/>
                      <w:rPr>
                        <w:rFonts w:ascii="Sylfaen" w:hAnsi="Sylfaen"/>
                        <w:color w:val="000000" w:themeColor="text1"/>
                        <w:sz w:val="18"/>
                        <w:szCs w:val="18"/>
                        <w:lang w:val="hy-AM"/>
                      </w:rPr>
                    </w:pPr>
                    <w:r w:rsidRPr="00644D0E">
                      <w:rPr>
                        <w:rFonts w:ascii="Sylfaen" w:hAnsi="Sylfaen"/>
                        <w:color w:val="000000" w:themeColor="text1"/>
                        <w:sz w:val="18"/>
                        <w:szCs w:val="18"/>
                        <w:lang w:val="hy-AM"/>
                      </w:rPr>
                      <w:t>Միջնորդ ենթահամակարգ</w:t>
                    </w:r>
                  </w:p>
                </w:txbxContent>
              </v:textbox>
            </v:oval>
            <v:shapetype id="_x0000_t32" coordsize="21600,21600" o:spt="32" o:oned="t" path="m,l21600,21600e" filled="f">
              <v:path arrowok="t" fillok="f" o:connecttype="none"/>
              <o:lock v:ext="edit" shapetype="t"/>
            </v:shapetype>
            <v:shape id="Straight Arrow Connector 150" o:spid="_x0000_s1144" type="#_x0000_t32" style="position:absolute;left:7391;top:13335;width:76;height:891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cXmsYAAADcAAAADwAAAGRycy9kb3ducmV2LnhtbESPQWvCQBCF7wX/wzKF3uqmQqVEVxFB&#10;7aWU2iD1NmbHJJidDbtbjf76zqHgbYb35r1vpvPetepMITaeDbwMM1DEpbcNVwaK79XzG6iYkC22&#10;nsnAlSLMZ4OHKebWX/iLzttUKQnhmKOBOqUu1zqWNTmMQ98Ri3b0wWGSNVTaBrxIuGv1KMvG2mHD&#10;0lBjR8uaytP21xn4dOvTIX0Ut30Zqp/NcrRrD9edMU+P/WICKlGf7ub/63cr+K+CL8/IBHr2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wnF5rGAAAA3AAAAA8AAAAAAAAA&#10;AAAAAAAAoQIAAGRycy9kb3ducmV2LnhtbFBLBQYAAAAABAAEAPkAAACUAwAAAAA=&#10;" strokecolor="#5b9bd5 [3204]" strokeweight=".5pt">
              <v:stroke startarrow="block" endarrow="block" joinstyle="miter"/>
            </v:shape>
            <v:shape id="Straight Arrow Connector 151" o:spid="_x0000_s1145" type="#_x0000_t32" style="position:absolute;left:13716;top:6781;width:17221;height:7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Ku7cIAAADcAAAADwAAAGRycy9kb3ducmV2LnhtbERP24rCMBB9X9h/CLOwb2vqgrdqlN2K&#10;4IPg9QOGZmyqzaTbZLX+vREE3+ZwrjOZtbYSF2p86VhBt5OAIM6dLrlQcNgvvoYgfEDWWDkmBTfy&#10;MJu+v00w1e7KW7rsQiFiCPsUFZgQ6lRKnxuy6DuuJo7c0TUWQ4RNIXWD1xhuK/mdJH1pseTYYLCm&#10;zFB+3v1bBa4+L4ajtflbZaf5bZ8NNr/6tFHq86P9GYMI1IaX+Ole6ji/14XHM/ECOb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mKu7cIAAADcAAAADwAAAAAAAAAAAAAA&#10;AAChAgAAZHJzL2Rvd25yZXYueG1sUEsFBgAAAAAEAAQA+QAAAJADAAAAAA==&#10;" strokecolor="#5b9bd5 [3204]" strokeweight=".5pt">
              <v:stroke startarrow="block" endarrow="block" joinstyle="miter"/>
            </v:shape>
            <v:shape id="Straight Arrow Connector 152" o:spid="_x0000_s1146" type="#_x0000_t32" style="position:absolute;left:14020;top:29260;width:17526;height:30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ksdsQAAADcAAAADwAAAGRycy9kb3ducmV2LnhtbERPTWvCQBC9F/wPywje6saApURXkYDW&#10;i5RaEb2N2TEJyc6G3a3G/vpuodDbPN7nzJe9acWNnK8tK5iMExDEhdU1lwoOn+vnVxA+IGtsLZOC&#10;B3lYLgZPc8y0vfMH3fahFDGEfYYKqhC6TEpfVGTQj21HHLmrdQZDhK6U2uE9hptWpknyIg3WHBsq&#10;7CivqGj2X0bBu9k0l7A7fJ8LV57e8vTYXh5HpUbDfjUDEagP/+I/91bH+dMUfp+JF8jF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uSx2xAAAANwAAAAPAAAAAAAAAAAA&#10;AAAAAKECAABkcnMvZG93bnJldi54bWxQSwUGAAAAAAQABAD5AAAAkgMAAAAA&#10;" strokecolor="#5b9bd5 [3204]" strokeweight=".5pt">
              <v:stroke startarrow="block" endarrow="block" joinstyle="miter"/>
            </v:shape>
            <v:shape id="Straight Arrow Connector 153" o:spid="_x0000_s1147" type="#_x0000_t32" style="position:absolute;left:38176;top:13106;width:228;height:990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WJ7cMAAADcAAAADwAAAGRycy9kb3ducmV2LnhtbERPTWsCMRC9C/0PYYTeNKvFIqtRRKj2&#10;IlIrordxM+4ubiZLkurqrzeC0Ns83ueMp42pxIWcLy0r6HUTEMSZ1SXnCra/X50hCB+QNVaWScGN&#10;PEwnb60xptpe+Ycum5CLGMI+RQVFCHUqpc8KMui7tiaO3Mk6gyFCl0vt8BrDTSX7SfIpDZYcGwqs&#10;aV5Qdt78GQVrszgfw2p7P2Qu3y/n/V11vO2Uem83sxGIQE34F7/c3zrOH3zA85l4gZ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z1ie3DAAAA3AAAAA8AAAAAAAAAAAAA&#10;AAAAoQIAAGRycy9kb3ducmV2LnhtbFBLBQYAAAAABAAEAPkAAACRAwAAAAA=&#10;" strokecolor="#5b9bd5 [3204]" strokeweight=".5pt">
              <v:stroke startarrow="block" endarrow="block" joinstyle="miter"/>
            </v:shape>
            <v:shape id="Straight Arrow Connector 154" o:spid="_x0000_s1148" type="#_x0000_t32" style="position:absolute;left:13868;top:11887;width:3658;height:26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wRmcMAAADcAAAADwAAAGRycy9kb3ducmV2LnhtbERPTWsCMRC9C/0PYYTeNKvUIqtRRKj2&#10;IlIrordxM+4ubiZLkurqrzeC0Ns83ueMp42pxIWcLy0r6HUTEMSZ1SXnCra/X50hCB+QNVaWScGN&#10;PEwnb60xptpe+Ycum5CLGMI+RQVFCHUqpc8KMui7tiaO3Mk6gyFCl0vt8BrDTSX7SfIpDZYcGwqs&#10;aV5Qdt78GQVrszgfw2p7P2Qu3y/n/V11vO2Uem83sxGIQE34F7/c3zrOH3zA85l4gZ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cEZnDAAAA3AAAAA8AAAAAAAAAAAAA&#10;AAAAoQIAAGRycy9kb3ducmV2LnhtbFBLBQYAAAAABAAEAPkAAACRAwAAAAA=&#10;" strokecolor="#5b9bd5 [3204]" strokeweight=".5pt">
              <v:stroke startarrow="block" endarrow="block" joinstyle="miter"/>
            </v:shape>
            <v:shape id="Straight Arrow Connector 155" o:spid="_x0000_s1149" type="#_x0000_t32" style="position:absolute;left:29184;top:22402;width:3505;height:274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0AsQAAADcAAAADwAAAGRycy9kb3ducmV2LnhtbERPS2vCQBC+F/wPywi91Y2CpaSuQQTb&#10;XkrxgdjbmB2TkOxs2N2apL++KxS8zcf3nEXWm0ZcyfnKsoLpJAFBnFtdcaHgsN88vYDwAVljY5kU&#10;DOQhW44eFphq2/GWrrtQiBjCPkUFZQhtKqXPSzLoJ7YljtzFOoMhQldI7bCL4aaRsyR5lgYrjg0l&#10;trQuKa93P0bBl3mrz+Hz8Pudu+L0vp4dm/NwVOpx3K9eQQTqw1387/7Qcf58Drdn4gV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ULQCxAAAANwAAAAPAAAAAAAAAAAA&#10;AAAAAKECAABkcnMvZG93bnJldi54bWxQSwUGAAAAAAQABAD5AAAAkgMAAAAA&#10;" strokecolor="#5b9bd5 [3204]" strokeweight=".5pt">
              <v:stroke startarrow="block" endarrow="block" joinstyle="miter"/>
            </v:shape>
            <v:shape id="Straight Arrow Connector 156" o:spid="_x0000_s1150" type="#_x0000_t32" style="position:absolute;left:13411;top:22174;width:3734;height:259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s2mcMAAADcAAAADwAAAGRycy9kb3ducmV2LnhtbERPzWrCQBC+F3yHZQRvdWNBa1M3YiOC&#10;h4JW+wBDdppNzM7G7Krx7btCobf5+H5nsextI67U+cqxgsk4AUFcOF1xqeD7uHmeg/ABWWPjmBTc&#10;ycMyGzwtMNXuxl90PYRSxBD2KSowIbSplL4wZNGPXUscuR/XWQwRdqXUHd5iuG3kS5LMpMWKY4PB&#10;lnJDxelwsQpce9rM33bm/JnX6/sxf91/6Hqv1GjYr95BBOrDv/jPvdVx/nQGj2fiBTL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LNpnDAAAA3AAAAA8AAAAAAAAAAAAA&#10;AAAAoQIAAGRycy9kb3ducmV2LnhtbFBLBQYAAAAABAAEAPkAAACRAwAAAAA=&#10;" strokecolor="#5b9bd5 [3204]" strokeweight=".5pt">
              <v:stroke startarrow="block" endarrow="block" joinstyle="miter"/>
            </v:shape>
            <v:shape id="Straight Arrow Connector 157" o:spid="_x0000_s1151" type="#_x0000_t32" style="position:absolute;left:29032;top:11734;width:3734;height:259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eTAsMAAADcAAAADwAAAGRycy9kb3ducmV2LnhtbERP22rCQBB9F/oPyxT6ppsK1TR1lRoR&#10;fCh46wcM2Wk2mp2N2VXj37sFwbc5nOtMZp2txYVaXzlW8D5IQBAXTldcKvjdL/spCB+QNdaOScGN&#10;PMymL70JZtpdeUuXXShFDGGfoQITQpNJ6QtDFv3ANcSR+3OtxRBhW0rd4jWG21oOk2QkLVYcGww2&#10;lBsqjruzVeCa4zL9XJvTT35Y3Pb5eDPXh41Sb6/d9xeIQF14ih/ulY7zP8bw/0y8QE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HkwLDAAAA3AAAAA8AAAAAAAAAAAAA&#10;AAAAoQIAAGRycy9kb3ducmV2LnhtbFBLBQYAAAAABAAEAPkAAACRAwAAAAA=&#10;" strokecolor="#5b9bd5 [3204]" strokeweight=".5pt">
              <v:stroke startarrow="block" endarrow="block" joinstyle="miter"/>
            </v:shape>
            <w10:wrap anchorx="margin"/>
          </v:group>
        </w:pict>
      </w:r>
    </w:p>
    <w:p w:rsidR="00361285" w:rsidRDefault="00361285" w:rsidP="00361285">
      <w:pPr>
        <w:jc w:val="both"/>
        <w:rPr>
          <w:rFonts w:ascii="Sylfaen" w:hAnsi="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696CE0" w:rsidRDefault="00696CE0" w:rsidP="00361285">
      <w:pPr>
        <w:jc w:val="both"/>
        <w:rPr>
          <w:rFonts w:ascii="Sylfaen" w:hAnsi="Sylfaen" w:cs="Sylfaen"/>
          <w:lang w:val="hy-AM"/>
        </w:rPr>
      </w:pPr>
    </w:p>
    <w:p w:rsidR="00361285" w:rsidRPr="00696CE0" w:rsidRDefault="00361285" w:rsidP="00361285">
      <w:pPr>
        <w:jc w:val="both"/>
        <w:rPr>
          <w:rFonts w:ascii="Sylfaen" w:hAnsi="Sylfaen" w:cs="Sylfaen"/>
          <w:lang w:val="hy-AM"/>
        </w:rPr>
      </w:pPr>
      <w:r>
        <w:rPr>
          <w:rFonts w:ascii="Sylfaen" w:hAnsi="Sylfaen" w:cs="Sylfaen"/>
          <w:lang w:val="hy-AM"/>
        </w:rPr>
        <w:lastRenderedPageBreak/>
        <w:t>Փոքր գյուղական համայնքներում քաղաքական և վարչական ենթահամակարգերը հիմնականում սերտաճած են</w:t>
      </w:r>
      <w:r>
        <w:rPr>
          <w:rFonts w:ascii="Times New Roman" w:hAnsi="Times New Roman" w:cs="Times New Roman"/>
          <w:lang w:val="hy-AM"/>
        </w:rPr>
        <w:t xml:space="preserve">․ </w:t>
      </w:r>
      <w:r w:rsidRPr="00696CE0">
        <w:rPr>
          <w:rFonts w:ascii="Sylfaen" w:hAnsi="Sylfaen" w:cs="Times New Roman"/>
          <w:lang w:val="hy-AM"/>
        </w:rPr>
        <w:t xml:space="preserve">համայնքի ղեկավարը նաև քաղաքական հիմնական </w:t>
      </w:r>
      <w:r w:rsidRPr="00696CE0">
        <w:rPr>
          <w:rFonts w:ascii="Sylfaen" w:hAnsi="Sylfaen" w:cs="Sylfaen"/>
          <w:lang w:val="hy-AM"/>
        </w:rPr>
        <w:t xml:space="preserve">դերակատարն է։ </w:t>
      </w:r>
    </w:p>
    <w:p w:rsidR="00361285" w:rsidRDefault="00361285" w:rsidP="00361285">
      <w:pPr>
        <w:jc w:val="both"/>
        <w:rPr>
          <w:rFonts w:ascii="Sylfaen" w:hAnsi="Sylfaen" w:cs="Sylfaen"/>
          <w:lang w:val="hy-AM"/>
        </w:rPr>
      </w:pPr>
      <w:r>
        <w:rPr>
          <w:rFonts w:ascii="Sylfaen" w:hAnsi="Sylfaen" w:cs="Sylfaen"/>
          <w:lang w:val="hy-AM"/>
        </w:rPr>
        <w:t xml:space="preserve">Սոցիալական ենթահամակարգում հիմնականում դպրոցն ու բուժկետն են, որոնց ղեկավարները նշանակվում են մարզպետարանից։ </w:t>
      </w:r>
    </w:p>
    <w:p w:rsidR="00361285" w:rsidRDefault="00361285" w:rsidP="00361285">
      <w:pPr>
        <w:jc w:val="both"/>
        <w:rPr>
          <w:rFonts w:ascii="Sylfaen" w:hAnsi="Sylfaen" w:cs="Sylfaen"/>
          <w:lang w:val="hy-AM"/>
        </w:rPr>
      </w:pPr>
      <w:r>
        <w:rPr>
          <w:rFonts w:ascii="Sylfaen" w:hAnsi="Sylfaen" w:cs="Sylfaen"/>
          <w:lang w:val="hy-AM"/>
        </w:rPr>
        <w:t xml:space="preserve">Տնտեսական ենթահամակարգը գյուղացիական տնտեսություններ են և մի քանի փոքր ձեռնարկություններ։ </w:t>
      </w:r>
    </w:p>
    <w:p w:rsidR="00361285" w:rsidRDefault="00361285" w:rsidP="00361285">
      <w:pPr>
        <w:jc w:val="both"/>
        <w:rPr>
          <w:rFonts w:ascii="Sylfaen" w:hAnsi="Sylfaen" w:cs="Sylfaen"/>
          <w:lang w:val="hy-AM"/>
        </w:rPr>
      </w:pPr>
      <w:r>
        <w:rPr>
          <w:rFonts w:ascii="Sylfaen" w:hAnsi="Sylfaen" w:cs="Sylfaen"/>
          <w:lang w:val="hy-AM"/>
        </w:rPr>
        <w:t xml:space="preserve">Միջնորդ ենթահամակարգը, որը պատասխանատու է ընդհանուր համակարգի անխափան աշխատանքի համար (ՀԿ- ներ, քաղաքացիական հասարակություն, եկեղեցի և այլն) փոքր համայնքներում հիմնականում ներկայացված չէ։ </w:t>
      </w:r>
    </w:p>
    <w:p w:rsidR="00361285" w:rsidRDefault="00361285" w:rsidP="00361285">
      <w:pPr>
        <w:jc w:val="both"/>
        <w:rPr>
          <w:rFonts w:ascii="Sylfaen" w:hAnsi="Sylfaen" w:cs="Sylfaen"/>
          <w:lang w:val="hy-AM"/>
        </w:rPr>
      </w:pPr>
      <w:r>
        <w:rPr>
          <w:rFonts w:ascii="Sylfaen" w:hAnsi="Sylfaen" w:cs="Sylfaen"/>
          <w:lang w:val="hy-AM"/>
        </w:rPr>
        <w:t xml:space="preserve">Արդյունքում, ընդհանուր համակարգը դառնում է բուրգ, իսկ համայնքի ղեկավարը՝ միանձնյա որոշող։ </w:t>
      </w:r>
    </w:p>
    <w:p w:rsidR="00361285" w:rsidRDefault="00361285" w:rsidP="00361285">
      <w:pPr>
        <w:jc w:val="both"/>
        <w:rPr>
          <w:rFonts w:ascii="Sylfaen" w:hAnsi="Sylfaen" w:cs="Sylfaen"/>
          <w:lang w:val="hy-AM"/>
        </w:rPr>
      </w:pPr>
      <w:r>
        <w:rPr>
          <w:rFonts w:ascii="Sylfaen" w:hAnsi="Sylfaen" w:cs="Sylfaen"/>
          <w:lang w:val="hy-AM"/>
        </w:rPr>
        <w:t>Տնտեսության զարգացման առումով սա կարող է էական խոչընդոտ հանդիսանալ։ Մեկ անձը և իր փոքր շրջապատը կարող են տիրանալ տնտեսական ռեսուրսների մեծամասնությանը՝ վարելահողեր, գյուղատնտեսական տեխնիկա, աջակցությամբ ստացվող պարարտանյութ, սերմացու, վառելիք և այլն՝ զրկելով այլ տնտեսությունների</w:t>
      </w:r>
      <w:r w:rsidR="00D32375">
        <w:rPr>
          <w:rFonts w:ascii="Sylfaen" w:hAnsi="Sylfaen" w:cs="Sylfaen"/>
          <w:lang w:val="hy-AM"/>
        </w:rPr>
        <w:t>ն</w:t>
      </w:r>
      <w:r>
        <w:rPr>
          <w:rFonts w:ascii="Sylfaen" w:hAnsi="Sylfaen" w:cs="Sylfaen"/>
          <w:lang w:val="hy-AM"/>
        </w:rPr>
        <w:t xml:space="preserve"> առողջ զարգացման հնարավորությունից։ </w:t>
      </w:r>
    </w:p>
    <w:p w:rsidR="00361285" w:rsidRDefault="00361285" w:rsidP="00644D0E">
      <w:pPr>
        <w:shd w:val="clear" w:color="auto" w:fill="C6BBDD"/>
        <w:jc w:val="both"/>
        <w:rPr>
          <w:rFonts w:ascii="Sylfaen" w:hAnsi="Sylfaen" w:cs="Sylfaen"/>
          <w:b/>
          <w:lang w:val="hy-AM"/>
        </w:rPr>
      </w:pPr>
      <w:r>
        <w:rPr>
          <w:rFonts w:ascii="Sylfaen" w:hAnsi="Sylfaen" w:cs="Sylfaen"/>
          <w:b/>
          <w:lang w:val="hy-AM"/>
        </w:rPr>
        <w:t>Կոոպերատիվների զարգացումը Հայաստանում</w:t>
      </w:r>
    </w:p>
    <w:p w:rsidR="00361285" w:rsidRDefault="00361285" w:rsidP="00644D0E">
      <w:pPr>
        <w:shd w:val="clear" w:color="auto" w:fill="C6BBDD"/>
        <w:jc w:val="both"/>
        <w:rPr>
          <w:rFonts w:ascii="Sylfaen" w:hAnsi="Sylfaen" w:cs="Sylfaen"/>
          <w:lang w:val="hy-AM"/>
        </w:rPr>
      </w:pPr>
      <w:r>
        <w:rPr>
          <w:rFonts w:ascii="Sylfaen" w:hAnsi="Sylfaen" w:cs="Sylfaen"/>
          <w:lang w:val="hy-AM"/>
        </w:rPr>
        <w:t xml:space="preserve">Արդեն երկու տասնամյակ է, ինչ տարբեր միջազգային և տեղական կազմակերպություններ (Համաշխարհային բանկ, ՀՀ գյուղատնտեսության նախարարություն, Oxfam և այլն) փորձում են զարգացնել գյուղատնտեսական կոոպերատիվները փոքր գյուղական համայնքներում։ Տրամադրում են փոքր կամ մեծ դրամաշնորհներ, գյուղատնտեսական տեխնիկա, խորհրդատվություն և այլ աջակցություն։ </w:t>
      </w:r>
    </w:p>
    <w:p w:rsidR="00361285" w:rsidRDefault="00361285" w:rsidP="00644D0E">
      <w:pPr>
        <w:shd w:val="clear" w:color="auto" w:fill="C6BBDD"/>
        <w:jc w:val="both"/>
        <w:rPr>
          <w:rFonts w:ascii="Sylfaen" w:hAnsi="Sylfaen" w:cs="Sylfaen"/>
          <w:lang w:val="hy-AM"/>
        </w:rPr>
      </w:pPr>
      <w:r>
        <w:rPr>
          <w:rFonts w:ascii="Sylfaen" w:hAnsi="Sylfaen" w:cs="Sylfaen"/>
          <w:lang w:val="hy-AM"/>
        </w:rPr>
        <w:t xml:space="preserve">Արդյունքում ստեղծվել են բազմաթիվ կոոպերատիվներ, ստացել պետական գրանցում, անգամ անդամներ ունեն, սակայն դրանք իրականում ուղղակի կառավարվում են համայնքի ղեկավարի կողմից, </w:t>
      </w:r>
      <w:r w:rsidR="00D32375">
        <w:rPr>
          <w:rFonts w:ascii="Sylfaen" w:hAnsi="Sylfaen" w:cs="Sylfaen"/>
          <w:lang w:val="hy-AM"/>
        </w:rPr>
        <w:t>որը</w:t>
      </w:r>
      <w:r>
        <w:rPr>
          <w:rFonts w:ascii="Sylfaen" w:hAnsi="Sylfaen" w:cs="Sylfaen"/>
          <w:lang w:val="hy-AM"/>
        </w:rPr>
        <w:t xml:space="preserve"> միանձնյա որոշում է գույքի կառավարման և շահույթի բաշխման հարցերը։ </w:t>
      </w:r>
    </w:p>
    <w:p w:rsidR="00361285" w:rsidRDefault="00361285" w:rsidP="00361285">
      <w:pPr>
        <w:jc w:val="both"/>
        <w:rPr>
          <w:rFonts w:ascii="Sylfaen" w:hAnsi="Sylfaen"/>
          <w:lang w:val="hy-AM"/>
        </w:rPr>
      </w:pPr>
      <w:r>
        <w:rPr>
          <w:rFonts w:ascii="Sylfaen" w:hAnsi="Sylfaen"/>
          <w:lang w:val="hy-AM"/>
        </w:rPr>
        <w:t xml:space="preserve">Համաչափ զարգացման համար անհրաժեշտ է ապահովել միջավայր, որտեղ ենթահամակարգերի միջև մրցակցություն կա, դրանք փոխլրացնում են միմյանց, փոխկապված են, բայց կառուցվածքը բրգաձև չէ։ </w:t>
      </w:r>
    </w:p>
    <w:p w:rsidR="00361285" w:rsidRDefault="00361285" w:rsidP="00361285">
      <w:pPr>
        <w:jc w:val="both"/>
        <w:rPr>
          <w:rFonts w:ascii="Sylfaen" w:hAnsi="Sylfaen" w:cs="Sylfaen"/>
          <w:lang w:val="hy-AM"/>
        </w:rPr>
      </w:pPr>
      <w:r>
        <w:rPr>
          <w:rFonts w:ascii="Sylfaen" w:hAnsi="Sylfaen"/>
          <w:lang w:val="hy-AM"/>
        </w:rPr>
        <w:t>Դեռ ավելին, վարչական, տնտեսական և սոցիալական ենթահամակարգերը պետք է մեղմեն քաղաքականի ուղղակի ազդեցության ուժը։ Այս դեպքում կպնդենք, որ համայնքում առողջ պայքար կա, և յուրաքանչյուր ուժ ձգտում է ազդեցության իր լծակները դարձնել ավելի արդյունավետ։</w:t>
      </w:r>
      <w:r>
        <w:rPr>
          <w:rFonts w:ascii="Sylfaen" w:hAnsi="Sylfaen" w:cs="Sylfaen"/>
          <w:lang w:val="hy-AM"/>
        </w:rPr>
        <w:t xml:space="preserve"> </w:t>
      </w:r>
    </w:p>
    <w:p w:rsidR="003262FD" w:rsidRDefault="003262FD" w:rsidP="00361285">
      <w:pPr>
        <w:jc w:val="both"/>
        <w:rPr>
          <w:rFonts w:ascii="Sylfaen" w:hAnsi="Sylfaen" w:cs="Sylfaen"/>
          <w:lang w:val="hy-AM"/>
        </w:rPr>
      </w:pPr>
    </w:p>
    <w:p w:rsidR="00361285" w:rsidRPr="00644D0E" w:rsidRDefault="00361285" w:rsidP="00361285">
      <w:pPr>
        <w:pStyle w:val="Heading3"/>
        <w:rPr>
          <w:color w:val="99A3FF"/>
          <w:lang w:val="hy-AM"/>
        </w:rPr>
      </w:pPr>
      <w:bookmarkStart w:id="21" w:name="_Toc483741795"/>
      <w:r w:rsidRPr="00644D0E">
        <w:rPr>
          <w:rFonts w:ascii="Sylfaen" w:hAnsi="Sylfaen" w:cs="Sylfaen"/>
          <w:color w:val="99A3FF"/>
          <w:lang w:val="hy-AM"/>
        </w:rPr>
        <w:lastRenderedPageBreak/>
        <w:t>Փոքր</w:t>
      </w:r>
      <w:r w:rsidRPr="00644D0E">
        <w:rPr>
          <w:color w:val="99A3FF"/>
          <w:lang w:val="hy-AM"/>
        </w:rPr>
        <w:t xml:space="preserve"> </w:t>
      </w:r>
      <w:r w:rsidRPr="00644D0E">
        <w:rPr>
          <w:rFonts w:ascii="Sylfaen" w:hAnsi="Sylfaen" w:cs="Sylfaen"/>
          <w:color w:val="99A3FF"/>
          <w:lang w:val="hy-AM"/>
        </w:rPr>
        <w:t>գյուղական</w:t>
      </w:r>
      <w:r w:rsidRPr="00644D0E">
        <w:rPr>
          <w:color w:val="99A3FF"/>
          <w:lang w:val="hy-AM"/>
        </w:rPr>
        <w:t xml:space="preserve"> </w:t>
      </w:r>
      <w:r w:rsidRPr="00644D0E">
        <w:rPr>
          <w:rFonts w:ascii="Sylfaen" w:hAnsi="Sylfaen" w:cs="Sylfaen"/>
          <w:color w:val="99A3FF"/>
          <w:lang w:val="hy-AM"/>
        </w:rPr>
        <w:t>համայնքների</w:t>
      </w:r>
      <w:r w:rsidRPr="00644D0E">
        <w:rPr>
          <w:color w:val="99A3FF"/>
          <w:lang w:val="hy-AM"/>
        </w:rPr>
        <w:t xml:space="preserve"> </w:t>
      </w:r>
      <w:r w:rsidRPr="00644D0E">
        <w:rPr>
          <w:rFonts w:ascii="Sylfaen" w:hAnsi="Sylfaen" w:cs="Sylfaen"/>
          <w:color w:val="99A3FF"/>
          <w:lang w:val="hy-AM"/>
        </w:rPr>
        <w:t>տնտեսության</w:t>
      </w:r>
      <w:r w:rsidRPr="00644D0E">
        <w:rPr>
          <w:color w:val="99A3FF"/>
          <w:lang w:val="hy-AM"/>
        </w:rPr>
        <w:t xml:space="preserve"> </w:t>
      </w:r>
      <w:r w:rsidRPr="00644D0E">
        <w:rPr>
          <w:rFonts w:ascii="Sylfaen" w:hAnsi="Sylfaen" w:cs="Sylfaen"/>
          <w:color w:val="99A3FF"/>
          <w:lang w:val="hy-AM"/>
        </w:rPr>
        <w:t>զարգացման</w:t>
      </w:r>
      <w:r w:rsidRPr="00644D0E">
        <w:rPr>
          <w:color w:val="99A3FF"/>
          <w:lang w:val="hy-AM"/>
        </w:rPr>
        <w:t xml:space="preserve"> </w:t>
      </w:r>
      <w:r w:rsidRPr="00644D0E">
        <w:rPr>
          <w:rFonts w:ascii="Sylfaen" w:hAnsi="Sylfaen" w:cs="Sylfaen"/>
          <w:color w:val="99A3FF"/>
          <w:lang w:val="hy-AM"/>
        </w:rPr>
        <w:t>հնարավորությունները</w:t>
      </w:r>
      <w:bookmarkEnd w:id="21"/>
    </w:p>
    <w:p w:rsidR="00361285" w:rsidRDefault="00361285" w:rsidP="00361285">
      <w:pPr>
        <w:jc w:val="both"/>
        <w:rPr>
          <w:rFonts w:ascii="Sylfaen" w:hAnsi="Sylfaen" w:cs="Sylfaen"/>
          <w:lang w:val="hy-AM"/>
        </w:rPr>
      </w:pPr>
      <w:r>
        <w:rPr>
          <w:rFonts w:ascii="Sylfaen" w:hAnsi="Sylfaen" w:cs="Sylfaen"/>
          <w:lang w:val="hy-AM"/>
        </w:rPr>
        <w:t xml:space="preserve">Փոքր գյուղական համայնքներում տնտեսության զարգացման հիմնական բարդությունը ձեռներեցության բացակայությունն է։ Գյուղերում քիչ են հանդիպում ձեռներեցներ, ովքեր նախաձեռնել են իրենց բիզնեսը և հաջողությամբ այն զարգացնում են։ Այն, ինչ հանդիպում է, հիմնականում ընտանիքի կարիքները հոգալու նպատակ ունի և ավելի շուտ տեղավորվում է «գոյատևող» բիզնես գաղափարի տակ։ Գյուղացիները առավելապես </w:t>
      </w:r>
      <w:r>
        <w:rPr>
          <w:rFonts w:ascii="Sylfaen" w:hAnsi="Sylfaen" w:cs="Sylfaen"/>
          <w:b/>
          <w:lang w:val="hy-AM"/>
        </w:rPr>
        <w:t>արտադրողներ են կամ արտադրող խմբեր</w:t>
      </w:r>
      <w:r>
        <w:rPr>
          <w:rFonts w:ascii="Sylfaen" w:hAnsi="Sylfaen" w:cs="Sylfaen"/>
          <w:lang w:val="hy-AM"/>
        </w:rPr>
        <w:t xml:space="preserve">, որոնք չունեն շուկայում արտադրանքն իրացնելու հմտություններ, կապեր և հնարավորություններ։ </w:t>
      </w:r>
    </w:p>
    <w:p w:rsidR="00361285" w:rsidRDefault="00361285" w:rsidP="00361285">
      <w:pPr>
        <w:jc w:val="both"/>
        <w:rPr>
          <w:rFonts w:ascii="Sylfaen" w:hAnsi="Sylfaen" w:cs="Sylfaen"/>
          <w:lang w:val="hy-AM"/>
        </w:rPr>
      </w:pPr>
      <w:r>
        <w:rPr>
          <w:rFonts w:ascii="Sylfaen" w:hAnsi="Sylfaen" w:cs="Sylfaen"/>
          <w:lang w:val="hy-AM"/>
        </w:rPr>
        <w:t>Միաժամանակ</w:t>
      </w:r>
      <w:r w:rsidR="00D32375">
        <w:rPr>
          <w:rFonts w:ascii="Sylfaen" w:hAnsi="Sylfaen" w:cs="Sylfaen"/>
          <w:lang w:val="hy-AM"/>
        </w:rPr>
        <w:t>,</w:t>
      </w:r>
      <w:r>
        <w:rPr>
          <w:rFonts w:ascii="Sylfaen" w:hAnsi="Sylfaen" w:cs="Sylfaen"/>
          <w:lang w:val="hy-AM"/>
        </w:rPr>
        <w:t xml:space="preserve"> ՏԻՄ-երի ներկայացուցիչները չունեն համապատասխան գիտելիքներ և կարողություններ՝ տնտեսական զարգացման ծրագրեր մշակելու և իրականացնելու համար։ </w:t>
      </w:r>
    </w:p>
    <w:p w:rsidR="00361285" w:rsidRDefault="00361285" w:rsidP="00361285">
      <w:pPr>
        <w:jc w:val="both"/>
        <w:rPr>
          <w:rFonts w:ascii="Sylfaen" w:hAnsi="Sylfaen" w:cs="Sylfaen"/>
          <w:lang w:val="hy-AM"/>
        </w:rPr>
      </w:pPr>
      <w:r>
        <w:rPr>
          <w:rFonts w:ascii="Sylfaen" w:hAnsi="Sylfaen" w:cs="Sylfaen"/>
          <w:lang w:val="hy-AM"/>
        </w:rPr>
        <w:t xml:space="preserve">Հետևաբար, զարգացման հիմնական ուղղությունը մնում է գյուղատնտեսությունը։ </w:t>
      </w:r>
    </w:p>
    <w:p w:rsidR="00361285" w:rsidRPr="00644D0E" w:rsidRDefault="00361285" w:rsidP="00361285">
      <w:pPr>
        <w:pStyle w:val="Heading4"/>
        <w:rPr>
          <w:color w:val="99A3FF"/>
          <w:lang w:val="hy-AM"/>
        </w:rPr>
      </w:pPr>
      <w:r w:rsidRPr="00644D0E">
        <w:rPr>
          <w:rFonts w:ascii="Sylfaen" w:hAnsi="Sylfaen" w:cs="Sylfaen"/>
          <w:color w:val="99A3FF"/>
          <w:lang w:val="hy-AM"/>
        </w:rPr>
        <w:t>Գյուղատնտեսության</w:t>
      </w:r>
      <w:r w:rsidRPr="00644D0E">
        <w:rPr>
          <w:color w:val="99A3FF"/>
          <w:lang w:val="hy-AM"/>
        </w:rPr>
        <w:t xml:space="preserve"> </w:t>
      </w:r>
      <w:r w:rsidRPr="00644D0E">
        <w:rPr>
          <w:rFonts w:ascii="Sylfaen" w:hAnsi="Sylfaen" w:cs="Sylfaen"/>
          <w:color w:val="99A3FF"/>
          <w:lang w:val="hy-AM"/>
        </w:rPr>
        <w:t>զարգացումը</w:t>
      </w:r>
      <w:r w:rsidRPr="00644D0E">
        <w:rPr>
          <w:color w:val="99A3FF"/>
          <w:lang w:val="hy-AM"/>
        </w:rPr>
        <w:t xml:space="preserve"> </w:t>
      </w:r>
      <w:r w:rsidRPr="00644D0E">
        <w:rPr>
          <w:rFonts w:ascii="Sylfaen" w:hAnsi="Sylfaen" w:cs="Sylfaen"/>
          <w:color w:val="99A3FF"/>
          <w:lang w:val="hy-AM"/>
        </w:rPr>
        <w:t>փոքր</w:t>
      </w:r>
      <w:r w:rsidRPr="00644D0E">
        <w:rPr>
          <w:color w:val="99A3FF"/>
          <w:lang w:val="hy-AM"/>
        </w:rPr>
        <w:t xml:space="preserve"> </w:t>
      </w:r>
      <w:r w:rsidRPr="00644D0E">
        <w:rPr>
          <w:rFonts w:ascii="Sylfaen" w:hAnsi="Sylfaen" w:cs="Sylfaen"/>
          <w:color w:val="99A3FF"/>
          <w:lang w:val="hy-AM"/>
        </w:rPr>
        <w:t>գյուղական</w:t>
      </w:r>
      <w:r w:rsidRPr="00644D0E">
        <w:rPr>
          <w:color w:val="99A3FF"/>
          <w:lang w:val="hy-AM"/>
        </w:rPr>
        <w:t xml:space="preserve"> </w:t>
      </w:r>
      <w:r w:rsidRPr="00644D0E">
        <w:rPr>
          <w:rFonts w:ascii="Sylfaen" w:hAnsi="Sylfaen" w:cs="Sylfaen"/>
          <w:color w:val="99A3FF"/>
          <w:lang w:val="hy-AM"/>
        </w:rPr>
        <w:t>համայնքներում</w:t>
      </w:r>
    </w:p>
    <w:p w:rsidR="00361285" w:rsidRDefault="00361285" w:rsidP="00361285">
      <w:pPr>
        <w:jc w:val="both"/>
        <w:rPr>
          <w:rFonts w:ascii="Sylfaen" w:hAnsi="Sylfaen" w:cs="Sylfaen"/>
          <w:lang w:val="hy-AM"/>
        </w:rPr>
      </w:pPr>
      <w:r>
        <w:rPr>
          <w:rFonts w:ascii="Sylfaen" w:hAnsi="Sylfaen" w:cs="Sylfaen"/>
          <w:lang w:val="hy-AM"/>
        </w:rPr>
        <w:t xml:space="preserve">Գյուղատնտեսության զարգացման համար անհրաժեշտ են գործողություններ աջակցության մի քանի մակարդակներում։ Անհրաժեշտ է ինչպես կենտրոնական կառավարության,  այնպես էլ ՏԻՄ-երի, աջակից կազմակերպությունների և հենց գյուղացիների էական դերակատարումը։ </w:t>
      </w:r>
    </w:p>
    <w:p w:rsidR="00361285" w:rsidRDefault="00361285" w:rsidP="00361285">
      <w:pPr>
        <w:jc w:val="both"/>
        <w:rPr>
          <w:rFonts w:ascii="Sylfaen" w:hAnsi="Sylfaen" w:cs="Sylfaen"/>
          <w:lang w:val="hy-AM"/>
        </w:rPr>
      </w:pPr>
      <w:r>
        <w:rPr>
          <w:rFonts w:ascii="Sylfaen" w:hAnsi="Sylfaen" w:cs="Sylfaen"/>
          <w:lang w:val="hy-AM"/>
        </w:rPr>
        <w:t xml:space="preserve">Կապված ՏԻՄ- երի համապատասխան կարողությունների և լծակների սղության </w:t>
      </w:r>
      <w:r w:rsidR="00D32375">
        <w:rPr>
          <w:rFonts w:ascii="Sylfaen" w:hAnsi="Sylfaen" w:cs="Sylfaen"/>
          <w:lang w:val="hy-AM"/>
        </w:rPr>
        <w:t>հետ</w:t>
      </w:r>
      <w:r w:rsidR="00696CE0">
        <w:rPr>
          <w:rFonts w:ascii="Sylfaen" w:hAnsi="Sylfaen" w:cs="Sylfaen"/>
          <w:lang w:val="hy-AM"/>
        </w:rPr>
        <w:t>,</w:t>
      </w:r>
      <w:r w:rsidR="00D32375">
        <w:rPr>
          <w:rFonts w:ascii="Sylfaen" w:hAnsi="Sylfaen" w:cs="Sylfaen"/>
          <w:lang w:val="hy-AM"/>
        </w:rPr>
        <w:t xml:space="preserve"> </w:t>
      </w:r>
      <w:r>
        <w:rPr>
          <w:rFonts w:ascii="Sylfaen" w:hAnsi="Sylfaen" w:cs="Sylfaen"/>
          <w:lang w:val="hy-AM"/>
        </w:rPr>
        <w:t xml:space="preserve">աջակցության հիմնական բեռը ընկնում է կենտրոնական կառավարության վրա։ </w:t>
      </w:r>
    </w:p>
    <w:p w:rsidR="00361285" w:rsidRDefault="00361285" w:rsidP="00361285">
      <w:pPr>
        <w:jc w:val="both"/>
        <w:rPr>
          <w:rFonts w:ascii="Sylfaen" w:hAnsi="Sylfaen" w:cs="Sylfaen"/>
          <w:lang w:val="hy-AM"/>
        </w:rPr>
      </w:pPr>
      <w:r>
        <w:rPr>
          <w:rFonts w:ascii="Sylfaen" w:hAnsi="Sylfaen" w:cs="Sylfaen"/>
          <w:lang w:val="hy-AM"/>
        </w:rPr>
        <w:t xml:space="preserve">Ստորև մի քանի </w:t>
      </w:r>
      <w:r w:rsidR="00D32375">
        <w:rPr>
          <w:rFonts w:ascii="Sylfaen" w:hAnsi="Sylfaen" w:cs="Sylfaen"/>
          <w:lang w:val="hy-AM"/>
        </w:rPr>
        <w:t>օրինակներ</w:t>
      </w:r>
      <w:r>
        <w:rPr>
          <w:rFonts w:ascii="Sylfaen" w:hAnsi="Sylfaen" w:cs="Sylfaen"/>
          <w:lang w:val="hy-AM"/>
        </w:rPr>
        <w:t xml:space="preserve"> են, թե ինչպես է հնարավոր բարելավել գյուղատնտեսության օժանդակությունը փոքր գյուղական համայնքներում։ </w:t>
      </w:r>
    </w:p>
    <w:p w:rsidR="00361285" w:rsidRPr="00644D0E" w:rsidRDefault="00361285" w:rsidP="00361285">
      <w:pPr>
        <w:jc w:val="both"/>
        <w:rPr>
          <w:rFonts w:ascii="Sylfaen" w:hAnsi="Sylfaen" w:cs="Sylfaen"/>
          <w:b/>
          <w:i/>
          <w:color w:val="99A3FF"/>
          <w:lang w:val="hy-AM"/>
        </w:rPr>
      </w:pPr>
      <w:r w:rsidRPr="00644D0E">
        <w:rPr>
          <w:rFonts w:ascii="Sylfaen" w:hAnsi="Sylfaen" w:cs="Sylfaen"/>
          <w:b/>
          <w:i/>
          <w:color w:val="99A3FF"/>
          <w:lang w:val="hy-AM"/>
        </w:rPr>
        <w:t>Ա. Սուբսիդավորում</w:t>
      </w:r>
    </w:p>
    <w:p w:rsidR="00361285" w:rsidRDefault="00361285" w:rsidP="00361285">
      <w:pPr>
        <w:jc w:val="both"/>
        <w:rPr>
          <w:rFonts w:ascii="Sylfaen" w:hAnsi="Sylfaen" w:cs="Sylfaen"/>
          <w:lang w:val="hy-AM"/>
        </w:rPr>
      </w:pPr>
      <w:r>
        <w:rPr>
          <w:rFonts w:ascii="Sylfaen" w:hAnsi="Sylfaen" w:cs="Sylfaen"/>
          <w:lang w:val="hy-AM"/>
        </w:rPr>
        <w:t xml:space="preserve">Սուբսիդավորման ներկա քաղաքականությունը հիմնված է ռեսուրսների սուբսիդավորման վրա՝ պարարտանյութ, վառելիք, սերմացու։ Այս լծակներով կառավարությունը, կարծես, հրում է, որ տնտեսությունը զարգանա։ Ցավոք, անհայտ ուղղությամբ։ Անհրաժեշտ է </w:t>
      </w:r>
      <w:r w:rsidR="00696CE0">
        <w:rPr>
          <w:rFonts w:ascii="Sylfaen" w:hAnsi="Sylfaen" w:cs="Sylfaen"/>
          <w:lang w:val="hy-AM"/>
        </w:rPr>
        <w:t>«</w:t>
      </w:r>
      <w:r>
        <w:rPr>
          <w:rFonts w:ascii="Sylfaen" w:hAnsi="Sylfaen" w:cs="Sylfaen"/>
          <w:lang w:val="hy-AM"/>
        </w:rPr>
        <w:t>հրելու</w:t>
      </w:r>
      <w:r w:rsidR="00696CE0">
        <w:rPr>
          <w:rFonts w:ascii="Sylfaen" w:hAnsi="Sylfaen" w:cs="Sylfaen"/>
          <w:lang w:val="hy-AM"/>
        </w:rPr>
        <w:t>»</w:t>
      </w:r>
      <w:r>
        <w:rPr>
          <w:rFonts w:ascii="Sylfaen" w:hAnsi="Sylfaen" w:cs="Sylfaen"/>
          <w:lang w:val="hy-AM"/>
        </w:rPr>
        <w:t xml:space="preserve"> քաղաքականությունը փոխարինել </w:t>
      </w:r>
      <w:r w:rsidR="00696CE0">
        <w:rPr>
          <w:rFonts w:ascii="Sylfaen" w:hAnsi="Sylfaen" w:cs="Sylfaen"/>
          <w:lang w:val="hy-AM"/>
        </w:rPr>
        <w:t>«</w:t>
      </w:r>
      <w:r>
        <w:rPr>
          <w:rFonts w:ascii="Sylfaen" w:hAnsi="Sylfaen" w:cs="Sylfaen"/>
          <w:lang w:val="hy-AM"/>
        </w:rPr>
        <w:t>քաշելու</w:t>
      </w:r>
      <w:r w:rsidR="00696CE0">
        <w:rPr>
          <w:rFonts w:ascii="Sylfaen" w:hAnsi="Sylfaen" w:cs="Sylfaen"/>
          <w:lang w:val="hy-AM"/>
        </w:rPr>
        <w:t>»</w:t>
      </w:r>
      <w:r>
        <w:rPr>
          <w:rFonts w:ascii="Sylfaen" w:hAnsi="Sylfaen" w:cs="Sylfaen"/>
          <w:lang w:val="hy-AM"/>
        </w:rPr>
        <w:t xml:space="preserve"> քաղաքականությամբ և անցնել </w:t>
      </w:r>
      <w:r w:rsidR="00D32375">
        <w:rPr>
          <w:rFonts w:ascii="Sylfaen" w:hAnsi="Sylfaen" w:cs="Sylfaen"/>
          <w:lang w:val="hy-AM"/>
        </w:rPr>
        <w:t xml:space="preserve">մթերման գործընթացում </w:t>
      </w:r>
      <w:r>
        <w:rPr>
          <w:rFonts w:ascii="Sylfaen" w:hAnsi="Sylfaen" w:cs="Sylfaen"/>
          <w:lang w:val="hy-AM"/>
        </w:rPr>
        <w:t xml:space="preserve">արդյունքների </w:t>
      </w:r>
      <w:r w:rsidR="00D32375">
        <w:rPr>
          <w:rFonts w:ascii="Sylfaen" w:hAnsi="Sylfaen" w:cs="Sylfaen"/>
          <w:lang w:val="hy-AM"/>
        </w:rPr>
        <w:t>սուբսիդավորմանը</w:t>
      </w:r>
      <w:r>
        <w:rPr>
          <w:rFonts w:ascii="Sylfaen" w:hAnsi="Sylfaen" w:cs="Sylfaen"/>
          <w:lang w:val="hy-AM"/>
        </w:rPr>
        <w:t xml:space="preserve">։ Օրինակ՝ ավելացնել ևս 20 դրամ մթերվող կաթի գնին և այլն։ </w:t>
      </w:r>
    </w:p>
    <w:p w:rsidR="007D0D18" w:rsidRPr="005C1944" w:rsidRDefault="007D0D18" w:rsidP="005C1944">
      <w:pPr>
        <w:pStyle w:val="Patker"/>
        <w:rPr>
          <w:color w:val="99A3FF"/>
        </w:rPr>
      </w:pPr>
      <w:r w:rsidRPr="005C1944">
        <w:rPr>
          <w:color w:val="99A3FF"/>
        </w:rPr>
        <w:t xml:space="preserve">Պատկեր </w:t>
      </w:r>
      <w:r w:rsidR="007A4EF2" w:rsidRPr="005C1944">
        <w:rPr>
          <w:color w:val="99A3FF"/>
        </w:rPr>
        <w:t>12.</w:t>
      </w:r>
      <w:r w:rsidRPr="005C1944">
        <w:rPr>
          <w:color w:val="99A3FF"/>
        </w:rPr>
        <w:t xml:space="preserve"> Գյուղատնտեսության սուբսիդավորման ուղղությունները</w:t>
      </w:r>
    </w:p>
    <w:p w:rsidR="00361285" w:rsidRDefault="00DA3575" w:rsidP="00361285">
      <w:pPr>
        <w:jc w:val="both"/>
        <w:rPr>
          <w:rFonts w:ascii="Sylfaen" w:hAnsi="Sylfaen" w:cs="Sylfaen"/>
          <w:lang w:val="hy-AM"/>
        </w:rPr>
      </w:pPr>
      <w:r w:rsidRPr="00DA3575">
        <w:rPr>
          <w:noProof/>
          <w:lang w:val="de-DE" w:eastAsia="de-DE"/>
        </w:rPr>
        <w:pict>
          <v:shape id="Text Box 9" o:spid="_x0000_s1152" type="#_x0000_t202" style="position:absolute;left:0;text-align:left;margin-left:127.2pt;margin-top:62pt;width:109.2pt;height:43.8pt;z-index:251644416;visibility:visible;mso-position-horizontal:righ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" fillcolor="white [3201]" stroked="f" strokeweight=".5pt">
            <v:textbox>
              <w:txbxContent>
                <w:p w:rsidR="009D7723" w:rsidRDefault="009D7723" w:rsidP="00361285">
                  <w:pPr>
                    <w:rPr>
                      <w:rFonts w:ascii="Sylfaen" w:hAnsi="Sylfaen"/>
                      <w:lang w:val="hy-AM"/>
                    </w:rPr>
                  </w:pPr>
                  <w:r>
                    <w:rPr>
                      <w:rFonts w:ascii="Sylfaen" w:hAnsi="Sylfaen"/>
                      <w:lang w:val="hy-AM"/>
                    </w:rPr>
                    <w:t>Արդյունքների սուբսիդավորում</w:t>
                  </w:r>
                </w:p>
              </w:txbxContent>
            </v:textbox>
            <w10:wrap anchorx="margin"/>
          </v:shape>
        </w:pict>
      </w:r>
      <w:r w:rsidR="00361285">
        <w:rPr>
          <w:rFonts w:ascii="Sylfaen" w:hAnsi="Sylfaen" w:cs="Sylfaen"/>
          <w:noProof/>
        </w:rPr>
        <w:drawing>
          <wp:inline distT="0" distB="0" distL="0" distR="0">
            <wp:extent cx="4631267" cy="1905000"/>
            <wp:effectExtent l="0" t="0" r="0" b="0"/>
            <wp:docPr id="48" name="Diagram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r w:rsidR="00361285">
        <w:rPr>
          <w:rFonts w:ascii="Sylfaen" w:hAnsi="Sylfaen" w:cs="Sylfaen"/>
          <w:lang w:val="hy-AM"/>
        </w:rPr>
        <w:t xml:space="preserve">  </w:t>
      </w:r>
    </w:p>
    <w:p w:rsidR="00361285" w:rsidRDefault="00361285" w:rsidP="00361285">
      <w:pPr>
        <w:jc w:val="both"/>
        <w:rPr>
          <w:rFonts w:ascii="Sylfaen" w:hAnsi="Sylfaen" w:cs="Sylfaen"/>
          <w:lang w:val="hy-AM"/>
        </w:rPr>
      </w:pPr>
      <w:r>
        <w:rPr>
          <w:rFonts w:ascii="Sylfaen" w:hAnsi="Sylfaen" w:cs="Sylfaen"/>
          <w:lang w:val="hy-AM"/>
        </w:rPr>
        <w:lastRenderedPageBreak/>
        <w:t>Վերջին հետազոտությունները</w:t>
      </w:r>
      <w:r>
        <w:rPr>
          <w:rStyle w:val="FootnoteReference"/>
          <w:rFonts w:ascii="Sylfaen" w:hAnsi="Sylfaen" w:cs="Sylfaen"/>
          <w:lang w:val="hy-AM"/>
        </w:rPr>
        <w:footnoteReference w:id="4"/>
      </w:r>
      <w:r>
        <w:rPr>
          <w:rFonts w:ascii="Sylfaen" w:hAnsi="Sylfaen" w:cs="Sylfaen"/>
          <w:lang w:val="hy-AM"/>
        </w:rPr>
        <w:t xml:space="preserve"> ցույց են տալիս, որ գյուղացին բավարարված չէ ռեսուրսների սուբսիդավորմամբ։ Հատկապես խնդրահարույց են պարարտանյութի սուբսիդավորումը գների մասով և սերմացուինը՝ որակի։ Էական բացթողումներ կան նաև դրանց բաշխման գործընթացում։ Սրանք գյուղատնտեսական ծրագրերի իրականացման ոլորտում ձախողման վառ օրինակներ են։ </w:t>
      </w:r>
    </w:p>
    <w:p w:rsidR="00361285" w:rsidRDefault="00361285" w:rsidP="00361285">
      <w:pPr>
        <w:jc w:val="both"/>
        <w:rPr>
          <w:rFonts w:ascii="Sylfaen" w:hAnsi="Sylfaen" w:cs="Sylfaen"/>
          <w:lang w:val="hy-AM"/>
        </w:rPr>
      </w:pPr>
      <w:r>
        <w:rPr>
          <w:rFonts w:ascii="Sylfaen" w:hAnsi="Sylfaen" w:cs="Sylfaen"/>
          <w:lang w:val="hy-AM"/>
        </w:rPr>
        <w:t>Արդյունքների սուբսիդավորումը հնարավորություն կտա ազդել</w:t>
      </w:r>
      <w:r w:rsidR="001E3F34">
        <w:rPr>
          <w:rFonts w:ascii="Sylfaen" w:hAnsi="Sylfaen" w:cs="Sylfaen"/>
          <w:lang w:val="hy-AM"/>
        </w:rPr>
        <w:t>ու</w:t>
      </w:r>
      <w:r>
        <w:rPr>
          <w:rFonts w:ascii="Sylfaen" w:hAnsi="Sylfaen" w:cs="Sylfaen"/>
          <w:lang w:val="hy-AM"/>
        </w:rPr>
        <w:t xml:space="preserve"> գների վրա և ավելի մեծ եկամուտ ստեղծել</w:t>
      </w:r>
      <w:r w:rsidR="001E3F34">
        <w:rPr>
          <w:rFonts w:ascii="Sylfaen" w:hAnsi="Sylfaen" w:cs="Sylfaen"/>
          <w:lang w:val="hy-AM"/>
        </w:rPr>
        <w:t>ու</w:t>
      </w:r>
      <w:r>
        <w:rPr>
          <w:rFonts w:ascii="Sylfaen" w:hAnsi="Sylfaen" w:cs="Sylfaen"/>
          <w:lang w:val="hy-AM"/>
        </w:rPr>
        <w:t xml:space="preserve"> գյուղում, իսկ ֆերմերը կարող է ինքնուրույն հոգալ որակյալ սերմացուի կամ պարարտանյութի մասին։ Այս առումով կան սահմանափակումներ միջազգային կազմակերպությունների կողմից, որոնց անդամակցում է Հայաստանը, որոնք, սակայն, հնարավոր է վերաբանակցել կամ տեղավորվել առկա նորմատիվների սահմաններում։ </w:t>
      </w:r>
    </w:p>
    <w:p w:rsidR="00361285" w:rsidRDefault="00361285" w:rsidP="00361285">
      <w:pPr>
        <w:jc w:val="both"/>
        <w:rPr>
          <w:rFonts w:ascii="Sylfaen" w:hAnsi="Sylfaen" w:cs="Sylfaen"/>
          <w:lang w:val="hy-AM"/>
        </w:rPr>
      </w:pPr>
      <w:r>
        <w:rPr>
          <w:rFonts w:ascii="Sylfaen" w:hAnsi="Sylfaen" w:cs="Sylfaen"/>
          <w:lang w:val="hy-AM"/>
        </w:rPr>
        <w:t xml:space="preserve">Ամեն դեպքում, փոքր գյուղերում, որտեղ արտադրող խմբերը դեռևս չեն կարող զարգացման պատասխանատվությունը ամբողջությամբ կրել, «ես սայլը քաշում եմ, դու հետևից արի» մոտեցումը գերադասելի է  «ես հրում եմ, ուր կգնաս, քո գործն է» մոտեցումից։ Այսինքն, կառավարությունը ստանձնում է զարգացման առաջնորդությունը որոշակի ժամանակահատվածում, մինչև տնտեսության մեջ ձևավորվող ձեռնարկություններն ու ֆերմերները սովորեն դա անել։ </w:t>
      </w:r>
    </w:p>
    <w:p w:rsidR="00361285" w:rsidRPr="005C1944" w:rsidRDefault="00361285" w:rsidP="00361285">
      <w:pPr>
        <w:jc w:val="both"/>
        <w:rPr>
          <w:rFonts w:ascii="Sylfaen" w:hAnsi="Sylfaen" w:cs="Sylfaen"/>
          <w:b/>
          <w:i/>
          <w:color w:val="99A3FF"/>
          <w:lang w:val="hy-AM"/>
        </w:rPr>
      </w:pPr>
      <w:r w:rsidRPr="005C1944">
        <w:rPr>
          <w:rFonts w:ascii="Sylfaen" w:hAnsi="Sylfaen" w:cs="Sylfaen"/>
          <w:b/>
          <w:i/>
          <w:color w:val="99A3FF"/>
          <w:lang w:val="hy-AM"/>
        </w:rPr>
        <w:t>Բ. Շուկաների կարգավորում</w:t>
      </w:r>
    </w:p>
    <w:p w:rsidR="00361285" w:rsidRDefault="00361285" w:rsidP="00361285">
      <w:pPr>
        <w:jc w:val="both"/>
        <w:rPr>
          <w:rFonts w:ascii="Sylfaen" w:hAnsi="Sylfaen" w:cs="Sylfaen"/>
          <w:lang w:val="hy-AM"/>
        </w:rPr>
      </w:pPr>
      <w:r>
        <w:rPr>
          <w:rFonts w:ascii="Sylfaen" w:hAnsi="Sylfaen" w:cs="Sylfaen"/>
          <w:lang w:val="hy-AM"/>
        </w:rPr>
        <w:t xml:space="preserve">Երբ գյուղատնտեսական շուկան ձախողվում է և հանգեցնում գյուղատնտեսության անկմանը, կառավարությունը կարող է շուկայի կարգավորման միջոցներ ձեռք առնել։ Ամենատարածված միջոցներից մեկը շուկայական խորհուրդներն են։ </w:t>
      </w:r>
    </w:p>
    <w:p w:rsidR="00361285" w:rsidRDefault="00361285" w:rsidP="00361285">
      <w:pPr>
        <w:spacing w:after="0"/>
        <w:jc w:val="both"/>
        <w:rPr>
          <w:rFonts w:ascii="Sylfaen" w:hAnsi="Sylfaen" w:cs="Sylfaen"/>
          <w:lang w:val="hy-AM"/>
        </w:rPr>
      </w:pPr>
      <w:r>
        <w:rPr>
          <w:rFonts w:ascii="Sylfaen" w:hAnsi="Sylfaen" w:cs="Sylfaen"/>
          <w:lang w:val="hy-AM"/>
        </w:rPr>
        <w:t xml:space="preserve">Շուկայական խորհուրդները  (պետական-կարգավորվող կամ պետական սանկցիավորող) իրավական  մարմիններ են, որը կարգավորում է գյուղատնտեսական ապրանքների  վաճառքի իրավահարաբերությունները: Նմանատիպ կառույցներ սկսել են ձևավորվել է 20-րդ դարում ինչպես զարգացած, այնպես էլ բազմաթիվ զարգացող երկրներում:  </w:t>
      </w:r>
    </w:p>
    <w:p w:rsidR="00361285" w:rsidRDefault="00361285" w:rsidP="00361285">
      <w:pPr>
        <w:jc w:val="both"/>
        <w:rPr>
          <w:rFonts w:ascii="Sylfaen" w:hAnsi="Sylfaen" w:cs="Sylfaen"/>
          <w:lang w:val="hy-AM"/>
        </w:rPr>
      </w:pPr>
      <w:r>
        <w:rPr>
          <w:rFonts w:ascii="Sylfaen" w:hAnsi="Sylfaen" w:cs="Sylfaen"/>
          <w:lang w:val="hy-AM"/>
        </w:rPr>
        <w:t>Միջազգային պրակտիկայում խորհուրդը պետության կողմից ստեղծվող և օժանդակվող մարմին է, որի նպատակն է մթերքի  արժեքային շղթայի բոլոր շահագրգիռ մասնակիցներին` արտադրողներ, միջնորդներ, վերամշակողներ, սպառողներ և պետություն, ուղղակիորեն ներգրավել ճյուղի կայուն զարգացման և  որակի բարելավման գործում: Խորհուրդը ամբողջական պետական կառավարման և կատարյալ շուկայական տնտեսության ծայրահեղ համակարգերի միջև ընկած միջանկյալ օղակ է: Այլ կերպ ասած` այն հնարավորություն է տալիս արտադրողներին և այլ շահագրգիռ մասնակիցներին լուծել</w:t>
      </w:r>
      <w:r w:rsidR="001E3F34">
        <w:rPr>
          <w:rFonts w:ascii="Sylfaen" w:hAnsi="Sylfaen" w:cs="Sylfaen"/>
          <w:lang w:val="hy-AM"/>
        </w:rPr>
        <w:t>ու</w:t>
      </w:r>
      <w:r>
        <w:rPr>
          <w:rFonts w:ascii="Sylfaen" w:hAnsi="Sylfaen" w:cs="Sylfaen"/>
          <w:lang w:val="hy-AM"/>
        </w:rPr>
        <w:t xml:space="preserve"> ոլորտային կամ պետական մակարդակի խնդիրներ: Կառավարության կողմից արտադրության խթանման լծակները տարբեր երկրներում տարբեր են. լծակներ, որոնք հանգեցնում են արտադրության և առևտրի մենաշնորհային կառավարման, ինչպես դա արվում է (կամ արվում էր) Իսրայելում, Նոր Զելանդիայում, Կանադայում և այլ երկրներում: Տվյալ դեպքում խորհուրդն է </w:t>
      </w:r>
      <w:r>
        <w:rPr>
          <w:rFonts w:ascii="Sylfaen" w:hAnsi="Sylfaen" w:cs="Sylfaen"/>
          <w:lang w:val="hy-AM"/>
        </w:rPr>
        <w:lastRenderedPageBreak/>
        <w:t>որոշում  մթերման գինը, տրամադրում  արտադրության բարելավման համար  միջոցներ, ինչպես նաև տեղական արտադրողներին պաշտպանում միջազգային  մրցակցությունից: Դա  արտադրողներին հնարավորություն է տալիս ապահովել</w:t>
      </w:r>
      <w:r w:rsidR="001E3F34">
        <w:rPr>
          <w:rFonts w:ascii="Sylfaen" w:hAnsi="Sylfaen" w:cs="Sylfaen"/>
          <w:lang w:val="hy-AM"/>
        </w:rPr>
        <w:t>ու</w:t>
      </w:r>
      <w:r>
        <w:rPr>
          <w:rFonts w:ascii="Sylfaen" w:hAnsi="Sylfaen" w:cs="Sylfaen"/>
          <w:lang w:val="hy-AM"/>
        </w:rPr>
        <w:t xml:space="preserve"> կայուն եկամուտ, արտադրության պլանավորված զարգացում և միջազգային շուկայում արտադրողների մրցակցային դիրքի բարելավում:</w:t>
      </w:r>
    </w:p>
    <w:p w:rsidR="00361285" w:rsidRPr="005C1944" w:rsidRDefault="00361285" w:rsidP="00361285">
      <w:pPr>
        <w:jc w:val="both"/>
        <w:rPr>
          <w:rFonts w:ascii="Sylfaen" w:hAnsi="Sylfaen" w:cs="Sylfaen"/>
          <w:b/>
          <w:i/>
          <w:color w:val="99A3FF"/>
          <w:lang w:val="hy-AM"/>
        </w:rPr>
      </w:pPr>
      <w:r w:rsidRPr="005C1944">
        <w:rPr>
          <w:rFonts w:ascii="Sylfaen" w:hAnsi="Sylfaen" w:cs="Sylfaen"/>
          <w:b/>
          <w:i/>
          <w:color w:val="99A3FF"/>
          <w:lang w:val="hy-AM"/>
        </w:rPr>
        <w:t>Գ. Խորհրդատվական աջակցություն</w:t>
      </w:r>
    </w:p>
    <w:p w:rsidR="00361285" w:rsidRDefault="00361285" w:rsidP="00361285">
      <w:pPr>
        <w:jc w:val="both"/>
        <w:rPr>
          <w:rFonts w:ascii="Sylfaen" w:hAnsi="Sylfaen" w:cs="Sylfaen"/>
          <w:lang w:val="hy-AM"/>
        </w:rPr>
      </w:pPr>
      <w:r>
        <w:rPr>
          <w:rFonts w:ascii="Sylfaen" w:hAnsi="Sylfaen" w:cs="Sylfaen"/>
          <w:lang w:val="hy-AM"/>
        </w:rPr>
        <w:t xml:space="preserve">Ներկայում պետական խորհրդատվական աջակցության ծրագրերն իրականացվում են ԳԱՄԿ–երի միջոցով։ ՏԶՀԿ ՀԿ-ի կողմից անցկացված վերջին վերլուծության արդյունքներով ԳԱՄԿ-երի գործունեությունը անբավարար է ֆերմերներին համապատասխան ծառայությունների մատուցելու համար։ </w:t>
      </w:r>
    </w:p>
    <w:p w:rsidR="00361285" w:rsidRDefault="00361285" w:rsidP="00361285">
      <w:pPr>
        <w:jc w:val="both"/>
        <w:rPr>
          <w:rFonts w:ascii="Sylfaen" w:hAnsi="Sylfaen" w:cs="Sylfaen"/>
          <w:lang w:val="hy-AM"/>
        </w:rPr>
      </w:pPr>
      <w:r>
        <w:rPr>
          <w:rFonts w:ascii="Sylfaen" w:hAnsi="Sylfaen" w:cs="Sylfaen"/>
          <w:lang w:val="hy-AM"/>
        </w:rPr>
        <w:t xml:space="preserve">Դրա փոխարեն այլ օրինակ կա, որը նկարագրված է վերևում՝ CARD հիմնադրամի ֆերմերային կենտրոնները, որոնք մեծ արդյունավետությամբ են իրականացնում հիշյալ գործառույթը։ </w:t>
      </w:r>
    </w:p>
    <w:p w:rsidR="00361285" w:rsidRDefault="00361285" w:rsidP="00361285">
      <w:pPr>
        <w:jc w:val="both"/>
        <w:rPr>
          <w:rFonts w:ascii="Sylfaen" w:hAnsi="Sylfaen" w:cs="Sylfaen"/>
          <w:lang w:val="hy-AM"/>
        </w:rPr>
      </w:pPr>
      <w:r>
        <w:rPr>
          <w:rFonts w:ascii="Sylfaen" w:hAnsi="Sylfaen" w:cs="Sylfaen"/>
          <w:lang w:val="hy-AM"/>
        </w:rPr>
        <w:t xml:space="preserve">Այն բոլոր դեպքերում, երբ մասնավոր ընկերությունները կարող են գյուղատնտեսական ծառայությունների մատուցումն իրականացնել, պետությունը պետք է փորձի պատվիրակել այդ լիազորությունները նրանց՝ տալով համապատասխան համաֆինանսավորում կամ աջակցություն։ </w:t>
      </w:r>
    </w:p>
    <w:p w:rsidR="00361285" w:rsidRDefault="00361285" w:rsidP="00361285">
      <w:pPr>
        <w:jc w:val="both"/>
        <w:rPr>
          <w:rFonts w:ascii="Sylfaen" w:hAnsi="Sylfaen" w:cs="Sylfaen"/>
          <w:lang w:val="hy-AM"/>
        </w:rPr>
      </w:pPr>
      <w:r>
        <w:rPr>
          <w:rFonts w:ascii="Sylfaen" w:hAnsi="Sylfaen" w:cs="Sylfaen"/>
          <w:lang w:val="hy-AM"/>
        </w:rPr>
        <w:t xml:space="preserve">Սա վերաբերում է և՛ անասնապահական կենտրոններին, և՛ այգեգործական, ներառում է նաև անասնաբուժության և բույսերի պաշտպանության ծառայությունները։ </w:t>
      </w:r>
    </w:p>
    <w:p w:rsidR="00361285" w:rsidRPr="005C1944" w:rsidRDefault="00361285" w:rsidP="00361285">
      <w:pPr>
        <w:jc w:val="both"/>
        <w:rPr>
          <w:rFonts w:ascii="Sylfaen" w:hAnsi="Sylfaen" w:cs="Sylfaen"/>
          <w:b/>
          <w:i/>
          <w:color w:val="99A3FF"/>
          <w:lang w:val="hy-AM"/>
        </w:rPr>
      </w:pPr>
      <w:r w:rsidRPr="005C1944">
        <w:rPr>
          <w:rFonts w:ascii="Sylfaen" w:hAnsi="Sylfaen" w:cs="Sylfaen"/>
          <w:b/>
          <w:i/>
          <w:color w:val="99A3FF"/>
          <w:lang w:val="hy-AM"/>
        </w:rPr>
        <w:t>Դ. Գյուղատնտեսական տեխնիկա</w:t>
      </w:r>
    </w:p>
    <w:p w:rsidR="00361285" w:rsidRDefault="00361285" w:rsidP="00361285">
      <w:pPr>
        <w:jc w:val="both"/>
        <w:rPr>
          <w:rFonts w:ascii="Sylfaen" w:hAnsi="Sylfaen" w:cs="Sylfaen"/>
          <w:lang w:val="hy-AM"/>
        </w:rPr>
      </w:pPr>
      <w:r>
        <w:rPr>
          <w:rFonts w:ascii="Sylfaen" w:hAnsi="Sylfaen" w:cs="Sylfaen"/>
          <w:lang w:val="hy-AM"/>
        </w:rPr>
        <w:t xml:space="preserve">Գրեթե բոլոր փոքր գյուղական համայնքներում գյուղատնտեսական տեխնիկան կա՛մ հին է, կա՛մ քիչ։ Վերջին շրջանում մի քանի տեղական և միջազգային ծրագրերով այս հարցը մասնակի լուծում է ստացել։ ԳԲԱ ԾԻԳ-ի և Համաշխարհային բանկի համատեղ «Հեռագնա արոտների կառավարման» ծրագրով տասնյակ գյուղեր ստացել են գյուղտեխնիկա, որը, սակայն, չի բավականացնում աշխատանքի ամբողջ ծավալի համար։ Շատ դեպքերում ստեղծված կոոպերատիվները մրցակցում են անհատների հետ՝ ստեղծելով անհավասար դաշտ շուկայում։ </w:t>
      </w:r>
    </w:p>
    <w:p w:rsidR="00361285" w:rsidRDefault="00361285" w:rsidP="00361285">
      <w:pPr>
        <w:jc w:val="both"/>
        <w:rPr>
          <w:rFonts w:ascii="Sylfaen" w:hAnsi="Sylfaen" w:cs="Sylfaen"/>
          <w:lang w:val="hy-AM"/>
        </w:rPr>
      </w:pPr>
      <w:r>
        <w:rPr>
          <w:rFonts w:ascii="Sylfaen" w:hAnsi="Sylfaen" w:cs="Sylfaen"/>
          <w:lang w:val="hy-AM"/>
        </w:rPr>
        <w:t xml:space="preserve">ՓՄՁ ԶԱԿ հիմնադրամի «Գյուղտեխնիկայի ապահովման» ծրագրի շրջանակներում ներկրվեցին ավելի քան 300 տրակտորներ, 1000 միավոր այլ գյուղտեխնիկա։ Ամբողջը հաջողությամբ իրացվեց, քանի որ իրացումը կատարվում էր ինքնարժեքով, իսկ «ՓՄՁ Ներդրումներ» ՈՒՎԿ- ն ցածր տոկոսադրույքով լիզինգի հնարավորություն էր ապահովում։ </w:t>
      </w:r>
    </w:p>
    <w:p w:rsidR="00361285" w:rsidRDefault="00361285" w:rsidP="00361285">
      <w:pPr>
        <w:jc w:val="both"/>
        <w:rPr>
          <w:rFonts w:ascii="Sylfaen" w:hAnsi="Sylfaen" w:cs="Sylfaen"/>
          <w:lang w:val="hy-AM"/>
        </w:rPr>
      </w:pPr>
      <w:r>
        <w:rPr>
          <w:rFonts w:ascii="Sylfaen" w:hAnsi="Sylfaen" w:cs="Sylfaen"/>
          <w:lang w:val="hy-AM"/>
        </w:rPr>
        <w:t xml:space="preserve">Հիմա Կառավարությունը քայլեր է կատարում ցածր տոկոսադրույքով լիզինգային վարկեր տրամադրելու ուղղությամբ։ Սա անպայման պետք է զուգորդել ինքնարժեքով տեխնիկայի մատակարարման հետ, որը կարող է անել պետական մասնակցությամբ հիմնադրամներից մեկը (ԳԲԱ ԾԻԳ, ՓՄՁ ԶԱԿ հիմնադրամ և այլն)։ </w:t>
      </w:r>
    </w:p>
    <w:p w:rsidR="00B156B2" w:rsidRDefault="00B156B2" w:rsidP="00361285">
      <w:pPr>
        <w:jc w:val="both"/>
        <w:rPr>
          <w:rFonts w:ascii="Sylfaen" w:hAnsi="Sylfaen" w:cs="Sylfaen"/>
          <w:lang w:val="hy-AM"/>
        </w:rPr>
      </w:pPr>
    </w:p>
    <w:p w:rsidR="003262FD" w:rsidRDefault="003262FD" w:rsidP="00361285">
      <w:pPr>
        <w:jc w:val="both"/>
        <w:rPr>
          <w:rFonts w:ascii="Sylfaen" w:hAnsi="Sylfaen" w:cs="Sylfaen"/>
          <w:lang w:val="hy-AM"/>
        </w:rPr>
      </w:pPr>
    </w:p>
    <w:p w:rsidR="00361285" w:rsidRDefault="00361285" w:rsidP="005C1944">
      <w:pPr>
        <w:shd w:val="clear" w:color="auto" w:fill="C6BBDD"/>
        <w:jc w:val="both"/>
        <w:rPr>
          <w:rFonts w:ascii="Sylfaen" w:hAnsi="Sylfaen" w:cs="Sylfaen"/>
          <w:b/>
          <w:lang w:val="hy-AM"/>
        </w:rPr>
      </w:pPr>
      <w:r>
        <w:rPr>
          <w:rFonts w:ascii="Sylfaen" w:hAnsi="Sylfaen" w:cs="Sylfaen"/>
          <w:b/>
          <w:lang w:val="hy-AM"/>
        </w:rPr>
        <w:t>Վրաստանի մեքենատրակտորային պարկերը</w:t>
      </w:r>
    </w:p>
    <w:p w:rsidR="00361285" w:rsidRDefault="00361285" w:rsidP="005C1944">
      <w:pPr>
        <w:shd w:val="clear" w:color="auto" w:fill="C6BBDD"/>
        <w:jc w:val="both"/>
        <w:rPr>
          <w:rFonts w:ascii="Sylfaen" w:hAnsi="Sylfaen" w:cs="Sylfaen"/>
          <w:lang w:val="hy-AM"/>
        </w:rPr>
      </w:pPr>
      <w:r>
        <w:rPr>
          <w:rFonts w:ascii="Sylfaen" w:hAnsi="Sylfaen" w:cs="Sylfaen"/>
          <w:lang w:val="hy-AM"/>
        </w:rPr>
        <w:t xml:space="preserve">Վրաստանի կառավարությունը բոլոր շրջաններում ստեղծել է մեքենատրակտորային պարկեր՝ հագեցած աշխարհում մրցունակ և ժամանակակից սարքավորումներով։ Ֆերմերները գյուղատնտեսական սեզոնի սկզբում հերթագրվում են՝ ծառայություններից օգտվելու համար։ Վրաստանի կառավարությունը մասնակի սուբսիդավորում է ծառայությունները։ Անկախ մոնիտորինգային ընկերությունները փաստում են, որ կենտրոնները հասցնում են կատարել աշխատանքի ամբողջ ծավալը։ </w:t>
      </w:r>
    </w:p>
    <w:p w:rsidR="00361285" w:rsidRDefault="00361285" w:rsidP="005C1944">
      <w:pPr>
        <w:shd w:val="clear" w:color="auto" w:fill="C6BBDD"/>
        <w:jc w:val="both"/>
        <w:rPr>
          <w:rFonts w:ascii="Sylfaen" w:hAnsi="Sylfaen" w:cs="Sylfaen"/>
          <w:lang w:val="hy-AM"/>
        </w:rPr>
      </w:pPr>
      <w:r>
        <w:rPr>
          <w:rFonts w:ascii="Sylfaen" w:hAnsi="Sylfaen" w:cs="Sylfaen"/>
          <w:lang w:val="hy-AM"/>
        </w:rPr>
        <w:t xml:space="preserve">Այս ծրագրի առավելություններից մեն էլ այն է, որ բիզնես-մոտեցումը, որը ծրագրի հիմքում է, հնարավորություն է տալիս ծրագրի եկամուտներով ծածկել նաև միջազգային վարկային պարտավորությունները։  </w:t>
      </w:r>
    </w:p>
    <w:p w:rsidR="00361285" w:rsidRPr="005C1944" w:rsidRDefault="00361285" w:rsidP="00361285">
      <w:pPr>
        <w:jc w:val="both"/>
        <w:rPr>
          <w:rFonts w:ascii="Sylfaen" w:hAnsi="Sylfaen" w:cs="Sylfaen"/>
          <w:b/>
          <w:i/>
          <w:color w:val="99A3FF"/>
          <w:lang w:val="hy-AM"/>
        </w:rPr>
      </w:pPr>
      <w:r w:rsidRPr="005C1944">
        <w:rPr>
          <w:rFonts w:ascii="Sylfaen" w:hAnsi="Sylfaen" w:cs="Sylfaen"/>
          <w:b/>
          <w:i/>
          <w:color w:val="99A3FF"/>
          <w:lang w:val="hy-AM"/>
        </w:rPr>
        <w:t>Ե. Ոռոգման ջուր</w:t>
      </w:r>
    </w:p>
    <w:p w:rsidR="00361285" w:rsidRDefault="00361285" w:rsidP="00361285">
      <w:pPr>
        <w:jc w:val="both"/>
        <w:rPr>
          <w:rFonts w:ascii="Sylfaen" w:hAnsi="Sylfaen" w:cs="Sylfaen"/>
          <w:lang w:val="hy-AM"/>
        </w:rPr>
      </w:pPr>
      <w:r>
        <w:rPr>
          <w:rFonts w:ascii="Sylfaen" w:hAnsi="Sylfaen" w:cs="Sylfaen"/>
          <w:lang w:val="hy-AM"/>
        </w:rPr>
        <w:t xml:space="preserve">Հատկապես ցածրադիր համայնքներում, որտեղ զարգացած են այգեգործությունն ու բանջարաբոստանային կուլտուրաների մշակումը, ոռոգման ջրի առկայությունը տնտեսական զարգացման առանցքային գործոն է։ Ի սկզբանե, երբ ստեղծվում էին ջրօգտագործողների ընկերություններն ու միությունները, առաջանային սկզբունքը, որը դրվեց դրանց կառավարման մոդելի ընտրության հիմքում, գյուղացիների հնարավոր մասնակցության ապահովումն էր և գործունեության թափանցիկությունը։ Հետագա իրականացման պրոցեսում հենց այս երկու առանցքային գործոնների (մասնակցություն և թափանցիկություն) բացակայությունը բերեց ընկերությունների արդյունավետության անկմանը։ </w:t>
      </w:r>
    </w:p>
    <w:p w:rsidR="00361285" w:rsidRPr="00C24377" w:rsidRDefault="00361285" w:rsidP="00361285">
      <w:pPr>
        <w:jc w:val="both"/>
        <w:rPr>
          <w:rFonts w:ascii="Sylfaen" w:hAnsi="Sylfaen" w:cs="Sylfaen"/>
          <w:b/>
          <w:i/>
          <w:color w:val="99A3FF"/>
          <w:lang w:val="hy-AM"/>
        </w:rPr>
      </w:pPr>
      <w:r w:rsidRPr="00C24377">
        <w:rPr>
          <w:rFonts w:ascii="Sylfaen" w:hAnsi="Sylfaen" w:cs="Sylfaen"/>
          <w:b/>
          <w:i/>
          <w:color w:val="99A3FF"/>
          <w:lang w:val="hy-AM"/>
        </w:rPr>
        <w:t>Զ. Ֆինանսական աջակցության մեխանիզմներ</w:t>
      </w:r>
    </w:p>
    <w:p w:rsidR="00361285" w:rsidRDefault="00361285" w:rsidP="00361285">
      <w:pPr>
        <w:jc w:val="both"/>
        <w:rPr>
          <w:rFonts w:ascii="Sylfaen" w:hAnsi="Sylfaen" w:cs="Sylfaen"/>
          <w:lang w:val="hy-AM"/>
        </w:rPr>
      </w:pPr>
      <w:r>
        <w:rPr>
          <w:rFonts w:ascii="Sylfaen" w:hAnsi="Sylfaen" w:cs="Sylfaen"/>
          <w:lang w:val="hy-AM"/>
        </w:rPr>
        <w:t>Հիմա Հայաստանում գյուղատնտեսության ֆինանսական աջակցությունը իրականացվում է գյուղատնտեսական վարկերի սուբսիդավորման միջոցով։ Այս ծրագրի հիմնական թերություններ են՝</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Ֆինանսավորման գումարը փոքր է։ Դրանով կարելի է ձեռք բերել մեկ-երկու կով կամ պարարտանյութ։ Այսինքն</w:t>
      </w:r>
      <w:r w:rsidR="00FE3802">
        <w:rPr>
          <w:rFonts w:ascii="Sylfaen" w:hAnsi="Sylfaen" w:cs="Sylfaen"/>
          <w:lang w:val="hy-AM"/>
        </w:rPr>
        <w:t>՝</w:t>
      </w:r>
      <w:r>
        <w:rPr>
          <w:rFonts w:ascii="Sylfaen" w:hAnsi="Sylfaen" w:cs="Sylfaen"/>
          <w:lang w:val="hy-AM"/>
        </w:rPr>
        <w:t xml:space="preserve"> այն կարող է նպաստել շրջանառու կապիտալի ավելացմանը, բայց չի լուծում հիմնական միջոցների կամ նոր ներդրումների հարցը։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Վարկերի տոկոսադրույքը</w:t>
      </w:r>
      <w:r w:rsidR="00D02C07">
        <w:rPr>
          <w:rFonts w:ascii="Sylfaen" w:hAnsi="Sylfaen" w:cs="Sylfaen"/>
          <w:lang w:val="hy-AM"/>
        </w:rPr>
        <w:t>,</w:t>
      </w:r>
      <w:r w:rsidR="00FE3802">
        <w:rPr>
          <w:rFonts w:ascii="Sylfaen" w:hAnsi="Sylfaen" w:cs="Sylfaen"/>
          <w:lang w:val="hy-AM"/>
        </w:rPr>
        <w:t xml:space="preserve"> </w:t>
      </w:r>
      <w:r>
        <w:rPr>
          <w:rFonts w:ascii="Sylfaen" w:hAnsi="Sylfaen" w:cs="Sylfaen"/>
          <w:lang w:val="hy-AM"/>
        </w:rPr>
        <w:t>թեկուզև սուբսիդավորվում է, այդուհանդերձ</w:t>
      </w:r>
      <w:r w:rsidR="00FE3802">
        <w:rPr>
          <w:rFonts w:ascii="Sylfaen" w:hAnsi="Sylfaen" w:cs="Sylfaen"/>
          <w:lang w:val="hy-AM"/>
        </w:rPr>
        <w:t>,</w:t>
      </w:r>
      <w:r>
        <w:rPr>
          <w:rFonts w:ascii="Sylfaen" w:hAnsi="Sylfaen" w:cs="Sylfaen"/>
          <w:lang w:val="hy-AM"/>
        </w:rPr>
        <w:t xml:space="preserve"> բարձ</w:t>
      </w:r>
      <w:r w:rsidR="00FE3802">
        <w:rPr>
          <w:rFonts w:ascii="Sylfaen" w:hAnsi="Sylfaen" w:cs="Sylfaen"/>
          <w:lang w:val="hy-AM"/>
        </w:rPr>
        <w:t>ր</w:t>
      </w:r>
      <w:r>
        <w:rPr>
          <w:rFonts w:ascii="Sylfaen" w:hAnsi="Sylfaen" w:cs="Sylfaen"/>
          <w:lang w:val="hy-AM"/>
        </w:rPr>
        <w:t xml:space="preserve"> է։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Վարկերի նպատակայնությունը ընդհանրապես չի վերահսկվում։ Հիմնականում միջոցներն ուղղվում են հին վարկերի փակմանը կամ սպառողական ծախսերին։ </w:t>
      </w:r>
    </w:p>
    <w:p w:rsidR="00361285" w:rsidRDefault="00361285" w:rsidP="00361285">
      <w:pPr>
        <w:jc w:val="both"/>
        <w:rPr>
          <w:rFonts w:ascii="Sylfaen" w:hAnsi="Sylfaen" w:cs="Sylfaen"/>
          <w:lang w:val="hy-AM"/>
        </w:rPr>
      </w:pPr>
      <w:r>
        <w:rPr>
          <w:rFonts w:ascii="Sylfaen" w:hAnsi="Sylfaen" w:cs="Sylfaen"/>
          <w:lang w:val="hy-AM"/>
        </w:rPr>
        <w:t>Ֆինանսական աջակցության արդյունավետ մեխանիզմների ներդրումը պետք է համապատասխանի հետևյալ չափանիշներին՝</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Վարկի գումարը պետք է բավարարի հիմնական միջոցների նորացման և նորարարությունների մեջ ներդրումների համար։ Օրինակ՝ մինչև 10 մլն դրամ։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Վարկի տոկոսադրույքը չպետք է անցնի 6%-ը ամբողջ հանրապետությունում, այլ ոչ միայն սահմանամերձ գյուղերում։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lastRenderedPageBreak/>
        <w:t xml:space="preserve">Վարկերը պետք է լինեն նպատակային, վերահսկվեն և ուղղվեն միայն գյուղատնտեսության զարգացմանը։ </w:t>
      </w:r>
    </w:p>
    <w:p w:rsidR="00361285" w:rsidRPr="00C24377" w:rsidRDefault="00361285" w:rsidP="00361285">
      <w:pPr>
        <w:jc w:val="both"/>
        <w:rPr>
          <w:rFonts w:ascii="Sylfaen" w:hAnsi="Sylfaen" w:cs="Sylfaen"/>
          <w:b/>
          <w:i/>
          <w:color w:val="99A3FF"/>
          <w:lang w:val="hy-AM"/>
        </w:rPr>
      </w:pPr>
      <w:r w:rsidRPr="00C24377">
        <w:rPr>
          <w:rFonts w:ascii="Sylfaen" w:hAnsi="Sylfaen" w:cs="Sylfaen"/>
          <w:b/>
          <w:i/>
          <w:color w:val="99A3FF"/>
          <w:lang w:val="hy-AM"/>
        </w:rPr>
        <w:t>Է. ՏԻՄ- երի դերը գյուղատնտեսության զարգացման գործում</w:t>
      </w:r>
    </w:p>
    <w:p w:rsidR="00361285" w:rsidRDefault="00361285" w:rsidP="00361285">
      <w:pPr>
        <w:jc w:val="both"/>
        <w:rPr>
          <w:rFonts w:ascii="Sylfaen" w:hAnsi="Sylfaen" w:cs="Sylfaen"/>
          <w:lang w:val="hy-AM"/>
        </w:rPr>
      </w:pPr>
      <w:r>
        <w:rPr>
          <w:rFonts w:ascii="Sylfaen" w:hAnsi="Sylfaen" w:cs="Sylfaen"/>
          <w:lang w:val="hy-AM"/>
        </w:rPr>
        <w:t xml:space="preserve">Համայնքների կառավարման մարմինների խոշորացման ներկա քաղաքականությունը բարձրացնում է ՏԻՄ-երի դերը՝ փոքր գյուղերում գյուղատնտեսության աջակցության հարցում։ Եթե նախկինում փոքր գյուղական համայնքի ղեկավարն ու աշխատակազմը չունեին համապատասխան լծակներ, ֆինանսներ և ունակություն զարգացմանն աջակցելու հարցում, ապա հիմա ավելի մեծ կառավարման միավորները պարտավոր են ձևավորել համապատասխան ունակություններ և աջակցության մեխանիզմներ։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i/>
          <w:lang w:val="hy-AM"/>
        </w:rPr>
        <w:t xml:space="preserve">Գյուղատնտեսական տեխնիկա </w:t>
      </w:r>
      <w:r>
        <w:rPr>
          <w:rFonts w:ascii="Sylfaen" w:hAnsi="Sylfaen" w:cs="Sylfaen"/>
          <w:lang w:val="hy-AM"/>
        </w:rPr>
        <w:t>- տարբեր միջազգային կազմակերպությունների կողմից, ինչպես նաև պետական աջակցության ծրագրերով վերջին մի քանի տարում փոքր գյուղերին տրամադրվել է ավելի քան 1000 միավոր տեխնիկա՝ վարող տրակտորներ, խոտքաղի տեխնիկա, կոմբայններ, կից սարքավորումներ։ Հիմա այս տեխնիկան տարբեր ձևով է կառավարվում</w:t>
      </w:r>
      <w:r w:rsidR="008E1D7D" w:rsidRPr="000C6E52">
        <w:rPr>
          <w:rFonts w:ascii="Sylfaen" w:hAnsi="Sylfaen" w:cs="Sylfaen"/>
          <w:lang w:val="hy-AM"/>
        </w:rPr>
        <w:t xml:space="preserve">, սակայն եզակի դեպքում՝ </w:t>
      </w:r>
      <w:r>
        <w:rPr>
          <w:rFonts w:ascii="Sylfaen" w:hAnsi="Sylfaen" w:cs="Sylfaen"/>
          <w:lang w:val="hy-AM"/>
        </w:rPr>
        <w:t xml:space="preserve">համայնքի կարիքների համար։ Աշխատելով արդյունավետ՝ անգամ փոքր գյուղերում առկա տեխնիկայի հիման վրա հնարավոր է ստեղծել մեքենատրակտորային կայաններ՝ միավորելով և՛ համայնքային, և՛ մասնավոր տեխնիկան։ Հողերի կտրտվածությունը և դրանց մշակման տարբեր ժամկետները (մեկի սերմացուն է ուշանում, մեկը գումար չի ունենում, մեկն ընդհանրապես որոշում է չմշակել և այլն) ընդհանուր գործընթացը դարձնում են անարդյունավետ։ Տրակտորը նույն տարածքն է գնում մի քանի անգամ, ծախսում է ավելի շատ վառելիք, փոքր հողակտորները մշակելը բացասաբար է ազդում հողերի որակի վրա և այլն։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Նույն տարածքում հողակտորներ ունեցող մարդկանց միավորումը կբարձրացնի հողերի օգտագործման արդյունավետությունը ինչպես վարի, այնպես էլ պարարտացման, ցանքի, գյուղատնտեսական բոլոր պրոցեսներում։ Այս միավորման ամենաազդեցիկ կազմակերպիչը կարող են ՏԻՄ-երը լինել։ </w:t>
      </w:r>
    </w:p>
    <w:p w:rsidR="00B70D7C" w:rsidRDefault="00B70D7C" w:rsidP="00361285">
      <w:pPr>
        <w:pStyle w:val="ListParagraph"/>
        <w:jc w:val="both"/>
        <w:rPr>
          <w:rFonts w:ascii="Sylfaen" w:hAnsi="Sylfaen" w:cs="Sylfaen"/>
          <w:lang w:val="hy-AM"/>
        </w:rPr>
      </w:pPr>
    </w:p>
    <w:p w:rsidR="00361285" w:rsidRDefault="00361285" w:rsidP="00C24377">
      <w:pPr>
        <w:shd w:val="clear" w:color="auto" w:fill="C6BBDD"/>
        <w:jc w:val="both"/>
        <w:rPr>
          <w:rFonts w:ascii="Sylfaen" w:eastAsia="MS Mincho" w:hAnsi="Sylfaen" w:cs="MS Mincho"/>
          <w:b/>
          <w:lang w:val="hy-AM"/>
        </w:rPr>
      </w:pPr>
      <w:r>
        <w:rPr>
          <w:rFonts w:ascii="Sylfaen" w:eastAsia="MS Mincho" w:hAnsi="Sylfaen" w:cs="MS Mincho"/>
          <w:b/>
          <w:lang w:val="hy-AM"/>
        </w:rPr>
        <w:t>Ծովագյուղ</w:t>
      </w:r>
      <w:r w:rsidR="009D046A" w:rsidRPr="009D7723">
        <w:rPr>
          <w:rFonts w:ascii="Sylfaen" w:eastAsia="MS Mincho" w:hAnsi="Sylfaen" w:cs="MS Mincho"/>
          <w:b/>
          <w:lang w:val="hy-AM"/>
        </w:rPr>
        <w:t>ի</w:t>
      </w:r>
      <w:r>
        <w:rPr>
          <w:rFonts w:ascii="Sylfaen" w:eastAsia="MS Mincho" w:hAnsi="Sylfaen" w:cs="MS Mincho"/>
          <w:b/>
          <w:lang w:val="hy-AM"/>
        </w:rPr>
        <w:t xml:space="preserve"> հողերն էլի մշակվում են</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Ամեն տուն փոքր տնամերձ հողակտոր ուներ։ Այնքան փոքր ու այնքան արժեքավոր, որ շատ մշակելուց հողը փոշի էր դարձել։ Այս հողով ապրում էին, տալիս ամենալավ ու ընտիր սերմը, ստանում բերքն ու գոհանում։ </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Դաշտերը համայնական էին։ Գյուղացին աշխատում էր կոլխոզում, բայց ուշքն ու միտք իր տունն էր, իր մի փոքր հողակտորը և դրանից ստացվող բերքը։ Կոլխոզից գողանում էր։ Ուրիշ էր, ուրիշինն էր։ Ու իր սեփական հողակտորի արժեքն ավելի էր աճում։ </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Քանդվեց կոլխոզը, կարգերը փոխվեցին։ Հսկա դաշտերը բաժանեցին մանր-մանր կտորների ու տվեցին գյուղացուն։ Բոլորին՝ հավասար։ Հողը կրկին դարձավ գյուղացու սեփականությունը։ Մի քանի տարի հողից փոշի էր ելնում ամենուր, գյուղացին մշակում էր իր սեփական հողը։ Հավաքվում էին հարազատներով</w:t>
      </w:r>
      <w:r>
        <w:rPr>
          <w:rFonts w:ascii="MS Mincho" w:eastAsia="MS Mincho" w:hAnsi="MS Mincho" w:cs="MS Mincho" w:hint="eastAsia"/>
          <w:lang w:val="hy-AM"/>
        </w:rPr>
        <w:t xml:space="preserve">․ </w:t>
      </w:r>
      <w:r>
        <w:rPr>
          <w:rFonts w:ascii="Sylfaen" w:eastAsia="MS Mincho" w:hAnsi="Sylfaen" w:cs="MS Mincho"/>
          <w:lang w:val="hy-AM"/>
        </w:rPr>
        <w:t xml:space="preserve">մեկը տրակտոր ուներ, մեկը՝ երկու </w:t>
      </w:r>
      <w:r>
        <w:rPr>
          <w:rFonts w:ascii="Sylfaen" w:eastAsia="MS Mincho" w:hAnsi="Sylfaen" w:cs="MS Mincho"/>
          <w:lang w:val="hy-AM"/>
        </w:rPr>
        <w:lastRenderedPageBreak/>
        <w:t>ժիր տղա,</w:t>
      </w:r>
      <w:r>
        <w:rPr>
          <w:rFonts w:ascii="MS Mincho" w:eastAsia="MS Mincho" w:hAnsi="MS Mincho" w:cs="MS Mincho" w:hint="eastAsia"/>
          <w:lang w:val="hy-AM"/>
        </w:rPr>
        <w:t xml:space="preserve"> </w:t>
      </w:r>
      <w:r>
        <w:rPr>
          <w:rFonts w:ascii="Sylfaen" w:eastAsia="MS Mincho" w:hAnsi="Sylfaen" w:cs="MS Mincho"/>
          <w:lang w:val="hy-AM"/>
        </w:rPr>
        <w:t xml:space="preserve">ու միասին մշակում էին։ Գյուղացին մշակ էր դառնում։ Հարևան քաղաքներում մեծ գործարաններն էլ չէին աշխատում։ </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Գյուղացու գործը դարձավ իր հողը մշակելը, իր անասունը պահելը։ Անգամ գյուղից ելած մարդիկ, ովքեր վաղուց քաղաքում էին ապրում, սկսեցին վերադառնալ գյուղ, ամրանալ հողին ու սնվել դրանից։</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Ծովագյուղի հիմնական մշակաբույսը ցորենն էր։ Հարյուրավոր հեկտարների վրա մարդիկ ցորեն էին մշակում, ալյուր ստանում ու թխում հացն հանապազօրյա։  </w:t>
      </w:r>
    </w:p>
    <w:p w:rsidR="00361285" w:rsidRDefault="00361285" w:rsidP="00C24377">
      <w:pPr>
        <w:pStyle w:val="ListParagraph"/>
        <w:shd w:val="clear" w:color="auto" w:fill="C6BBDD"/>
        <w:ind w:left="0"/>
        <w:jc w:val="both"/>
        <w:rPr>
          <w:rFonts w:ascii="Sylfaen" w:eastAsia="MS Mincho" w:hAnsi="Sylfaen" w:cs="MS Mincho"/>
          <w:lang w:val="hy-AM"/>
        </w:rPr>
      </w:pPr>
      <w:r>
        <w:rPr>
          <w:rFonts w:ascii="Sylfaen" w:eastAsia="MS Mincho" w:hAnsi="Sylfaen" w:cs="MS Mincho"/>
          <w:lang w:val="hy-AM"/>
        </w:rPr>
        <w:t>Հետո՝  պատերազմ, շրջափակում, տնտեսական ճգնաժամ։ Թանկացան և՛ վառելանյութը, և՛ ծառայությունները, պարարտանյութ ընդհանրապես չկար։ Հայաստանը սկսեց ավելի ու ավելի շատ ցորեն ներկրել, որն ավելի էժան էր ու որակյալ։ Գյուղացին միշտ նույն սերմացուն էր օգտագործում, բերքատվությունը կրճատվում էր։ Փոքր հողակտորների վրա ցորեն մշակող ծովագյուղցին չէր կարող ո՛չ որակյալ սերմացու ունենալ, ո՛չ պարարտանյութ ներկրել կամ արտադրել, ցորենի գներն էլ գնալով կրճատվում էին</w:t>
      </w:r>
      <w:r>
        <w:rPr>
          <w:rFonts w:ascii="MS Mincho" w:eastAsia="MS Mincho" w:hAnsi="MS Mincho" w:cs="MS Mincho" w:hint="eastAsia"/>
          <w:lang w:val="hy-AM"/>
        </w:rPr>
        <w:t xml:space="preserve">․ </w:t>
      </w:r>
      <w:r>
        <w:rPr>
          <w:rFonts w:ascii="Sylfaen" w:eastAsia="MS Mincho" w:hAnsi="Sylfaen" w:cs="MS Mincho"/>
          <w:lang w:val="hy-AM"/>
        </w:rPr>
        <w:t>ներկրումը դառնում էր մենաշնորհային։ Սկզբում հարազատներով միասին էին մշակում հողը</w:t>
      </w:r>
      <w:r w:rsidR="00031ABF">
        <w:rPr>
          <w:rFonts w:ascii="Sylfaen" w:eastAsia="MS Mincho" w:hAnsi="Sylfaen" w:cs="MS Mincho"/>
          <w:lang w:val="hy-AM"/>
        </w:rPr>
        <w:t>։</w:t>
      </w:r>
      <w:r>
        <w:rPr>
          <w:rFonts w:ascii="Sylfaen" w:eastAsia="MS Mincho" w:hAnsi="Sylfaen" w:cs="MS Mincho"/>
          <w:lang w:val="hy-AM"/>
        </w:rPr>
        <w:t xml:space="preserve"> </w:t>
      </w:r>
      <w:r w:rsidR="00031ABF">
        <w:rPr>
          <w:rFonts w:ascii="Sylfaen" w:eastAsia="MS Mincho" w:hAnsi="Sylfaen" w:cs="MS Mincho"/>
          <w:lang w:val="hy-AM"/>
        </w:rPr>
        <w:t>Հ</w:t>
      </w:r>
      <w:r>
        <w:rPr>
          <w:rFonts w:ascii="Sylfaen" w:eastAsia="MS Mincho" w:hAnsi="Sylfaen" w:cs="MS Mincho"/>
          <w:lang w:val="hy-AM"/>
        </w:rPr>
        <w:t>ետո մեկի տղան գնաց Ռուսաստան, մեկն իր տրակտորը քանդեց, մեկն էլ չուզեց մնացածից ավել աշխատել։ Մարդիկ էլ հեռացան իրարից, ու հողակտորներն ավելի փոքրացան։ Խեղճացավ գյուղացին։ Չորս-հինգ տարի էլ չէր անցել, կամաց- կամաց սկսեց թողնել հողը ու բռնել պանդխտության ճանապարհը։ Այս կերպ հողն էլ չէր սնում մարդուն։</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Մոտ տասնհինգ տարի չմշակվեց հողը։ Գյուղին հարող տարածքում մոտ հազար հեկտար վարելահող դարձավ խոտհարք։ Հազար հեկտար, որը պատկանում էր ամբողջ գյուղին, ամեն տանը՝ փոքր կտոր։ </w:t>
      </w:r>
    </w:p>
    <w:p w:rsidR="00361285" w:rsidRDefault="00361285" w:rsidP="00C24377">
      <w:pPr>
        <w:shd w:val="clear" w:color="auto" w:fill="C6BBDD"/>
        <w:jc w:val="both"/>
        <w:rPr>
          <w:rFonts w:ascii="Times New Roman" w:eastAsia="MS Mincho" w:hAnsi="Times New Roman" w:cs="Times New Roman"/>
          <w:lang w:val="hy-AM"/>
        </w:rPr>
      </w:pPr>
      <w:r>
        <w:rPr>
          <w:rFonts w:ascii="Sylfaen" w:eastAsia="MS Mincho" w:hAnsi="Sylfaen" w:cs="MS Mincho"/>
          <w:lang w:val="hy-AM"/>
        </w:rPr>
        <w:t>Ու կարծես թե բոլորն էլ համակերպվել էին իրենց վիճակի հետ։ Մեկը անասուն էր պահում, մյուսը ձկնորս էր, երրորդը արտագնա աշխատանքի էր մեկնում</w:t>
      </w:r>
      <w:r>
        <w:rPr>
          <w:rFonts w:ascii="Times New Roman" w:eastAsia="MS Mincho" w:hAnsi="Times New Roman" w:cs="Times New Roman"/>
          <w:lang w:val="hy-AM"/>
        </w:rPr>
        <w:t>․․․</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Բայց գյուղի ոգին անհանգիստ էր։ Հողն անմշակ էր՝ առանց մշակելու և առանց մշակի։ </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Մի քանի տարի առաջ գյուղի երիտասարդները որոշեցին փոխել գյուղի կյանքը։ Համայնքին երիտասարդ առաջնորդ ընտրեցին։ Հիմա իրենք են կազմակերպում համայնքի կյանքը՝ վաղվա օրվա պատասխանատվությամբ ու նոր համայնք կառուցելու մղումով։ </w:t>
      </w:r>
    </w:p>
    <w:p w:rsidR="00361285" w:rsidRDefault="00361285" w:rsidP="00C24377">
      <w:pPr>
        <w:shd w:val="clear" w:color="auto" w:fill="C6BBDD"/>
        <w:jc w:val="both"/>
        <w:rPr>
          <w:rFonts w:ascii="Sylfaen" w:eastAsia="MS Mincho" w:hAnsi="Sylfaen" w:cs="MS Mincho"/>
          <w:lang w:val="hy-AM"/>
        </w:rPr>
      </w:pPr>
      <w:r>
        <w:rPr>
          <w:rFonts w:ascii="Sylfaen" w:eastAsia="MS Mincho" w:hAnsi="Sylfaen" w:cs="MS Mincho"/>
          <w:lang w:val="hy-AM"/>
        </w:rPr>
        <w:t xml:space="preserve">Իր սեփական ներդրմամբ համայնքի երիտասարդ ղեկավարը վարեց 150 հեկտար արդեն խոպան դարձած հողակտոր։ Գյուղացիների հողն էր։ Գյուղի ժողովրդի մի մասը չէր հավատում, որ կստացվի, որ իրենք բերք կունենան։ Իսկ գյուղապետի նպատակը մեկն </w:t>
      </w:r>
      <w:r w:rsidR="00FE3802">
        <w:rPr>
          <w:rFonts w:ascii="Sylfaen" w:eastAsia="MS Mincho" w:hAnsi="Sylfaen" w:cs="MS Mincho"/>
          <w:lang w:val="hy-AM"/>
        </w:rPr>
        <w:t>էր</w:t>
      </w:r>
      <w:r w:rsidR="00031ABF">
        <w:rPr>
          <w:rFonts w:ascii="Sylfaen" w:eastAsia="MS Mincho" w:hAnsi="Sylfaen" w:cs="MS Mincho"/>
          <w:lang w:val="hy-AM"/>
        </w:rPr>
        <w:t>՝</w:t>
      </w:r>
      <w:r>
        <w:rPr>
          <w:rFonts w:ascii="Sylfaen" w:eastAsia="MS Mincho" w:hAnsi="Sylfaen" w:cs="MS Mincho"/>
          <w:lang w:val="hy-AM"/>
        </w:rPr>
        <w:t xml:space="preserve"> աշնանն արդեն մշակված հողի բերքը գյուղացուն տալ, հետո գանձել մշակման գումարը՝ ինքնարժեքով։ Այս մեծ հողակտորը երկու հարյուր մարդու սեփականություն էր։  Մի մասը խրախուսում էին արարքը, մյուս մասը՝ բացահայտ կամ ծածուկ քննադատում։ Եղան նաև այնպիսիք, ովքեր գտնում էին, որ ավելի լավ կլիներ այդ հողից ուղղակի խոտ քաղել ու գյուղապետից պահանջում էին իրենց խոտի գումարը։ </w:t>
      </w:r>
    </w:p>
    <w:p w:rsidR="00361285" w:rsidRDefault="00361285" w:rsidP="00C24377">
      <w:pPr>
        <w:pStyle w:val="ListParagraph"/>
        <w:shd w:val="clear" w:color="auto" w:fill="C6BBDD"/>
        <w:ind w:left="0"/>
        <w:jc w:val="both"/>
        <w:rPr>
          <w:rFonts w:ascii="Sylfaen" w:eastAsia="MS Mincho" w:hAnsi="Sylfaen" w:cs="MS Mincho"/>
          <w:lang w:val="hy-AM"/>
        </w:rPr>
      </w:pPr>
      <w:r>
        <w:rPr>
          <w:rFonts w:ascii="Sylfaen" w:eastAsia="MS Mincho" w:hAnsi="Sylfaen" w:cs="MS Mincho"/>
          <w:lang w:val="hy-AM"/>
        </w:rPr>
        <w:t xml:space="preserve">Բայց աշնանը հողն առատ բերք պարգևեց։ Գարին հասել էր։ Ամեն մեկը ստացավ իր բաժին հողի բերքը։ Մեկ հեկտարի մշակման վրա կրկնակի վարով, սերմով, ցանքով ու հավաքելով </w:t>
      </w:r>
      <w:r>
        <w:rPr>
          <w:rFonts w:ascii="Sylfaen" w:eastAsia="MS Mincho" w:hAnsi="Sylfaen" w:cs="MS Mincho"/>
          <w:lang w:val="hy-AM"/>
        </w:rPr>
        <w:lastRenderedPageBreak/>
        <w:t xml:space="preserve">ծախսվեց  110.000 դրամ։ Միջին բերքը մեկ </w:t>
      </w:r>
      <w:r w:rsidR="00FE3802">
        <w:rPr>
          <w:rFonts w:ascii="Sylfaen" w:eastAsia="MS Mincho" w:hAnsi="Sylfaen" w:cs="MS Mincho"/>
          <w:lang w:val="hy-AM"/>
        </w:rPr>
        <w:t>հեկտարից</w:t>
      </w:r>
      <w:r>
        <w:rPr>
          <w:rFonts w:ascii="Sylfaen" w:eastAsia="MS Mincho" w:hAnsi="Sylfaen" w:cs="MS Mincho"/>
          <w:lang w:val="hy-AM"/>
        </w:rPr>
        <w:t xml:space="preserve"> 2- 3 տոննա էր, եկամուտը՝ մոտ 250.000 դրամ։ Երկար տարիների ընդմիջումից հետո գյուղացին հողից շահ ունեցավ։ Մի քանի տեղական և միջազգային ծրագրերի շնորհիվ գյուղը տեխնիկա ձեռք բերեց։ Հիմա տասից ավելի տեխնիկա ունեն՝ տրակտորներ, կոմբայն։  </w:t>
      </w:r>
    </w:p>
    <w:p w:rsidR="00361285" w:rsidRDefault="00361285" w:rsidP="00C24377">
      <w:pPr>
        <w:pStyle w:val="ListParagraph"/>
        <w:shd w:val="clear" w:color="auto" w:fill="C6BBDD"/>
        <w:ind w:left="0"/>
        <w:jc w:val="both"/>
        <w:rPr>
          <w:rFonts w:ascii="Sylfaen" w:eastAsia="MS Mincho" w:hAnsi="Sylfaen" w:cs="MS Mincho"/>
          <w:lang w:val="hy-AM"/>
        </w:rPr>
      </w:pPr>
      <w:r>
        <w:rPr>
          <w:rFonts w:ascii="Sylfaen" w:eastAsia="MS Mincho" w:hAnsi="Sylfaen" w:cs="MS Mincho"/>
          <w:lang w:val="hy-AM"/>
        </w:rPr>
        <w:t xml:space="preserve">Այս տարի այդ հողերում հնդկաձավար են ցանում։ Ջանքն արդյունք է տալիս։ </w:t>
      </w:r>
    </w:p>
    <w:p w:rsidR="00361285" w:rsidRDefault="00361285" w:rsidP="00361285">
      <w:pPr>
        <w:pStyle w:val="ListParagraph"/>
        <w:jc w:val="both"/>
        <w:rPr>
          <w:rFonts w:ascii="Sylfaen" w:eastAsia="MS Mincho" w:hAnsi="Sylfaen" w:cs="MS Mincho"/>
          <w:lang w:val="hy-AM"/>
        </w:rPr>
      </w:pPr>
    </w:p>
    <w:p w:rsidR="00361285" w:rsidRDefault="00361285" w:rsidP="00361285">
      <w:pPr>
        <w:pStyle w:val="ListParagraph"/>
        <w:jc w:val="both"/>
        <w:rPr>
          <w:rFonts w:ascii="Sylfaen" w:eastAsia="MS Mincho" w:hAnsi="Sylfaen" w:cs="MS Mincho"/>
          <w:lang w:val="hy-AM"/>
        </w:rPr>
      </w:pPr>
    </w:p>
    <w:p w:rsidR="00361285" w:rsidRDefault="00361285" w:rsidP="00361285">
      <w:pPr>
        <w:pStyle w:val="ListParagraph"/>
        <w:numPr>
          <w:ilvl w:val="0"/>
          <w:numId w:val="12"/>
        </w:numPr>
        <w:jc w:val="both"/>
        <w:rPr>
          <w:rFonts w:ascii="Sylfaen" w:hAnsi="Sylfaen" w:cs="Sylfaen"/>
          <w:lang w:val="hy-AM"/>
        </w:rPr>
      </w:pPr>
      <w:r>
        <w:rPr>
          <w:rFonts w:ascii="Sylfaen" w:hAnsi="Sylfaen" w:cs="Sylfaen"/>
          <w:i/>
          <w:lang w:val="hy-AM"/>
        </w:rPr>
        <w:t>Ենթակառուցվածքների բարելավում</w:t>
      </w:r>
      <w:r>
        <w:rPr>
          <w:rFonts w:ascii="Sylfaen" w:hAnsi="Sylfaen" w:cs="Sylfaen"/>
          <w:lang w:val="hy-AM"/>
        </w:rPr>
        <w:t xml:space="preserve">։ Գյուղատնտեսությանը նպաստող ֆիզիկական ենթակառուցվածքների մեծ մասը ՏԻՄ-երի լիազորությունների դաշտում է ։ </w:t>
      </w:r>
    </w:p>
    <w:p w:rsidR="00361285" w:rsidRDefault="00361285" w:rsidP="00361285">
      <w:pPr>
        <w:pStyle w:val="ListParagraph"/>
        <w:jc w:val="both"/>
        <w:rPr>
          <w:rFonts w:ascii="Sylfaen" w:hAnsi="Sylfaen" w:cs="Sylfaen"/>
          <w:lang w:val="hy-AM"/>
        </w:rPr>
      </w:pPr>
      <w:r>
        <w:rPr>
          <w:rFonts w:ascii="Sylfaen" w:hAnsi="Sylfaen" w:cs="Sylfaen"/>
          <w:i/>
          <w:lang w:val="hy-AM"/>
        </w:rPr>
        <w:t>Հանդամիջյան ճանապարհների</w:t>
      </w:r>
      <w:r>
        <w:rPr>
          <w:rFonts w:ascii="Sylfaen" w:hAnsi="Sylfaen" w:cs="Sylfaen"/>
          <w:lang w:val="hy-AM"/>
        </w:rPr>
        <w:t xml:space="preserve"> վիճակը ազդում է և՛ անասնապահության, և՛ հողագործության վրա։ Քանի որ այս ճանապարհները գրունտային են, ամեն տարի անձրևաջրերը տարբեր հատվածներում քանդում են դրանք և պահանջում ընթացիկ վերանորոգում։ </w:t>
      </w:r>
    </w:p>
    <w:p w:rsidR="00361285" w:rsidRDefault="00361285" w:rsidP="00361285">
      <w:pPr>
        <w:pStyle w:val="ListParagraph"/>
        <w:jc w:val="both"/>
        <w:rPr>
          <w:rFonts w:ascii="Sylfaen" w:hAnsi="Sylfaen" w:cs="Sylfaen"/>
          <w:lang w:val="hy-AM"/>
        </w:rPr>
      </w:pPr>
      <w:r>
        <w:rPr>
          <w:rFonts w:ascii="Sylfaen" w:hAnsi="Sylfaen" w:cs="Sylfaen"/>
          <w:i/>
          <w:lang w:val="hy-AM"/>
        </w:rPr>
        <w:t>Ոռոգման ջրի</w:t>
      </w:r>
      <w:r>
        <w:rPr>
          <w:rFonts w:ascii="Sylfaen" w:hAnsi="Sylfaen" w:cs="Sylfaen"/>
          <w:lang w:val="hy-AM"/>
        </w:rPr>
        <w:t xml:space="preserve"> համակարգի կառավարման առումով էական է համայնքի կողմից գործընթացի կառավարման լծակների ակտիվացումը։ Ամեն համայնք ունի ներկայացուցիչ ջրօգտագործողների ընկերություններում, ովքեր, սակայն, ավելի շուտ վարչական աշխատող են հիշեցնում, քան համայնքի շահերը ներկայացնող։ Ջրօգտագործողների ընկերություններն էլ վերածվել են ավտորիտար կառավարվող օղակների (ուռճացված ծախսերով և ոռոգման ջրի գնագոյացման անհասկանալի մեխանիզմով), որոնց վրա ավելի մեծ ազդեցություն ունեն մարզպետարանները կամ Ջրային տնտեսության պետական կոմիտեն, քան համայնքները։ Այս խնդրի համակարգված լուծումը ենթադրում է համայնքի ակտիվ մասնակցություն, տեղում ջրի բաշխման պլանավորում և գնագոյացման վրա ազդեցություն։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i/>
          <w:lang w:val="hy-AM"/>
        </w:rPr>
        <w:t>Հողերի արդյունավետ կառավարում</w:t>
      </w:r>
      <w:r w:rsidR="00FE3802">
        <w:rPr>
          <w:rFonts w:ascii="Sylfaen" w:hAnsi="Sylfaen" w:cs="Sylfaen"/>
          <w:lang w:val="hy-AM"/>
        </w:rPr>
        <w:t>․</w:t>
      </w:r>
      <w:r>
        <w:rPr>
          <w:rFonts w:ascii="Sylfaen" w:hAnsi="Sylfaen" w:cs="Sylfaen"/>
          <w:lang w:val="hy-AM"/>
        </w:rPr>
        <w:t xml:space="preserve"> </w:t>
      </w:r>
      <w:r w:rsidR="00FE3802">
        <w:rPr>
          <w:rFonts w:ascii="Sylfaen" w:hAnsi="Sylfaen" w:cs="Sylfaen"/>
          <w:lang w:val="hy-AM"/>
        </w:rPr>
        <w:t>հ</w:t>
      </w:r>
      <w:r>
        <w:rPr>
          <w:rFonts w:ascii="Sylfaen" w:hAnsi="Sylfaen" w:cs="Sylfaen"/>
          <w:lang w:val="hy-AM"/>
        </w:rPr>
        <w:t xml:space="preserve">ամայնքը և ՏԻՄ- երը էական ազդեցություն ունեն հողերի կառավարման վրա։ Խոսքը վերաբերում է ինչպես միասնական հողօգտագործման սկզբունքների կիրառմանը, այնպես էլ պահուստային հողերի արդյունավետ բաշխմանը, արոտավայրերի կառավարմանը, հեռագնա արոտավայրերում կեցության պայմանների ստեղծմանը և այլն։  </w:t>
      </w:r>
    </w:p>
    <w:p w:rsidR="00361285" w:rsidRDefault="00361285" w:rsidP="00361285">
      <w:pPr>
        <w:jc w:val="both"/>
        <w:rPr>
          <w:rFonts w:ascii="Sylfaen" w:hAnsi="Sylfaen" w:cs="Sylfaen"/>
          <w:lang w:val="hy-AM"/>
        </w:rPr>
      </w:pPr>
    </w:p>
    <w:p w:rsidR="00361285" w:rsidRPr="00C24377" w:rsidRDefault="00361285" w:rsidP="00361285">
      <w:pPr>
        <w:pStyle w:val="Heading4"/>
        <w:rPr>
          <w:b/>
          <w:color w:val="99A3FF"/>
          <w:lang w:val="hy-AM"/>
        </w:rPr>
      </w:pPr>
      <w:r w:rsidRPr="00C24377">
        <w:rPr>
          <w:rFonts w:ascii="Sylfaen" w:hAnsi="Sylfaen" w:cs="Sylfaen"/>
          <w:b/>
          <w:color w:val="99A3FF"/>
          <w:lang w:val="hy-AM"/>
        </w:rPr>
        <w:t>ՓՄՁ</w:t>
      </w:r>
      <w:r w:rsidRPr="00C24377">
        <w:rPr>
          <w:b/>
          <w:color w:val="99A3FF"/>
          <w:lang w:val="hy-AM"/>
        </w:rPr>
        <w:t xml:space="preserve">- </w:t>
      </w:r>
      <w:r w:rsidRPr="00C24377">
        <w:rPr>
          <w:rFonts w:ascii="Sylfaen" w:hAnsi="Sylfaen" w:cs="Sylfaen"/>
          <w:b/>
          <w:color w:val="99A3FF"/>
          <w:lang w:val="hy-AM"/>
        </w:rPr>
        <w:t>ների</w:t>
      </w:r>
      <w:r w:rsidRPr="00C24377">
        <w:rPr>
          <w:b/>
          <w:color w:val="99A3FF"/>
          <w:lang w:val="hy-AM"/>
        </w:rPr>
        <w:t xml:space="preserve"> </w:t>
      </w:r>
      <w:r w:rsidRPr="00C24377">
        <w:rPr>
          <w:rFonts w:ascii="Sylfaen" w:hAnsi="Sylfaen" w:cs="Sylfaen"/>
          <w:b/>
          <w:color w:val="99A3FF"/>
          <w:lang w:val="hy-AM"/>
        </w:rPr>
        <w:t>զարգացումը</w:t>
      </w:r>
      <w:r w:rsidRPr="00C24377">
        <w:rPr>
          <w:b/>
          <w:color w:val="99A3FF"/>
          <w:lang w:val="hy-AM"/>
        </w:rPr>
        <w:t xml:space="preserve"> </w:t>
      </w:r>
      <w:r w:rsidRPr="00C24377">
        <w:rPr>
          <w:rFonts w:ascii="Sylfaen" w:hAnsi="Sylfaen" w:cs="Sylfaen"/>
          <w:b/>
          <w:color w:val="99A3FF"/>
          <w:lang w:val="hy-AM"/>
        </w:rPr>
        <w:t>փոքր</w:t>
      </w:r>
      <w:r w:rsidRPr="00C24377">
        <w:rPr>
          <w:b/>
          <w:color w:val="99A3FF"/>
          <w:lang w:val="hy-AM"/>
        </w:rPr>
        <w:t xml:space="preserve"> </w:t>
      </w:r>
      <w:r w:rsidRPr="00C24377">
        <w:rPr>
          <w:rFonts w:ascii="Sylfaen" w:hAnsi="Sylfaen" w:cs="Sylfaen"/>
          <w:b/>
          <w:color w:val="99A3FF"/>
          <w:lang w:val="hy-AM"/>
        </w:rPr>
        <w:t>գյուղական</w:t>
      </w:r>
      <w:r w:rsidRPr="00C24377">
        <w:rPr>
          <w:b/>
          <w:color w:val="99A3FF"/>
          <w:lang w:val="hy-AM"/>
        </w:rPr>
        <w:t xml:space="preserve"> </w:t>
      </w:r>
      <w:r w:rsidRPr="00C24377">
        <w:rPr>
          <w:rFonts w:ascii="Sylfaen" w:hAnsi="Sylfaen" w:cs="Sylfaen"/>
          <w:b/>
          <w:color w:val="99A3FF"/>
          <w:lang w:val="hy-AM"/>
        </w:rPr>
        <w:t>համայնքներում</w: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Ձեռներեցության թույլ ներուժը փոքր գյուղական համայնքներում չի նպաստում փոքր բիզնեսի զարգացմանը։ Երիտասարդների ներուժն էլ հիմնականում ուղղվում է գյուղատնտեսության ոլորտ։ Չկան դրական օրինակներ, որոնք կվարակեն </w:t>
      </w:r>
      <w:r w:rsidR="00FE3802">
        <w:rPr>
          <w:rFonts w:ascii="Sylfaen" w:hAnsi="Sylfaen" w:cs="Sylfaen"/>
          <w:lang w:val="hy-AM"/>
        </w:rPr>
        <w:t>մյուսներին</w:t>
      </w:r>
      <w:r>
        <w:rPr>
          <w:rFonts w:ascii="Sylfaen" w:hAnsi="Sylfaen" w:cs="Sylfaen"/>
          <w:lang w:val="hy-AM"/>
        </w:rPr>
        <w:t xml:space="preserve"> զբաղվել</w:t>
      </w:r>
      <w:r w:rsidR="00FE3802">
        <w:rPr>
          <w:rFonts w:ascii="Sylfaen" w:hAnsi="Sylfaen" w:cs="Sylfaen"/>
          <w:lang w:val="hy-AM"/>
        </w:rPr>
        <w:t>ու</w:t>
      </w:r>
      <w:r>
        <w:rPr>
          <w:rFonts w:ascii="Sylfaen" w:hAnsi="Sylfaen" w:cs="Sylfaen"/>
          <w:lang w:val="hy-AM"/>
        </w:rPr>
        <w:t xml:space="preserve"> ձեռնարկատիրությամբ։ </w:t>
      </w:r>
    </w:p>
    <w:p w:rsidR="00361285" w:rsidRDefault="00361285" w:rsidP="00361285">
      <w:pPr>
        <w:jc w:val="both"/>
        <w:rPr>
          <w:rFonts w:ascii="Sylfaen" w:hAnsi="Sylfaen" w:cs="Sylfaen"/>
          <w:lang w:val="hy-AM"/>
        </w:rPr>
      </w:pPr>
      <w:r>
        <w:rPr>
          <w:rFonts w:ascii="Sylfaen" w:hAnsi="Sylfaen" w:cs="Sylfaen"/>
          <w:lang w:val="hy-AM"/>
        </w:rPr>
        <w:t xml:space="preserve">Այս իրավիճակում փոքր գյուղերում ձեռներեցության աջակցության հիմնական ռազմավարությունը պետք է կայանա դեպի գյուղ այլ ընկերությունների ներգրավման մեջ։ Սա հատկապես հրատապ է գյուղատնտեսական մթերքների վերամշակման ճյուղերում։ </w:t>
      </w:r>
    </w:p>
    <w:p w:rsidR="004F5312" w:rsidRDefault="004F5312" w:rsidP="00361285">
      <w:pPr>
        <w:jc w:val="both"/>
        <w:rPr>
          <w:rFonts w:ascii="Sylfaen" w:hAnsi="Sylfaen" w:cs="Sylfaen"/>
          <w:lang w:val="hy-AM"/>
        </w:rPr>
      </w:pPr>
    </w:p>
    <w:p w:rsidR="00361285" w:rsidRDefault="00361285" w:rsidP="00C24377">
      <w:pPr>
        <w:shd w:val="clear" w:color="auto" w:fill="C6BBDD"/>
        <w:jc w:val="both"/>
        <w:rPr>
          <w:rFonts w:ascii="Sylfaen" w:hAnsi="Sylfaen" w:cs="Sylfaen"/>
          <w:b/>
          <w:lang w:val="hy-AM"/>
        </w:rPr>
      </w:pPr>
      <w:r>
        <w:rPr>
          <w:rFonts w:ascii="Sylfaen" w:hAnsi="Sylfaen" w:cs="Sylfaen"/>
          <w:b/>
          <w:lang w:val="hy-AM"/>
        </w:rPr>
        <w:lastRenderedPageBreak/>
        <w:t>Կաթի մթերումը Բերդի տարածաշրջանում</w:t>
      </w:r>
    </w:p>
    <w:p w:rsidR="00361285" w:rsidRDefault="00361285" w:rsidP="00C24377">
      <w:pPr>
        <w:shd w:val="clear" w:color="auto" w:fill="C6BBDD"/>
        <w:jc w:val="both"/>
        <w:rPr>
          <w:rFonts w:ascii="Sylfaen" w:hAnsi="Sylfaen" w:cs="Sylfaen"/>
          <w:lang w:val="hy-AM"/>
        </w:rPr>
      </w:pPr>
      <w:r>
        <w:rPr>
          <w:rFonts w:ascii="Sylfaen" w:hAnsi="Sylfaen" w:cs="Sylfaen"/>
          <w:lang w:val="hy-AM"/>
        </w:rPr>
        <w:t xml:space="preserve">Մի քանի տարի առաջ, վերլուծելով Բերդի տարածաշրջանում կաթնամթերքի արտադրության ծավալները, ՄԱԶԾ գրասենյակը որոշեց Բերդի տարածաշրջանում կաթի մթերման կետեր հիմնել։ Գնվեցին համապատասխան սարքավորումներ, գյուղապետերի կողմից հիմնվեցին կոոպերատիվներ, կահավորվեց տարածքը, և կոոպերատիվները ապահովվեցին աշխատելու համար անհրաժեշտ բոլոր պայմաններով։ </w:t>
      </w:r>
    </w:p>
    <w:p w:rsidR="00361285" w:rsidRDefault="00361285" w:rsidP="00C24377">
      <w:pPr>
        <w:shd w:val="clear" w:color="auto" w:fill="C6BBDD"/>
        <w:jc w:val="both"/>
        <w:rPr>
          <w:rFonts w:ascii="Sylfaen" w:hAnsi="Sylfaen" w:cs="Sylfaen"/>
          <w:lang w:val="hy-AM"/>
        </w:rPr>
      </w:pPr>
      <w:r>
        <w:rPr>
          <w:rFonts w:ascii="Sylfaen" w:hAnsi="Sylfaen" w:cs="Sylfaen"/>
          <w:lang w:val="hy-AM"/>
        </w:rPr>
        <w:t xml:space="preserve">Մթերման կետերը չգործեցին։ Պատճառները մի քանիսն էին։ Արտադրված կաթի ծավալները մեծ չէին, և գյուղացիները դա վաճառում էին ներքին շուկայում 200 դրամով մեկ լիտրի դիմաց։ Մեծածախ մթերողները մթերում էին 120- 140 դրամով։ </w:t>
      </w:r>
    </w:p>
    <w:p w:rsidR="00361285" w:rsidRDefault="00361285" w:rsidP="00C24377">
      <w:pPr>
        <w:shd w:val="clear" w:color="auto" w:fill="C6BBDD"/>
        <w:jc w:val="both"/>
        <w:rPr>
          <w:rFonts w:ascii="Sylfaen" w:hAnsi="Sylfaen" w:cs="Sylfaen"/>
          <w:lang w:val="hy-AM"/>
        </w:rPr>
      </w:pPr>
      <w:r>
        <w:rPr>
          <w:rFonts w:ascii="Sylfaen" w:hAnsi="Sylfaen" w:cs="Sylfaen"/>
          <w:lang w:val="hy-AM"/>
        </w:rPr>
        <w:t xml:space="preserve">Արտադրողներին ավելի ձեռնտու էր կաթից պանիր արտադրել, սպառել սեփական կարիքների համար կամ հետագայում իրացնել։ </w:t>
      </w:r>
    </w:p>
    <w:p w:rsidR="00361285" w:rsidRDefault="00361285" w:rsidP="00C24377">
      <w:pPr>
        <w:shd w:val="clear" w:color="auto" w:fill="C6BBDD"/>
        <w:jc w:val="both"/>
        <w:rPr>
          <w:rFonts w:ascii="Sylfaen" w:hAnsi="Sylfaen" w:cs="Sylfaen"/>
          <w:lang w:val="hy-AM"/>
        </w:rPr>
      </w:pPr>
      <w:r>
        <w:rPr>
          <w:rFonts w:ascii="Sylfaen" w:hAnsi="Sylfaen" w:cs="Sylfaen"/>
          <w:lang w:val="hy-AM"/>
        </w:rPr>
        <w:t>Խոշոր արտադրողներ Բերդի տարածաշրջանում չկան։ Փոքրերն էլ (3-5 կով) օրական արտադրում են մոտ 50 լիտր կաթ, որից քիչ մասն է վաճառքի համար նախատեսված։ Մարդիկ ցածր գնով չեն ուզում հանձնել կաթը, պահպանման խնդիր չկա, պանիր են պատրաստում։</w:t>
      </w:r>
    </w:p>
    <w:p w:rsidR="00361285" w:rsidRDefault="00361285" w:rsidP="00C24377">
      <w:pPr>
        <w:shd w:val="clear" w:color="auto" w:fill="C6BBDD"/>
        <w:jc w:val="both"/>
        <w:rPr>
          <w:rFonts w:ascii="Sylfaen" w:hAnsi="Sylfaen" w:cs="Sylfaen"/>
          <w:lang w:val="hy-AM"/>
        </w:rPr>
      </w:pPr>
      <w:r>
        <w:rPr>
          <w:rFonts w:ascii="Sylfaen" w:hAnsi="Sylfaen" w:cs="Sylfaen"/>
          <w:lang w:val="hy-AM"/>
        </w:rPr>
        <w:t xml:space="preserve">Բերդի մթերման կետերի ձախողված օրինակը ցույց է տալիս, որ մթերման գործընթացը լավագույնս կարող են մասնավոր ընկերությունները կազմակերպել, հաշվարկել իրական պահանջարկը, գնահատել պայմանագրային հարաբերությունները և այլն։  </w:t>
      </w:r>
    </w:p>
    <w:p w:rsidR="00361285" w:rsidRDefault="00361285" w:rsidP="00C24377">
      <w:pPr>
        <w:shd w:val="clear" w:color="auto" w:fill="C6BBDD"/>
        <w:jc w:val="both"/>
        <w:rPr>
          <w:rFonts w:ascii="Sylfaen" w:hAnsi="Sylfaen" w:cs="Sylfaen"/>
          <w:lang w:val="hy-AM"/>
        </w:rPr>
      </w:pPr>
      <w:r>
        <w:rPr>
          <w:rFonts w:ascii="Sylfaen" w:hAnsi="Sylfaen" w:cs="Sylfaen"/>
          <w:lang w:val="hy-AM"/>
        </w:rPr>
        <w:t>Ի հակադրություն այս կենտրոնների</w:t>
      </w:r>
      <w:r w:rsidR="00043C9C">
        <w:rPr>
          <w:rFonts w:ascii="Sylfaen" w:hAnsi="Sylfaen" w:cs="Sylfaen"/>
          <w:lang w:val="hy-AM"/>
        </w:rPr>
        <w:t>՝</w:t>
      </w:r>
      <w:r>
        <w:rPr>
          <w:rFonts w:ascii="Sylfaen" w:hAnsi="Sylfaen" w:cs="Sylfaen"/>
          <w:lang w:val="hy-AM"/>
        </w:rPr>
        <w:t xml:space="preserve"> Բերդի տարածաշրջանում խաղողագործության փրկությունը պայմանավորված է այլ մեծ ներդրողի՝  «Պեռնո Ռիկար Արմենիա» ՓԲԸ  կոնյակի գործարանի առկայությամբ, որը մասնաճյուղ ունի Բերդում և մթերում է տարածաշրջանի ողջ խաղողը։ </w:t>
      </w:r>
    </w:p>
    <w:p w:rsidR="00370232" w:rsidRDefault="00370232"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Ի տարբերություն Բերդի տարածաշրջանի</w:t>
      </w:r>
      <w:r w:rsidR="00043C9C">
        <w:rPr>
          <w:rFonts w:ascii="Sylfaen" w:hAnsi="Sylfaen" w:cs="Sylfaen"/>
          <w:lang w:val="hy-AM"/>
        </w:rPr>
        <w:t>՝</w:t>
      </w:r>
      <w:r>
        <w:rPr>
          <w:rFonts w:ascii="Sylfaen" w:hAnsi="Sylfaen" w:cs="Sylfaen"/>
          <w:lang w:val="hy-AM"/>
        </w:rPr>
        <w:t xml:space="preserve"> կաթի մթերման կետերը մեծ թափով զարգանում են Գեղարքունիքում և Շիրակում (անասնագլխաքանակը շատ է, մեկ տնտեսությունը միջինով ավելի շատ կով ունի, մարդիկ ձգտում են այսօր կանխիկ իրացնել կաթը, քան սպասել անորակ պանրի իրացմանը և այլն)։ Այստեղ գործում են կաթ մթերող բոլոր խոշոր ընկերությունները։</w:t>
      </w:r>
      <w:r w:rsidR="001E1423">
        <w:rPr>
          <w:rFonts w:ascii="Sylfaen" w:hAnsi="Sylfaen" w:cs="Sylfaen"/>
          <w:lang w:val="hy-AM"/>
        </w:rPr>
        <w:t xml:space="preserve"> Այլ դրական օրինակ է Տաշիրում կաթնամթերքի տասից ավելի փոքր արտադրամասերի զարգացումը։ </w:t>
      </w:r>
    </w:p>
    <w:p w:rsidR="00361285" w:rsidRDefault="009501CC" w:rsidP="00361285">
      <w:pPr>
        <w:jc w:val="both"/>
        <w:rPr>
          <w:rFonts w:ascii="Sylfaen" w:hAnsi="Sylfaen" w:cs="Sylfaen"/>
          <w:lang w:val="hy-AM"/>
        </w:rPr>
      </w:pPr>
      <w:r w:rsidRPr="00FB4E4C">
        <w:rPr>
          <w:rFonts w:ascii="Sylfaen" w:hAnsi="Sylfaen" w:cs="Sylfaen"/>
          <w:lang w:val="hy-AM"/>
        </w:rPr>
        <w:t>Տ</w:t>
      </w:r>
      <w:r>
        <w:rPr>
          <w:rFonts w:ascii="Sylfaen" w:hAnsi="Sylfaen" w:cs="Sylfaen"/>
          <w:lang w:val="hy-AM"/>
        </w:rPr>
        <w:t xml:space="preserve">արածաշրջան </w:t>
      </w:r>
      <w:r w:rsidRPr="009501CC">
        <w:rPr>
          <w:rFonts w:ascii="Sylfaen" w:hAnsi="Sylfaen" w:cs="Sylfaen"/>
          <w:lang w:val="hy-AM"/>
        </w:rPr>
        <w:t>մ</w:t>
      </w:r>
      <w:r>
        <w:rPr>
          <w:rFonts w:ascii="Sylfaen" w:hAnsi="Sylfaen" w:cs="Sylfaen"/>
          <w:lang w:val="hy-AM"/>
        </w:rPr>
        <w:t xml:space="preserve">թերողների </w:t>
      </w:r>
      <w:r w:rsidR="00361285">
        <w:rPr>
          <w:rFonts w:ascii="Sylfaen" w:hAnsi="Sylfaen" w:cs="Sylfaen"/>
          <w:lang w:val="hy-AM"/>
        </w:rPr>
        <w:t>մուտք</w:t>
      </w:r>
      <w:r w:rsidRPr="009501CC">
        <w:rPr>
          <w:rFonts w:ascii="Sylfaen" w:hAnsi="Sylfaen" w:cs="Sylfaen"/>
          <w:lang w:val="hy-AM"/>
        </w:rPr>
        <w:t>ն ապահովելու</w:t>
      </w:r>
      <w:r w:rsidR="00361285">
        <w:rPr>
          <w:rFonts w:ascii="Sylfaen" w:hAnsi="Sylfaen" w:cs="Sylfaen"/>
          <w:lang w:val="hy-AM"/>
        </w:rPr>
        <w:t xml:space="preserve"> կամ դրանց գործունեության արդյունավետությունը բարձրացնելու համար կարող են կիրառվել մի շարք խթանիչ մեխանիզմներ՝</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հարկային արտոնություններ,</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ցածր տոկոսադրույքով վարկեր,</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մթերման կետերի համաֆինանսավորում և այլն։ </w:t>
      </w:r>
    </w:p>
    <w:p w:rsidR="004F5312" w:rsidRDefault="004F5312" w:rsidP="00370232">
      <w:pPr>
        <w:jc w:val="both"/>
        <w:rPr>
          <w:rFonts w:ascii="Sylfaen" w:hAnsi="Sylfaen" w:cs="Sylfaen"/>
          <w:lang w:val="hy-AM"/>
        </w:rPr>
      </w:pPr>
    </w:p>
    <w:p w:rsidR="00370232" w:rsidRDefault="00370232" w:rsidP="00370232">
      <w:pPr>
        <w:jc w:val="both"/>
        <w:rPr>
          <w:rFonts w:ascii="Sylfaen" w:hAnsi="Sylfaen" w:cs="Sylfaen"/>
          <w:lang w:val="hy-AM"/>
        </w:rPr>
      </w:pPr>
    </w:p>
    <w:p w:rsidR="00370232" w:rsidRPr="00370232" w:rsidRDefault="00370232" w:rsidP="00370232">
      <w:pPr>
        <w:jc w:val="both"/>
        <w:rPr>
          <w:rFonts w:ascii="Sylfaen" w:hAnsi="Sylfaen" w:cs="Sylfaen"/>
          <w:lang w:val="hy-AM"/>
        </w:rPr>
      </w:pPr>
    </w:p>
    <w:p w:rsidR="00361285" w:rsidRPr="00C24377" w:rsidRDefault="00361285" w:rsidP="00361285">
      <w:pPr>
        <w:pStyle w:val="Heading3"/>
        <w:rPr>
          <w:b/>
          <w:color w:val="99A3FF"/>
          <w:lang w:val="hy-AM"/>
        </w:rPr>
      </w:pPr>
      <w:bookmarkStart w:id="22" w:name="_Toc483741796"/>
      <w:r w:rsidRPr="00C24377">
        <w:rPr>
          <w:rFonts w:ascii="Sylfaen" w:hAnsi="Sylfaen" w:cs="Sylfaen"/>
          <w:b/>
          <w:color w:val="99A3FF"/>
          <w:lang w:val="hy-AM"/>
        </w:rPr>
        <w:t>Համայնքների</w:t>
      </w:r>
      <w:r w:rsidRPr="00C24377">
        <w:rPr>
          <w:b/>
          <w:color w:val="99A3FF"/>
          <w:lang w:val="hy-AM"/>
        </w:rPr>
        <w:t xml:space="preserve"> </w:t>
      </w:r>
      <w:r w:rsidRPr="00C24377">
        <w:rPr>
          <w:rFonts w:ascii="Sylfaen" w:hAnsi="Sylfaen" w:cs="Sylfaen"/>
          <w:b/>
          <w:color w:val="99A3FF"/>
          <w:lang w:val="hy-AM"/>
        </w:rPr>
        <w:t>խոշորացումը</w:t>
      </w:r>
      <w:r w:rsidRPr="00C24377">
        <w:rPr>
          <w:b/>
          <w:color w:val="99A3FF"/>
          <w:lang w:val="hy-AM"/>
        </w:rPr>
        <w:t xml:space="preserve"> </w:t>
      </w:r>
      <w:r w:rsidRPr="00C24377">
        <w:rPr>
          <w:rFonts w:ascii="Sylfaen" w:hAnsi="Sylfaen" w:cs="Sylfaen"/>
          <w:b/>
          <w:color w:val="99A3FF"/>
          <w:lang w:val="hy-AM"/>
        </w:rPr>
        <w:t>և</w:t>
      </w:r>
      <w:r w:rsidRPr="00C24377">
        <w:rPr>
          <w:b/>
          <w:color w:val="99A3FF"/>
          <w:lang w:val="hy-AM"/>
        </w:rPr>
        <w:t xml:space="preserve"> </w:t>
      </w:r>
      <w:r w:rsidRPr="00C24377">
        <w:rPr>
          <w:rFonts w:ascii="Sylfaen" w:hAnsi="Sylfaen" w:cs="Sylfaen"/>
          <w:b/>
          <w:color w:val="99A3FF"/>
          <w:lang w:val="hy-AM"/>
        </w:rPr>
        <w:t>տնտեսական</w:t>
      </w:r>
      <w:r w:rsidRPr="00C24377">
        <w:rPr>
          <w:b/>
          <w:color w:val="99A3FF"/>
          <w:lang w:val="hy-AM"/>
        </w:rPr>
        <w:t xml:space="preserve"> </w:t>
      </w:r>
      <w:r w:rsidRPr="00C24377">
        <w:rPr>
          <w:rFonts w:ascii="Sylfaen" w:hAnsi="Sylfaen" w:cs="Sylfaen"/>
          <w:b/>
          <w:color w:val="99A3FF"/>
          <w:lang w:val="hy-AM"/>
        </w:rPr>
        <w:t>զարգացման</w:t>
      </w:r>
      <w:r w:rsidRPr="00C24377">
        <w:rPr>
          <w:b/>
          <w:color w:val="99A3FF"/>
          <w:lang w:val="hy-AM"/>
        </w:rPr>
        <w:t xml:space="preserve"> </w:t>
      </w:r>
      <w:r w:rsidRPr="00C24377">
        <w:rPr>
          <w:rFonts w:ascii="Sylfaen" w:hAnsi="Sylfaen" w:cs="Sylfaen"/>
          <w:b/>
          <w:color w:val="99A3FF"/>
          <w:lang w:val="hy-AM"/>
        </w:rPr>
        <w:t>կազմակերպումը</w:t>
      </w:r>
      <w:bookmarkEnd w:id="22"/>
    </w:p>
    <w:p w:rsidR="00361285" w:rsidRPr="004F5312" w:rsidRDefault="00361285" w:rsidP="00361285">
      <w:pPr>
        <w:jc w:val="both"/>
        <w:rPr>
          <w:rFonts w:ascii="Sylfaen" w:hAnsi="Sylfaen" w:cs="Sylfaen"/>
          <w:sz w:val="2"/>
          <w:lang w:val="hy-AM"/>
        </w:rPr>
      </w:pPr>
    </w:p>
    <w:p w:rsidR="00361285" w:rsidRDefault="00361285" w:rsidP="00361285">
      <w:pPr>
        <w:jc w:val="both"/>
        <w:rPr>
          <w:rFonts w:ascii="Sylfaen" w:hAnsi="Sylfaen" w:cs="Sylfaen"/>
          <w:lang w:val="hy-AM"/>
        </w:rPr>
      </w:pPr>
      <w:r>
        <w:rPr>
          <w:rFonts w:ascii="Sylfaen" w:hAnsi="Sylfaen" w:cs="Sylfaen"/>
          <w:lang w:val="hy-AM"/>
        </w:rPr>
        <w:t>Հայաստանի կառավարությունը որդեգրել է համայնքների խոշորացման ռազմավարություն։ Հիմնականում փոքր գյուղական համայնքները միավորվում են մեծ գյուղական կամ քաղաքային համայնքի շուրջ։ Այս փոփոխությունը էական ազդեցություն ունի համայնքների տնտեսության զարգացման խթանման առումով՝</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կառավարման խոշորացված տարբերակում ավելի մեծ են տնտեսության զարգացման մասնագիտական կարողությունները։ Եթե փոքր գյուղերում դժվար է գտնել մասնագետներ, ովքեր կարող են զարգացման ծրագրեր նախագծել, կառավարել, վերահսկել, ապա կառավարման խոշորացված միավորների դեպքում մասնագիտական կարողությունները ավելի զարգացած են։ Ավելի մեծ են նաև ֆինանսական հնարավորությունները՝ նոր և որակյալ կադրեր ներգրավելու հարցում։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Խոշորացված համայնքների միավորված բյուջեի հաշվին հնարավոր է ոչ միայն ընթացիկ ծախսեր ֆինանսավորել, այլ նաև տարեկան մեկ</w:t>
      </w:r>
      <w:r w:rsidR="001434D7">
        <w:rPr>
          <w:rFonts w:ascii="Sylfaen" w:hAnsi="Sylfaen" w:cs="Sylfaen"/>
          <w:lang w:val="hy-AM"/>
        </w:rPr>
        <w:t>-</w:t>
      </w:r>
      <w:r>
        <w:rPr>
          <w:rFonts w:ascii="Sylfaen" w:hAnsi="Sylfaen" w:cs="Sylfaen"/>
          <w:lang w:val="hy-AM"/>
        </w:rPr>
        <w:t xml:space="preserve">երկու ենթակառուցվածքային ծրագիր իրականացնել, որոնք կարող են նպաստել տնտեսության զարգացմանը։  Այս գումարները կարող են նաև ներդրվել որպես </w:t>
      </w:r>
      <w:r w:rsidR="001434D7">
        <w:rPr>
          <w:rFonts w:ascii="Sylfaen" w:hAnsi="Sylfaen" w:cs="Sylfaen"/>
          <w:lang w:val="hy-AM"/>
        </w:rPr>
        <w:t>համաֆինանսավորում</w:t>
      </w:r>
      <w:r>
        <w:rPr>
          <w:rFonts w:ascii="Sylfaen" w:hAnsi="Sylfaen" w:cs="Sylfaen"/>
          <w:lang w:val="hy-AM"/>
        </w:rPr>
        <w:t xml:space="preserve"> միջազգային ծրագրային մրցույթներին մասնակցելիս և դրանք իրականացնելիս։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Խոշորացված համայնքները խոշոր ներդրողների, մթերողների, մատակարարների ներգրավման ավելի մեծ հնարավորություն ունեն, քանի որ հանդես են գալիս ավելի մեծ թվով արտադրողների կամ սպառողների անունից։ Համայնքի բանակցային դիրքը ուժեղանում է և գնի որոշման հարցում դառնում ծանրակշիռ։</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Մեծանում է ենթակառուցվածքային մեծամասշտաբ ծրագրեր իրականացնելու հնարավորությունը։ Փոքր գյուղերը ջրագիծ կամ ճանապարհ կառուցելը չեն կարողանում տնտեսապես հիմնավորել բնակչության և շահառուների փոքր  քանակի պատճառով։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Խոշորացված համայնքներում արժեքային շղթաները </w:t>
      </w:r>
      <w:r w:rsidRPr="00361285">
        <w:rPr>
          <w:rFonts w:ascii="Sylfaen" w:hAnsi="Sylfaen" w:cs="Sylfaen"/>
          <w:lang w:val="hy-AM"/>
        </w:rPr>
        <w:t>(</w:t>
      </w:r>
      <w:r>
        <w:rPr>
          <w:rFonts w:ascii="Sylfaen" w:hAnsi="Sylfaen" w:cs="Sylfaen"/>
          <w:lang w:val="hy-AM"/>
        </w:rPr>
        <w:t>առաջնային գյուղատնտեսությունից մինչև վերամշակում և իրացում</w:t>
      </w:r>
      <w:r w:rsidRPr="00361285">
        <w:rPr>
          <w:rFonts w:ascii="Sylfaen" w:hAnsi="Sylfaen" w:cs="Sylfaen"/>
          <w:lang w:val="hy-AM"/>
        </w:rPr>
        <w:t>)</w:t>
      </w:r>
      <w:r>
        <w:rPr>
          <w:rFonts w:ascii="Sylfaen" w:hAnsi="Sylfaen" w:cs="Sylfaen"/>
          <w:lang w:val="hy-AM"/>
        </w:rPr>
        <w:t xml:space="preserve"> կայանում են արտադրանքի ստացման բոլոր փուլերում։ Այստեղ առկա է և՛ առաջնային գյուղատնտեսական արտադրությունը, և՛ դրա վերամշակումը կամ փաթեթավորումը, և՛ կան մթերողներ ու վերավաճառողներ։ Իսկ եթե այս օղակներից մեկը բացակայում է, ապա մեծ համայնքում դրա լրացումը ավելի հեշտ է՝ պայմանավորված մարդկային, ֆինանսական և այլ ռեսուրսների առկայությամբ։</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Խոշորացման հետևանքում կառավարման արդյունավետության բարձրացումը ազդում է նաև տնտեսական ռեսուրսների ավելի արդյունավետ կառավարման կամ բաշխման վրա։ Սա վերաբերում է և՛ հողային, և՛ ջրային ռեսուրսներին, և՛ գյուղատնտեսական տեխնիկայի օգտագործմանը, և՛ տնտեսական զարգացմանն աջակցելու գործիքների կիրառմանը։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lastRenderedPageBreak/>
        <w:t xml:space="preserve">Ինչպես կտեսնենք հաջորդ գլխում (տնտեսության զարգացումը մեծ գյուղական համայնքներում), խոշոր համայնքներում տնտեսական զարգացման քաղաքականությունը այլ թիրախներ է սահմանում, որոնք առավելապես ուղղված են համայնքի ներսում առկա տնտեսվարողների, արտադրող խմբերի ուժեղացմանը և նրանց միջոցով ամբողջ համայնքի տնտեսական զարգացումը ապահովելուն։ </w:t>
      </w:r>
    </w:p>
    <w:p w:rsidR="00361285" w:rsidRDefault="00361285" w:rsidP="00361285">
      <w:pPr>
        <w:rPr>
          <w:rFonts w:ascii="Sylfaen" w:eastAsiaTheme="majorEastAsia" w:hAnsi="Sylfaen" w:cs="Sylfaen"/>
          <w:color w:val="2E74B5" w:themeColor="accent1" w:themeShade="BF"/>
          <w:sz w:val="26"/>
          <w:szCs w:val="26"/>
          <w:lang w:val="hy-AM"/>
        </w:rPr>
      </w:pPr>
    </w:p>
    <w:p w:rsidR="00361285" w:rsidRPr="00A03846" w:rsidRDefault="00361285" w:rsidP="00361285">
      <w:pPr>
        <w:pStyle w:val="Heading2"/>
        <w:rPr>
          <w:color w:val="99A3FF"/>
          <w:lang w:val="hy-AM"/>
        </w:rPr>
      </w:pPr>
      <w:bookmarkStart w:id="23" w:name="_Toc483741797"/>
      <w:r w:rsidRPr="00A03846">
        <w:rPr>
          <w:rFonts w:ascii="Sylfaen" w:hAnsi="Sylfaen" w:cs="Sylfaen"/>
          <w:color w:val="99A3FF"/>
          <w:lang w:val="hy-AM"/>
        </w:rPr>
        <w:t>Ինչպե՞ս</w:t>
      </w:r>
      <w:r w:rsidRPr="00A03846">
        <w:rPr>
          <w:color w:val="99A3FF"/>
          <w:lang w:val="hy-AM"/>
        </w:rPr>
        <w:t xml:space="preserve"> </w:t>
      </w:r>
      <w:r w:rsidRPr="00A03846">
        <w:rPr>
          <w:rFonts w:ascii="Sylfaen" w:hAnsi="Sylfaen" w:cs="Sylfaen"/>
          <w:color w:val="99A3FF"/>
          <w:lang w:val="hy-AM"/>
        </w:rPr>
        <w:t>զարգացնել</w:t>
      </w:r>
      <w:r w:rsidRPr="00A03846">
        <w:rPr>
          <w:color w:val="99A3FF"/>
          <w:lang w:val="hy-AM"/>
        </w:rPr>
        <w:t xml:space="preserve"> </w:t>
      </w:r>
      <w:r w:rsidRPr="00A03846">
        <w:rPr>
          <w:rFonts w:ascii="Sylfaen" w:hAnsi="Sylfaen" w:cs="Sylfaen"/>
          <w:color w:val="99A3FF"/>
          <w:lang w:val="hy-AM"/>
        </w:rPr>
        <w:t>տնտեսությունը</w:t>
      </w:r>
      <w:r w:rsidRPr="00A03846">
        <w:rPr>
          <w:color w:val="99A3FF"/>
          <w:lang w:val="hy-AM"/>
        </w:rPr>
        <w:t xml:space="preserve"> </w:t>
      </w:r>
      <w:r w:rsidRPr="00A03846">
        <w:rPr>
          <w:rFonts w:ascii="Sylfaen" w:hAnsi="Sylfaen" w:cs="Sylfaen"/>
          <w:color w:val="99A3FF"/>
          <w:lang w:val="hy-AM"/>
        </w:rPr>
        <w:t>մեծ</w:t>
      </w:r>
      <w:r w:rsidRPr="00A03846">
        <w:rPr>
          <w:color w:val="99A3FF"/>
          <w:lang w:val="hy-AM"/>
        </w:rPr>
        <w:t xml:space="preserve"> </w:t>
      </w:r>
      <w:r w:rsidRPr="00A03846">
        <w:rPr>
          <w:rFonts w:ascii="Sylfaen" w:hAnsi="Sylfaen" w:cs="Sylfaen"/>
          <w:color w:val="99A3FF"/>
          <w:lang w:val="hy-AM"/>
        </w:rPr>
        <w:t>գյուղերում</w:t>
      </w:r>
      <w:bookmarkEnd w:id="23"/>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Մեծ գյուղերում տնտեսությունն ավելի տարբերակված է։ Գյուղատնտեսությունը բազմաճյուղ է, կան նաև գյուղատնտեսական մթերքներ վերամշակող, ծառայություններով ու առևտրով զբաղվող ձեռնարկություններ, մթերողներ և այլն։ </w:t>
      </w:r>
    </w:p>
    <w:p w:rsidR="00361285" w:rsidRDefault="00361285" w:rsidP="00361285">
      <w:pPr>
        <w:jc w:val="both"/>
        <w:rPr>
          <w:rFonts w:ascii="Sylfaen" w:hAnsi="Sylfaen" w:cs="Sylfaen"/>
          <w:lang w:val="hy-AM"/>
        </w:rPr>
      </w:pPr>
      <w:r>
        <w:rPr>
          <w:rFonts w:ascii="Sylfaen" w:hAnsi="Sylfaen" w:cs="Sylfaen"/>
          <w:lang w:val="hy-AM"/>
        </w:rPr>
        <w:t xml:space="preserve">Ընդհանուր հանրային համակարգը բազմաբևեռ է։ Եթե փոքր գյուղերում վարչական և քաղաքական ռեսուրսների միավորումը ընդհանուր համակարգը վերածում է մեկ կենտրոնից կառավարվող բուրգի, ապա մեծ գյուղական համայնքներում իրավիճակը այլ է։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Համայնքի ղեկավարը կարող է հանդիսանալ համայնքում ազդեցիկ դերակատար, սակայն ոչ միակը և ոչ ամենաազդեցիկը։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Համայնքի տնտեսությունը, բացի գյուղատնտեսության մեջ գործող փոքր, միջին և մեծ տնտեսությունների</w:t>
      </w:r>
      <w:r w:rsidR="00695E8B">
        <w:rPr>
          <w:rFonts w:ascii="Sylfaen" w:hAnsi="Sylfaen" w:cs="Sylfaen"/>
          <w:lang w:val="hy-AM"/>
        </w:rPr>
        <w:t>ց</w:t>
      </w:r>
      <w:r>
        <w:rPr>
          <w:rFonts w:ascii="Sylfaen" w:hAnsi="Sylfaen" w:cs="Sylfaen"/>
          <w:lang w:val="hy-AM"/>
        </w:rPr>
        <w:t xml:space="preserve">, ներառում է նաև փոքր և միջին ձեռնարկություններ, որոնք ազդեցություն ունեն և՛ տնտեսության, և՛ քաղաքական իրավիճակի վրա։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Քաղաքական ենթահամակարգը բազմաբևեռ է, բազմակարծիք։ Բացի իշխող կուսակցությունից, որի ներկայացուցիչը, որպես կանոն, համայնքի ղեկավարն է, կան այլ կուսակցությունների ներկայացուցիչներ, ընդդիմություն և այլն։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Մեծ է դպրոցների դերը։ Ուսուցիչները համայնքում հարգանքի արժանի անհատներ են, ովքեր ազդեցություն ունեն համայնքում որոշումների կայացման վրա։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Որոշ հանրային ինստիտուտներ պահպանված են մեծ գյուղական համայնքներում՝ հարևանություն, իմաստուն ավագանի և այլն։ Սրանք որևէ ազդեցություն չունեն քաղաքային համայնքներում, սակայն գյուղերում կարող են էապես փոխել վերևից- ներքև որոշումների ընդունման և կատարման ընթացքը։ </w:t>
      </w:r>
    </w:p>
    <w:p w:rsidR="00361285" w:rsidRDefault="00361285" w:rsidP="00361285">
      <w:pPr>
        <w:jc w:val="both"/>
        <w:rPr>
          <w:rFonts w:ascii="Sylfaen" w:hAnsi="Sylfaen" w:cs="Sylfaen"/>
          <w:lang w:val="hy-AM"/>
        </w:rPr>
      </w:pPr>
      <w:r>
        <w:rPr>
          <w:rFonts w:ascii="Sylfaen" w:hAnsi="Sylfaen" w:cs="Sylfaen"/>
          <w:lang w:val="hy-AM"/>
        </w:rPr>
        <w:t>Մեծ գյուղական համայնքների նման բազմաբևեռ համակարգը հնարավորություն է ընձեռում, որ որոշումների կայացմանը հանրության մասնակցությունը առավելագույնի հասնի՝ համեմատած փոքր գյուղերի կամ քաղաքների հետ։ Համագործակցային նման միջավայրը մասնակցային պլանավորման համար հիմք է ստեղծում, որ</w:t>
      </w:r>
      <w:r w:rsidR="001E1423">
        <w:rPr>
          <w:rFonts w:ascii="Sylfaen" w:hAnsi="Sylfaen" w:cs="Sylfaen"/>
          <w:lang w:val="hy-AM"/>
        </w:rPr>
        <w:t>ը</w:t>
      </w:r>
      <w:r>
        <w:rPr>
          <w:rFonts w:ascii="Sylfaen" w:hAnsi="Sylfaen" w:cs="Sylfaen"/>
          <w:lang w:val="hy-AM"/>
        </w:rPr>
        <w:t xml:space="preserve"> համայնքային տնտեսության զարգացման համար հաջողության էական գործոն է։ </w:t>
      </w:r>
    </w:p>
    <w:p w:rsidR="00370232" w:rsidRDefault="00370232" w:rsidP="00361285">
      <w:pPr>
        <w:jc w:val="both"/>
        <w:rPr>
          <w:rFonts w:ascii="Sylfaen" w:hAnsi="Sylfaen" w:cs="Sylfaen"/>
          <w:lang w:val="hy-AM"/>
        </w:rPr>
      </w:pPr>
    </w:p>
    <w:p w:rsidR="00361285" w:rsidRPr="00A03846" w:rsidRDefault="00361285" w:rsidP="00361285">
      <w:pPr>
        <w:pStyle w:val="Heading3"/>
        <w:rPr>
          <w:rFonts w:ascii="Sylfaen" w:hAnsi="Sylfaen"/>
          <w:color w:val="99A3FF"/>
          <w:lang w:val="hy-AM"/>
        </w:rPr>
      </w:pPr>
      <w:bookmarkStart w:id="24" w:name="_Toc483741798"/>
      <w:r w:rsidRPr="00A03846">
        <w:rPr>
          <w:rFonts w:ascii="Sylfaen" w:hAnsi="Sylfaen" w:cs="Sylfaen"/>
          <w:color w:val="99A3FF"/>
          <w:lang w:val="hy-AM"/>
        </w:rPr>
        <w:t>Գյուղատնտեսության</w:t>
      </w:r>
      <w:r w:rsidRPr="00A03846">
        <w:rPr>
          <w:color w:val="99A3FF"/>
          <w:lang w:val="hy-AM"/>
        </w:rPr>
        <w:t xml:space="preserve"> </w:t>
      </w:r>
      <w:r w:rsidRPr="00A03846">
        <w:rPr>
          <w:rFonts w:ascii="Sylfaen" w:hAnsi="Sylfaen" w:cs="Sylfaen"/>
          <w:color w:val="99A3FF"/>
          <w:lang w:val="hy-AM"/>
        </w:rPr>
        <w:t>զարգացումը</w:t>
      </w:r>
      <w:r w:rsidRPr="00A03846">
        <w:rPr>
          <w:color w:val="99A3FF"/>
          <w:lang w:val="hy-AM"/>
        </w:rPr>
        <w:t xml:space="preserve"> </w:t>
      </w:r>
      <w:r w:rsidRPr="00A03846">
        <w:rPr>
          <w:rFonts w:ascii="Sylfaen" w:hAnsi="Sylfaen" w:cs="Sylfaen"/>
          <w:color w:val="99A3FF"/>
          <w:lang w:val="hy-AM"/>
        </w:rPr>
        <w:t>մեծ</w:t>
      </w:r>
      <w:r w:rsidRPr="00A03846">
        <w:rPr>
          <w:color w:val="99A3FF"/>
          <w:lang w:val="hy-AM"/>
        </w:rPr>
        <w:t xml:space="preserve"> </w:t>
      </w:r>
      <w:r w:rsidRPr="00A03846">
        <w:rPr>
          <w:rFonts w:ascii="Sylfaen" w:hAnsi="Sylfaen" w:cs="Sylfaen"/>
          <w:color w:val="99A3FF"/>
          <w:lang w:val="hy-AM"/>
        </w:rPr>
        <w:t>գյուղերում</w:t>
      </w:r>
      <w:bookmarkEnd w:id="24"/>
      <w:r w:rsidRPr="00A03846">
        <w:rPr>
          <w:color w:val="99A3FF"/>
          <w:lang w:val="hy-AM"/>
        </w:rPr>
        <w:t xml:space="preserve"> </w:t>
      </w:r>
    </w:p>
    <w:p w:rsidR="00370232" w:rsidRPr="00370232" w:rsidRDefault="00370232" w:rsidP="00370232">
      <w:pPr>
        <w:rPr>
          <w:rFonts w:ascii="Sylfaen" w:hAnsi="Sylfaen"/>
          <w:lang w:val="hy-AM"/>
        </w:rPr>
      </w:pPr>
    </w:p>
    <w:p w:rsidR="00361285" w:rsidRDefault="00361285" w:rsidP="00361285">
      <w:pPr>
        <w:jc w:val="both"/>
        <w:rPr>
          <w:rFonts w:ascii="Sylfaen" w:hAnsi="Sylfaen" w:cs="Sylfaen"/>
          <w:lang w:val="hy-AM"/>
        </w:rPr>
      </w:pPr>
      <w:r>
        <w:rPr>
          <w:rFonts w:ascii="Sylfaen" w:hAnsi="Sylfaen" w:cs="Sylfaen"/>
          <w:lang w:val="hy-AM"/>
        </w:rPr>
        <w:lastRenderedPageBreak/>
        <w:t xml:space="preserve">Գյուղատնտեսության զարգացման կառավարության և ՏԻՄ-երի լծակները, որոնք նկարագրված են փոքր գյուղերին վերաբերող բաժնում, կիրառելի են նաև մեծ գյուղական համայնքներում։ </w:t>
      </w:r>
    </w:p>
    <w:p w:rsidR="00361285" w:rsidRDefault="00361285" w:rsidP="00361285">
      <w:pPr>
        <w:jc w:val="both"/>
        <w:rPr>
          <w:rFonts w:ascii="Sylfaen" w:hAnsi="Sylfaen" w:cs="Sylfaen"/>
          <w:lang w:val="hy-AM"/>
        </w:rPr>
      </w:pPr>
      <w:r>
        <w:rPr>
          <w:rFonts w:ascii="Sylfaen" w:hAnsi="Sylfaen" w:cs="Sylfaen"/>
          <w:lang w:val="hy-AM"/>
        </w:rPr>
        <w:t xml:space="preserve">Սակայն կան որոշ առանձնահատկություններ, որոնք փոխում են նաև աջակցության բնույթը, մեխանիզմները ու հասցեականությունը։ </w:t>
      </w:r>
    </w:p>
    <w:p w:rsidR="00361285" w:rsidRDefault="00361285" w:rsidP="00361285">
      <w:pPr>
        <w:jc w:val="both"/>
        <w:rPr>
          <w:rFonts w:ascii="Sylfaen" w:hAnsi="Sylfaen" w:cs="Sylfaen"/>
          <w:lang w:val="hy-AM"/>
        </w:rPr>
      </w:pPr>
      <w:r>
        <w:rPr>
          <w:rFonts w:ascii="Sylfaen" w:hAnsi="Sylfaen" w:cs="Sylfaen"/>
          <w:lang w:val="hy-AM"/>
        </w:rPr>
        <w:t xml:space="preserve">Եթե փոքր գյուղերում գյուղատնտեսությունը բազմաթիվ փոքր դերակատարների գործունեությամբ է պայմանավորված, ապա մեծ գյուղերում իրավիճակն այլ է։ Ցանկացած համայնքում կան գիտելիքի, տեխնիկայի, նորարարությունների, ֆինանսական ռեսուրսների և այլ կարողությունների կրողներ, </w:t>
      </w:r>
      <w:r w:rsidR="00C95139">
        <w:rPr>
          <w:rFonts w:ascii="Sylfaen" w:hAnsi="Sylfaen" w:cs="Sylfaen"/>
          <w:lang w:val="hy-AM"/>
        </w:rPr>
        <w:t>որոնց</w:t>
      </w:r>
      <w:r>
        <w:rPr>
          <w:rFonts w:ascii="Sylfaen" w:hAnsi="Sylfaen" w:cs="Sylfaen"/>
          <w:lang w:val="hy-AM"/>
        </w:rPr>
        <w:t xml:space="preserve"> վարքագիծը և ներդրումների որակը էապես ազդում </w:t>
      </w:r>
      <w:r w:rsidR="00C95139">
        <w:rPr>
          <w:rFonts w:ascii="Sylfaen" w:hAnsi="Sylfaen" w:cs="Sylfaen"/>
          <w:lang w:val="hy-AM"/>
        </w:rPr>
        <w:t>են</w:t>
      </w:r>
      <w:r>
        <w:rPr>
          <w:rFonts w:ascii="Sylfaen" w:hAnsi="Sylfaen" w:cs="Sylfaen"/>
          <w:lang w:val="hy-AM"/>
        </w:rPr>
        <w:t xml:space="preserve"> ընդհանուր համայնքի զարգացման վրա։ </w:t>
      </w:r>
    </w:p>
    <w:p w:rsidR="00361285" w:rsidRDefault="00361285" w:rsidP="00361285">
      <w:pPr>
        <w:jc w:val="both"/>
        <w:rPr>
          <w:rFonts w:ascii="Sylfaen" w:hAnsi="Sylfaen" w:cs="Sylfaen"/>
          <w:lang w:val="hy-AM"/>
        </w:rPr>
      </w:pPr>
      <w:r>
        <w:rPr>
          <w:rFonts w:ascii="Sylfaen" w:hAnsi="Sylfaen" w:cs="Sylfaen"/>
          <w:lang w:val="hy-AM"/>
        </w:rPr>
        <w:t xml:space="preserve">Մեծ գյուղերում տնտեսությունների մոտ 10%- ը տարբերվում է մնացածից՝ հողակտորները ավելի մեծ են (լեռնային շրջաններում՝ ավելի քան հինգ, իսկ այգեգործական և դաշտավարական գոտիներում՝ ավելի քան մեկ հեկտար), անասունների գլխաքանակը բավարար է ընդլայնված վերարտադրության համար, ունեն հին և նոր գյուղատնտեսական տեխնիկա, հարուստ փորձ և գիտելիք՝ ընտրված ճյուղում աշխատելու համար։ </w:t>
      </w:r>
    </w:p>
    <w:p w:rsidR="00361285" w:rsidRDefault="00361285" w:rsidP="00361285">
      <w:pPr>
        <w:jc w:val="both"/>
        <w:rPr>
          <w:rFonts w:ascii="Sylfaen" w:hAnsi="Sylfaen" w:cs="Sylfaen"/>
          <w:lang w:val="hy-AM"/>
        </w:rPr>
      </w:pPr>
      <w:r>
        <w:rPr>
          <w:rFonts w:ascii="Sylfaen" w:hAnsi="Sylfaen" w:cs="Sylfaen"/>
          <w:lang w:val="hy-AM"/>
        </w:rPr>
        <w:t xml:space="preserve">Այս կարգի տնտեսությունները, որոնք իրենց հետևից քաշում են համայնքի ամբողջ գյուղատնտեսությունը, կողմնորոշում են ավելի փոքր տնտեսություններին՝ հանդիսանալով գիտելիքի, տեխնիկայի, շուկայական կապերի աղբյուր նրանց համար, պետք է դառնան գյուղատնտեսական քաղաքականության թիրախը։ </w:t>
      </w:r>
    </w:p>
    <w:p w:rsidR="00361285" w:rsidRDefault="00361285" w:rsidP="00361285">
      <w:pPr>
        <w:jc w:val="both"/>
        <w:rPr>
          <w:rFonts w:ascii="Sylfaen" w:hAnsi="Sylfaen" w:cs="Sylfaen"/>
          <w:lang w:val="hy-AM"/>
        </w:rPr>
      </w:pPr>
      <w:r>
        <w:rPr>
          <w:rFonts w:ascii="Sylfaen" w:hAnsi="Sylfaen" w:cs="Sylfaen"/>
          <w:lang w:val="hy-AM"/>
        </w:rPr>
        <w:t xml:space="preserve">Մեծ գյուղական համայնքներում կան նաև խոշոր ներդրումներ գյուղատնտեսության մեջ՝ հարյուրավոր հեկտարներով այգիներ կամ խաղող, հարյուրավոր անասուններ և այլն։ Մեծ ներդրումները ստեղծում են աշխատատեղեր, բերում են նոր տեխնոլոգիաներ, սակայն համայնքի զարգացման մեջ դրանց ունեցած ներդրումը հիմնականում ցածր արտադրողականությամբ աշխատատեղերն են։ Քանի որ նման մեծ ներդրումների սեփականատերերը, որպես կանոն, համայնքից չեն, համայնքի բնակչությունը առանձնապես չի օգտվում այստեղ կուտակած գիտելիքից կամ տեխնիկայից, մյուս կողմից՝ նրանք ցանկություն էլ չունեն կիսվել հմտություններով։ </w:t>
      </w:r>
    </w:p>
    <w:p w:rsidR="00361285" w:rsidRDefault="00361285" w:rsidP="00361285">
      <w:pPr>
        <w:jc w:val="both"/>
        <w:rPr>
          <w:rFonts w:ascii="Sylfaen" w:hAnsi="Sylfaen" w:cs="Sylfaen"/>
          <w:lang w:val="hy-AM"/>
        </w:rPr>
      </w:pPr>
      <w:r>
        <w:rPr>
          <w:rFonts w:ascii="Sylfaen" w:hAnsi="Sylfaen" w:cs="Sylfaen"/>
          <w:lang w:val="hy-AM"/>
        </w:rPr>
        <w:t xml:space="preserve">Այսպիսով, մեծ գյուղական համայնքներում առանձնացնում ենք երեք չափի </w:t>
      </w:r>
      <w:r w:rsidR="002116A8">
        <w:rPr>
          <w:rFonts w:ascii="Sylfaen" w:hAnsi="Sylfaen" w:cs="Sylfaen"/>
          <w:lang w:val="hy-AM"/>
        </w:rPr>
        <w:t>տնտեսություն</w:t>
      </w:r>
      <w:r w:rsidR="007C5941">
        <w:rPr>
          <w:rFonts w:ascii="Sylfaen" w:hAnsi="Sylfaen" w:cs="Sylfaen"/>
          <w:lang w:val="hy-AM"/>
        </w:rPr>
        <w:t>ներ</w:t>
      </w:r>
      <w:r>
        <w:rPr>
          <w:rFonts w:ascii="Sylfaen" w:hAnsi="Sylfaen" w:cs="Sylfaen"/>
          <w:lang w:val="hy-AM"/>
        </w:rPr>
        <w:t>՝</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փոքր, որոնք հոգում են հիմնականում սեփական կարիքները, իսկ ավելցուկն իրացնում են շուկայում,</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միջին, որոնք համայնքում ծնված, համայնքի ռեսուրսների վրա հենված տնտեսություններ են։ Դրանք օգնում են համայնքին զարգանալ տեխնիկայով, գիտելիքով, ֆինանսներով, շուկայական կապերով և այլն։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Մեծ, որոնք, որպես կանոն, դրսի ներդրումներ են և համայնքի հետ հիմնական կապը ցածր վարձատրվող աշխատատեղերի ստեղծումն է։ </w:t>
      </w:r>
    </w:p>
    <w:p w:rsidR="00361285" w:rsidRDefault="00361285" w:rsidP="00361285">
      <w:pPr>
        <w:jc w:val="both"/>
        <w:rPr>
          <w:rFonts w:ascii="Sylfaen" w:hAnsi="Sylfaen" w:cs="Sylfaen"/>
          <w:lang w:val="hy-AM"/>
        </w:rPr>
      </w:pPr>
      <w:r>
        <w:rPr>
          <w:rFonts w:ascii="Sylfaen" w:hAnsi="Sylfaen" w:cs="Sylfaen"/>
          <w:lang w:val="hy-AM"/>
        </w:rPr>
        <w:t xml:space="preserve">Գյուղատնտեսության զարգացման քաղաքականության հիմնական թիրախը, որը նաև էապես առնչվում է գյուղի զարգացման հետ, միջին տնտեսություններն են։ Այն կարիքները, որոնք </w:t>
      </w:r>
      <w:r>
        <w:rPr>
          <w:rFonts w:ascii="Sylfaen" w:hAnsi="Sylfaen" w:cs="Sylfaen"/>
          <w:lang w:val="hy-AM"/>
        </w:rPr>
        <w:lastRenderedPageBreak/>
        <w:t xml:space="preserve">կան այդ տնտեսությունների մոտ՝ ավելի արագ զարգանալու, ավելի արտադրողական և մրցունակ դառնալու համար։ </w:t>
      </w:r>
    </w:p>
    <w:p w:rsidR="00370232" w:rsidRDefault="00370232" w:rsidP="00370232">
      <w:pPr>
        <w:pStyle w:val="Patker"/>
      </w:pPr>
    </w:p>
    <w:p w:rsidR="00370232" w:rsidRDefault="00370232" w:rsidP="00370232">
      <w:pPr>
        <w:pStyle w:val="Patker"/>
      </w:pPr>
    </w:p>
    <w:p w:rsidR="00361285" w:rsidRPr="00A03846" w:rsidRDefault="003A3C4C" w:rsidP="00370232">
      <w:pPr>
        <w:pStyle w:val="Patker"/>
        <w:rPr>
          <w:color w:val="99A3FF"/>
        </w:rPr>
      </w:pPr>
      <w:r w:rsidRPr="00A03846">
        <w:rPr>
          <w:rFonts w:cs="Sylfaen"/>
          <w:noProof/>
          <w:color w:val="99A3FF"/>
          <w:lang w:val="en-US"/>
        </w:rPr>
        <w:drawing>
          <wp:anchor distT="0" distB="0" distL="114300" distR="114300" simplePos="0" relativeHeight="251687424" behindDoc="1" locked="0" layoutInCell="1" allowOverlap="1">
            <wp:simplePos x="0" y="0"/>
            <wp:positionH relativeFrom="column">
              <wp:posOffset>275013</wp:posOffset>
            </wp:positionH>
            <wp:positionV relativeFrom="paragraph">
              <wp:posOffset>281940</wp:posOffset>
            </wp:positionV>
            <wp:extent cx="5035550" cy="2451735"/>
            <wp:effectExtent l="0" t="0" r="0" b="5715"/>
            <wp:wrapTight wrapText="bothSides">
              <wp:wrapPolygon edited="0">
                <wp:start x="8662" y="0"/>
                <wp:lineTo x="8498" y="2182"/>
                <wp:lineTo x="4249" y="3860"/>
                <wp:lineTo x="3841" y="4196"/>
                <wp:lineTo x="3922" y="10741"/>
                <wp:lineTo x="2125" y="13427"/>
                <wp:lineTo x="1961" y="20476"/>
                <wp:lineTo x="5148" y="21483"/>
                <wp:lineTo x="10133" y="21650"/>
                <wp:lineTo x="11522" y="21650"/>
                <wp:lineTo x="11604" y="21650"/>
                <wp:lineTo x="11849" y="21483"/>
                <wp:lineTo x="16670" y="21483"/>
                <wp:lineTo x="19775" y="20476"/>
                <wp:lineTo x="19693" y="16112"/>
                <wp:lineTo x="19612" y="13762"/>
                <wp:lineTo x="19530" y="13427"/>
                <wp:lineTo x="17732" y="10741"/>
                <wp:lineTo x="17896" y="4196"/>
                <wp:lineTo x="17242" y="3860"/>
                <wp:lineTo x="13074" y="2685"/>
                <wp:lineTo x="12993" y="336"/>
                <wp:lineTo x="12911" y="0"/>
                <wp:lineTo x="8662" y="0"/>
              </wp:wrapPolygon>
            </wp:wrapTight>
            <wp:docPr id="3271" name="Diagram 327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anchor>
        </w:drawing>
      </w:r>
      <w:r w:rsidR="00361285" w:rsidRPr="00A03846">
        <w:rPr>
          <w:color w:val="99A3FF"/>
        </w:rPr>
        <w:t xml:space="preserve">Պատկեր </w:t>
      </w:r>
      <w:r w:rsidR="007A4EF2" w:rsidRPr="00A03846">
        <w:rPr>
          <w:color w:val="99A3FF"/>
        </w:rPr>
        <w:t>13.</w:t>
      </w:r>
      <w:r w:rsidR="00361285" w:rsidRPr="00A03846">
        <w:rPr>
          <w:color w:val="99A3FF"/>
        </w:rPr>
        <w:t xml:space="preserve"> Գյուղատնտեսության զարգացման թիրախը</w:t>
      </w:r>
    </w:p>
    <w:p w:rsidR="00361285" w:rsidRDefault="00361285"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A3C4C" w:rsidRDefault="003A3C4C"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Հայաստանի ներկա գյուղատնտեսական քաղաքականության ձախողումների հիմնական պատճառը կոնկրետ թիրախի բացակայությունն է, հետևաբար նաև՝ քաղաքական միջոցառումները անհասցե են և հիմնված չեն աճող միավորների մրցունակության խթանման դրույթի վրա։ Եթե այս մոտեցումը բացակայում է, գյուղատնտեսության աջակցության քաղաքականությունը ավելի շուտ սոցիալական ուղղվածություն է ստանում և դառնում է </w:t>
      </w:r>
      <w:r w:rsidR="002116A8">
        <w:rPr>
          <w:rFonts w:ascii="Sylfaen" w:hAnsi="Sylfaen" w:cs="Sylfaen"/>
          <w:lang w:val="hy-AM"/>
        </w:rPr>
        <w:t>պատվար</w:t>
      </w:r>
      <w:r>
        <w:rPr>
          <w:rFonts w:ascii="Sylfaen" w:hAnsi="Sylfaen" w:cs="Sylfaen"/>
          <w:lang w:val="hy-AM"/>
        </w:rPr>
        <w:t xml:space="preserve"> «գոյատևող» միավորների համար։ </w:t>
      </w:r>
    </w:p>
    <w:p w:rsidR="00361285" w:rsidRDefault="00361285" w:rsidP="00A03846">
      <w:pPr>
        <w:shd w:val="clear" w:color="auto" w:fill="C6BBDD"/>
        <w:jc w:val="both"/>
        <w:rPr>
          <w:rFonts w:ascii="Sylfaen" w:hAnsi="Sylfaen" w:cs="Sylfaen"/>
          <w:i/>
          <w:lang w:val="hy-AM"/>
        </w:rPr>
      </w:pPr>
      <w:r>
        <w:rPr>
          <w:rFonts w:ascii="Sylfaen" w:hAnsi="Sylfaen" w:cs="Sylfaen"/>
          <w:i/>
          <w:lang w:val="hy-AM"/>
        </w:rPr>
        <w:t xml:space="preserve">Խոշոր գյուղական համայնքներում գյուղատնտեսական քաղաքականությունը պետք է լինի տեղայնացված, հասցեական, բխի տվյալ խոշոր համայնքի կամ համայնքների խմբի միջին ֆերմերների կարիքներից և բազմապատկի նրանց մրցունակությունը։ </w:t>
      </w:r>
    </w:p>
    <w:p w:rsidR="00361285" w:rsidRDefault="00361285" w:rsidP="00361285">
      <w:pPr>
        <w:jc w:val="both"/>
        <w:rPr>
          <w:rFonts w:ascii="Sylfaen" w:hAnsi="Sylfaen" w:cs="Sylfaen"/>
          <w:lang w:val="hy-AM"/>
        </w:rPr>
      </w:pPr>
      <w:r>
        <w:rPr>
          <w:rFonts w:ascii="Sylfaen" w:hAnsi="Sylfaen" w:cs="Sylfaen"/>
          <w:lang w:val="hy-AM"/>
        </w:rPr>
        <w:t xml:space="preserve">ՏԻՄ - </w:t>
      </w:r>
      <w:r w:rsidR="007C5941">
        <w:rPr>
          <w:rFonts w:ascii="Sylfaen" w:hAnsi="Sylfaen" w:cs="Sylfaen"/>
          <w:lang w:val="hy-AM"/>
        </w:rPr>
        <w:t>ե</w:t>
      </w:r>
      <w:r>
        <w:rPr>
          <w:rFonts w:ascii="Sylfaen" w:hAnsi="Sylfaen" w:cs="Sylfaen"/>
          <w:lang w:val="hy-AM"/>
        </w:rPr>
        <w:t xml:space="preserve">րը, բացի նախորդ գլխում նկարագրված ենթակառուցվածքների վերականգնման ու կառուցման հիմնական գործառույթից, նաև իրենց վրա պետք է վերցնեն քաղաքականությունը մշակողների և միջին ֆերմերային տնտեսությունների կապի ապահովումը։ </w:t>
      </w:r>
    </w:p>
    <w:p w:rsidR="00361285" w:rsidRPr="00A03846" w:rsidRDefault="00DA3575" w:rsidP="00370232">
      <w:pPr>
        <w:pStyle w:val="Patker"/>
        <w:rPr>
          <w:color w:val="99A3FF"/>
        </w:rPr>
      </w:pPr>
      <w:r w:rsidRPr="00DA3575">
        <w:rPr>
          <w:noProof/>
          <w:color w:val="99A3FF"/>
          <w:lang w:val="de-DE" w:eastAsia="de-DE"/>
        </w:rPr>
        <w:pict>
          <v:group id="Group 8" o:spid="_x0000_s1153" style="position:absolute;left:0;text-align:left;margin-left:28.35pt;margin-top:16.05pt;width:394.35pt;height:234pt;z-index:251645440;mso-position-horizontal-relative:margin" coordsize="43894,37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">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Curved Right Arrow 141" o:spid="_x0000_s1154" type="#_x0000_t102" style="position:absolute;left:16335;top:-16335;width:11224;height:43894;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H7f8MA&#10;AADcAAAADwAAAGRycy9kb3ducmV2LnhtbERPzWrCQBC+C77DMgUvUjdKKyW6iraIHopo9AGG7DQb&#10;zM6G7Bpjn75bELzNx/c782VnK9FS40vHCsajBARx7nTJhYLzafP6AcIHZI2VY1JwJw/LRb83x1S7&#10;Gx+pzUIhYgj7FBWYEOpUSp8bsuhHriaO3I9rLIYIm0LqBm8x3FZykiRTabHk2GCwpk9D+SW7WgV7&#10;c/n9Hq5X7baU1693350Pk12i1OClW81ABOrCU/xw73Sc/zaG/2fi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H7f8MAAADcAAAADwAAAAAAAAAAAAAAAACYAgAAZHJzL2Rv&#10;d25yZXYueG1sUEsFBgAAAAAEAAQA9QAAAIgDAAAAAA==&#10;" adj="18838,20909,16200" filled="f" strokecolor="#1f4d78 [1604]" strokeweight="1pt"/>
            <v:shape id="Text Box 56" o:spid="_x0000_s1155" type="#_x0000_t202" style="position:absolute;left:12638;top:2102;width:19584;height:590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CIL8MA&#10;AADcAAAADwAAAGRycy9kb3ducmV2LnhtbERPS4vCMBC+L+x/CLPgbU0tKtI1ihRkRfTg4+Jtthnb&#10;YjPpNlGrv94Igrf5+J4znramEhdqXGlZQa8bgSDOrC45V7Dfzb9HIJxH1lhZJgU3cjCdfH6MMdH2&#10;yhu6bH0uQgi7BBUU3teJlC4ryKDr2po4cEfbGPQBNrnUDV5DuKlkHEVDabDk0FBgTWlB2Wl7NgqW&#10;6XyNm7/YjO5V+rs6zur//WGgVOernf2A8NT6t/jlXugwvx/D85lwgZ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CIL8MAAADcAAAADwAAAAAAAAAAAAAAAACYAgAAZHJzL2Rv&#10;d25yZXYueG1sUEsFBgAAAAAEAAQA9QAAAIgDAAAAAA==&#10;" filled="f" stroked="f" strokeweight=".5pt">
              <v:textbox>
                <w:txbxContent>
                  <w:p w:rsidR="009D7723" w:rsidRDefault="009D7723" w:rsidP="00361285">
                    <w:pPr>
                      <w:jc w:val="center"/>
                      <w:rPr>
                        <w:rFonts w:ascii="Sylfaen" w:hAnsi="Sylfaen"/>
                        <w:lang w:val="hy-AM"/>
                      </w:rPr>
                    </w:pPr>
                    <w:r>
                      <w:rPr>
                        <w:rFonts w:ascii="Sylfaen" w:hAnsi="Sylfaen"/>
                        <w:lang w:val="hy-AM"/>
                      </w:rPr>
                      <w:t>Գյուղատնտեսական քաղաքականություն</w:t>
                    </w:r>
                  </w:p>
                </w:txbxContent>
              </v:textbox>
            </v:shape>
            <v:shape id="Text Box 57" o:spid="_x0000_s1156" type="#_x0000_t202" style="position:absolute;left:11038;top:20812;width:24613;height:167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W1wMQA&#10;AADcAAAADwAAAGRycy9kb3ducmV2LnhtbERPTWvCQBC9F/wPyxR6q5uKSkhdJQSCpehB66W3aXZM&#10;QrOzMbsmaX99VxB6m8f7nNVmNI3oqXO1ZQUv0wgEcWF1zaWC00f+HINwHlljY5kU/JCDzXrysMJE&#10;24EP1B99KUIIuwQVVN63iZSuqMigm9qWOHBn2xn0AXal1B0OIdw0chZFS2mw5tBQYUtZRcX38WoU&#10;vGf5Hg9fMxP/Ntl2d07by+lzodTT45i+gvA0+n/x3f2mw/z5HG7PhAv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FtcDEAAAA3AAAAA8AAAAAAAAAAAAAAAAAmAIAAGRycy9k&#10;b3ducmV2LnhtbFBLBQYAAAAABAAEAPUAAACJAwAAAAA=&#10;" filled="f" stroked="f" strokeweight=".5pt">
              <v:textbox>
                <w:txbxContent>
                  <w:p w:rsidR="009D7723" w:rsidRPr="003C3AE4" w:rsidRDefault="009D7723" w:rsidP="00361285">
                    <w:pPr>
                      <w:pStyle w:val="ListParagraph"/>
                      <w:numPr>
                        <w:ilvl w:val="0"/>
                        <w:numId w:val="20"/>
                      </w:numPr>
                      <w:ind w:left="360"/>
                      <w:rPr>
                        <w:rFonts w:ascii="Sylfaen" w:hAnsi="Sylfaen"/>
                        <w:sz w:val="20"/>
                        <w:szCs w:val="20"/>
                        <w:lang w:val="hy-AM"/>
                      </w:rPr>
                    </w:pPr>
                    <w:r w:rsidRPr="003C3AE4">
                      <w:rPr>
                        <w:rFonts w:ascii="Sylfaen" w:hAnsi="Sylfaen" w:cs="Sylfaen"/>
                        <w:sz w:val="20"/>
                        <w:szCs w:val="20"/>
                        <w:lang w:val="hy-AM"/>
                      </w:rPr>
                      <w:t>Կ</w:t>
                    </w:r>
                    <w:r w:rsidRPr="003C3AE4">
                      <w:rPr>
                        <w:rFonts w:ascii="Sylfaen" w:hAnsi="Sylfaen"/>
                        <w:sz w:val="20"/>
                        <w:szCs w:val="20"/>
                        <w:lang w:val="hy-AM"/>
                      </w:rPr>
                      <w:t>արիքների բացահայտում</w:t>
                    </w:r>
                  </w:p>
                  <w:p w:rsidR="009D7723" w:rsidRPr="003C3AE4" w:rsidRDefault="009D7723" w:rsidP="00361285">
                    <w:pPr>
                      <w:pStyle w:val="ListParagraph"/>
                      <w:numPr>
                        <w:ilvl w:val="0"/>
                        <w:numId w:val="20"/>
                      </w:numPr>
                      <w:ind w:left="360"/>
                      <w:rPr>
                        <w:rFonts w:ascii="Sylfaen" w:hAnsi="Sylfaen"/>
                        <w:sz w:val="20"/>
                        <w:szCs w:val="20"/>
                        <w:lang w:val="hy-AM"/>
                      </w:rPr>
                    </w:pPr>
                    <w:r w:rsidRPr="003C3AE4">
                      <w:rPr>
                        <w:rFonts w:ascii="Sylfaen" w:hAnsi="Sylfaen"/>
                        <w:sz w:val="20"/>
                        <w:szCs w:val="20"/>
                        <w:lang w:val="hy-AM"/>
                      </w:rPr>
                      <w:t>Հանրային լսումներ և քննարկումներ, կլոր սեղաններ</w:t>
                    </w:r>
                  </w:p>
                  <w:p w:rsidR="009D7723" w:rsidRPr="003C3AE4" w:rsidRDefault="009D7723" w:rsidP="00361285">
                    <w:pPr>
                      <w:pStyle w:val="ListParagraph"/>
                      <w:numPr>
                        <w:ilvl w:val="0"/>
                        <w:numId w:val="20"/>
                      </w:numPr>
                      <w:ind w:left="360"/>
                      <w:rPr>
                        <w:rFonts w:ascii="Sylfaen" w:hAnsi="Sylfaen"/>
                        <w:sz w:val="20"/>
                        <w:szCs w:val="20"/>
                        <w:lang w:val="hy-AM"/>
                      </w:rPr>
                    </w:pPr>
                    <w:r w:rsidRPr="003C3AE4">
                      <w:rPr>
                        <w:rFonts w:ascii="Sylfaen" w:hAnsi="Sylfaen"/>
                        <w:sz w:val="20"/>
                        <w:szCs w:val="20"/>
                        <w:lang w:val="hy-AM"/>
                      </w:rPr>
                      <w:t>Ծրագրերի առաջարկներ</w:t>
                    </w:r>
                  </w:p>
                  <w:p w:rsidR="009D7723" w:rsidRPr="003C3AE4" w:rsidRDefault="009D7723" w:rsidP="00361285">
                    <w:pPr>
                      <w:pStyle w:val="ListParagraph"/>
                      <w:numPr>
                        <w:ilvl w:val="0"/>
                        <w:numId w:val="20"/>
                      </w:numPr>
                      <w:ind w:left="360"/>
                      <w:rPr>
                        <w:rFonts w:ascii="Sylfaen" w:hAnsi="Sylfaen"/>
                        <w:sz w:val="20"/>
                        <w:szCs w:val="20"/>
                        <w:lang w:val="hy-AM"/>
                      </w:rPr>
                    </w:pPr>
                    <w:r w:rsidRPr="003C3AE4">
                      <w:rPr>
                        <w:rFonts w:ascii="Sylfaen" w:hAnsi="Sylfaen"/>
                        <w:sz w:val="20"/>
                        <w:szCs w:val="20"/>
                        <w:lang w:val="hy-AM"/>
                      </w:rPr>
                      <w:t>Համագործակցության առաջարկներ</w:t>
                    </w:r>
                  </w:p>
                  <w:p w:rsidR="009D7723" w:rsidRPr="003C3AE4" w:rsidRDefault="009D7723" w:rsidP="00361285">
                    <w:pPr>
                      <w:pStyle w:val="ListParagraph"/>
                      <w:numPr>
                        <w:ilvl w:val="0"/>
                        <w:numId w:val="20"/>
                      </w:numPr>
                      <w:ind w:left="360"/>
                      <w:rPr>
                        <w:rFonts w:ascii="Sylfaen" w:hAnsi="Sylfaen"/>
                        <w:sz w:val="20"/>
                        <w:szCs w:val="20"/>
                        <w:lang w:val="hy-AM"/>
                      </w:rPr>
                    </w:pPr>
                    <w:r w:rsidRPr="003C3AE4">
                      <w:rPr>
                        <w:rFonts w:ascii="Sylfaen" w:hAnsi="Sylfaen"/>
                        <w:sz w:val="20"/>
                        <w:szCs w:val="20"/>
                        <w:lang w:val="hy-AM"/>
                      </w:rPr>
                      <w:t>Տեղեկատվության հավաքագրում և տարածում</w:t>
                    </w:r>
                  </w:p>
                  <w:p w:rsidR="009D7723" w:rsidRPr="003C3AE4" w:rsidRDefault="009D7723" w:rsidP="00361285">
                    <w:pPr>
                      <w:rPr>
                        <w:rFonts w:ascii="Sylfaen" w:hAnsi="Sylfaen"/>
                        <w:sz w:val="20"/>
                        <w:szCs w:val="20"/>
                        <w:lang w:val="hy-AM"/>
                      </w:rPr>
                    </w:pPr>
                  </w:p>
                </w:txbxContent>
              </v:textbox>
            </v:shape>
            <w10:wrap anchorx="margin"/>
          </v:group>
        </w:pict>
      </w:r>
      <w:r w:rsidR="00361285" w:rsidRPr="00A03846">
        <w:rPr>
          <w:color w:val="99A3FF"/>
        </w:rPr>
        <w:t xml:space="preserve">Պատկեր </w:t>
      </w:r>
      <w:r w:rsidR="007A4EF2" w:rsidRPr="00A03846">
        <w:rPr>
          <w:color w:val="99A3FF"/>
        </w:rPr>
        <w:t>14.</w:t>
      </w:r>
      <w:r w:rsidR="00361285" w:rsidRPr="00A03846">
        <w:rPr>
          <w:color w:val="99A3FF"/>
        </w:rPr>
        <w:t xml:space="preserve"> ՏԻՄ-երի դերը գյուղատնտեսության աջակցության գործում մեծ գյուղերում</w: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C3AE4" w:rsidP="00361285">
      <w:pPr>
        <w:jc w:val="both"/>
        <w:rPr>
          <w:rFonts w:ascii="Sylfaen" w:hAnsi="Sylfaen" w:cs="Sylfaen"/>
          <w:lang w:val="hy-AM"/>
        </w:rPr>
      </w:pPr>
      <w:r>
        <w:rPr>
          <w:rFonts w:ascii="Sylfaen" w:hAnsi="Sylfaen" w:cs="Sylfaen"/>
          <w:noProof/>
        </w:rPr>
        <w:lastRenderedPageBreak/>
        <w:drawing>
          <wp:inline distT="0" distB="0" distL="0" distR="0">
            <wp:extent cx="5486400" cy="914400"/>
            <wp:effectExtent l="19050" t="0" r="19050" b="0"/>
            <wp:docPr id="52" name="Diagram 5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rsidR="003C3AE4" w:rsidRDefault="003C3AE4" w:rsidP="00361285">
      <w:pPr>
        <w:jc w:val="both"/>
        <w:rPr>
          <w:rFonts w:ascii="Sylfaen" w:hAnsi="Sylfaen" w:cs="Sylfaen"/>
          <w:lang w:val="hy-AM"/>
        </w:rPr>
      </w:pPr>
    </w:p>
    <w:p w:rsidR="003C3AE4" w:rsidRDefault="003C3AE4" w:rsidP="00361285">
      <w:pPr>
        <w:jc w:val="both"/>
        <w:rPr>
          <w:rFonts w:ascii="Sylfaen" w:hAnsi="Sylfaen" w:cs="Sylfaen"/>
          <w:lang w:val="hy-AM"/>
        </w:rPr>
      </w:pPr>
    </w:p>
    <w:p w:rsidR="00885A8A" w:rsidRPr="00885A8A" w:rsidRDefault="00361285" w:rsidP="00885A8A">
      <w:pPr>
        <w:jc w:val="both"/>
        <w:rPr>
          <w:rFonts w:ascii="Sylfaen" w:hAnsi="Sylfaen" w:cs="Sylfaen"/>
          <w:b/>
          <w:sz w:val="2"/>
          <w:lang w:val="hy-AM"/>
        </w:rPr>
      </w:pPr>
      <w:r>
        <w:rPr>
          <w:rFonts w:ascii="Sylfaen" w:hAnsi="Sylfaen" w:cs="Sylfaen"/>
          <w:lang w:val="hy-AM"/>
        </w:rPr>
        <w:t>Խոշոր գյուղական համայնքներում գյուղատնտեսության զարգացման ենթակառուցվածքների մեջ էական տեղ ունեն ֆերմերային և տեխնոլոգիական կենտրոնները։ Դրանք կարող են ծառայել միաժամանակ մի քանի համայնքի՝ ներառելով նաև փոքր գյուղական բնակավայրերը։ Կենտրոնները պետք է կրեն խոշոր գյուղական համայնքում կամ համայնք</w:t>
      </w:r>
      <w:r w:rsidR="002128DC">
        <w:rPr>
          <w:rFonts w:ascii="Sylfaen" w:hAnsi="Sylfaen" w:cs="Sylfaen"/>
          <w:lang w:val="hy-AM"/>
        </w:rPr>
        <w:t>ն</w:t>
      </w:r>
      <w:r>
        <w:rPr>
          <w:rFonts w:ascii="Sylfaen" w:hAnsi="Sylfaen" w:cs="Sylfaen"/>
          <w:lang w:val="hy-AM"/>
        </w:rPr>
        <w:t xml:space="preserve">երի խմբում գյուղատնտեսության զարգացման պատասխանատվությունը։ Դրանց կայացման լավագույն մոդելը համայնքի միջին գյուղացիական տնտեսություններից մի քանիսի հզորացումն է, որոնք աջակցություն են ստանում պետական կամ միջազգային ծրագրերից և դա փոխանցում են տեղի այլ միջին և փոքր գյուղացիական տնտեսություններին։ ՏԻՄ-երի դերակատարումը կարող է լինել մոնիտորինգը, արդյունքների գնահատումը և հաշվետվողականությունը։ </w:t>
      </w:r>
      <w:r>
        <w:rPr>
          <w:rFonts w:ascii="Sylfaen" w:hAnsi="Sylfaen" w:cs="Sylfaen"/>
          <w:lang w:val="hy-AM"/>
        </w:rPr>
        <w:br/>
      </w:r>
    </w:p>
    <w:p w:rsidR="00361285" w:rsidRDefault="00361285" w:rsidP="00885A8A">
      <w:pPr>
        <w:jc w:val="both"/>
        <w:rPr>
          <w:rFonts w:ascii="Sylfaen" w:hAnsi="Sylfaen" w:cs="Sylfaen"/>
          <w:b/>
          <w:lang w:val="hy-AM"/>
        </w:rPr>
      </w:pPr>
      <w:r>
        <w:rPr>
          <w:rFonts w:ascii="Sylfaen" w:hAnsi="Sylfaen" w:cs="Sylfaen"/>
          <w:b/>
          <w:lang w:val="hy-AM"/>
        </w:rPr>
        <w:t>Ակունք</w:t>
      </w:r>
      <w:r>
        <w:rPr>
          <w:rFonts w:ascii="Times New Roman" w:hAnsi="Times New Roman" w:cs="Times New Roman"/>
          <w:b/>
          <w:lang w:val="hy-AM"/>
        </w:rPr>
        <w:t>․</w:t>
      </w:r>
      <w:r>
        <w:rPr>
          <w:rFonts w:ascii="Sylfaen" w:hAnsi="Sylfaen" w:cs="Sylfaen"/>
          <w:b/>
          <w:lang w:val="hy-AM"/>
        </w:rPr>
        <w:t xml:space="preserve"> պանրագործության գերազանցության կենտրոն</w:t>
      </w:r>
    </w:p>
    <w:p w:rsidR="00361285" w:rsidRDefault="00361285" w:rsidP="00A03846">
      <w:pPr>
        <w:shd w:val="clear" w:color="auto" w:fill="C6BBDD"/>
        <w:jc w:val="both"/>
        <w:rPr>
          <w:rFonts w:ascii="Sylfaen" w:hAnsi="Sylfaen" w:cs="Sylfaen"/>
          <w:lang w:val="hy-AM"/>
        </w:rPr>
      </w:pPr>
      <w:r>
        <w:rPr>
          <w:rFonts w:ascii="Sylfaen" w:hAnsi="Sylfaen" w:cs="Sylfaen"/>
          <w:lang w:val="hy-AM"/>
        </w:rPr>
        <w:t>Մոտավորապես տասը տարի առաջ Արթուր Մովսիսյանը պանրի փոքրիկ արտադրամաս հիմնեց Գեղարքունիքի մարզի Ակունք գյուղում։ Սկզբում մթերում էր ամիսը երկու-երեք տոննա կաթ, դրան ավելացնում էր իր տնտեսության արտադրանքը և պանիր էր արտադրում։ Գյուղացիները, ովքեր կաթ էին հանձնում Արթուրին, խնդրում էին կանխավճար և հաճախ խորհուրդներ էին հարցնում, թե ինչպե</w:t>
      </w:r>
      <w:r w:rsidR="007C5941">
        <w:rPr>
          <w:rFonts w:ascii="Sylfaen" w:hAnsi="Sylfaen" w:cs="Sylfaen"/>
          <w:lang w:val="hy-AM"/>
        </w:rPr>
        <w:t>՛</w:t>
      </w:r>
      <w:r>
        <w:rPr>
          <w:rFonts w:ascii="Sylfaen" w:hAnsi="Sylfaen" w:cs="Sylfaen"/>
          <w:lang w:val="hy-AM"/>
        </w:rPr>
        <w:t>ս բարձրացնեն կաթնատվությունը, ինչպե</w:t>
      </w:r>
      <w:r w:rsidR="007C5941">
        <w:rPr>
          <w:rFonts w:ascii="Sylfaen" w:hAnsi="Sylfaen" w:cs="Sylfaen"/>
          <w:lang w:val="hy-AM"/>
        </w:rPr>
        <w:t>՛</w:t>
      </w:r>
      <w:r>
        <w:rPr>
          <w:rFonts w:ascii="Sylfaen" w:hAnsi="Sylfaen" w:cs="Sylfaen"/>
          <w:lang w:val="hy-AM"/>
        </w:rPr>
        <w:t xml:space="preserve">ս սերմնավորեն կովերին և այլն։ </w:t>
      </w:r>
    </w:p>
    <w:p w:rsidR="00361285" w:rsidRDefault="00361285" w:rsidP="00A03846">
      <w:pPr>
        <w:shd w:val="clear" w:color="auto" w:fill="C6BBDD"/>
        <w:jc w:val="both"/>
        <w:rPr>
          <w:rFonts w:ascii="Sylfaen" w:hAnsi="Sylfaen" w:cs="Sylfaen"/>
          <w:lang w:val="hy-AM"/>
        </w:rPr>
      </w:pPr>
      <w:r>
        <w:rPr>
          <w:rFonts w:ascii="Sylfaen" w:hAnsi="Sylfaen" w:cs="Sylfaen"/>
          <w:lang w:val="hy-AM"/>
        </w:rPr>
        <w:t xml:space="preserve">Աստիճանաբար Արթուրի տնտեսությունը դարձավ գիտելիքի, տեխնիկայի, ֆինանսների տրամադրման կենտրոն գյուղի մնացած տնտեսությունների համար։ Նա ոչ միայն գնում է գյուղացիների արտադրանքը, այլ նաև օգնում է ֆինանսապես, տալիս է համապատասխան գիտելիք և փորձ, տեխնիկական աջակցություն։ </w:t>
      </w:r>
    </w:p>
    <w:p w:rsidR="00361285" w:rsidRDefault="00361285" w:rsidP="00A03846">
      <w:pPr>
        <w:shd w:val="clear" w:color="auto" w:fill="C6BBDD"/>
        <w:jc w:val="both"/>
        <w:rPr>
          <w:rFonts w:ascii="Sylfaen" w:hAnsi="Sylfaen" w:cs="Sylfaen"/>
          <w:lang w:val="hy-AM"/>
        </w:rPr>
      </w:pPr>
      <w:r>
        <w:rPr>
          <w:rFonts w:ascii="Sylfaen" w:hAnsi="Sylfaen" w:cs="Sylfaen"/>
          <w:lang w:val="hy-AM"/>
        </w:rPr>
        <w:t>Անցյալ տարի Արթուրը CARD հիմնադրամի աջակցությամբ հիմնեց Ֆերմերային կենտրոն, որը ավելի որակյալ ծառայությունների մատուցման նախադրյալներ է ստեղծում։ Հիմա գյուղում կաթ արտադրողները ունեն աջակից կառույց, որը գնում է կաթը, տալիս անհրաժեշտ ռեսուրսներ, գիտելիք և տեխնոլոգիաներ։</w:t>
      </w:r>
    </w:p>
    <w:p w:rsidR="00361285" w:rsidRDefault="00361285" w:rsidP="00A03846">
      <w:pPr>
        <w:shd w:val="clear" w:color="auto" w:fill="C6BBDD"/>
        <w:jc w:val="both"/>
        <w:rPr>
          <w:rFonts w:ascii="Sylfaen" w:hAnsi="Sylfaen" w:cs="Sylfaen"/>
          <w:lang w:val="hy-AM"/>
        </w:rPr>
      </w:pPr>
      <w:r>
        <w:rPr>
          <w:rFonts w:ascii="Sylfaen" w:hAnsi="Sylfaen" w:cs="Sylfaen"/>
          <w:lang w:val="hy-AM"/>
        </w:rPr>
        <w:t xml:space="preserve">Ակունքում արտադրված պանիրն ու կաթնամթերքը արդեն արտահանում են։   </w:t>
      </w:r>
    </w:p>
    <w:p w:rsidR="00361285" w:rsidRDefault="00361285" w:rsidP="00361285">
      <w:pPr>
        <w:jc w:val="both"/>
        <w:rPr>
          <w:rFonts w:ascii="Sylfaen" w:hAnsi="Sylfaen" w:cs="Sylfaen"/>
          <w:lang w:val="hy-AM"/>
        </w:rPr>
      </w:pPr>
      <w:r>
        <w:rPr>
          <w:rFonts w:ascii="Sylfaen" w:hAnsi="Sylfaen" w:cs="Sylfaen"/>
          <w:lang w:val="hy-AM"/>
        </w:rPr>
        <w:t>Ֆերմերային տեխնոլոգիական կենտրոնները, հաշվի առնելով Հայաստանում առկա փորձը, կարող են գործել հետևյալ սխեմայով</w:t>
      </w:r>
      <w:r w:rsidR="007D0D18">
        <w:rPr>
          <w:rFonts w:ascii="Sylfaen" w:hAnsi="Sylfaen" w:cs="Sylfaen"/>
          <w:lang w:val="hy-AM"/>
        </w:rPr>
        <w:t>։</w:t>
      </w:r>
      <w:r>
        <w:rPr>
          <w:rFonts w:ascii="Sylfaen" w:hAnsi="Sylfaen" w:cs="Sylfaen"/>
          <w:lang w:val="hy-AM"/>
        </w:rPr>
        <w:t xml:space="preserve"> </w:t>
      </w:r>
    </w:p>
    <w:p w:rsidR="00361285" w:rsidRPr="00A03846" w:rsidRDefault="00DA3575" w:rsidP="00FF27FB">
      <w:pPr>
        <w:pStyle w:val="Patker"/>
        <w:rPr>
          <w:color w:val="99A3FF"/>
        </w:rPr>
      </w:pPr>
      <w:r w:rsidRPr="00DA3575">
        <w:rPr>
          <w:noProof/>
          <w:color w:val="99A3FF"/>
          <w:lang w:val="de-DE" w:eastAsia="de-DE"/>
        </w:rPr>
        <w:lastRenderedPageBreak/>
        <w:pict>
          <v:group id="Group 7" o:spid="_x0000_s1157" style="position:absolute;left:0;text-align:left;margin-left:-19pt;margin-top:48.25pt;width:170.75pt;height:161.6pt;z-index:251646464;mso-height-relative:margin" coordorigin="-12507,749" coordsize="27650,23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">
            <v:shape id="Text Box 59" o:spid="_x0000_s1158" type="#_x0000_t202" style="position:absolute;left:-12507;top:13209;width:22775;height:111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7MuMYA&#10;AADcAAAADwAAAGRycy9kb3ducmV2LnhtbESPQWvCQBCF7wX/wzKCt7pRsUh0FQlIRdqD1ou3MTsm&#10;wexszG419dd3DoXeZnhv3vtmsepcre7UhsqzgdEwAUWce1txYeD4tXmdgQoR2WLtmQz8UIDVsvey&#10;wNT6B+/pfoiFkhAOKRooY2xSrUNeksMw9A2xaBffOoyytoW2LT4k3NV6nCRv2mHF0lBiQ1lJ+fXw&#10;7Qzsss0n7s9jN3vW2fvHZd3cjqepMYN+t56DitTFf/Pf9dYK/kRo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7MuMYAAADcAAAADwAAAAAAAAAAAAAAAACYAgAAZHJz&#10;L2Rvd25yZXYueG1sUEsFBgAAAAAEAAQA9QAAAIsDAAAAAA==&#10;" filled="f" stroked="f" strokeweight=".5pt">
              <v:textbox>
                <w:txbxContent>
                  <w:p w:rsidR="009D7723" w:rsidRDefault="009D7723" w:rsidP="00361285">
                    <w:pPr>
                      <w:pStyle w:val="ListParagraph"/>
                      <w:numPr>
                        <w:ilvl w:val="0"/>
                        <w:numId w:val="12"/>
                      </w:numPr>
                      <w:ind w:left="270" w:hanging="270"/>
                      <w:rPr>
                        <w:rFonts w:ascii="Sylfaen" w:hAnsi="Sylfaen"/>
                        <w:sz w:val="16"/>
                        <w:szCs w:val="16"/>
                        <w:lang w:val="hy-AM"/>
                      </w:rPr>
                    </w:pPr>
                    <w:r>
                      <w:rPr>
                        <w:rFonts w:ascii="Sylfaen" w:hAnsi="Sylfaen"/>
                        <w:sz w:val="16"/>
                        <w:szCs w:val="16"/>
                        <w:lang w:val="hy-AM"/>
                      </w:rPr>
                      <w:t xml:space="preserve">Պարարտանյութի և թունաքիմիկատների իրացում </w:t>
                    </w:r>
                  </w:p>
                  <w:p w:rsidR="009D7723" w:rsidRDefault="009D7723" w:rsidP="00361285">
                    <w:pPr>
                      <w:pStyle w:val="ListParagraph"/>
                      <w:numPr>
                        <w:ilvl w:val="0"/>
                        <w:numId w:val="12"/>
                      </w:numPr>
                      <w:ind w:left="270" w:hanging="270"/>
                      <w:rPr>
                        <w:rFonts w:ascii="Sylfaen" w:hAnsi="Sylfaen"/>
                        <w:sz w:val="16"/>
                        <w:szCs w:val="16"/>
                        <w:lang w:val="hy-AM"/>
                      </w:rPr>
                    </w:pPr>
                    <w:r>
                      <w:rPr>
                        <w:rFonts w:ascii="Sylfaen" w:hAnsi="Sylfaen"/>
                        <w:sz w:val="16"/>
                        <w:szCs w:val="16"/>
                        <w:lang w:val="hy-AM"/>
                      </w:rPr>
                      <w:t>Դասընթացներ և խորհրդատվություն</w:t>
                    </w:r>
                  </w:p>
                  <w:p w:rsidR="009D7723" w:rsidRDefault="009D7723" w:rsidP="00361285">
                    <w:pPr>
                      <w:pStyle w:val="ListParagraph"/>
                      <w:numPr>
                        <w:ilvl w:val="0"/>
                        <w:numId w:val="12"/>
                      </w:numPr>
                      <w:ind w:left="270" w:hanging="270"/>
                      <w:rPr>
                        <w:rFonts w:ascii="Sylfaen" w:hAnsi="Sylfaen"/>
                        <w:sz w:val="16"/>
                        <w:szCs w:val="16"/>
                        <w:lang w:val="hy-AM"/>
                      </w:rPr>
                    </w:pPr>
                    <w:r>
                      <w:rPr>
                        <w:rFonts w:ascii="Sylfaen" w:hAnsi="Sylfaen"/>
                        <w:sz w:val="16"/>
                        <w:szCs w:val="16"/>
                        <w:lang w:val="hy-AM"/>
                      </w:rPr>
                      <w:t>Սարքավորումների իրացում, լիզինգ</w:t>
                    </w:r>
                  </w:p>
                  <w:p w:rsidR="009D7723" w:rsidRDefault="009D7723" w:rsidP="00361285">
                    <w:pPr>
                      <w:pStyle w:val="ListParagraph"/>
                      <w:numPr>
                        <w:ilvl w:val="0"/>
                        <w:numId w:val="12"/>
                      </w:numPr>
                      <w:ind w:left="270" w:hanging="270"/>
                      <w:rPr>
                        <w:rFonts w:ascii="Sylfaen" w:hAnsi="Sylfaen"/>
                        <w:sz w:val="16"/>
                        <w:szCs w:val="16"/>
                        <w:lang w:val="hy-AM"/>
                      </w:rPr>
                    </w:pPr>
                    <w:r>
                      <w:rPr>
                        <w:rFonts w:ascii="Sylfaen" w:hAnsi="Sylfaen"/>
                        <w:sz w:val="16"/>
                        <w:szCs w:val="16"/>
                        <w:lang w:val="hy-AM"/>
                      </w:rPr>
                      <w:t>Այլ ծառայություններ</w:t>
                    </w:r>
                  </w:p>
                </w:txbxContent>
              </v:textbox>
            </v:shape>
            <v:shape id="Text Box 53" o:spid="_x0000_s1159" type="#_x0000_t202" style="position:absolute;left:5618;top:10654;width:9525;height:32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JpI8MA&#10;AADcAAAADwAAAGRycy9kb3ducmV2LnhtbERPS4vCMBC+L/gfwgje1lQXF61GkYKsiHvwcfE2NmNb&#10;bCa1iVr99ZsFwdt8fM+ZzBpTihvVrrCsoNeNQBCnVhecKdjvFp9DEM4jaywtk4IHOZhNWx8TjLW9&#10;84ZuW5+JEMIuRgW591UspUtzMui6tiIO3MnWBn2AdSZ1jfcQbkrZj6JvabDg0JBjRUlO6Xl7NQpW&#10;yeIXN8e+GT7L5Gd9mleX/WGgVKfdzMcgPDX+LX65lzrM/xrB/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JpI8MAAADcAAAADwAAAAAAAAAAAAAAAACYAgAAZHJzL2Rv&#10;d25yZXYueG1sUEsFBgAAAAAEAAQA9QAAAIgDAAAAAA==&#10;" filled="f" stroked="f" strokeweight=".5pt">
              <v:textbox>
                <w:txbxContent>
                  <w:p w:rsidR="009D7723" w:rsidRDefault="009D7723" w:rsidP="00361285">
                    <w:pPr>
                      <w:rPr>
                        <w:rFonts w:ascii="Sylfaen" w:hAnsi="Sylfaen"/>
                        <w:lang w:val="hy-AM"/>
                      </w:rPr>
                    </w:pPr>
                    <w:r>
                      <w:rPr>
                        <w:rFonts w:ascii="Sylfaen" w:hAnsi="Sylfaen"/>
                        <w:lang w:val="hy-AM"/>
                      </w:rPr>
                      <w:t>Ֆերմերներ</w:t>
                    </w:r>
                  </w:p>
                </w:txbxContent>
              </v:textbox>
            </v:shape>
            <v:shape id="Text Box 54" o:spid="_x0000_s1160" type="#_x0000_t202" style="position:absolute;left:-10487;top:749;width:18044;height:131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w8YA&#10;AADcAAAADwAAAGRycy9kb3ducmV2LnhtbESPQWvCQBCF7wX/wzKCt7pRtEh0FQlIRdqD1ou3MTsm&#10;wexszG419dd3DoXeZnhv3vtmsepcre7UhsqzgdEwAUWce1txYeD4tXmdgQoR2WLtmQz8UIDVsvey&#10;wNT6B+/pfoiFkhAOKRooY2xSrUNeksMw9A2xaBffOoyytoW2LT4k3NV6nCRv2mHF0lBiQ1lJ+fXw&#10;7Qzsss0n7s9jN3vW2fvHZd3cjqepMYN+t56DitTFf/Pf9dYK/kTw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w8YAAADcAAAADwAAAAAAAAAAAAAAAACYAgAAZHJz&#10;L2Rvd25yZXYueG1sUEsFBgAAAAAEAAQA9QAAAIsDAAAAAA==&#10;" filled="f" stroked="f" strokeweight=".5pt">
              <v:textbox>
                <w:txbxContent>
                  <w:p w:rsidR="009D7723" w:rsidRDefault="009D7723" w:rsidP="00361285">
                    <w:pPr>
                      <w:pStyle w:val="ListParagraph"/>
                      <w:numPr>
                        <w:ilvl w:val="0"/>
                        <w:numId w:val="22"/>
                      </w:numPr>
                      <w:ind w:left="270" w:hanging="270"/>
                      <w:rPr>
                        <w:rFonts w:ascii="Sylfaen" w:hAnsi="Sylfaen"/>
                        <w:sz w:val="16"/>
                        <w:szCs w:val="16"/>
                        <w:lang w:val="hy-AM"/>
                      </w:rPr>
                    </w:pPr>
                    <w:r>
                      <w:rPr>
                        <w:rFonts w:ascii="Sylfaen" w:hAnsi="Sylfaen"/>
                        <w:sz w:val="16"/>
                        <w:szCs w:val="16"/>
                        <w:lang w:val="hy-AM"/>
                      </w:rPr>
                      <w:t>Արհեստական սերմնավորում</w:t>
                    </w:r>
                  </w:p>
                  <w:p w:rsidR="009D7723" w:rsidRDefault="009D7723" w:rsidP="00361285">
                    <w:pPr>
                      <w:pStyle w:val="ListParagraph"/>
                      <w:numPr>
                        <w:ilvl w:val="0"/>
                        <w:numId w:val="22"/>
                      </w:numPr>
                      <w:ind w:left="270" w:hanging="270"/>
                      <w:rPr>
                        <w:rFonts w:ascii="Sylfaen" w:hAnsi="Sylfaen"/>
                        <w:sz w:val="16"/>
                        <w:szCs w:val="16"/>
                        <w:lang w:val="hy-AM"/>
                      </w:rPr>
                    </w:pPr>
                    <w:r>
                      <w:rPr>
                        <w:rFonts w:ascii="Sylfaen" w:hAnsi="Sylfaen"/>
                        <w:sz w:val="16"/>
                        <w:szCs w:val="16"/>
                        <w:lang w:val="hy-AM"/>
                      </w:rPr>
                      <w:t>Անասնաբույժի ծառայություններ</w:t>
                    </w:r>
                  </w:p>
                  <w:p w:rsidR="009D7723" w:rsidRDefault="009D7723" w:rsidP="00361285">
                    <w:pPr>
                      <w:pStyle w:val="ListParagraph"/>
                      <w:numPr>
                        <w:ilvl w:val="0"/>
                        <w:numId w:val="22"/>
                      </w:numPr>
                      <w:ind w:left="270" w:hanging="270"/>
                      <w:rPr>
                        <w:rFonts w:ascii="Sylfaen" w:hAnsi="Sylfaen"/>
                        <w:sz w:val="16"/>
                        <w:szCs w:val="16"/>
                        <w:lang w:val="hy-AM"/>
                      </w:rPr>
                    </w:pPr>
                    <w:r>
                      <w:rPr>
                        <w:rFonts w:ascii="Sylfaen" w:hAnsi="Sylfaen"/>
                        <w:sz w:val="16"/>
                        <w:szCs w:val="16"/>
                        <w:lang w:val="hy-AM"/>
                      </w:rPr>
                      <w:t>Բույսերի հիվանդությունների կանխարգելում</w:t>
                    </w:r>
                  </w:p>
                </w:txbxContent>
              </v:textbox>
            </v:shape>
          </v:group>
        </w:pict>
      </w:r>
      <w:r w:rsidR="00AC7FCE" w:rsidRPr="00A03846">
        <w:rPr>
          <w:rFonts w:cs="Sylfaen"/>
          <w:noProof/>
          <w:color w:val="99A3FF"/>
          <w:lang w:val="en-US"/>
        </w:rPr>
        <w:drawing>
          <wp:anchor distT="0" distB="0" distL="114300" distR="114300" simplePos="0" relativeHeight="251688448" behindDoc="0" locked="0" layoutInCell="1" allowOverlap="1">
            <wp:simplePos x="0" y="0"/>
            <wp:positionH relativeFrom="column">
              <wp:posOffset>0</wp:posOffset>
            </wp:positionH>
            <wp:positionV relativeFrom="paragraph">
              <wp:posOffset>325120</wp:posOffset>
            </wp:positionV>
            <wp:extent cx="3923030" cy="1668780"/>
            <wp:effectExtent l="0" t="171450" r="0" b="0"/>
            <wp:wrapSquare wrapText="bothSides"/>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anchor>
        </w:drawing>
      </w:r>
      <w:r w:rsidR="00361285" w:rsidRPr="00A03846">
        <w:rPr>
          <w:color w:val="99A3FF"/>
        </w:rPr>
        <w:t>Պատկեր</w:t>
      </w:r>
      <w:r w:rsidR="007A4EF2" w:rsidRPr="00A03846">
        <w:rPr>
          <w:color w:val="99A3FF"/>
        </w:rPr>
        <w:t xml:space="preserve"> 15. </w:t>
      </w:r>
      <w:r w:rsidR="00361285" w:rsidRPr="00A03846">
        <w:rPr>
          <w:color w:val="99A3FF"/>
        </w:rPr>
        <w:t>Ֆերմերային տեխնոլոգիական կենտրոնների ծառայությունները</w: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533693" w:rsidRDefault="00533693" w:rsidP="00361285">
      <w:pPr>
        <w:jc w:val="both"/>
        <w:rPr>
          <w:rFonts w:ascii="Sylfaen" w:hAnsi="Sylfaen" w:cs="Sylfaen"/>
          <w:lang w:val="hy-AM"/>
        </w:rPr>
      </w:pPr>
    </w:p>
    <w:p w:rsidR="00533693" w:rsidRDefault="00533693" w:rsidP="00361285">
      <w:pPr>
        <w:jc w:val="both"/>
        <w:rPr>
          <w:rFonts w:ascii="Sylfaen" w:hAnsi="Sylfaen" w:cs="Sylfaen"/>
          <w:lang w:val="hy-AM"/>
        </w:rPr>
      </w:pPr>
    </w:p>
    <w:p w:rsidR="00533693" w:rsidRDefault="00533693" w:rsidP="00361285">
      <w:pPr>
        <w:jc w:val="both"/>
        <w:rPr>
          <w:rFonts w:ascii="Sylfaen" w:hAnsi="Sylfaen" w:cs="Sylfaen"/>
          <w:lang w:val="hy-AM"/>
        </w:rPr>
      </w:pPr>
    </w:p>
    <w:p w:rsidR="00533693" w:rsidRDefault="00533693" w:rsidP="00361285">
      <w:pPr>
        <w:jc w:val="both"/>
        <w:rPr>
          <w:rFonts w:ascii="Sylfaen" w:hAnsi="Sylfaen" w:cs="Sylfaen"/>
          <w:lang w:val="hy-AM"/>
        </w:rPr>
      </w:pPr>
    </w:p>
    <w:p w:rsidR="00533693" w:rsidRDefault="00533693" w:rsidP="00361285">
      <w:pPr>
        <w:jc w:val="both"/>
        <w:rPr>
          <w:rFonts w:ascii="Sylfaen" w:hAnsi="Sylfaen" w:cs="Sylfaen"/>
          <w:lang w:val="hy-AM"/>
        </w:rPr>
      </w:pPr>
    </w:p>
    <w:p w:rsidR="00361285" w:rsidRDefault="00533693" w:rsidP="00361285">
      <w:pPr>
        <w:jc w:val="both"/>
        <w:rPr>
          <w:rFonts w:ascii="Sylfaen" w:hAnsi="Sylfaen" w:cs="Sylfaen"/>
          <w:lang w:val="hy-AM"/>
        </w:rPr>
      </w:pPr>
      <w:r>
        <w:rPr>
          <w:rFonts w:ascii="Sylfaen" w:hAnsi="Sylfaen" w:cs="Sylfaen"/>
          <w:lang w:val="hy-AM"/>
        </w:rPr>
        <w:t xml:space="preserve">Այս </w:t>
      </w:r>
      <w:r w:rsidR="00361285">
        <w:rPr>
          <w:rFonts w:ascii="Sylfaen" w:hAnsi="Sylfaen" w:cs="Sylfaen"/>
          <w:lang w:val="hy-AM"/>
        </w:rPr>
        <w:t>կենտրոնները կփոխարինեն ԳԱՄԿ- երին, ուղղակի, ի տարբերություն դրանց՝</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արդյունավետ կկառավարվեն մասնավոր հատվածի կողմից,</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կգործեն հենց համայնքում, կոնկրետ թիրախի հետ և հասցեական,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համայնքը կներդնի տարածքը, ենթակառույցները,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կառավարությունը կիրականացնի մասնագիտական և այլ կարողությունների հզորացում (ՀՀ գյուղատնտեսության նախարարության ԾԻԳ-երից մեկը պետք է զբաղվի կենտրոնների կարողությունների հզորացմամբ),</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միջազգային կազմակերպությունները իրենց ծրագրերով կհամագործակցեն կենտրոնների հետ և կբազմապատկեն նրանց կարողությունները,</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կենտրոնը կզբաղվի ոչ միայն ստանդարտ ծառայությունների մատուցմամբ, այլև կհանդիսանա նորարարությունների, նոր տեխնոլոգիաների տարածման երաշխավորը համայնքում։ </w:t>
      </w:r>
    </w:p>
    <w:p w:rsidR="00361285" w:rsidRDefault="00361285" w:rsidP="00361285">
      <w:pPr>
        <w:jc w:val="both"/>
        <w:rPr>
          <w:rFonts w:ascii="Sylfaen" w:hAnsi="Sylfaen" w:cs="Sylfaen"/>
          <w:lang w:val="hy-AM"/>
        </w:rPr>
      </w:pPr>
      <w:r>
        <w:rPr>
          <w:rFonts w:ascii="Sylfaen" w:hAnsi="Sylfaen" w:cs="Sylfaen"/>
          <w:lang w:val="hy-AM"/>
        </w:rPr>
        <w:t>Պարտադիր չէ, որ բոլոր համայնքներում կենտրոնները հիմնվեն միևնույն սխեմայով և կառավարման մոդելով։ Կախված համայնքի իրավիճակից և հիմնական դերակատարների համագործակցության աստիճանից</w:t>
      </w:r>
      <w:r w:rsidR="002128DC">
        <w:rPr>
          <w:rFonts w:ascii="Sylfaen" w:hAnsi="Sylfaen" w:cs="Sylfaen"/>
          <w:lang w:val="hy-AM"/>
        </w:rPr>
        <w:t>՝</w:t>
      </w:r>
      <w:r>
        <w:rPr>
          <w:rFonts w:ascii="Sylfaen" w:hAnsi="Sylfaen" w:cs="Sylfaen"/>
          <w:lang w:val="hy-AM"/>
        </w:rPr>
        <w:t xml:space="preserve"> կենտրոնները կարող են լինել մասնավոր, համայնքային, պետական, մասնավոր-պետական կամ մասնավոր</w:t>
      </w:r>
      <w:r w:rsidR="002128DC">
        <w:rPr>
          <w:rFonts w:ascii="Sylfaen" w:hAnsi="Sylfaen" w:cs="Sylfaen"/>
          <w:lang w:val="hy-AM"/>
        </w:rPr>
        <w:t>-</w:t>
      </w:r>
      <w:r>
        <w:rPr>
          <w:rFonts w:ascii="Sylfaen" w:hAnsi="Sylfaen" w:cs="Sylfaen"/>
          <w:lang w:val="hy-AM"/>
        </w:rPr>
        <w:t xml:space="preserve">համայնքային համագործակցությամբ, միջազգային ծրագրերի կողմից հիմնված և այլն։ </w:t>
      </w:r>
    </w:p>
    <w:p w:rsidR="00361285" w:rsidRDefault="00361285" w:rsidP="00361285">
      <w:pPr>
        <w:jc w:val="both"/>
        <w:rPr>
          <w:rFonts w:ascii="Sylfaen" w:hAnsi="Sylfaen" w:cs="Sylfaen"/>
          <w:lang w:val="hy-AM"/>
        </w:rPr>
      </w:pPr>
    </w:p>
    <w:p w:rsidR="00361285" w:rsidRPr="0020652F" w:rsidRDefault="00361285" w:rsidP="00361285">
      <w:pPr>
        <w:pStyle w:val="Heading3"/>
        <w:rPr>
          <w:b/>
          <w:color w:val="99A3FF"/>
          <w:lang w:val="hy-AM"/>
        </w:rPr>
      </w:pPr>
      <w:bookmarkStart w:id="25" w:name="_Toc483741799"/>
      <w:r w:rsidRPr="0020652F">
        <w:rPr>
          <w:rFonts w:ascii="Sylfaen" w:hAnsi="Sylfaen" w:cs="Sylfaen"/>
          <w:b/>
          <w:color w:val="99A3FF"/>
          <w:lang w:val="hy-AM"/>
        </w:rPr>
        <w:t>Գործարարության</w:t>
      </w:r>
      <w:r w:rsidRPr="0020652F">
        <w:rPr>
          <w:b/>
          <w:color w:val="99A3FF"/>
          <w:lang w:val="hy-AM"/>
        </w:rPr>
        <w:t xml:space="preserve"> </w:t>
      </w:r>
      <w:r w:rsidRPr="0020652F">
        <w:rPr>
          <w:rFonts w:ascii="Sylfaen" w:hAnsi="Sylfaen" w:cs="Sylfaen"/>
          <w:b/>
          <w:color w:val="99A3FF"/>
          <w:lang w:val="hy-AM"/>
        </w:rPr>
        <w:t>զարգացումը</w:t>
      </w:r>
      <w:r w:rsidRPr="0020652F">
        <w:rPr>
          <w:b/>
          <w:color w:val="99A3FF"/>
          <w:lang w:val="hy-AM"/>
        </w:rPr>
        <w:t xml:space="preserve"> </w:t>
      </w:r>
      <w:r w:rsidRPr="0020652F">
        <w:rPr>
          <w:rFonts w:ascii="Sylfaen" w:hAnsi="Sylfaen" w:cs="Sylfaen"/>
          <w:b/>
          <w:color w:val="99A3FF"/>
          <w:lang w:val="hy-AM"/>
        </w:rPr>
        <w:t>մեծ</w:t>
      </w:r>
      <w:r w:rsidRPr="0020652F">
        <w:rPr>
          <w:b/>
          <w:color w:val="99A3FF"/>
          <w:lang w:val="hy-AM"/>
        </w:rPr>
        <w:t xml:space="preserve"> </w:t>
      </w:r>
      <w:r w:rsidRPr="0020652F">
        <w:rPr>
          <w:rFonts w:ascii="Sylfaen" w:hAnsi="Sylfaen" w:cs="Sylfaen"/>
          <w:b/>
          <w:color w:val="99A3FF"/>
          <w:lang w:val="hy-AM"/>
        </w:rPr>
        <w:t>գյուղերում</w:t>
      </w:r>
      <w:bookmarkEnd w:id="25"/>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Մեծ գյուղական համայնքներում գործարարության զարգացման առանցքը գյուղատնտեսական մթերքների վերամշակումն է, գյուղատնտեսության զարգացմանը նպաստող ծառայությունների մատուցումը, ինչպես նաև առևտուրն ու սպասարկումը։</w:t>
      </w:r>
      <w:r>
        <w:rPr>
          <w:rFonts w:ascii="Sylfaen" w:hAnsi="Sylfaen" w:cs="Sylfaen"/>
          <w:lang w:val="hy-AM"/>
        </w:rPr>
        <w:br/>
        <w:t xml:space="preserve"> </w:t>
      </w:r>
    </w:p>
    <w:p w:rsidR="00361285" w:rsidRDefault="00361285" w:rsidP="0020652F">
      <w:pPr>
        <w:shd w:val="clear" w:color="auto" w:fill="C6BBDD"/>
        <w:jc w:val="both"/>
        <w:rPr>
          <w:rFonts w:ascii="Sylfaen" w:hAnsi="Sylfaen" w:cs="Sylfaen"/>
          <w:b/>
          <w:lang w:val="hy-AM"/>
        </w:rPr>
      </w:pPr>
      <w:r>
        <w:rPr>
          <w:rFonts w:ascii="Sylfaen" w:hAnsi="Sylfaen" w:cs="Sylfaen"/>
          <w:b/>
          <w:lang w:val="hy-AM"/>
        </w:rPr>
        <w:t>Բագրատաշեն. սահմանային շուկայից մինչև պտուղների վերամշակման կենտրոն</w:t>
      </w:r>
    </w:p>
    <w:p w:rsidR="00361285" w:rsidRDefault="00361285" w:rsidP="0020652F">
      <w:pPr>
        <w:shd w:val="clear" w:color="auto" w:fill="C6BBDD"/>
        <w:jc w:val="both"/>
        <w:rPr>
          <w:rFonts w:ascii="Sylfaen" w:hAnsi="Sylfaen" w:cs="Sylfaen"/>
          <w:lang w:val="hy-AM"/>
        </w:rPr>
      </w:pPr>
      <w:r>
        <w:rPr>
          <w:rFonts w:ascii="Sylfaen" w:hAnsi="Sylfaen" w:cs="Sylfaen"/>
          <w:lang w:val="hy-AM"/>
        </w:rPr>
        <w:lastRenderedPageBreak/>
        <w:t>Տավուշի մարզի Բագրատաշեն համայնքը տնտեսական զարգացման հետաքրքիր պատմություն ունի։ Դեռևս քսան տարի առաջ այն Հայաստանի առևտրի կենտրոններից էր։ Գյուղի տարածքում սահմանային շուկայի առկայությունը էապես ազդել էր տնտեսական զարգացման հեռանկարի վրա։ Աշխատունակ տարիքի գրեթե բոլոր մարդկանց եկամուտները ուղղակի կապված էին այս շուկայի հետ։ Գյուղատնտեսությունը մղվել էր երկրորդ պլան</w:t>
      </w:r>
      <w:r>
        <w:rPr>
          <w:rFonts w:ascii="Times New Roman" w:hAnsi="Times New Roman" w:cs="Times New Roman"/>
          <w:lang w:val="hy-AM"/>
        </w:rPr>
        <w:t>․</w:t>
      </w:r>
      <w:r>
        <w:rPr>
          <w:rFonts w:ascii="Sylfaen" w:hAnsi="Sylfaen" w:cs="Sylfaen"/>
          <w:lang w:val="hy-AM"/>
        </w:rPr>
        <w:t xml:space="preserve"> ամբողջ գյուղը ներգրավված էր տարբեր տեսակի ապրանքների առևտրի, պահեստավորման, տրանսպորտային ծառայությունների մեջ։ Զարգանում էր առևտուրը, զարգանում էր նաև գյուղը, հարստանում էր գյուղացին։ </w:t>
      </w:r>
    </w:p>
    <w:p w:rsidR="00361285" w:rsidRDefault="00361285" w:rsidP="0020652F">
      <w:pPr>
        <w:shd w:val="clear" w:color="auto" w:fill="C6BBDD"/>
        <w:jc w:val="both"/>
        <w:rPr>
          <w:rFonts w:ascii="Sylfaen" w:hAnsi="Sylfaen" w:cs="Sylfaen"/>
          <w:lang w:val="hy-AM"/>
        </w:rPr>
      </w:pPr>
      <w:r>
        <w:rPr>
          <w:rFonts w:ascii="Sylfaen" w:hAnsi="Sylfaen" w:cs="Sylfaen"/>
          <w:lang w:val="hy-AM"/>
        </w:rPr>
        <w:t xml:space="preserve">Բայց այդ շուկան երկար չէր կարող գոյություն ունենալ։ Մաքսային օրենսդրության խստացումն ու սահմանների կառավարման բարեփոխումը հանգեցրին շուկայի փակմանը։ Եվ մոտ 3000 բնակիչ ունեցող գյուղը կանգնեց «կոտրած տաշտակի» առջև։ </w:t>
      </w:r>
    </w:p>
    <w:p w:rsidR="00361285" w:rsidRDefault="00361285" w:rsidP="0020652F">
      <w:pPr>
        <w:shd w:val="clear" w:color="auto" w:fill="C6BBDD"/>
        <w:jc w:val="both"/>
        <w:rPr>
          <w:rFonts w:ascii="Sylfaen" w:hAnsi="Sylfaen" w:cs="Sylfaen"/>
          <w:lang w:val="hy-AM"/>
        </w:rPr>
      </w:pPr>
      <w:r>
        <w:rPr>
          <w:rFonts w:ascii="Sylfaen" w:hAnsi="Sylfaen" w:cs="Sylfaen"/>
          <w:lang w:val="hy-AM"/>
        </w:rPr>
        <w:t>Գյուղատնտեսությունը արդեն ոչնչաց</w:t>
      </w:r>
      <w:r w:rsidR="003A28FC">
        <w:rPr>
          <w:rFonts w:ascii="Sylfaen" w:hAnsi="Sylfaen" w:cs="Sylfaen"/>
          <w:lang w:val="hy-AM"/>
        </w:rPr>
        <w:t>ել</w:t>
      </w:r>
      <w:r>
        <w:rPr>
          <w:rFonts w:ascii="Sylfaen" w:hAnsi="Sylfaen" w:cs="Sylfaen"/>
          <w:lang w:val="hy-AM"/>
        </w:rPr>
        <w:t xml:space="preserve"> էր, այն եկամտաբերությամբ չէր կարող մրցել առևտրի հետ։ Միակ առավելությունը, որ գյուղում կար, հազարավոր արդյունավետ կապերն էին Վրաստանի և Հայաստանի այլ մարզերի գործարարների, առևտրով զբաղված մարդկանց հետ։ </w:t>
      </w:r>
    </w:p>
    <w:p w:rsidR="00361285" w:rsidRDefault="00361285" w:rsidP="0020652F">
      <w:pPr>
        <w:shd w:val="clear" w:color="auto" w:fill="C6BBDD"/>
        <w:jc w:val="both"/>
        <w:rPr>
          <w:rFonts w:ascii="Sylfaen" w:hAnsi="Sylfaen" w:cs="Sylfaen"/>
          <w:lang w:val="hy-AM"/>
        </w:rPr>
      </w:pPr>
      <w:r>
        <w:rPr>
          <w:rFonts w:ascii="Sylfaen" w:hAnsi="Sylfaen" w:cs="Sylfaen"/>
          <w:lang w:val="hy-AM"/>
        </w:rPr>
        <w:t xml:space="preserve">Մարդիկ աստիճանաբար սկսեցին վերադառնալ հողին։ Երկար տարիներ մշակված չլինելով՝ դեղձի այգիները անպտուղ էին, ձիթենիների մեծ այգին՝ անմշակ։ </w:t>
      </w:r>
    </w:p>
    <w:p w:rsidR="00361285" w:rsidRDefault="00361285" w:rsidP="0020652F">
      <w:pPr>
        <w:shd w:val="clear" w:color="auto" w:fill="C6BBDD"/>
        <w:jc w:val="both"/>
        <w:rPr>
          <w:rFonts w:ascii="Sylfaen" w:hAnsi="Sylfaen" w:cs="Sylfaen"/>
          <w:lang w:val="hy-AM"/>
        </w:rPr>
      </w:pPr>
      <w:r>
        <w:rPr>
          <w:rFonts w:ascii="Sylfaen" w:hAnsi="Sylfaen" w:cs="Sylfaen"/>
          <w:lang w:val="hy-AM"/>
        </w:rPr>
        <w:t xml:space="preserve">Սկզբում դեղձի նոր այգիներ հիմնեցին այն տարածքներում, որտեղ ոռոգման ջուր կար։ Հետո անցան արքայախնձորին, որի աճեցման փորձը, գիտելիքն ու նյութերը ձեռք էին բերում Վրաստանից։ </w:t>
      </w:r>
    </w:p>
    <w:p w:rsidR="00361285" w:rsidRDefault="00361285" w:rsidP="0020652F">
      <w:pPr>
        <w:shd w:val="clear" w:color="auto" w:fill="C6BBDD"/>
        <w:jc w:val="both"/>
        <w:rPr>
          <w:rFonts w:ascii="Sylfaen" w:hAnsi="Sylfaen" w:cs="Sylfaen"/>
          <w:lang w:val="hy-AM"/>
        </w:rPr>
      </w:pPr>
      <w:r>
        <w:rPr>
          <w:rFonts w:ascii="Sylfaen" w:hAnsi="Sylfaen" w:cs="Sylfaen"/>
          <w:lang w:val="hy-AM"/>
        </w:rPr>
        <w:t xml:space="preserve">Այնուհետև մի քանի տեղական և միջազգային կազմակերպությունների (Գեղարքունիքի ԱԱՊ, ՄԱԶԾ, ՓՄՁ ԶԱԿ, JICA և այլն) կողմից անցկացվեց մոտ երկու կիլոմետր երկարությամբ ջրագիծ, որի շնորհիվ ոռոգման ջուրը հասավ ավելի քան երկու հարյուր հեկտար վարելահողի։ Այստեղ էլ դեղձի և արքայախնձորի նոր այգիներ տնկվեցին։ Հետո և՛ տեղական, և՛ գործընկերների ջանքերով ջրագծերը երկարեցին, այգիները՝ ավելացան։ Հիմա Բագրատաշենը ավելի քան 1000 հա այգի ունի։ Տեղադրված հակակարկտային կայանները պաշտպանեցին ամբողջ տարածքը կարկուտից։ </w:t>
      </w:r>
    </w:p>
    <w:p w:rsidR="00361285" w:rsidRDefault="00361285" w:rsidP="0020652F">
      <w:pPr>
        <w:shd w:val="clear" w:color="auto" w:fill="C6BBDD"/>
        <w:jc w:val="both"/>
        <w:rPr>
          <w:rFonts w:ascii="Sylfaen" w:hAnsi="Sylfaen" w:cs="Sylfaen"/>
          <w:lang w:val="hy-AM"/>
        </w:rPr>
      </w:pPr>
      <w:r>
        <w:rPr>
          <w:rFonts w:ascii="Sylfaen" w:hAnsi="Sylfaen" w:cs="Sylfaen"/>
          <w:lang w:val="hy-AM"/>
        </w:rPr>
        <w:t>Այսքանով գյուղի տնտեսության զարգացումը չավարտվեց։ Գյուղացիները ցանկանում էին վերամշակման փորձ և գիտելիք՝ սեփական արտադրամասերը հիմնելու համար։ Աջակից կազմակերպությունների ջանքերով մոտ քսան ֆերմերներ սովորեցին,</w:t>
      </w:r>
      <w:r w:rsidR="002128DC">
        <w:rPr>
          <w:rFonts w:ascii="Sylfaen" w:hAnsi="Sylfaen" w:cs="Sylfaen"/>
          <w:lang w:val="hy-AM"/>
        </w:rPr>
        <w:t xml:space="preserve"> թե</w:t>
      </w:r>
      <w:r>
        <w:rPr>
          <w:rFonts w:ascii="Sylfaen" w:hAnsi="Sylfaen" w:cs="Sylfaen"/>
          <w:lang w:val="hy-AM"/>
        </w:rPr>
        <w:t xml:space="preserve"> ինչպես չիր պատրաստել, ջերմոցներում վարունգ և լոլիկ աճեցնել, վերջապես՝ ինչպես հիմնել և գործարկել սեփական բիզնեսը։ </w:t>
      </w:r>
    </w:p>
    <w:p w:rsidR="00361285" w:rsidRDefault="00361285" w:rsidP="0020652F">
      <w:pPr>
        <w:shd w:val="clear" w:color="auto" w:fill="C6BBDD"/>
        <w:jc w:val="both"/>
        <w:rPr>
          <w:rFonts w:ascii="Sylfaen" w:hAnsi="Sylfaen" w:cs="Sylfaen"/>
          <w:lang w:val="hy-AM"/>
        </w:rPr>
      </w:pPr>
      <w:r>
        <w:rPr>
          <w:rFonts w:ascii="Sylfaen" w:hAnsi="Sylfaen" w:cs="Sylfaen"/>
          <w:lang w:val="hy-AM"/>
        </w:rPr>
        <w:t>Մոտ հինգ տարի առաջ Բագրատաշենում հիմնվեցին առաջին չորանոցները և ջերմոցները։  Հիմա արդեն կարիք չկար միրգը ուղղակի հանձնել միջնորդներին ցածր գնով, այլ դա վերամշակվում և իրացվում</w:t>
      </w:r>
      <w:r w:rsidR="002128DC">
        <w:rPr>
          <w:rFonts w:ascii="Sylfaen" w:hAnsi="Sylfaen" w:cs="Sylfaen"/>
          <w:lang w:val="hy-AM"/>
        </w:rPr>
        <w:t xml:space="preserve"> էր</w:t>
      </w:r>
      <w:r>
        <w:rPr>
          <w:rFonts w:ascii="Sylfaen" w:hAnsi="Sylfaen" w:cs="Sylfaen"/>
          <w:lang w:val="hy-AM"/>
        </w:rPr>
        <w:t xml:space="preserve"> որպես չիր։ Գյուղում հիմնվեցին նաև սառնարանային տնտեսություններ, որոնց միջոցով մրգի իրացումը տեղափոխվեց դեպքի բարձր գնի սեզոն։ Լավագույն օրինակը արքայախնձորի պահպանումն է սառնարանում։ Սեպտեմբերին </w:t>
      </w:r>
      <w:r>
        <w:rPr>
          <w:rFonts w:ascii="Sylfaen" w:hAnsi="Sylfaen" w:cs="Sylfaen"/>
          <w:lang w:val="hy-AM"/>
        </w:rPr>
        <w:lastRenderedPageBreak/>
        <w:t xml:space="preserve">ֆերմերները այն լցնում են սառնարանները և իրացնում դեկտեմբերին, երբ գները կրկնակի ավելի բարձր են։ </w:t>
      </w:r>
    </w:p>
    <w:p w:rsidR="00361285" w:rsidRDefault="00361285" w:rsidP="0020652F">
      <w:pPr>
        <w:shd w:val="clear" w:color="auto" w:fill="C6BBDD"/>
        <w:jc w:val="both"/>
        <w:rPr>
          <w:rFonts w:ascii="Sylfaen" w:hAnsi="Sylfaen" w:cs="Sylfaen"/>
          <w:lang w:val="hy-AM"/>
        </w:rPr>
      </w:pPr>
      <w:r>
        <w:rPr>
          <w:rFonts w:ascii="Sylfaen" w:hAnsi="Sylfaen" w:cs="Sylfaen"/>
          <w:lang w:val="hy-AM"/>
        </w:rPr>
        <w:t>Երեք տարի առաջ համայնքապետի և մի քանի միջազգային կազմակերպությունների ջանքերով  գյուղում հիմնվեց պտուղների վերամշակման ուսումնական արտադրամաս, որը ոչ միայն ցուցադրում է, ինչպես պետք է չիր պատրաստել, պտուղները պահածոյացնել, այլ տրամադրում է համապատասխան գիտելիք, փորձ ու սարքավորումներ գյուղի բնակչությանը։</w:t>
      </w:r>
    </w:p>
    <w:p w:rsidR="00361285" w:rsidRDefault="00361285" w:rsidP="0020652F">
      <w:pPr>
        <w:shd w:val="clear" w:color="auto" w:fill="C6BBDD"/>
        <w:jc w:val="both"/>
        <w:rPr>
          <w:rFonts w:ascii="Sylfaen" w:hAnsi="Sylfaen" w:cs="Sylfaen"/>
          <w:lang w:val="hy-AM"/>
        </w:rPr>
      </w:pPr>
      <w:r>
        <w:rPr>
          <w:rFonts w:ascii="Sylfaen" w:hAnsi="Sylfaen" w:cs="Sylfaen"/>
          <w:lang w:val="hy-AM"/>
        </w:rPr>
        <w:t>Երկու տարի առաջ գյուղի երիտասարդները մտան նոր բիզնես-ոլորտ։ Նրանք գնեցին մի քանի  սառնարան</w:t>
      </w:r>
      <w:r w:rsidR="003A28FC">
        <w:rPr>
          <w:rFonts w:ascii="Sylfaen" w:hAnsi="Sylfaen" w:cs="Sylfaen"/>
          <w:lang w:val="hy-AM"/>
        </w:rPr>
        <w:t xml:space="preserve">- </w:t>
      </w:r>
      <w:r>
        <w:rPr>
          <w:rFonts w:ascii="Sylfaen" w:hAnsi="Sylfaen" w:cs="Sylfaen"/>
          <w:lang w:val="hy-AM"/>
        </w:rPr>
        <w:t xml:space="preserve">բեռնատար մեքենաներ և սկսեցին մրգի արտահանումը Ռուսաստանի հարավային քաղաքներ։ Սա նույնպես արագ զարգացող ոլորտ է հիմա Բագրատաշենում։ Ավելի քան տասը գործարարներ զբաղված են մրգերի արտահանմամբ։ </w:t>
      </w:r>
    </w:p>
    <w:p w:rsidR="00361285" w:rsidRDefault="00361285" w:rsidP="0020652F">
      <w:pPr>
        <w:shd w:val="clear" w:color="auto" w:fill="C6BBDD"/>
        <w:jc w:val="both"/>
        <w:rPr>
          <w:rFonts w:ascii="Sylfaen" w:hAnsi="Sylfaen" w:cs="Sylfaen"/>
          <w:lang w:val="hy-AM"/>
        </w:rPr>
      </w:pPr>
      <w:r>
        <w:rPr>
          <w:rFonts w:ascii="Sylfaen" w:hAnsi="Sylfaen" w:cs="Sylfaen"/>
          <w:lang w:val="hy-AM"/>
        </w:rPr>
        <w:t xml:space="preserve">Այսօր Բագրատաշենը մրգերի վերամշակման և իրացման կենտրոն է ամբողջ տարածաշրջանի համար։ Շրջակա գյուղերի բնակիչներն այստեղ սովորում են մրգերը աճեցնել, վերամշակել, ինչպես նաև գտնում են գնորդներ։ </w:t>
      </w:r>
      <w:r>
        <w:rPr>
          <w:rFonts w:ascii="Sylfaen" w:hAnsi="Sylfaen" w:cs="Sylfaen"/>
          <w:lang w:val="hy-AM"/>
        </w:rPr>
        <w:br w:type="page"/>
      </w:r>
    </w:p>
    <w:p w:rsidR="00361285" w:rsidRDefault="00361285" w:rsidP="00361285">
      <w:pPr>
        <w:jc w:val="both"/>
        <w:rPr>
          <w:rFonts w:ascii="Sylfaen" w:hAnsi="Sylfaen" w:cs="Sylfaen"/>
          <w:lang w:val="hy-AM"/>
        </w:rPr>
      </w:pPr>
      <w:r>
        <w:rPr>
          <w:rFonts w:ascii="Sylfaen" w:hAnsi="Sylfaen" w:cs="Sylfaen"/>
          <w:lang w:val="hy-AM"/>
        </w:rPr>
        <w:lastRenderedPageBreak/>
        <w:t xml:space="preserve">Մեծ գյուղական համայնքներում ձեռներեցության զարգացումը կարելի է իրականացնել քայլերի հետևյալ հաջորդականությամբ: </w:t>
      </w:r>
    </w:p>
    <w:p w:rsidR="00361285" w:rsidRPr="0020652F" w:rsidRDefault="00361285" w:rsidP="00533693">
      <w:pPr>
        <w:pStyle w:val="Patker"/>
        <w:rPr>
          <w:color w:val="99A3FF"/>
        </w:rPr>
      </w:pPr>
      <w:r w:rsidRPr="0020652F">
        <w:rPr>
          <w:color w:val="99A3FF"/>
        </w:rPr>
        <w:t>Պատկեր</w:t>
      </w:r>
      <w:r w:rsidR="007A4EF2" w:rsidRPr="0020652F">
        <w:rPr>
          <w:color w:val="99A3FF"/>
        </w:rPr>
        <w:t xml:space="preserve"> 16.</w:t>
      </w:r>
      <w:r w:rsidRPr="0020652F">
        <w:rPr>
          <w:color w:val="99A3FF"/>
        </w:rPr>
        <w:t xml:space="preserve"> Գործարարության աջակցության քայլերի հերթականությունը մեծ գյուղական համայնքներում</w:t>
      </w:r>
    </w:p>
    <w:p w:rsidR="00361285" w:rsidRDefault="00361285" w:rsidP="00361285">
      <w:pPr>
        <w:jc w:val="both"/>
        <w:rPr>
          <w:rFonts w:ascii="Sylfaen" w:hAnsi="Sylfaen" w:cs="Sylfaen"/>
          <w:lang w:val="hy-AM"/>
        </w:rPr>
      </w:pPr>
      <w:r>
        <w:rPr>
          <w:rFonts w:ascii="Sylfaen" w:hAnsi="Sylfaen" w:cs="Sylfaen"/>
          <w:noProof/>
        </w:rPr>
        <w:drawing>
          <wp:inline distT="0" distB="0" distL="0" distR="0">
            <wp:extent cx="5735781" cy="4207625"/>
            <wp:effectExtent l="57150" t="0" r="36369" b="0"/>
            <wp:docPr id="61" name="Diagram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t xml:space="preserve">Համայնքի </w:t>
      </w:r>
      <w:r w:rsidRPr="0020652F">
        <w:rPr>
          <w:rFonts w:ascii="Sylfaen" w:hAnsi="Sylfaen" w:cs="Sylfaen"/>
          <w:b/>
          <w:color w:val="99A3FF"/>
          <w:lang w:val="hy-AM"/>
        </w:rPr>
        <w:t>մրցակցային առավելությունների մասնակցային բացահայտումը</w:t>
      </w:r>
      <w:r w:rsidRPr="0020652F">
        <w:rPr>
          <w:rFonts w:ascii="Sylfaen" w:hAnsi="Sylfaen" w:cs="Sylfaen"/>
          <w:color w:val="99A3FF"/>
          <w:lang w:val="hy-AM"/>
        </w:rPr>
        <w:t xml:space="preserve"> </w:t>
      </w:r>
      <w:r>
        <w:rPr>
          <w:rFonts w:ascii="Sylfaen" w:hAnsi="Sylfaen" w:cs="Sylfaen"/>
          <w:lang w:val="hy-AM"/>
        </w:rPr>
        <w:t xml:space="preserve">հնարավոր է իրականացնել առկա փորձարկված մեթոդներից մեկով։ Հիմնական սկզբունքը քննարկվող ոլորտներում գործող ակտիվ դերակատարների  մասնակցությունն է, նրանց պլանների հաշվառումը։ Ցանկացած ձեռնարկատեր կամ սկսնակ, ով համայնքում գործունեություն է ծավալում, ազդում է ընդհանուր համայնքի տնտեսության վրա։ Իր գործողությունները ընդհանուր համայնքի գործողությունների մասն են, իր պլանները՝ համայնքի պլանների։ Գործարարների մասնակցությունը մրցակցային առավելությունների բացահայտմանը մի քանի կարևոր խնդիր է լուծում։ Նախ՝ նրա՛նք են տիրապետում ողջ կարևոր տեղեկատվությանը համայնքի մասին, ապա՝ հենց իրե՛նց կողմից մրցակցային առավելությունների բացահայտումը կարող է կրթական գործընթաց համարվել իրենց համար՝ հետագայում արդյունքները օգտագործելու հնարավորությամբ։ </w:t>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t xml:space="preserve">Այն </w:t>
      </w:r>
      <w:r>
        <w:rPr>
          <w:rFonts w:ascii="Sylfaen" w:hAnsi="Sylfaen" w:cs="Sylfaen"/>
          <w:b/>
          <w:lang w:val="hy-AM"/>
        </w:rPr>
        <w:t>ճյուղերը</w:t>
      </w:r>
      <w:r>
        <w:rPr>
          <w:rFonts w:ascii="Sylfaen" w:hAnsi="Sylfaen" w:cs="Sylfaen"/>
          <w:lang w:val="hy-AM"/>
        </w:rPr>
        <w:t xml:space="preserve">, որոնք հիմնված են մրցակցային առավելությունների վրա, ավելի մրցունակ արտադրանք են թողարկում։ Սա է երաշխիքը, որ արտադրանքը հետագայում կիրացվի տեղական և դրսի շուկաներում։ </w:t>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lastRenderedPageBreak/>
        <w:t xml:space="preserve">Տեղական տնտեսական զարգացման ծրագրերի հաջողության հիմնական գրավականը մարդիկ են, ովքեր աշխատում են, կամ պլանավորում են աշխատել մրցունակ ճյուղերում։ Այս մարդկանց բացահայտումը և նրանց միջև  համագործակցության հաստատումը զարգացման գործընթացի հիմքում է։ Նրանց զարգացմանն ուղղված միջոցառումները ուժեղացնում են նրանցից յուրաքանչյուրին, իսկ համագործակցությունը բերում է ամբողջ համայնքի հզորացմանը։ </w:t>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t xml:space="preserve">Ե՛վ </w:t>
      </w:r>
      <w:r>
        <w:rPr>
          <w:rFonts w:ascii="Sylfaen" w:hAnsi="Sylfaen" w:cs="Sylfaen"/>
          <w:b/>
          <w:lang w:val="hy-AM"/>
        </w:rPr>
        <w:t>գործող, և՛ սկսնակ ընկերությունները լրացուցիչ գիտելիք</w:t>
      </w:r>
      <w:r>
        <w:rPr>
          <w:rFonts w:ascii="Sylfaen" w:hAnsi="Sylfaen" w:cs="Sylfaen"/>
          <w:lang w:val="hy-AM"/>
        </w:rPr>
        <w:t xml:space="preserve">ի կարիք ունեն։ Գործողները հիմնականում որոշակի նեղ մասնագիտական թեմաներով դասընթացներով են հետաքրքրված (նոր տեխնոլոգիաների և սարքավորումների կիրառում, մաքսային ոլորտի գիտելիքներ, կոնկրետ երկիր ապրանքների ներմուծման կամ որակի նկատմամբ պահանջներ և այլն), իսկ սկսնակ ձեռնարկությունները կարիք ունեն ընդհանուր բիզնես պլանավորման, շուկայագիտության, տեխնոլոգիական դասընթացների։ Գործող ընկերությունների համար կարճաժամկետ և որոշակի գումարով դասընթացներ են հնարավոր, իսկ սկսնակների համար՝ ավելի երկարաժամկետ և անվճար։ </w:t>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t xml:space="preserve">Դասընթացների ընթացքում կազմված գործարար ծրագրերը, ինչպես նաև դրանք ներկայացնող անհատները կարող են գնահատվել տարբեր չափանիշներից ելնելով, որից հետո կարող է որոշվել նրանց զեղչված տոկոսադրույքով և գրավի </w:t>
      </w:r>
      <w:r w:rsidR="00283A11">
        <w:rPr>
          <w:rFonts w:ascii="Sylfaen" w:hAnsi="Sylfaen" w:cs="Sylfaen"/>
          <w:lang w:val="hy-AM"/>
        </w:rPr>
        <w:t xml:space="preserve">«թեթև» </w:t>
      </w:r>
      <w:r>
        <w:rPr>
          <w:rFonts w:ascii="Sylfaen" w:hAnsi="Sylfaen" w:cs="Sylfaen"/>
          <w:lang w:val="hy-AM"/>
        </w:rPr>
        <w:t xml:space="preserve">պայմաններով </w:t>
      </w:r>
      <w:r>
        <w:rPr>
          <w:rFonts w:ascii="Sylfaen" w:hAnsi="Sylfaen" w:cs="Sylfaen"/>
          <w:b/>
          <w:lang w:val="hy-AM"/>
        </w:rPr>
        <w:t>վարկերի տրամադրման, դրամաշնորհների հատկացման</w:t>
      </w:r>
      <w:r>
        <w:rPr>
          <w:rFonts w:ascii="Sylfaen" w:hAnsi="Sylfaen" w:cs="Sylfaen"/>
          <w:lang w:val="hy-AM"/>
        </w:rPr>
        <w:t xml:space="preserve"> և այլ ֆինանսական գործիքներից օգտվելու հնարավորության մասին։ Վերապատրաստման ծախսերը կարող են համաֆինանսավորվել համայնքապետարանների կողմից։ </w:t>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t xml:space="preserve">Աջակցության կայունության և հասցեականության բարձրացման համար անհրաժեշտ է հենց համայնքում կամ համայնքների խմբում հիմնել </w:t>
      </w:r>
      <w:r>
        <w:rPr>
          <w:rFonts w:ascii="Sylfaen" w:hAnsi="Sylfaen" w:cs="Sylfaen"/>
          <w:b/>
          <w:lang w:val="hy-AM"/>
        </w:rPr>
        <w:t>տեխնոլոգիական (ֆերմերային) կենտրոններ</w:t>
      </w:r>
      <w:r>
        <w:rPr>
          <w:rFonts w:ascii="Sylfaen" w:hAnsi="Sylfaen" w:cs="Sylfaen"/>
          <w:lang w:val="hy-AM"/>
        </w:rPr>
        <w:t xml:space="preserve">, ինչպես դա նկարագրված է մեծ գյուղական համայնքների գյուղատնտեսության զարգացման աջակցության բաժնում։ Կենտրոնի կազմակերպական կառուցվածքը և գործառույթները պետք է համալրվեն գյուղմթերքների վերամշակման համապատասխան կարողություններով՝ որակի ստանդարտների մշակում, փաթեթավորման և պիտակավորման սարքավորումներ, որոնցից կարող են օգտվել բոլոր արտադրողները և այլն։ </w:t>
      </w:r>
    </w:p>
    <w:p w:rsidR="00361285" w:rsidRDefault="00361285" w:rsidP="00361285">
      <w:pPr>
        <w:pStyle w:val="ListParagraph"/>
        <w:numPr>
          <w:ilvl w:val="0"/>
          <w:numId w:val="24"/>
        </w:numPr>
        <w:jc w:val="both"/>
        <w:rPr>
          <w:rFonts w:ascii="Sylfaen" w:hAnsi="Sylfaen" w:cs="Sylfaen"/>
          <w:lang w:val="hy-AM"/>
        </w:rPr>
      </w:pPr>
      <w:r>
        <w:rPr>
          <w:rFonts w:ascii="Sylfaen" w:hAnsi="Sylfaen" w:cs="Sylfaen"/>
          <w:lang w:val="hy-AM"/>
        </w:rPr>
        <w:t xml:space="preserve">Գործառույթների վերջին խումբը կապված է ներքին և արտաքին շուկաներում </w:t>
      </w:r>
      <w:r>
        <w:rPr>
          <w:rFonts w:ascii="Sylfaen" w:hAnsi="Sylfaen" w:cs="Sylfaen"/>
          <w:b/>
          <w:lang w:val="hy-AM"/>
        </w:rPr>
        <w:t>արտադրանքի առաջմղման</w:t>
      </w:r>
      <w:r>
        <w:rPr>
          <w:rFonts w:ascii="Sylfaen" w:hAnsi="Sylfaen" w:cs="Sylfaen"/>
          <w:lang w:val="hy-AM"/>
        </w:rPr>
        <w:t xml:space="preserve"> հետ։ Եթե կենտրոնի կարողությունները չբավարարեն այս գործառույթն ամբողջությամբ և որակով իրականացնելու համար, աջակցության ավելի բարդ գործիքներ կարող են կիրառվել կենտրոնական կառավարության կողմից ստեղծված աջակցության մարմնի կողմից։</w:t>
      </w:r>
    </w:p>
    <w:p w:rsidR="00361285" w:rsidRDefault="00361285" w:rsidP="00361285">
      <w:pPr>
        <w:jc w:val="both"/>
        <w:rPr>
          <w:rFonts w:ascii="Sylfaen" w:hAnsi="Sylfaen" w:cs="Sylfaen"/>
          <w:lang w:val="hy-AM"/>
        </w:rPr>
      </w:pPr>
      <w:r>
        <w:rPr>
          <w:rFonts w:ascii="Sylfaen" w:hAnsi="Sylfaen" w:cs="Sylfaen"/>
          <w:lang w:val="hy-AM"/>
        </w:rPr>
        <w:br w:type="page"/>
      </w:r>
    </w:p>
    <w:p w:rsidR="00361285" w:rsidRPr="0020652F" w:rsidRDefault="00361285" w:rsidP="007671E4">
      <w:pPr>
        <w:pStyle w:val="Patker"/>
        <w:rPr>
          <w:color w:val="99A3FF"/>
        </w:rPr>
      </w:pPr>
      <w:r w:rsidRPr="0020652F">
        <w:rPr>
          <w:color w:val="99A3FF"/>
        </w:rPr>
        <w:lastRenderedPageBreak/>
        <w:t xml:space="preserve">Պատկեր </w:t>
      </w:r>
      <w:r w:rsidR="007A4EF2" w:rsidRPr="0020652F">
        <w:rPr>
          <w:color w:val="99A3FF"/>
        </w:rPr>
        <w:t>17.</w:t>
      </w:r>
      <w:r w:rsidRPr="0020652F">
        <w:rPr>
          <w:color w:val="99A3FF"/>
        </w:rPr>
        <w:t xml:space="preserve"> Գործարարության աջակցությունը տարբեր մակարդակներից</w:t>
      </w:r>
    </w:p>
    <w:p w:rsidR="00361285" w:rsidRDefault="00361285" w:rsidP="00361285">
      <w:pPr>
        <w:jc w:val="both"/>
        <w:rPr>
          <w:rFonts w:ascii="Sylfaen" w:hAnsi="Sylfaen" w:cs="Sylfaen"/>
          <w:lang w:val="hy-AM"/>
        </w:rPr>
      </w:pPr>
      <w:r>
        <w:rPr>
          <w:rFonts w:ascii="Sylfaen" w:hAnsi="Sylfaen" w:cs="Sylfaen"/>
          <w:lang w:val="hy-AM"/>
        </w:rPr>
        <w:t xml:space="preserve">  </w:t>
      </w:r>
    </w:p>
    <w:p w:rsidR="00361285" w:rsidRDefault="00DA3575" w:rsidP="00361285">
      <w:pPr>
        <w:jc w:val="both"/>
        <w:rPr>
          <w:rFonts w:ascii="Sylfaen" w:hAnsi="Sylfaen" w:cs="Sylfaen"/>
          <w:lang w:val="hy-AM"/>
        </w:rPr>
      </w:pPr>
      <w:r w:rsidRPr="00DA3575">
        <w:rPr>
          <w:noProof/>
          <w:lang w:val="de-DE" w:eastAsia="de-DE"/>
        </w:rPr>
        <w:pict>
          <v:group id="Group 3164" o:spid="_x0000_s1161" style="position:absolute;left:0;text-align:left;margin-left:.5pt;margin-top:5.6pt;width:450pt;height:355.6pt;z-index:251647488" coordsize="57150,451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">
            <v:shape id="Text Box 3149" o:spid="_x0000_s1162" type="#_x0000_t202" style="position:absolute;left:4156;width:22029;height:72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O/RcUA&#10;AADcAAAADwAAAGRycy9kb3ducmV2LnhtbESP0WrCQBBF3wv+wzJC3+rGYIuNrqJisAVfjP2AITsm&#10;IdnZsLtq6td3C4W+zXDvPXNnuR5MJ27kfGNZwXSSgCAurW64UvB1zl/mIHxA1thZJgXf5GG9Gj0t&#10;MdP2zie6FaESEcI+QwV1CH0mpS9rMugntieO2sU6gyGurpLa4T3CTSfTJHmTBhuOF2rsaVdT2RZX&#10;Eymz9OHy95zbvbtui+NBtpvPi1LP42GzABFoCP/mv/SHjvXTV/h9Jk4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79FxQAAANwAAAAPAAAAAAAAAAAAAAAAAJgCAABkcnMv&#10;ZG93bnJldi54bWxQSwUGAAAAAAQABAD1AAAAigMAAAAA&#10;" fillcolor="#c6bbdd" strokeweight=".5pt">
              <v:textbox>
                <w:txbxContent>
                  <w:p w:rsidR="009D7723" w:rsidRDefault="009D7723" w:rsidP="00361285">
                    <w:pPr>
                      <w:jc w:val="center"/>
                      <w:rPr>
                        <w:rFonts w:ascii="Sylfaen" w:hAnsi="Sylfaen"/>
                        <w:lang w:val="hy-AM"/>
                      </w:rPr>
                    </w:pPr>
                    <w:r>
                      <w:rPr>
                        <w:rFonts w:ascii="Sylfaen" w:hAnsi="Sylfaen"/>
                        <w:lang w:val="hy-AM"/>
                      </w:rPr>
                      <w:t>Գործարարության աջակցության համապետական կառույց</w:t>
                    </w:r>
                  </w:p>
                </w:txbxContent>
              </v:textbox>
            </v:shape>
            <v:shape id="Text Box 3150" o:spid="_x0000_s1163" type="#_x0000_t202" style="position:absolute;left:28609;width:22029;height:72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EhMsQA&#10;AADcAAAADwAAAGRycy9kb3ducmV2LnhtbESP0WrCQBBF3wv9h2UKvtVNg0hNXcUWgwp9Me0HDNkx&#10;CcnOht1Vo1/vCoJvM9x7z9yZLwfTiRM531hW8DFOQBCXVjdcKfj/y98/QfiArLGzTAou5GG5eH2Z&#10;Y6btmfd0KkIlIoR9hgrqEPpMSl/WZNCPbU8ctYN1BkNcXSW1w3OEm06mSTKVBhuOF2rs6aemsi2O&#10;JlIm6dXls5zbtTt+F78b2a52B6VGb8PqC0SgITzNj/RWx/rpFO7PxAn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RITLEAAAA3AAAAA8AAAAAAAAAAAAAAAAAmAIAAGRycy9k&#10;b3ducmV2LnhtbFBLBQYAAAAABAAEAPUAAACJAwAAAAA=&#10;" fillcolor="#c6bbdd" strokeweight=".5pt">
              <v:textbox>
                <w:txbxContent>
                  <w:p w:rsidR="009D7723" w:rsidRDefault="009D7723" w:rsidP="00361285">
                    <w:pPr>
                      <w:jc w:val="center"/>
                      <w:rPr>
                        <w:rFonts w:ascii="Sylfaen" w:hAnsi="Sylfaen"/>
                        <w:lang w:val="hy-AM"/>
                      </w:rPr>
                    </w:pPr>
                    <w:r>
                      <w:rPr>
                        <w:rFonts w:ascii="Sylfaen" w:hAnsi="Sylfaen"/>
                        <w:lang w:val="hy-AM"/>
                      </w:rPr>
                      <w:t>Գյուղատնտեսության աջակցության համապետական կառույց</w:t>
                    </w:r>
                  </w:p>
                </w:txbxContent>
              </v:textbox>
            </v:shape>
            <v:shape id="Text Box 3151" o:spid="_x0000_s1164" type="#_x0000_t202" style="position:absolute;left:17456;top:19396;width:22029;height:56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4v+MQA&#10;AADcAAAADwAAAGRycy9kb3ducmV2LnhtbERPO2vDMBDeA/0P4gpdQiPHQ1Jcy6E1aTB0ymPpdlhX&#10;W9Q6GUuOnX9fFQrZ7uN7Xr6bbSeuNHjjWMF6lYAgrp023Ci4nD+eX0D4gKyxc0wKbuRhVzwscsy0&#10;m/hI11NoRAxhn6GCNoQ+k9LXLVn0K9cTR+7bDRZDhEMj9YBTDLedTJNkIy0ajg0t9lS2VP+cRqug&#10;PC4/5fu4NM32sJkPly+zH6ubUk+P89sriEBzuIv/3ZWO89Mt/D0TL5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eL/jEAAAA3AAAAA8AAAAAAAAAAAAAAAAAmAIAAGRycy9k&#10;b3ducmV2LnhtbFBLBQYAAAAABAAEAPUAAACJAwAAAAA=&#10;" fillcolor="#f7caac [1301]" strokeweight=".5pt">
              <v:textbox>
                <w:txbxContent>
                  <w:p w:rsidR="009D7723" w:rsidRDefault="009D7723" w:rsidP="00361285">
                    <w:pPr>
                      <w:jc w:val="center"/>
                      <w:rPr>
                        <w:rFonts w:ascii="Sylfaen" w:hAnsi="Sylfaen"/>
                        <w:lang w:val="hy-AM"/>
                      </w:rPr>
                    </w:pPr>
                    <w:r>
                      <w:rPr>
                        <w:rFonts w:ascii="Sylfaen" w:hAnsi="Sylfaen"/>
                        <w:lang w:val="hy-AM"/>
                      </w:rPr>
                      <w:t>Համայնքային ֆերմերային- տեխնոլոգիական կենտրոններ</w:t>
                    </w:r>
                  </w:p>
                </w:txbxContent>
              </v:textbox>
            </v:shape>
            <v:shape id="Text Box 3152" o:spid="_x0000_s1165" type="#_x0000_t202" style="position:absolute;left:7897;top:42187;width:41071;height:29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ZXWcUA&#10;AADcAAAADwAAAGRycy9kb3ducmV2LnhtbESPTWvCQBCG74X+h2UKXopu9FAkuooIYinYUquU3obs&#10;mIRkZ+PuqvHfdw6F3maY9+OZ+bJ3rbpSiLVnA+NRBoq48Lbm0sDhazOcgooJ2WLrmQzcKcJy8fgw&#10;x9z6G3/SdZ9KJSEcczRQpdTlWseiIodx5DtiuZ18cJhkDaW2AW8S7lo9ybIX7bBmaaiwo3VFRbO/&#10;OAPv2/vbx5nWP83x2Za773BpplJuBk/9agYqUZ/+xX/uVyv4E6GVZ2QCv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ldZxQAAANwAAAAPAAAAAAAAAAAAAAAAAJgCAABkcnMv&#10;ZG93bnJldi54bWxQSwUGAAAAAAQABAD1AAAAigMAAAAA&#10;" fillcolor="#c45911 [2405]" strokeweight=".5pt">
              <v:textbox>
                <w:txbxContent>
                  <w:p w:rsidR="009D7723" w:rsidRDefault="009D7723" w:rsidP="00361285">
                    <w:pPr>
                      <w:jc w:val="center"/>
                      <w:rPr>
                        <w:rFonts w:ascii="Sylfaen" w:hAnsi="Sylfaen"/>
                        <w:lang w:val="hy-AM"/>
                      </w:rPr>
                    </w:pPr>
                    <w:r>
                      <w:rPr>
                        <w:rFonts w:ascii="Sylfaen" w:hAnsi="Sylfaen"/>
                        <w:lang w:val="hy-AM"/>
                      </w:rPr>
                      <w:t>Գործարարներ և ֆերմերներ</w:t>
                    </w:r>
                  </w:p>
                </w:txbxContent>
              </v:textbox>
            </v:shape>
            <v:shape id="Straight Arrow Connector 129" o:spid="_x0000_s1166" type="#_x0000_t32" style="position:absolute;left:23483;top:7204;width:63;height:1219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ppL8QAAADcAAAADwAAAGRycy9kb3ducmV2LnhtbERPTWsCMRC9F/wPYYReima7iNbVKMVS&#10;KFiRqgePw2a6SbuZLJt0Xf+9KRR6m8f7nOW6d7XoqA3Ws4LHcQaCuPTacqXgdHwdPYEIEVlj7ZkU&#10;XCnAejW4W2Kh/YU/qDvESqQQDgUqMDE2hZShNOQwjH1DnLhP3zqMCbaV1C1eUrirZZ5lU+nQcmow&#10;2NDGUPl9+HEK7GZqv847n+3NSxfn+cN5O3ufKHU/7J8XICL18V/8537TaX4+h99n0gVyd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KmkvxAAAANwAAAAPAAAAAAAAAAAA&#10;AAAAAKECAABkcnMvZG93bnJldi54bWxQSwUGAAAAAAQABAD5AAAAkgMAAAAA&#10;" strokecolor="#00b050" strokeweight=".5pt">
              <v:stroke endarrow="block" joinstyle="miter"/>
            </v:shape>
            <v:shape id="Straight Arrow Connector 130" o:spid="_x0000_s1167" type="#_x0000_t32" style="position:absolute;left:31449;top:7273;width:64;height:1219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lWb8cAAADcAAAADwAAAGRycy9kb3ducmV2LnhtbESPQUsDMRCF70L/QxjBi9isVaquTYu0&#10;CIUqYvXQ47AZN6mbybJJt9t/3zkI3mZ4b977ZrYYQqN66pKPbOB2XIAirqL1XBv4/nq9eQSVMrLF&#10;JjIZOFGCxXx0McPSxiN/Ur/NtZIQTiUacDm3pdapchQwjWNLLNpP7AJmWbta2w6PEh4aPSmKqQ7o&#10;WRoctrR0VP1uD8GAX079fvceiw+36vPT5Hq3eXi7N+bqcnh5BpVpyP/mv+u1Ffw7wZdnZAI9P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yVZvxwAAANwAAAAPAAAAAAAA&#10;AAAAAAAAAKECAABkcnMvZG93bnJldi54bWxQSwUGAAAAAAQABAD5AAAAlQMAAAAA&#10;" strokecolor="#00b050" strokeweight=".5pt">
              <v:stroke endarrow="block" joinstyle="miter"/>
            </v:shape>
            <v:shape id="Straight Arrow Connector 131" o:spid="_x0000_s1168" type="#_x0000_t32" style="position:absolute;left:14962;top:7204;width:208;height:34983;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cyo8MAAADcAAAADwAAAGRycy9kb3ducmV2LnhtbERP32vCMBB+H+x/CCfsbU1VEKlGEWEw&#10;9rBpFcS3s7k1Yc2lNJnt9tcbYbC3+/h+3nI9uEZcqQvWs4JxloMgrry2XCs4Hl6e5yBCRNbYeCYF&#10;PxRgvXp8WGKhfc97upaxFimEQ4EKTIxtIWWoDDkMmW+JE/fpO4cxwa6WusM+hbtGTvJ8Jh1aTg0G&#10;W9oaqr7Kb6dg3+N7NTHnss+nlzd7mm/sx+9OqafRsFmAiDTEf/Gf+1Wn+dMx3J9JF8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HMqPDAAAA3AAAAA8AAAAAAAAAAAAA&#10;AAAAoQIAAGRycy9kb3ducmV2LnhtbFBLBQYAAAAABAAEAPkAAACRAwAAAAA=&#10;" strokecolor="#00b050" strokeweight=".5pt">
              <v:stroke endarrow="block" joinstyle="miter"/>
            </v:shape>
            <v:shape id="Straight Arrow Connector 132" o:spid="_x0000_s1169" type="#_x0000_t32" style="position:absolute;left:41148;top:7135;width:138;height:35051;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Ws1MMAAADcAAAADwAAAGRycy9kb3ducmV2LnhtbERP32vCMBB+H/g/hBP2NlMriHRGEUEY&#10;e9i0DsbezuZsgs2lNJnt9tcbYbC3+/h+3nI9uEZcqQvWs4LpJANBXHltuVbwcdw9LUCEiKyx8UwK&#10;fijAejV6WGKhfc8HupaxFimEQ4EKTIxtIWWoDDkME98SJ+7sO4cxwa6WusM+hbtG5lk2lw4tpwaD&#10;LW0NVZfy2yk49PhW5ear7LPZ6dV+Ljb2/Xev1ON42DyDiDTEf/Gf+0Wn+bMc7s+kC+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VrNTDAAAA3AAAAA8AAAAAAAAAAAAA&#10;AAAAoQIAAGRycy9kb3ducmV2LnhtbFBLBQYAAAAABAAEAPkAAACRAwAAAAA=&#10;" strokecolor="#00b050" strokeweight=".5pt">
              <v:stroke endarrow="block" joinstyle="miter"/>
            </v:shape>
            <v:shape id="Text Box 3158" o:spid="_x0000_s1170" type="#_x0000_t202" style="position:absolute;top:11499;width:13779;height:214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5rNMQA&#10;AADcAAAADwAAAGRycy9kb3ducmV2LnhtbERPTWvCQBC9F/oflil4KbqpwSqpq0jRKt5q1NLbkJ0m&#10;wexsyG6T+O9dodDbPN7nzJe9qURLjSstK3gZRSCIM6tLzhUc081wBsJ5ZI2VZVJwJQfLxePDHBNt&#10;O/6k9uBzEULYJaig8L5OpHRZQQbdyNbEgfuxjUEfYJNL3WAXwk0lx1H0Kg2WHBoKrOm9oOxy+DUK&#10;vp/zr73rP05dPInr9bZNp2edKjV46ldvIDz1/l/8597pMD+O4f5Mu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OazTEAAAA3AAAAA8AAAAAAAAAAAAAAAAAmAIAAGRycy9k&#10;b3ducmV2LnhtbFBLBQYAAAAABAAEAPUAAACJAwAAAAA=&#10;" fillcolor="white [3201]" stroked="f" strokeweight=".5pt">
              <v:textbox>
                <w:txbxContent>
                  <w:p w:rsidR="009D7723" w:rsidRDefault="009D7723" w:rsidP="00361285">
                    <w:pPr>
                      <w:rPr>
                        <w:rFonts w:ascii="Sylfaen" w:hAnsi="Sylfaen"/>
                        <w:b/>
                        <w:sz w:val="18"/>
                        <w:szCs w:val="18"/>
                        <w:lang w:val="hy-AM"/>
                      </w:rPr>
                    </w:pPr>
                    <w:r>
                      <w:rPr>
                        <w:rFonts w:ascii="Sylfaen" w:hAnsi="Sylfaen"/>
                        <w:b/>
                        <w:sz w:val="18"/>
                        <w:szCs w:val="18"/>
                        <w:lang w:val="hy-AM"/>
                      </w:rPr>
                      <w:t>Ուղղակի աջակցություն</w:t>
                    </w:r>
                  </w:p>
                  <w:p w:rsidR="009D7723" w:rsidRDefault="009D7723" w:rsidP="00361285">
                    <w:pPr>
                      <w:pStyle w:val="ListParagraph"/>
                      <w:numPr>
                        <w:ilvl w:val="0"/>
                        <w:numId w:val="26"/>
                      </w:numPr>
                      <w:ind w:left="180" w:hanging="180"/>
                      <w:rPr>
                        <w:rFonts w:ascii="Sylfaen" w:hAnsi="Sylfaen"/>
                        <w:sz w:val="18"/>
                        <w:szCs w:val="18"/>
                        <w:lang w:val="hy-AM"/>
                      </w:rPr>
                    </w:pPr>
                    <w:r>
                      <w:rPr>
                        <w:rFonts w:ascii="Sylfaen" w:hAnsi="Sylfaen"/>
                        <w:sz w:val="18"/>
                        <w:szCs w:val="18"/>
                        <w:lang w:val="hy-AM"/>
                      </w:rPr>
                      <w:t>Ֆինանսական աջակցություն</w:t>
                    </w:r>
                  </w:p>
                  <w:p w:rsidR="009D7723" w:rsidRDefault="009D7723" w:rsidP="00361285">
                    <w:pPr>
                      <w:pStyle w:val="ListParagraph"/>
                      <w:numPr>
                        <w:ilvl w:val="0"/>
                        <w:numId w:val="26"/>
                      </w:numPr>
                      <w:ind w:left="180" w:hanging="180"/>
                      <w:rPr>
                        <w:rFonts w:ascii="Sylfaen" w:hAnsi="Sylfaen"/>
                        <w:sz w:val="18"/>
                        <w:szCs w:val="18"/>
                        <w:lang w:val="hy-AM"/>
                      </w:rPr>
                    </w:pPr>
                    <w:r>
                      <w:rPr>
                        <w:rFonts w:ascii="Sylfaen" w:hAnsi="Sylfaen"/>
                        <w:sz w:val="18"/>
                        <w:szCs w:val="18"/>
                        <w:lang w:val="hy-AM"/>
                      </w:rPr>
                      <w:t>Արտահանման աջակցություն</w:t>
                    </w:r>
                  </w:p>
                  <w:p w:rsidR="009D7723" w:rsidRDefault="009D7723" w:rsidP="00361285">
                    <w:pPr>
                      <w:pStyle w:val="ListParagraph"/>
                      <w:numPr>
                        <w:ilvl w:val="0"/>
                        <w:numId w:val="26"/>
                      </w:numPr>
                      <w:ind w:left="180" w:hanging="180"/>
                      <w:rPr>
                        <w:rFonts w:ascii="Sylfaen" w:hAnsi="Sylfaen"/>
                        <w:sz w:val="18"/>
                        <w:szCs w:val="18"/>
                        <w:lang w:val="hy-AM"/>
                      </w:rPr>
                    </w:pPr>
                    <w:r>
                      <w:rPr>
                        <w:rFonts w:ascii="Sylfaen" w:hAnsi="Sylfaen"/>
                        <w:sz w:val="18"/>
                        <w:szCs w:val="18"/>
                        <w:lang w:val="hy-AM"/>
                      </w:rPr>
                      <w:t>Սկսնակների</w:t>
                    </w:r>
                    <w:r>
                      <w:rPr>
                        <w:rFonts w:ascii="Sylfaen" w:hAnsi="Sylfaen"/>
                        <w:sz w:val="18"/>
                        <w:szCs w:val="18"/>
                      </w:rPr>
                      <w:t>ն</w:t>
                    </w:r>
                    <w:r>
                      <w:rPr>
                        <w:rFonts w:ascii="Sylfaen" w:hAnsi="Sylfaen"/>
                        <w:sz w:val="18"/>
                        <w:szCs w:val="18"/>
                        <w:lang w:val="hy-AM"/>
                      </w:rPr>
                      <w:t xml:space="preserve"> աջակցություն</w:t>
                    </w:r>
                  </w:p>
                  <w:p w:rsidR="009D7723" w:rsidRDefault="009D7723" w:rsidP="00361285">
                    <w:pPr>
                      <w:pStyle w:val="ListParagraph"/>
                      <w:numPr>
                        <w:ilvl w:val="0"/>
                        <w:numId w:val="26"/>
                      </w:numPr>
                      <w:ind w:left="180" w:hanging="180"/>
                      <w:rPr>
                        <w:rFonts w:ascii="Sylfaen" w:hAnsi="Sylfaen"/>
                        <w:sz w:val="18"/>
                        <w:szCs w:val="18"/>
                        <w:lang w:val="hy-AM"/>
                      </w:rPr>
                    </w:pPr>
                    <w:r>
                      <w:rPr>
                        <w:rFonts w:ascii="Sylfaen" w:hAnsi="Sylfaen"/>
                        <w:sz w:val="18"/>
                        <w:szCs w:val="18"/>
                        <w:lang w:val="hy-AM"/>
                      </w:rPr>
                      <w:t>Մեթոդական աջակցություն</w:t>
                    </w:r>
                  </w:p>
                  <w:p w:rsidR="009D7723" w:rsidRDefault="009D7723" w:rsidP="00361285">
                    <w:pPr>
                      <w:pStyle w:val="ListParagraph"/>
                      <w:numPr>
                        <w:ilvl w:val="0"/>
                        <w:numId w:val="26"/>
                      </w:numPr>
                      <w:ind w:left="180" w:hanging="180"/>
                      <w:rPr>
                        <w:rFonts w:ascii="Sylfaen" w:hAnsi="Sylfaen"/>
                        <w:sz w:val="18"/>
                        <w:szCs w:val="18"/>
                        <w:lang w:val="hy-AM"/>
                      </w:rPr>
                    </w:pPr>
                    <w:r>
                      <w:rPr>
                        <w:rFonts w:ascii="Sylfaen" w:hAnsi="Sylfaen"/>
                        <w:sz w:val="18"/>
                        <w:szCs w:val="18"/>
                        <w:lang w:val="hy-AM"/>
                      </w:rPr>
                      <w:t>Դասընթացներ և խորհրդատվություն</w:t>
                    </w:r>
                  </w:p>
                </w:txbxContent>
              </v:textbox>
            </v:shape>
            <v:shape id="Text Box 3160" o:spid="_x0000_s1171" type="#_x0000_t202" style="position:absolute;left:42949;top:11568;width:14201;height:209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fzQMQA&#10;AADcAAAADwAAAGRycy9kb3ducmV2LnhtbERPTWvCQBC9F/wPyxS8FN20qVpSVynFqnjTqKW3ITtN&#10;gtnZkN0m8d+7hUJv83ifM1/2phItNa60rOBxHIEgzqwuOVdwTD9GLyCcR9ZYWSYFV3KwXAzu5pho&#10;2/Ge2oPPRQhhl6CCwvs6kdJlBRl0Y1sTB+7bNgZ9gE0udYNdCDeVfIqiqTRYcmgosKb3grLL4cco&#10;+HrIP3euX5+6eBLXq02bzs46VWp437+9gvDU+3/xn3urw/z4GX6fCR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n80DEAAAA3AAAAA8AAAAAAAAAAAAAAAAAmAIAAGRycy9k&#10;b3ducmV2LnhtbFBLBQYAAAAABAAEAPUAAACJAwAAAAA=&#10;" fillcolor="white [3201]" stroked="f" strokeweight=".5pt">
              <v:textbox>
                <w:txbxContent>
                  <w:p w:rsidR="009D7723" w:rsidRDefault="009D7723" w:rsidP="00361285">
                    <w:pPr>
                      <w:rPr>
                        <w:rFonts w:ascii="Sylfaen" w:hAnsi="Sylfaen"/>
                        <w:b/>
                        <w:sz w:val="18"/>
                        <w:szCs w:val="18"/>
                        <w:lang w:val="hy-AM"/>
                      </w:rPr>
                    </w:pPr>
                    <w:r>
                      <w:rPr>
                        <w:rFonts w:ascii="Sylfaen" w:hAnsi="Sylfaen"/>
                        <w:b/>
                        <w:sz w:val="18"/>
                        <w:szCs w:val="18"/>
                        <w:lang w:val="hy-AM"/>
                      </w:rPr>
                      <w:t>Ուղղակի աջակցություն</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Ֆինանսական աջակցություն</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Տեխնոլոգիական աջակցություն</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Մեթոդական աջակցություն</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Դասընթացներ և խորհրդատվություն</w:t>
                    </w:r>
                  </w:p>
                </w:txbxContent>
              </v:textbox>
            </v:shape>
            <v:shape id="Text Box 3161" o:spid="_x0000_s1172" type="#_x0000_t202" style="position:absolute;left:18565;top:8035;width:19812;height:99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W28QA&#10;AADcAAAADwAAAGRycy9kb3ducmV2LnhtbERPTWvCQBC9C/0PyxS8FN3UYCvRVYpoW7xptMXbkJ0m&#10;odnZkF2T+O/dQsHbPN7nLFa9qURLjSstK3geRyCIM6tLzhUc0+1oBsJ5ZI2VZVJwJQer5cNggYm2&#10;He+pPfhchBB2CSoovK8TKV1WkEE3tjVx4H5sY9AH2ORSN9iFcFPJSRS9SIMlh4YCa1oXlP0eLkbB&#10;+Sn/3rn+/dTF07jefLTp65dOlRo+9m9zEJ56fxf/uz91mB9P4e+ZcIF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rVtvEAAAA3AAAAA8AAAAAAAAAAAAAAAAAmAIAAGRycy9k&#10;b3ducmV2LnhtbFBLBQYAAAAABAAEAPUAAACJAwAAAAA=&#10;" fillcolor="white [3201]" stroked="f" strokeweight=".5pt">
              <v:textbox>
                <w:txbxContent>
                  <w:p w:rsidR="009D7723" w:rsidRDefault="009D7723" w:rsidP="00361285">
                    <w:pPr>
                      <w:spacing w:line="240" w:lineRule="auto"/>
                      <w:rPr>
                        <w:rFonts w:ascii="Sylfaen" w:hAnsi="Sylfaen"/>
                        <w:b/>
                        <w:sz w:val="18"/>
                        <w:szCs w:val="18"/>
                        <w:lang w:val="hy-AM"/>
                      </w:rPr>
                    </w:pPr>
                    <w:r>
                      <w:rPr>
                        <w:rFonts w:ascii="Sylfaen" w:hAnsi="Sylfaen" w:cs="Sylfaen"/>
                        <w:b/>
                        <w:sz w:val="18"/>
                        <w:szCs w:val="18"/>
                        <w:lang w:val="hy-AM"/>
                      </w:rPr>
                      <w:t>Կարողությունների</w:t>
                    </w:r>
                    <w:r>
                      <w:rPr>
                        <w:rFonts w:ascii="Sylfaen" w:hAnsi="Sylfaen"/>
                        <w:b/>
                        <w:sz w:val="18"/>
                        <w:szCs w:val="18"/>
                        <w:lang w:val="hy-AM"/>
                      </w:rPr>
                      <w:t xml:space="preserve"> հզորացում</w:t>
                    </w:r>
                  </w:p>
                  <w:p w:rsidR="009D7723" w:rsidRDefault="009D7723" w:rsidP="00361285">
                    <w:pPr>
                      <w:pStyle w:val="ListParagraph"/>
                      <w:numPr>
                        <w:ilvl w:val="0"/>
                        <w:numId w:val="28"/>
                      </w:numPr>
                      <w:spacing w:line="240" w:lineRule="auto"/>
                      <w:ind w:left="180" w:hanging="180"/>
                      <w:rPr>
                        <w:rFonts w:ascii="Sylfaen" w:hAnsi="Sylfaen"/>
                        <w:sz w:val="18"/>
                        <w:szCs w:val="18"/>
                        <w:lang w:val="hy-AM"/>
                      </w:rPr>
                    </w:pPr>
                    <w:r>
                      <w:rPr>
                        <w:rFonts w:ascii="Sylfaen" w:hAnsi="Sylfaen" w:cs="Sylfaen"/>
                        <w:sz w:val="18"/>
                        <w:szCs w:val="18"/>
                        <w:lang w:val="hy-AM"/>
                      </w:rPr>
                      <w:t>Ռ</w:t>
                    </w:r>
                    <w:r>
                      <w:rPr>
                        <w:rFonts w:ascii="Sylfaen" w:hAnsi="Sylfaen"/>
                        <w:sz w:val="18"/>
                        <w:szCs w:val="18"/>
                        <w:lang w:val="hy-AM"/>
                      </w:rPr>
                      <w:t>եսուրսային բազա</w:t>
                    </w:r>
                  </w:p>
                  <w:p w:rsidR="009D7723" w:rsidRDefault="009D7723" w:rsidP="00361285">
                    <w:pPr>
                      <w:pStyle w:val="ListParagraph"/>
                      <w:numPr>
                        <w:ilvl w:val="0"/>
                        <w:numId w:val="28"/>
                      </w:numPr>
                      <w:ind w:left="180" w:hanging="180"/>
                      <w:rPr>
                        <w:rFonts w:ascii="Sylfaen" w:hAnsi="Sylfaen"/>
                        <w:sz w:val="18"/>
                        <w:szCs w:val="18"/>
                        <w:lang w:val="hy-AM"/>
                      </w:rPr>
                    </w:pPr>
                    <w:r>
                      <w:rPr>
                        <w:rFonts w:ascii="Sylfaen" w:hAnsi="Sylfaen"/>
                        <w:sz w:val="18"/>
                        <w:szCs w:val="18"/>
                        <w:lang w:val="hy-AM"/>
                      </w:rPr>
                      <w:t>Նորարարական գիտելիքներ</w:t>
                    </w:r>
                  </w:p>
                  <w:p w:rsidR="009D7723" w:rsidRDefault="009D7723" w:rsidP="00361285">
                    <w:pPr>
                      <w:pStyle w:val="ListParagraph"/>
                      <w:numPr>
                        <w:ilvl w:val="0"/>
                        <w:numId w:val="28"/>
                      </w:numPr>
                      <w:ind w:left="180" w:hanging="180"/>
                      <w:rPr>
                        <w:rFonts w:ascii="Sylfaen" w:hAnsi="Sylfaen"/>
                        <w:sz w:val="18"/>
                        <w:szCs w:val="18"/>
                        <w:lang w:val="hy-AM"/>
                      </w:rPr>
                    </w:pPr>
                    <w:r>
                      <w:rPr>
                        <w:rFonts w:ascii="Sylfaen" w:hAnsi="Sylfaen"/>
                        <w:sz w:val="18"/>
                        <w:szCs w:val="18"/>
                        <w:lang w:val="hy-AM"/>
                      </w:rPr>
                      <w:t>Նոր տեխնոլոգիաներ</w:t>
                    </w:r>
                  </w:p>
                  <w:p w:rsidR="009D7723" w:rsidRDefault="009D7723" w:rsidP="00361285">
                    <w:pPr>
                      <w:pStyle w:val="ListParagraph"/>
                      <w:numPr>
                        <w:ilvl w:val="0"/>
                        <w:numId w:val="28"/>
                      </w:numPr>
                      <w:ind w:left="180" w:hanging="180"/>
                      <w:rPr>
                        <w:rFonts w:ascii="Sylfaen" w:hAnsi="Sylfaen"/>
                        <w:sz w:val="18"/>
                        <w:szCs w:val="18"/>
                        <w:lang w:val="hy-AM"/>
                      </w:rPr>
                    </w:pPr>
                    <w:r>
                      <w:rPr>
                        <w:rFonts w:ascii="Sylfaen" w:hAnsi="Sylfaen"/>
                        <w:sz w:val="18"/>
                        <w:szCs w:val="18"/>
                        <w:lang w:val="hy-AM"/>
                      </w:rPr>
                      <w:t>Նոր սարքավորումներ</w:t>
                    </w:r>
                  </w:p>
                </w:txbxContent>
              </v:textbox>
            </v:shape>
            <v:shape id="Text Box 3162" o:spid="_x0000_s1173" type="#_x0000_t202" style="position:absolute;left:16065;top:25128;width:24384;height:159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nIrMQA&#10;AADcAAAADwAAAGRycy9kb3ducmV2LnhtbERPTWvCQBC9F/wPywi9FN3YUCvRVaS0WrzVaIu3ITsm&#10;wexsyG6T+O/dQsHbPN7nLFa9qURLjSstK5iMIxDEmdUl5woO6cdoBsJ5ZI2VZVJwJQer5eBhgYm2&#10;HX9Ru/e5CCHsElRQeF8nUrqsIINubGviwJ1tY9AH2ORSN9iFcFPJ5yiaSoMlh4YCa3orKLvsf42C&#10;01P+s3P95tjFL3H9vm3T12+dKvU47NdzEJ56fxf/uz91mB9P4e+ZcIF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5yKzEAAAA3AAAAA8AAAAAAAAAAAAAAAAAmAIAAGRycy9k&#10;b3ducmV2LnhtbFBLBQYAAAAABAAEAPUAAACJAwAAAAA=&#10;" fillcolor="white [3201]" stroked="f" strokeweight=".5pt">
              <v:textbox>
                <w:txbxContent>
                  <w:p w:rsidR="009D7723" w:rsidRDefault="009D7723" w:rsidP="00361285">
                    <w:pPr>
                      <w:pStyle w:val="ListParagraph"/>
                      <w:numPr>
                        <w:ilvl w:val="0"/>
                        <w:numId w:val="12"/>
                      </w:numPr>
                      <w:spacing w:line="240" w:lineRule="auto"/>
                      <w:ind w:left="180" w:hanging="180"/>
                      <w:rPr>
                        <w:rFonts w:ascii="Sylfaen" w:hAnsi="Sylfaen"/>
                        <w:sz w:val="18"/>
                        <w:szCs w:val="18"/>
                        <w:lang w:val="hy-AM"/>
                      </w:rPr>
                    </w:pPr>
                    <w:r>
                      <w:rPr>
                        <w:rFonts w:ascii="Sylfaen" w:hAnsi="Sylfaen"/>
                        <w:sz w:val="18"/>
                        <w:szCs w:val="18"/>
                        <w:lang w:val="hy-AM"/>
                      </w:rPr>
                      <w:t>Որակի կառավարում</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Տեխնոլոգիաներ</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Փաթեթավորում</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Շահերի ներկայացում և այլն</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Անասնաբուժական ծառայություններ</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Բուսաբուժական ծառայություններ</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Տեխնիկայի իրացում</w:t>
                    </w:r>
                  </w:p>
                  <w:p w:rsidR="009D7723" w:rsidRDefault="009D7723" w:rsidP="00361285">
                    <w:pPr>
                      <w:pStyle w:val="ListParagraph"/>
                      <w:numPr>
                        <w:ilvl w:val="0"/>
                        <w:numId w:val="12"/>
                      </w:numPr>
                      <w:ind w:left="180" w:hanging="180"/>
                      <w:rPr>
                        <w:rFonts w:ascii="Sylfaen" w:hAnsi="Sylfaen"/>
                        <w:sz w:val="18"/>
                        <w:szCs w:val="18"/>
                        <w:lang w:val="hy-AM"/>
                      </w:rPr>
                    </w:pPr>
                    <w:r>
                      <w:rPr>
                        <w:rFonts w:ascii="Sylfaen" w:hAnsi="Sylfaen"/>
                        <w:sz w:val="18"/>
                        <w:szCs w:val="18"/>
                        <w:lang w:val="hy-AM"/>
                      </w:rPr>
                      <w:t xml:space="preserve">Պարարտանյութերի, սերմացուի մատակարարում և այլն  </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37" o:spid="_x0000_s1174" type="#_x0000_t67" style="position:absolute;left:27085;top:41078;width:4087;height:110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vkjsEA&#10;AADcAAAADwAAAGRycy9kb3ducmV2LnhtbERP24rCMBB9F/yHMMK+aWrXy9I1iigLCr54+YChGdvu&#10;NpPQxFr/fiMIvs3hXGex6kwtWmp8ZVnBeJSAIM6trrhQcDn/DL9A+ICssbZMCh7kYbXs9xaYaXvn&#10;I7WnUIgYwj5DBWUILpPS5yUZ9CPriCN3tY3BEGFTSN3gPYabWqZJMpMGK44NJTralJT/nW5GwcF1&#10;W+c4/dVh0u4vj3x9TaeFUh+Dbv0NIlAX3uKXe6fj/M85PJ+JF8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SL5I7BAAAA3AAAAA8AAAAAAAAAAAAAAAAAmAIAAGRycy9kb3du&#10;cmV2LnhtbFBLBQYAAAAABAAEAPUAAACGAwAAAAA=&#10;" adj="10800" fillcolor="#00b050" strokecolor="#1f4d78 [1604]" strokeweight="1pt"/>
          </v:group>
        </w:pic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Տեխնոլոգիական ֆերմերային կենտրոնների գործառույթների մի մասը կապված է տվյալ համայնքում արժեքային շղթաների հետ։ </w:t>
      </w:r>
    </w:p>
    <w:p w:rsidR="00361285" w:rsidRDefault="00361285" w:rsidP="00361285">
      <w:pPr>
        <w:jc w:val="both"/>
        <w:rPr>
          <w:rFonts w:ascii="Sylfaen" w:hAnsi="Sylfaen" w:cs="Sylfaen"/>
          <w:lang w:val="hy-AM"/>
        </w:rPr>
      </w:pPr>
      <w:r>
        <w:rPr>
          <w:rFonts w:ascii="Sylfaen" w:hAnsi="Sylfaen" w:cs="Sylfaen"/>
          <w:lang w:val="hy-AM"/>
        </w:rPr>
        <w:t>Արժեքային շղթաների օգնությամբ մասնակցային քննարկումները համայնքում հնարավորություն են տալիս բացահայտել տնտեսության և դրա զարգացման ամբողջական պատկերը, ինչպես դա երևում է հետևյալ պատկերում</w:t>
      </w:r>
      <w:r w:rsidR="006A62EE">
        <w:rPr>
          <w:rFonts w:ascii="Sylfaen" w:hAnsi="Sylfaen" w:cs="Sylfaen"/>
          <w:lang w:val="hy-AM"/>
        </w:rPr>
        <w:t xml:space="preserve"> </w:t>
      </w:r>
      <w:r w:rsidR="006A62EE" w:rsidRPr="006C0CAC">
        <w:rPr>
          <w:rFonts w:ascii="Sylfaen" w:hAnsi="Sylfaen" w:cs="Sylfaen"/>
          <w:lang w:val="ru-RU"/>
        </w:rPr>
        <w:t>(</w:t>
      </w:r>
      <w:r w:rsidR="006C0CAC" w:rsidRPr="008E1D7D">
        <w:rPr>
          <w:rFonts w:ascii="Sylfaen" w:hAnsi="Sylfaen" w:cs="Sylfaen"/>
          <w:lang w:val="hy-AM"/>
        </w:rPr>
        <w:t>18</w:t>
      </w:r>
      <w:r w:rsidR="006A62EE" w:rsidRPr="006C0CAC">
        <w:rPr>
          <w:rFonts w:ascii="Sylfaen" w:hAnsi="Sylfaen" w:cs="Sylfaen"/>
          <w:lang w:val="ru-RU"/>
        </w:rPr>
        <w:t>)</w:t>
      </w:r>
      <w:r w:rsidRPr="006C0CAC">
        <w:rPr>
          <w:rFonts w:ascii="Sylfaen" w:hAnsi="Sylfaen" w:cs="Sylfaen"/>
          <w:lang w:val="hy-AM"/>
        </w:rPr>
        <w:t>։</w:t>
      </w:r>
      <w:r>
        <w:rPr>
          <w:rFonts w:ascii="Sylfaen" w:hAnsi="Sylfaen" w:cs="Sylfaen"/>
          <w:lang w:val="hy-AM"/>
        </w:rPr>
        <w:t xml:space="preserve"> Առանձին ներկայացված են մատակարարումները, տնտեսության հիմնական ճյուղերը և դրանց արդյունքը, դրա վերամշակման ուղիները և իրացումը։ </w:t>
      </w:r>
    </w:p>
    <w:p w:rsidR="00361285" w:rsidRDefault="00361285" w:rsidP="00361285">
      <w:pPr>
        <w:pStyle w:val="NoSpacing"/>
        <w:jc w:val="both"/>
        <w:rPr>
          <w:rFonts w:ascii="Sylfaen" w:hAnsi="Sylfaen"/>
          <w:lang w:val="hy-AM"/>
        </w:rPr>
      </w:pPr>
      <w:r>
        <w:rPr>
          <w:rFonts w:ascii="Sylfaen" w:hAnsi="Sylfaen"/>
          <w:lang w:val="hy-AM"/>
        </w:rPr>
        <w:t>Պատկեր</w:t>
      </w:r>
      <w:r w:rsidR="006C0CAC" w:rsidRPr="008E1D7D">
        <w:rPr>
          <w:rFonts w:ascii="Sylfaen" w:hAnsi="Sylfaen"/>
          <w:lang w:val="hy-AM"/>
        </w:rPr>
        <w:t xml:space="preserve"> 18-</w:t>
      </w:r>
      <w:r>
        <w:rPr>
          <w:rFonts w:ascii="Sylfaen" w:hAnsi="Sylfaen"/>
          <w:lang w:val="hy-AM"/>
        </w:rPr>
        <w:t>ում ներկայացված են արժեքային շղթայի երկու մակարդակները</w:t>
      </w:r>
      <w:r>
        <w:rPr>
          <w:rFonts w:ascii="Times New Roman" w:hAnsi="Times New Roman" w:cs="Times New Roman"/>
          <w:lang w:val="hy-AM"/>
        </w:rPr>
        <w:t>․</w:t>
      </w:r>
      <w:r>
        <w:rPr>
          <w:rFonts w:ascii="Sylfaen" w:hAnsi="Sylfaen"/>
          <w:lang w:val="hy-AM"/>
        </w:rPr>
        <w:t xml:space="preserve"> առաջնային մակարդակ, որը կարող է ներառել գյուղատնտեսական հումքի արտադրությունից մինչև դրա վերամշակումը և արտահանումը, ինչպես նաև յուրաքանչյուր փուլում մատուցվող ծառայությունները, և երկրորդ մակարդակ, որտեղ ներկայացվում է արժեքի ավելացումը աջակից կառույցների գործողությունների միջոցով։ </w:t>
      </w:r>
    </w:p>
    <w:p w:rsidR="00361285" w:rsidRDefault="00361285" w:rsidP="00361285">
      <w:pPr>
        <w:pStyle w:val="NoSpacing"/>
        <w:jc w:val="both"/>
        <w:rPr>
          <w:rFonts w:ascii="Sylfaen" w:hAnsi="Sylfaen"/>
          <w:lang w:val="hy-AM"/>
        </w:rPr>
      </w:pPr>
    </w:p>
    <w:p w:rsidR="00361285" w:rsidRDefault="00361285" w:rsidP="00361285">
      <w:pPr>
        <w:pStyle w:val="NoSpacing"/>
        <w:jc w:val="both"/>
        <w:rPr>
          <w:rFonts w:ascii="Sylfaen" w:hAnsi="Sylfaen"/>
          <w:lang w:val="hy-AM"/>
        </w:rPr>
      </w:pPr>
    </w:p>
    <w:p w:rsidR="00361285" w:rsidRDefault="00361285" w:rsidP="00361285">
      <w:pPr>
        <w:pStyle w:val="NoSpacing"/>
        <w:jc w:val="both"/>
        <w:rPr>
          <w:rFonts w:ascii="Sylfaen" w:hAnsi="Sylfaen"/>
          <w:lang w:val="hy-AM"/>
        </w:rPr>
      </w:pPr>
    </w:p>
    <w:p w:rsidR="00361285" w:rsidRDefault="00361285" w:rsidP="00DB6EF2">
      <w:pPr>
        <w:pStyle w:val="Patker"/>
      </w:pPr>
      <w:r w:rsidRPr="0020652F">
        <w:rPr>
          <w:color w:val="99A3FF"/>
        </w:rPr>
        <w:t xml:space="preserve">Պատկեր </w:t>
      </w:r>
      <w:r w:rsidR="007A4EF2" w:rsidRPr="0020652F">
        <w:rPr>
          <w:color w:val="99A3FF"/>
        </w:rPr>
        <w:t>18.</w:t>
      </w:r>
      <w:r w:rsidRPr="0020652F">
        <w:rPr>
          <w:color w:val="99A3FF"/>
        </w:rPr>
        <w:t xml:space="preserve"> Արժեքային շղթայի կառուցվածը և արժեքի ավելացման մակարդակները</w:t>
      </w:r>
    </w:p>
    <w:p w:rsidR="00361285" w:rsidRDefault="00361285" w:rsidP="00361285">
      <w:pPr>
        <w:pStyle w:val="NoSpacing"/>
        <w:jc w:val="both"/>
        <w:rPr>
          <w:rFonts w:ascii="Sylfaen" w:hAnsi="Sylfaen"/>
          <w:lang w:val="hy-AM"/>
        </w:rPr>
      </w:pPr>
      <w:r>
        <w:rPr>
          <w:rFonts w:ascii="Sylfaen" w:hAnsi="Sylfaen"/>
          <w:lang w:val="hy-AM"/>
        </w:rPr>
        <w:t xml:space="preserve"> </w:t>
      </w:r>
    </w:p>
    <w:p w:rsidR="00361285" w:rsidRDefault="00361285" w:rsidP="00361285">
      <w:pPr>
        <w:pStyle w:val="NoSpacing"/>
        <w:jc w:val="both"/>
        <w:rPr>
          <w:rFonts w:ascii="Sylfaen" w:hAnsi="Sylfaen"/>
          <w:lang w:val="hy-AM"/>
        </w:rPr>
      </w:pPr>
      <w:r>
        <w:rPr>
          <w:rFonts w:ascii="Sylfaen" w:hAnsi="Sylfaen" w:cs="Sylfaen"/>
          <w:noProof/>
        </w:rPr>
        <w:drawing>
          <wp:inline distT="0" distB="0" distL="0" distR="0">
            <wp:extent cx="5721350" cy="2514600"/>
            <wp:effectExtent l="0" t="0" r="0" b="0"/>
            <wp:docPr id="2" name="Picture 2" descr="Screensho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Screenshot (2)"/>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182" t="35265" r="17894" b="11935"/>
                    <a:stretch>
                      <a:fillRect/>
                    </a:stretch>
                  </pic:blipFill>
                  <pic:spPr bwMode="auto">
                    <a:xfrm>
                      <a:off x="0" y="0"/>
                      <a:ext cx="5721350" cy="2514600"/>
                    </a:xfrm>
                    <a:prstGeom prst="rect">
                      <a:avLst/>
                    </a:prstGeom>
                    <a:noFill/>
                    <a:ln>
                      <a:noFill/>
                    </a:ln>
                  </pic:spPr>
                </pic:pic>
              </a:graphicData>
            </a:graphic>
          </wp:inline>
        </w:drawing>
      </w:r>
    </w:p>
    <w:p w:rsidR="00361285" w:rsidRDefault="00361285" w:rsidP="00361285">
      <w:pPr>
        <w:pStyle w:val="NoSpacing"/>
        <w:jc w:val="both"/>
        <w:rPr>
          <w:rFonts w:ascii="Sylfaen" w:hAnsi="Sylfaen"/>
          <w:lang w:val="hy-AM"/>
        </w:rPr>
      </w:pPr>
    </w:p>
    <w:p w:rsidR="00361285" w:rsidRDefault="00361285" w:rsidP="00361285">
      <w:pPr>
        <w:pStyle w:val="NoSpacing"/>
        <w:jc w:val="both"/>
        <w:rPr>
          <w:rFonts w:ascii="Sylfaen" w:hAnsi="Sylfaen"/>
          <w:lang w:val="hy-AM"/>
        </w:rPr>
      </w:pPr>
      <w:r>
        <w:rPr>
          <w:rFonts w:ascii="Sylfaen" w:hAnsi="Sylfaen"/>
          <w:lang w:val="hy-AM"/>
        </w:rPr>
        <w:t xml:space="preserve">Եթե արժեքի ավելացման առաջին մակարդակում պատասխանատվությունը ձեռնարկություններինն է՝ գյուղատնտեսական արտադրող խմբեր, առաքող և վերամշակող ընկերություններ, արտահանող, լոգիստիկ և մարկետինգային ընկերություններ, տարատեսակ ծառայություններ մատուցողներ և այլն, ապա արժեքի ստեղծման երկրորդ մակարդակում հիմնական պատասխանատվությունը աջակից կազմակերպություններինն է՝ կենտրոնական կառավարություն, պետական հիմնադրամներ, ԾԻԳ- եր, </w:t>
      </w:r>
      <w:r w:rsidR="006A62EE">
        <w:rPr>
          <w:rFonts w:ascii="Sylfaen" w:hAnsi="Sylfaen"/>
          <w:lang w:val="hy-AM"/>
        </w:rPr>
        <w:t>ՀԿ- ներ, պալատներ</w:t>
      </w:r>
      <w:r>
        <w:rPr>
          <w:rFonts w:ascii="Sylfaen" w:hAnsi="Sylfaen"/>
          <w:lang w:val="hy-AM"/>
        </w:rPr>
        <w:t xml:space="preserve">, ՏԻՄ- եր և այլն։ </w:t>
      </w:r>
    </w:p>
    <w:p w:rsidR="00361285" w:rsidRDefault="00361285" w:rsidP="00361285">
      <w:pPr>
        <w:pStyle w:val="NoSpacing"/>
        <w:jc w:val="both"/>
        <w:rPr>
          <w:rFonts w:ascii="Sylfaen" w:hAnsi="Sylfaen"/>
          <w:lang w:val="hy-AM"/>
        </w:rPr>
      </w:pPr>
      <w:r>
        <w:rPr>
          <w:rFonts w:ascii="Sylfaen" w:hAnsi="Sylfaen"/>
          <w:lang w:val="hy-AM"/>
        </w:rPr>
        <w:t>Արժեքի ավելացման երկրորդ մակարդակում աջակցության հիմնական ուղղություններն են՝</w:t>
      </w:r>
    </w:p>
    <w:p w:rsidR="00361285" w:rsidRDefault="006A62EE" w:rsidP="00361285">
      <w:pPr>
        <w:pStyle w:val="NoSpacing"/>
        <w:numPr>
          <w:ilvl w:val="0"/>
          <w:numId w:val="12"/>
        </w:numPr>
        <w:jc w:val="both"/>
        <w:rPr>
          <w:rFonts w:ascii="Sylfaen" w:hAnsi="Sylfaen"/>
          <w:lang w:val="hy-AM"/>
        </w:rPr>
      </w:pPr>
      <w:r>
        <w:rPr>
          <w:rFonts w:ascii="Sylfaen" w:hAnsi="Sylfaen"/>
          <w:lang w:val="hy-AM"/>
        </w:rPr>
        <w:t>ե</w:t>
      </w:r>
      <w:r w:rsidR="00361285">
        <w:rPr>
          <w:rFonts w:ascii="Sylfaen" w:hAnsi="Sylfaen"/>
          <w:lang w:val="hy-AM"/>
        </w:rPr>
        <w:t>նթակառուցվածքների ստեղծում կամ պահպանում,</w:t>
      </w:r>
    </w:p>
    <w:p w:rsidR="00361285" w:rsidRDefault="006A62EE" w:rsidP="00361285">
      <w:pPr>
        <w:pStyle w:val="NoSpacing"/>
        <w:numPr>
          <w:ilvl w:val="0"/>
          <w:numId w:val="12"/>
        </w:numPr>
        <w:jc w:val="both"/>
        <w:rPr>
          <w:rFonts w:ascii="Sylfaen" w:hAnsi="Sylfaen"/>
          <w:lang w:val="hy-AM"/>
        </w:rPr>
      </w:pPr>
      <w:r>
        <w:rPr>
          <w:rFonts w:ascii="Sylfaen" w:hAnsi="Sylfaen"/>
          <w:lang w:val="hy-AM"/>
        </w:rPr>
        <w:t>մ</w:t>
      </w:r>
      <w:r w:rsidR="00361285">
        <w:rPr>
          <w:rFonts w:ascii="Sylfaen" w:hAnsi="Sylfaen"/>
          <w:lang w:val="hy-AM"/>
        </w:rPr>
        <w:t>արդկային ռեսուրսների զարգացում, կրթություն, կառավարում,</w:t>
      </w:r>
    </w:p>
    <w:p w:rsidR="00361285" w:rsidRDefault="006A62EE" w:rsidP="00361285">
      <w:pPr>
        <w:pStyle w:val="NoSpacing"/>
        <w:numPr>
          <w:ilvl w:val="0"/>
          <w:numId w:val="12"/>
        </w:numPr>
        <w:jc w:val="both"/>
        <w:rPr>
          <w:rFonts w:ascii="Sylfaen" w:hAnsi="Sylfaen"/>
          <w:lang w:val="hy-AM"/>
        </w:rPr>
      </w:pPr>
      <w:r>
        <w:rPr>
          <w:rFonts w:ascii="Sylfaen" w:hAnsi="Sylfaen"/>
          <w:lang w:val="hy-AM"/>
        </w:rPr>
        <w:t>տ</w:t>
      </w:r>
      <w:r w:rsidR="00361285">
        <w:rPr>
          <w:rFonts w:ascii="Sylfaen" w:hAnsi="Sylfaen"/>
          <w:lang w:val="hy-AM"/>
        </w:rPr>
        <w:t>եխնոլոգիաների փոխանցման հնարավորությունների ապահովում,</w:t>
      </w:r>
    </w:p>
    <w:p w:rsidR="00361285" w:rsidRDefault="006A62EE" w:rsidP="00361285">
      <w:pPr>
        <w:pStyle w:val="NoSpacing"/>
        <w:numPr>
          <w:ilvl w:val="0"/>
          <w:numId w:val="12"/>
        </w:numPr>
        <w:jc w:val="both"/>
        <w:rPr>
          <w:rFonts w:ascii="Sylfaen" w:hAnsi="Sylfaen"/>
          <w:lang w:val="hy-AM"/>
        </w:rPr>
      </w:pPr>
      <w:r>
        <w:rPr>
          <w:rFonts w:ascii="Sylfaen" w:hAnsi="Sylfaen"/>
          <w:lang w:val="hy-AM"/>
        </w:rPr>
        <w:t>գ</w:t>
      </w:r>
      <w:r w:rsidR="00361285">
        <w:rPr>
          <w:rFonts w:ascii="Sylfaen" w:hAnsi="Sylfaen"/>
          <w:lang w:val="hy-AM"/>
        </w:rPr>
        <w:t xml:space="preserve">նումների և առաքումների գործընթացում ներգրավված ընկերությունների աջակցություն։ </w:t>
      </w:r>
    </w:p>
    <w:p w:rsidR="00361285" w:rsidRPr="00937300" w:rsidRDefault="00937300" w:rsidP="00361285">
      <w:pPr>
        <w:pStyle w:val="NoSpacing"/>
        <w:jc w:val="both"/>
        <w:rPr>
          <w:rFonts w:ascii="Sylfaen" w:hAnsi="Sylfaen"/>
          <w:lang w:val="hy-AM"/>
        </w:rPr>
      </w:pPr>
      <w:r>
        <w:rPr>
          <w:rFonts w:ascii="Sylfaen" w:hAnsi="Sylfaen"/>
          <w:lang w:val="hy-AM"/>
        </w:rPr>
        <w:t xml:space="preserve">Նշված ուղղություններով աջակցությունը պետք է տրվի արժեքային շղթայի բոլոր փուլերում՝ սկսած առաջնային արտադրանքի թողարկումից մինչև մարկետինգ և իրացում։  Աջակից կառույցները և հաստատությունները որոշում են, թե ո՛ր փուլում են </w:t>
      </w:r>
      <w:r>
        <w:rPr>
          <w:rFonts w:ascii="Sylfaen" w:hAnsi="Sylfaen"/>
          <w:lang w:val="ru-RU"/>
        </w:rPr>
        <w:t>(</w:t>
      </w:r>
      <w:r>
        <w:rPr>
          <w:rFonts w:ascii="Sylfaen" w:hAnsi="Sylfaen"/>
          <w:lang w:val="hy-AM"/>
        </w:rPr>
        <w:t>առաջնային արտադրություն, վերամշակում, իրացում և այլն</w:t>
      </w:r>
      <w:r>
        <w:rPr>
          <w:rFonts w:ascii="Sylfaen" w:hAnsi="Sylfaen"/>
          <w:lang w:val="ru-RU"/>
        </w:rPr>
        <w:t>)</w:t>
      </w:r>
      <w:r>
        <w:rPr>
          <w:rFonts w:ascii="Sylfaen" w:hAnsi="Sylfaen"/>
          <w:lang w:val="hy-AM"/>
        </w:rPr>
        <w:t xml:space="preserve"> մատուցում համապատասխան ծառայություններ  և կոնկրետ ո՛ր ուղղությամբ </w:t>
      </w:r>
      <w:r>
        <w:rPr>
          <w:rFonts w:ascii="Sylfaen" w:hAnsi="Sylfaen"/>
          <w:lang w:val="ru-RU"/>
        </w:rPr>
        <w:t>(</w:t>
      </w:r>
      <w:r>
        <w:rPr>
          <w:rFonts w:ascii="Sylfaen" w:hAnsi="Sylfaen"/>
          <w:lang w:val="hy-AM"/>
        </w:rPr>
        <w:t>ենթակառուցվածքների, տեխնոլոգիաների և մարդկային ռեսուրսների զարգացում և այլն</w:t>
      </w:r>
      <w:r>
        <w:rPr>
          <w:rFonts w:ascii="Sylfaen" w:hAnsi="Sylfaen"/>
          <w:lang w:val="ru-RU"/>
        </w:rPr>
        <w:t>)</w:t>
      </w:r>
      <w:r>
        <w:rPr>
          <w:rFonts w:ascii="Sylfaen" w:hAnsi="Sylfaen"/>
          <w:lang w:val="hy-AM"/>
        </w:rPr>
        <w:t xml:space="preserve">։ </w:t>
      </w:r>
    </w:p>
    <w:p w:rsidR="00361285" w:rsidRDefault="00D97EB8" w:rsidP="00361285">
      <w:pPr>
        <w:pStyle w:val="NoSpacing"/>
        <w:jc w:val="both"/>
        <w:rPr>
          <w:rFonts w:ascii="Sylfaen" w:hAnsi="Sylfaen"/>
          <w:lang w:val="hy-AM"/>
        </w:rPr>
      </w:pPr>
      <w:r>
        <w:rPr>
          <w:rFonts w:ascii="Sylfaen" w:hAnsi="Sylfaen"/>
          <w:lang w:val="hy-AM"/>
        </w:rPr>
        <w:t xml:space="preserve">ՏԻՄ-երի և աջակից կազմակերպությունների հիմնական թիրախները կարող են լինել գործարարությանը նպաստող ենթակառուցվածքների զարգացումը, տեխնոլոգիաների և մարդկային ռեսուրսների հասանելիությունը առաջնային արտադրության և վերամշակման փուլերում։ Կենտրոնական կառավարության հիմնական թիրախները իրացման, արտահանման համապատասխան ենթակառուցվածքների կառուցումն է, տեխնոլոգիաների հասանելիությունը և համապատասխան մասնագետների կրթությունը։ </w:t>
      </w:r>
    </w:p>
    <w:p w:rsidR="00D840DD" w:rsidRDefault="00D840DD" w:rsidP="00361285">
      <w:pPr>
        <w:pStyle w:val="NoSpacing"/>
        <w:jc w:val="both"/>
        <w:rPr>
          <w:rFonts w:ascii="Sylfaen" w:hAnsi="Sylfaen"/>
          <w:lang w:val="hy-AM"/>
        </w:rPr>
      </w:pPr>
    </w:p>
    <w:p w:rsidR="00D840DD" w:rsidRDefault="00D840DD" w:rsidP="00361285">
      <w:pPr>
        <w:pStyle w:val="NoSpacing"/>
        <w:jc w:val="both"/>
        <w:rPr>
          <w:rFonts w:ascii="Sylfaen" w:hAnsi="Sylfaen"/>
          <w:lang w:val="hy-AM"/>
        </w:rPr>
      </w:pPr>
    </w:p>
    <w:p w:rsidR="00D840DD" w:rsidRDefault="00D840DD" w:rsidP="00361285">
      <w:pPr>
        <w:pStyle w:val="NoSpacing"/>
        <w:jc w:val="both"/>
        <w:rPr>
          <w:rFonts w:ascii="Sylfaen" w:hAnsi="Sylfaen"/>
          <w:lang w:val="hy-AM"/>
        </w:rPr>
      </w:pPr>
    </w:p>
    <w:p w:rsidR="00D840DD" w:rsidRPr="00A86019" w:rsidRDefault="00D97EB8" w:rsidP="00556889">
      <w:pPr>
        <w:pStyle w:val="Patker"/>
        <w:rPr>
          <w:color w:val="99A3FF"/>
        </w:rPr>
      </w:pPr>
      <w:r w:rsidRPr="00A86019">
        <w:rPr>
          <w:color w:val="99A3FF"/>
        </w:rPr>
        <w:t xml:space="preserve">Պատկեր </w:t>
      </w:r>
      <w:r w:rsidR="006C0CAC" w:rsidRPr="00A86019">
        <w:rPr>
          <w:color w:val="99A3FF"/>
        </w:rPr>
        <w:t>19.</w:t>
      </w:r>
      <w:r w:rsidRPr="00A86019">
        <w:rPr>
          <w:color w:val="99A3FF"/>
        </w:rPr>
        <w:t xml:space="preserve"> Արժեքային շղթայում աջակցության ուղղությունները և աջակից մարմինները</w:t>
      </w:r>
    </w:p>
    <w:p w:rsidR="00D840DD" w:rsidRDefault="00D840DD" w:rsidP="00361285">
      <w:pPr>
        <w:pStyle w:val="NoSpacing"/>
        <w:jc w:val="both"/>
        <w:rPr>
          <w:rFonts w:ascii="Sylfaen" w:hAnsi="Sylfaen"/>
          <w:lang w:val="hy-AM"/>
        </w:rPr>
      </w:pPr>
    </w:p>
    <w:p w:rsidR="00D840DD" w:rsidRDefault="00DA3575" w:rsidP="00361285">
      <w:pPr>
        <w:pStyle w:val="NoSpacing"/>
        <w:jc w:val="both"/>
        <w:rPr>
          <w:rFonts w:ascii="Sylfaen" w:hAnsi="Sylfaen"/>
          <w:lang w:val="hy-AM"/>
        </w:rPr>
      </w:pPr>
      <w:r w:rsidRPr="00DA3575">
        <w:rPr>
          <w:rFonts w:ascii="Sylfaen" w:hAnsi="Sylfaen"/>
          <w:noProof/>
          <w:lang w:val="de-DE" w:eastAsia="de-DE"/>
        </w:rPr>
        <w:pict>
          <v:group id="Group 3148" o:spid="_x0000_s1175" style="position:absolute;left:0;text-align:left;margin-left:97.2pt;margin-top:10.2pt;width:311.4pt;height:88.2pt;z-index:251665920" coordsize="39547,11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">
            <v:shape id="Text Box 3139" o:spid="_x0000_s1176" type="#_x0000_t202" style="position:absolute;width:19202;height:70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GsMA&#10;AADdAAAADwAAAGRycy9kb3ducmV2LnhtbESPQWsCMRSE74X+h/AKvdWsCrJujdIWWwqeqtLzY/NM&#10;QjcvSxLX7b9vBKHHYWa+YVab0XdioJhcYAXTSQWCuA3asVFwPLw/1SBSRtbYBSYFv5Rgs76/W2Gj&#10;w4W/aNhnIwqEU4MKbM59I2VqLXlMk9ATF+8UosdcZDRSR7wUuO/krKoW0qPjsmCxpzdL7c/+7BVs&#10;X83StDVGu621c8P4fdqZD6UeH8aXZxCZxvwfvrU/tYL5dL6E65vy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IGsMAAADdAAAADwAAAAAAAAAAAAAAAACYAgAAZHJzL2Rv&#10;d25yZXYueG1sUEsFBgAAAAAEAAQA9QAAAIgDAAAAAA==&#10;" fillcolor="white [3201]" strokeweight=".5pt">
              <v:textbox>
                <w:txbxContent>
                  <w:p w:rsidR="009D7723" w:rsidRPr="00D840DD" w:rsidRDefault="009D7723">
                    <w:pPr>
                      <w:rPr>
                        <w:rFonts w:ascii="Sylfaen" w:hAnsi="Sylfaen"/>
                        <w:lang w:val="hy-AM"/>
                      </w:rPr>
                    </w:pPr>
                    <w:r>
                      <w:rPr>
                        <w:rFonts w:ascii="Sylfaen" w:hAnsi="Sylfaen"/>
                        <w:lang w:val="hy-AM"/>
                      </w:rPr>
                      <w:t>ՏԻՄ- երի և այլ աջակից կազմակերպությունների ազդեցության լծակներ</w:t>
                    </w:r>
                  </w:p>
                </w:txbxContent>
              </v:textbox>
            </v:shape>
            <v:shape id="Text Box 3140" o:spid="_x0000_s1177" type="#_x0000_t202" style="position:absolute;left:20345;width:19202;height:70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BS+sEA&#10;AADdAAAADwAAAGRycy9kb3ducmV2LnhtbERPTWsCMRC9F/ofwhR6q1lbKdvVKG2xIvSkFs/DZkxC&#10;N5MlSdftvzcHwePjfS9Wo+/EQDG5wAqmkwoEcRu0Y6Pg5/D1VINIGVljF5gU/FOC1fL+boGNDmfe&#10;0bDPRpQQTg0qsDn3jZSpteQxTUJPXLhTiB5zgdFIHfFcwn0nn6vqVXp0XBos9vRpqf3d/3kF6w/z&#10;Ztoao13X2rlhPJ6+zUapx4fxfQ4i05hv4qt7qxW8TGdlf3lTnoBc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gUvrBAAAA3QAAAA8AAAAAAAAAAAAAAAAAmAIAAGRycy9kb3du&#10;cmV2LnhtbFBLBQYAAAAABAAEAPUAAACGAwAAAAA=&#10;" fillcolor="white [3201]" strokeweight=".5pt">
              <v:textbox>
                <w:txbxContent>
                  <w:p w:rsidR="009D7723" w:rsidRPr="00D840DD" w:rsidRDefault="009D7723">
                    <w:pPr>
                      <w:rPr>
                        <w:rFonts w:ascii="Sylfaen" w:hAnsi="Sylfaen"/>
                        <w:lang w:val="hy-AM"/>
                      </w:rPr>
                    </w:pPr>
                    <w:r>
                      <w:rPr>
                        <w:rFonts w:ascii="Sylfaen" w:hAnsi="Sylfaen"/>
                        <w:lang w:val="hy-AM"/>
                      </w:rPr>
                      <w:t>Կենտրոնական կառավարության ազդեցության լծակներ</w:t>
                    </w:r>
                  </w:p>
                </w:txbxContent>
              </v:textbox>
            </v:shape>
            <v:shape id="Straight Arrow Connector 3141" o:spid="_x0000_s1178" type="#_x0000_t32" style="position:absolute;left:4495;top:7086;width:0;height:403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52RsgAAADdAAAADwAAAGRycy9kb3ducmV2LnhtbESPT0sDMRTE74LfITzBi7TZraV/1qZF&#10;WgTBFrHtocfH5rmJbl6WTbpdv70RhB6HmfkNs1j1rhYdtcF6VpAPMxDEpdeWKwXHw8tgBiJEZI21&#10;Z1LwQwFWy9ubBRbaX/iDun2sRIJwKFCBibEppAylIYdh6Bvi5H361mFMsq2kbvGS4K6WoyybSIeW&#10;04LBhtaGyu/92Smw64n9Ou189m42XZyPHk5v0+1Yqfu7/vkJRKQ+XsP/7Vet4DEf5/D3Jj0Bufw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z52RsgAAADdAAAADwAAAAAA&#10;AAAAAAAAAAChAgAAZHJzL2Rvd25yZXYueG1sUEsFBgAAAAAEAAQA+QAAAJYDAAAAAA==&#10;" strokecolor="#00b050" strokeweight=".5pt">
              <v:stroke endarrow="block" joinstyle="miter"/>
            </v:shape>
            <v:shape id="Straight Arrow Connector 3142" o:spid="_x0000_s1179" type="#_x0000_t32" style="position:absolute;left:12344;top:7086;width:0;height:38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oMcgAAADdAAAADwAAAGRycy9kb3ducmV2LnhtbESPT0sDMRTE74LfITzBi7TZrqV/1qZF&#10;WgTBFrHtocfH5rmJbl6WTbpdv70RhB6HmfkNs1j1rhYdtcF6VjAaZiCIS68tVwqOh5fBDESIyBpr&#10;z6TghwKslrc3Cyy0v/AHdftYiQThUKACE2NTSBlKQw7D0DfEyfv0rcOYZFtJ3eIlwV0t8yybSIeW&#10;04LBhtaGyu/92Smw64n9Ou189m42XZznD6e36Xas1P1d//wEIlIfr+H/9qtW8Dga5/D3Jj0Bufw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zoMcgAAADdAAAADwAAAAAA&#10;AAAAAAAAAAChAgAAZHJzL2Rvd25yZXYueG1sUEsFBgAAAAAEAAQA+QAAAJYDAAAAAA==&#10;" strokecolor="#00b050" strokeweight=".5pt">
              <v:stroke endarrow="block" joinstyle="miter"/>
            </v:shape>
            <v:shape id="Straight Arrow Connector 3143" o:spid="_x0000_s1180" type="#_x0000_t32" style="position:absolute;left:18135;top:7162;width:0;height:403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BNqsgAAADdAAAADwAAAGRycy9kb3ducmV2LnhtbESPT2sCMRTE74V+h/CEXkrN+gdbV6OI&#10;RRBsKbU9eHxsnpvUzcuyiev67ZuC0OMwM79h5svOVaKlJljPCgb9DARx4bXlUsH31+bpBUSIyBor&#10;z6TgSgGWi/u7OebaX/iT2n0sRYJwyFGBibHOpQyFIYeh72vi5B194zAm2ZRSN3hJcFfJYZZNpEPL&#10;acFgTWtDxWl/dgrsemJ/Du8++zCvbZwOHw+757exUg+9bjUDEamL/+Fbe6sVjAbjEfy9SU9ALn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KBNqsgAAADdAAAADwAAAAAA&#10;AAAAAAAAAAChAgAAZHJzL2Rvd25yZXYueG1sUEsFBgAAAAAEAAQA+QAAAJYDAAAAAA==&#10;" strokecolor="#00b050" strokeweight=".5pt">
              <v:stroke endarrow="block" joinstyle="miter"/>
            </v:shape>
            <v:shape id="Straight Arrow Connector 3145" o:spid="_x0000_s1181" type="#_x0000_t32" style="position:absolute;left:21336;top:7162;width:76;height:396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VwRcgAAADdAAAADwAAAGRycy9kb3ducmV2LnhtbESPT2sCMRTE74V+h/AKXopmtf5pV6OI&#10;Uii0ItoePD42z03azcuyiev22zeFQo/DzPyGWaw6V4mWmmA9KxgOMhDEhdeWSwUf78/9RxAhImus&#10;PJOCbwqwWt7eLDDX/soHao+xFAnCIUcFJsY6lzIUhhyGga+Jk3f2jcOYZFNK3eA1wV0lR1k2lQ4t&#10;pwWDNW0MFV/Hi1NgN1P7edr5bG+2bXwa3Z9eZ29jpXp33XoOIlIX/8N/7Ret4GE4nsDvm/QE5P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AVwRcgAAADdAAAADwAAAAAA&#10;AAAAAAAAAAChAgAAZHJzL2Rvd25yZXYueG1sUEsFBgAAAAAEAAQA+QAAAJYDAAAAAA==&#10;" strokecolor="#00b050" strokeweight=".5pt">
              <v:stroke endarrow="block" joinstyle="miter"/>
            </v:shape>
            <v:shape id="Straight Arrow Connector 3146" o:spid="_x0000_s1182" type="#_x0000_t32" style="position:absolute;left:27889;top:7162;width:0;height:388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fuMsgAAADdAAAADwAAAGRycy9kb3ducmV2LnhtbESPQWsCMRSE74X+h/AKvRTNamXVrVGK&#10;UihUKVUPHh+b103azcuyiev23zeFgsdhZr5hFqve1aKjNljPCkbDDARx6bXlSsHx8DKYgQgRWWPt&#10;mRT8UIDV8vZmgYX2F/6gbh8rkSAcClRgYmwKKUNpyGEY+oY4eZ++dRiTbCupW7wkuKvlOMty6dBy&#10;WjDY0NpQ+b0/OwV2nduv085n72bTxfn44fQ23U6Uur/rn59AROrjNfzfftUKHkeTHP7epCcgl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2NfuMsgAAADdAAAADwAAAAAA&#10;AAAAAAAAAAChAgAAZHJzL2Rvd25yZXYueG1sUEsFBgAAAAAEAAQA+QAAAJYDAAAAAA==&#10;" strokecolor="#00b050" strokeweight=".5pt">
              <v:stroke endarrow="block" joinstyle="miter"/>
            </v:shape>
            <v:shape id="Straight Arrow Connector 3147" o:spid="_x0000_s1183" type="#_x0000_t32" style="position:absolute;left:34442;top:7086;width:76;height:396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tLqccAAADdAAAADwAAAGRycy9kb3ducmV2LnhtbESPQWsCMRSE74X+h/AKXkrNakXbrVHE&#10;UhCsSG0PHh+b101087Js0nX990YQehxm5htmOu9cJVpqgvWsYNDPQBAXXlsuFfx8fzy9gAgRWWPl&#10;mRScKcB8dn83xVz7E39Ru4ulSBAOOSowMda5lKEw5DD0fU2cvF/fOIxJNqXUDZ4S3FVymGVj6dBy&#10;WjBY09JQcdz9OQV2ObaH/cZnW/Pextfh4349+Rwp1XvoFm8gInXxP3xrr7SC58FoAtc36QnI2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m0upxwAAAN0AAAAPAAAAAAAA&#10;AAAAAAAAAKECAABkcnMvZG93bnJldi54bWxQSwUGAAAAAAQABAD5AAAAlQMAAAAA&#10;" strokecolor="#00b050" strokeweight=".5pt">
              <v:stroke endarrow="block" joinstyle="miter"/>
            </v:shape>
          </v:group>
        </w:pict>
      </w:r>
    </w:p>
    <w:p w:rsidR="00D840DD" w:rsidRDefault="00D840DD" w:rsidP="00361285">
      <w:pPr>
        <w:pStyle w:val="NoSpacing"/>
        <w:jc w:val="both"/>
        <w:rPr>
          <w:rFonts w:ascii="Sylfaen" w:hAnsi="Sylfaen"/>
          <w:lang w:val="hy-AM"/>
        </w:rPr>
      </w:pPr>
    </w:p>
    <w:p w:rsidR="00D840DD" w:rsidRDefault="00D840DD" w:rsidP="00361285">
      <w:pPr>
        <w:pStyle w:val="NoSpacing"/>
        <w:jc w:val="both"/>
        <w:rPr>
          <w:rFonts w:ascii="Sylfaen" w:hAnsi="Sylfaen"/>
          <w:lang w:val="hy-AM"/>
        </w:rPr>
      </w:pPr>
    </w:p>
    <w:p w:rsidR="00D840DD" w:rsidRDefault="00D840DD" w:rsidP="00361285">
      <w:pPr>
        <w:pStyle w:val="NoSpacing"/>
        <w:jc w:val="both"/>
        <w:rPr>
          <w:rFonts w:ascii="Sylfaen" w:hAnsi="Sylfaen"/>
          <w:lang w:val="hy-AM"/>
        </w:rPr>
      </w:pPr>
    </w:p>
    <w:p w:rsidR="00D840DD" w:rsidRDefault="00D840DD" w:rsidP="00361285">
      <w:pPr>
        <w:pStyle w:val="NoSpacing"/>
        <w:jc w:val="both"/>
        <w:rPr>
          <w:rFonts w:ascii="Sylfaen" w:hAnsi="Sylfaen"/>
          <w:lang w:val="hy-AM"/>
        </w:rPr>
      </w:pPr>
    </w:p>
    <w:p w:rsidR="00361285" w:rsidRDefault="00361285" w:rsidP="00361285">
      <w:pPr>
        <w:pStyle w:val="NoSpacing"/>
        <w:jc w:val="both"/>
        <w:rPr>
          <w:rFonts w:ascii="Sylfaen" w:hAnsi="Sylfaen"/>
          <w:lang w:val="hy-AM"/>
        </w:rPr>
      </w:pPr>
    </w:p>
    <w:p w:rsidR="00361285" w:rsidRDefault="00D840DD" w:rsidP="00361285">
      <w:pPr>
        <w:pStyle w:val="NoSpacing"/>
        <w:jc w:val="both"/>
        <w:rPr>
          <w:rFonts w:ascii="Sylfaen" w:hAnsi="Sylfaen"/>
          <w:lang w:val="hy-AM"/>
        </w:rPr>
      </w:pPr>
      <w:r>
        <w:rPr>
          <w:rFonts w:ascii="Sylfaen" w:hAnsi="Sylfaen" w:cs="Sylfaen"/>
          <w:noProof/>
        </w:rPr>
        <w:drawing>
          <wp:inline distT="0" distB="0" distL="0" distR="0">
            <wp:extent cx="5721350" cy="2514600"/>
            <wp:effectExtent l="0" t="0" r="0" b="0"/>
            <wp:docPr id="3138" name="Picture 3138" descr="Screensho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Screenshot (2)"/>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182" t="35265" r="17894" b="11935"/>
                    <a:stretch>
                      <a:fillRect/>
                    </a:stretch>
                  </pic:blipFill>
                  <pic:spPr bwMode="auto">
                    <a:xfrm>
                      <a:off x="0" y="0"/>
                      <a:ext cx="5721350" cy="2514600"/>
                    </a:xfrm>
                    <a:prstGeom prst="rect">
                      <a:avLst/>
                    </a:prstGeom>
                    <a:noFill/>
                    <a:ln>
                      <a:noFill/>
                    </a:ln>
                  </pic:spPr>
                </pic:pic>
              </a:graphicData>
            </a:graphic>
          </wp:inline>
        </w:drawing>
      </w:r>
    </w:p>
    <w:p w:rsidR="00361285" w:rsidRDefault="00361285" w:rsidP="00361285">
      <w:pPr>
        <w:pStyle w:val="NoSpacing"/>
        <w:jc w:val="both"/>
        <w:rPr>
          <w:rFonts w:ascii="Sylfaen" w:hAnsi="Sylfaen"/>
          <w:lang w:val="hy-AM"/>
        </w:rPr>
      </w:pPr>
    </w:p>
    <w:p w:rsidR="00361285" w:rsidRDefault="00123A18" w:rsidP="00361285">
      <w:pPr>
        <w:pStyle w:val="NoSpacing"/>
        <w:jc w:val="both"/>
        <w:rPr>
          <w:rFonts w:ascii="Sylfaen" w:hAnsi="Sylfaen"/>
          <w:lang w:val="hy-AM"/>
        </w:rPr>
      </w:pPr>
      <w:r>
        <w:rPr>
          <w:rFonts w:ascii="Sylfaen" w:hAnsi="Sylfaen"/>
          <w:lang w:val="hy-AM"/>
        </w:rPr>
        <w:t>Հայաստանում գյուղական համայնքներում մեծ է արտադրելու ուժը, կարողությունը, սակայն թույլ է իրացնելու կամ արտահանելու կարողությունը։ Իրացման, մարկետինգի և արտահանման աջակցությունը կենտրոնական կառավարության հիմնական խնդիրներից է։ Այս փուլում պետք է աջակցություն ստանան այն ընկերությունները, որոնք կազմակերպում են գյուղատնտեսական մթերքների, վերամշակված արտադրանքի արտահանումը՝ մթերելով այն հազարավոր գյուղացիական փոքր տնտեսություններից։</w:t>
      </w:r>
    </w:p>
    <w:p w:rsidR="00361285" w:rsidRDefault="007C010E" w:rsidP="00361285">
      <w:pPr>
        <w:pStyle w:val="NoSpacing"/>
        <w:jc w:val="both"/>
        <w:rPr>
          <w:rFonts w:ascii="Sylfaen" w:hAnsi="Sylfaen" w:cs="Sylfaen"/>
          <w:lang w:val="hy-AM"/>
        </w:rPr>
      </w:pPr>
      <w:r>
        <w:rPr>
          <w:rFonts w:ascii="Sylfaen" w:hAnsi="Sylfaen"/>
          <w:lang w:val="hy-AM"/>
        </w:rPr>
        <w:t>ՏԻ</w:t>
      </w:r>
      <w:r w:rsidR="007D0D18">
        <w:rPr>
          <w:rFonts w:ascii="Sylfaen" w:hAnsi="Sylfaen"/>
          <w:lang w:val="hy-AM"/>
        </w:rPr>
        <w:t>Մ</w:t>
      </w:r>
      <w:r>
        <w:rPr>
          <w:rFonts w:ascii="Sylfaen" w:hAnsi="Sylfaen"/>
          <w:lang w:val="hy-AM"/>
        </w:rPr>
        <w:t xml:space="preserve">- երի դերը կայանում է համայնքային մակարդակում արտադրող խմբերի աջակցության մեջ՝ համապատասխան ենթակառուցվածքների, մասնագիտական կարողությունների զարգացման, տեխնոլոգիաների կիրառման ուսուցման և այլ գործիքների միջոցով, որոնք նկարագրված են այս բաժնի սկզբում։ ՏԻՄ- երի մյուս հիմնական խնդիրը համատեղ գործողությունների կազմակերպումն է։ </w:t>
      </w:r>
      <w:r w:rsidR="00361285">
        <w:rPr>
          <w:rFonts w:ascii="Sylfaen" w:hAnsi="Sylfaen" w:cs="Sylfaen"/>
          <w:lang w:val="hy-AM"/>
        </w:rPr>
        <w:t>Եթե</w:t>
      </w:r>
      <w:r w:rsidR="00361285">
        <w:rPr>
          <w:lang w:val="hy-AM"/>
        </w:rPr>
        <w:t xml:space="preserve"> </w:t>
      </w:r>
      <w:r w:rsidR="00361285">
        <w:rPr>
          <w:rFonts w:ascii="Sylfaen" w:hAnsi="Sylfaen" w:cs="Sylfaen"/>
          <w:lang w:val="hy-AM"/>
        </w:rPr>
        <w:t>ՏԻՄ</w:t>
      </w:r>
      <w:r w:rsidR="00361285">
        <w:rPr>
          <w:lang w:val="hy-AM"/>
        </w:rPr>
        <w:t>-</w:t>
      </w:r>
      <w:r w:rsidR="00361285">
        <w:rPr>
          <w:rFonts w:ascii="Sylfaen" w:hAnsi="Sylfaen" w:cs="Sylfaen"/>
          <w:lang w:val="hy-AM"/>
        </w:rPr>
        <w:t>երը</w:t>
      </w:r>
      <w:r w:rsidR="00361285">
        <w:rPr>
          <w:lang w:val="hy-AM"/>
        </w:rPr>
        <w:t xml:space="preserve">, </w:t>
      </w:r>
      <w:r w:rsidR="00361285">
        <w:rPr>
          <w:rFonts w:ascii="Sylfaen" w:hAnsi="Sylfaen" w:cs="Sylfaen"/>
          <w:lang w:val="hy-AM"/>
        </w:rPr>
        <w:t>աջակից</w:t>
      </w:r>
      <w:r w:rsidR="00361285">
        <w:rPr>
          <w:lang w:val="hy-AM"/>
        </w:rPr>
        <w:t xml:space="preserve"> </w:t>
      </w:r>
      <w:r w:rsidR="00361285">
        <w:rPr>
          <w:rFonts w:ascii="Sylfaen" w:hAnsi="Sylfaen" w:cs="Sylfaen"/>
          <w:lang w:val="hy-AM"/>
        </w:rPr>
        <w:t>կազմակերպությունները</w:t>
      </w:r>
      <w:r w:rsidR="00361285">
        <w:rPr>
          <w:lang w:val="hy-AM"/>
        </w:rPr>
        <w:t xml:space="preserve"> </w:t>
      </w:r>
      <w:r w:rsidR="00361285">
        <w:rPr>
          <w:rFonts w:ascii="Sylfaen" w:hAnsi="Sylfaen" w:cs="Sylfaen"/>
          <w:lang w:val="hy-AM"/>
        </w:rPr>
        <w:t>և</w:t>
      </w:r>
      <w:r w:rsidR="00361285">
        <w:rPr>
          <w:lang w:val="hy-AM"/>
        </w:rPr>
        <w:t xml:space="preserve"> </w:t>
      </w:r>
      <w:r w:rsidR="00361285">
        <w:rPr>
          <w:rFonts w:ascii="Sylfaen" w:hAnsi="Sylfaen" w:cs="Sylfaen"/>
          <w:lang w:val="hy-AM"/>
        </w:rPr>
        <w:t>ֆերմերները</w:t>
      </w:r>
      <w:r w:rsidR="00361285">
        <w:rPr>
          <w:lang w:val="hy-AM"/>
        </w:rPr>
        <w:t xml:space="preserve"> </w:t>
      </w:r>
      <w:r w:rsidR="00361285">
        <w:rPr>
          <w:rFonts w:ascii="Sylfaen" w:hAnsi="Sylfaen" w:cs="Sylfaen"/>
          <w:lang w:val="hy-AM"/>
        </w:rPr>
        <w:t>համատեղ</w:t>
      </w:r>
      <w:r w:rsidR="00361285">
        <w:rPr>
          <w:lang w:val="hy-AM"/>
        </w:rPr>
        <w:t xml:space="preserve"> </w:t>
      </w:r>
      <w:r w:rsidR="00361285">
        <w:rPr>
          <w:rFonts w:ascii="Sylfaen" w:hAnsi="Sylfaen" w:cs="Sylfaen"/>
          <w:lang w:val="hy-AM"/>
        </w:rPr>
        <w:t>են</w:t>
      </w:r>
      <w:r w:rsidR="00361285">
        <w:rPr>
          <w:lang w:val="hy-AM"/>
        </w:rPr>
        <w:t xml:space="preserve"> </w:t>
      </w:r>
      <w:r w:rsidR="00361285">
        <w:rPr>
          <w:rFonts w:ascii="Sylfaen" w:hAnsi="Sylfaen" w:cs="Sylfaen"/>
          <w:lang w:val="hy-AM"/>
        </w:rPr>
        <w:t>պլանավորում</w:t>
      </w:r>
      <w:r w:rsidR="00361285">
        <w:rPr>
          <w:lang w:val="hy-AM"/>
        </w:rPr>
        <w:t xml:space="preserve"> </w:t>
      </w:r>
      <w:r w:rsidR="00361285">
        <w:rPr>
          <w:rFonts w:ascii="Sylfaen" w:hAnsi="Sylfaen" w:cs="Sylfaen"/>
          <w:lang w:val="hy-AM"/>
        </w:rPr>
        <w:t>արժեքային</w:t>
      </w:r>
      <w:r w:rsidR="00361285">
        <w:rPr>
          <w:lang w:val="hy-AM"/>
        </w:rPr>
        <w:t xml:space="preserve"> </w:t>
      </w:r>
      <w:r w:rsidR="00361285">
        <w:rPr>
          <w:rFonts w:ascii="Sylfaen" w:hAnsi="Sylfaen" w:cs="Sylfaen"/>
          <w:lang w:val="hy-AM"/>
        </w:rPr>
        <w:t>շղթայի</w:t>
      </w:r>
      <w:r w:rsidR="00361285">
        <w:rPr>
          <w:lang w:val="hy-AM"/>
        </w:rPr>
        <w:t xml:space="preserve"> </w:t>
      </w:r>
      <w:r w:rsidR="00361285">
        <w:rPr>
          <w:rFonts w:ascii="Sylfaen" w:hAnsi="Sylfaen" w:cs="Sylfaen"/>
          <w:lang w:val="hy-AM"/>
        </w:rPr>
        <w:t>զարգացումը</w:t>
      </w:r>
      <w:r w:rsidR="00361285">
        <w:rPr>
          <w:lang w:val="hy-AM"/>
        </w:rPr>
        <w:t xml:space="preserve">, </w:t>
      </w:r>
      <w:r w:rsidR="00361285">
        <w:rPr>
          <w:rFonts w:ascii="Sylfaen" w:hAnsi="Sylfaen" w:cs="Sylfaen"/>
          <w:lang w:val="hy-AM"/>
        </w:rPr>
        <w:t>ապա՝</w:t>
      </w:r>
    </w:p>
    <w:p w:rsidR="00361285" w:rsidRDefault="00EA5C0F" w:rsidP="00361285">
      <w:pPr>
        <w:pStyle w:val="NoSpacing"/>
        <w:numPr>
          <w:ilvl w:val="0"/>
          <w:numId w:val="12"/>
        </w:numPr>
        <w:jc w:val="both"/>
        <w:rPr>
          <w:lang w:val="hy-AM"/>
        </w:rPr>
      </w:pPr>
      <w:r>
        <w:rPr>
          <w:rFonts w:ascii="Sylfaen" w:hAnsi="Sylfaen" w:cs="Sylfaen"/>
          <w:lang w:val="hy-AM"/>
        </w:rPr>
        <w:t>ձ</w:t>
      </w:r>
      <w:r w:rsidR="00361285">
        <w:rPr>
          <w:rFonts w:ascii="Sylfaen" w:hAnsi="Sylfaen" w:cs="Sylfaen"/>
          <w:lang w:val="hy-AM"/>
        </w:rPr>
        <w:t>եռնարկությունները և ֆերմերները տեսնում են նոր գործարար հնարավորություններ, ծանոթանում են ՏԻՄ-երի և այլ կազմակերպությունների պլաններին, ներկայացնում են իրենց իրական հիմնախնդիրները և զարգացման մարտահրավերները</w:t>
      </w:r>
      <w:r w:rsidR="007D0D18">
        <w:rPr>
          <w:rFonts w:ascii="Sylfaen" w:hAnsi="Sylfaen" w:cs="Sylfaen"/>
          <w:lang w:val="hy-AM"/>
        </w:rPr>
        <w:t>։</w:t>
      </w:r>
    </w:p>
    <w:p w:rsidR="00361285" w:rsidRDefault="00361285" w:rsidP="00361285">
      <w:pPr>
        <w:pStyle w:val="NoSpacing"/>
        <w:numPr>
          <w:ilvl w:val="0"/>
          <w:numId w:val="12"/>
        </w:numPr>
        <w:jc w:val="both"/>
        <w:rPr>
          <w:lang w:val="hy-AM"/>
        </w:rPr>
      </w:pPr>
      <w:r>
        <w:rPr>
          <w:rFonts w:ascii="Sylfaen" w:hAnsi="Sylfaen" w:cs="Sylfaen"/>
          <w:lang w:val="hy-AM"/>
        </w:rPr>
        <w:t xml:space="preserve">ՏԻՄ- երը կարողանում են ավելի հասցեավորված պլանավորել համայնքի ընթացիկ և կապիտալ ծախսերը, աճում է վստահությունը դեպի տեղական ինքնակառավարումը, քաղաքական որոշումներ ընդունողներին հասցնում են արժանահավատ տեղեկություններ համայնքի իրական կարիքների </w:t>
      </w:r>
      <w:r w:rsidR="00EA5C0F">
        <w:rPr>
          <w:rFonts w:ascii="Sylfaen" w:hAnsi="Sylfaen" w:cs="Sylfaen"/>
          <w:lang w:val="hy-AM"/>
        </w:rPr>
        <w:t>մասին</w:t>
      </w:r>
      <w:r w:rsidR="007D0D18">
        <w:rPr>
          <w:rFonts w:ascii="Sylfaen" w:hAnsi="Sylfaen" w:cs="Sylfaen"/>
          <w:lang w:val="hy-AM"/>
        </w:rPr>
        <w:t>։</w:t>
      </w:r>
      <w:r>
        <w:rPr>
          <w:rFonts w:ascii="Sylfaen" w:hAnsi="Sylfaen" w:cs="Sylfaen"/>
          <w:lang w:val="hy-AM"/>
        </w:rPr>
        <w:t xml:space="preserve">  </w:t>
      </w:r>
    </w:p>
    <w:p w:rsidR="00361285" w:rsidRDefault="00EA5C0F" w:rsidP="00361285">
      <w:pPr>
        <w:pStyle w:val="NoSpacing"/>
        <w:numPr>
          <w:ilvl w:val="0"/>
          <w:numId w:val="12"/>
        </w:numPr>
        <w:jc w:val="both"/>
        <w:rPr>
          <w:lang w:val="hy-AM"/>
        </w:rPr>
      </w:pPr>
      <w:r>
        <w:rPr>
          <w:rFonts w:ascii="Sylfaen" w:hAnsi="Sylfaen" w:cs="Sylfaen"/>
          <w:lang w:val="hy-AM"/>
        </w:rPr>
        <w:lastRenderedPageBreak/>
        <w:t>ա</w:t>
      </w:r>
      <w:r w:rsidR="00361285">
        <w:rPr>
          <w:rFonts w:ascii="Sylfaen" w:hAnsi="Sylfaen" w:cs="Sylfaen"/>
          <w:lang w:val="hy-AM"/>
        </w:rPr>
        <w:t xml:space="preserve">ջակից կազմակերպությունները (տվյալ դեպքում՝ ֆերմերային կենտրոնը) ավելի արդյունավետ են ինտեգրվում համայնքի գործունեությանը, կարողանում են ավելի ուղղորդված ծառայություններ մատուցել։  </w:t>
      </w:r>
    </w:p>
    <w:p w:rsidR="00361285" w:rsidRDefault="00361285" w:rsidP="00361285">
      <w:pPr>
        <w:jc w:val="both"/>
        <w:rPr>
          <w:rFonts w:ascii="Sylfaen" w:hAnsi="Sylfaen" w:cs="Sylfaen"/>
          <w:lang w:val="hy-AM"/>
        </w:rPr>
      </w:pPr>
    </w:p>
    <w:p w:rsidR="00361285" w:rsidRDefault="00361285" w:rsidP="00A86019">
      <w:pPr>
        <w:shd w:val="clear" w:color="auto" w:fill="C6BBDD"/>
        <w:jc w:val="both"/>
        <w:rPr>
          <w:rFonts w:ascii="Sylfaen" w:hAnsi="Sylfaen" w:cs="Sylfaen"/>
          <w:b/>
          <w:lang w:val="hy-AM"/>
        </w:rPr>
      </w:pPr>
      <w:r>
        <w:rPr>
          <w:rFonts w:ascii="Sylfaen" w:hAnsi="Sylfaen" w:cs="Sylfaen"/>
          <w:b/>
          <w:lang w:val="hy-AM"/>
        </w:rPr>
        <w:t>Երկրորդների ուժը</w:t>
      </w:r>
    </w:p>
    <w:p w:rsidR="00361285" w:rsidRDefault="00361285" w:rsidP="00A86019">
      <w:pPr>
        <w:shd w:val="clear" w:color="auto" w:fill="C6BBDD"/>
        <w:jc w:val="both"/>
        <w:rPr>
          <w:rFonts w:ascii="Sylfaen" w:hAnsi="Sylfaen" w:cs="Sylfaen"/>
          <w:lang w:val="hy-AM"/>
        </w:rPr>
      </w:pPr>
      <w:r>
        <w:rPr>
          <w:rFonts w:ascii="Sylfaen" w:hAnsi="Sylfaen" w:cs="Sylfaen"/>
          <w:lang w:val="hy-AM"/>
        </w:rPr>
        <w:t>Գյուղական համայնքներում գյուղմթերքների վերամշակմանն ուղղված բիզնեսի զարգացումը հաճախ պահանջում է առաջին օրինակ</w:t>
      </w:r>
      <w:r w:rsidR="007D0D18">
        <w:rPr>
          <w:rFonts w:ascii="Sylfaen" w:hAnsi="Sylfaen" w:cs="Sylfaen"/>
          <w:lang w:val="hy-AM"/>
        </w:rPr>
        <w:t>՝</w:t>
      </w:r>
      <w:r>
        <w:rPr>
          <w:rFonts w:ascii="Sylfaen" w:hAnsi="Sylfaen" w:cs="Sylfaen"/>
          <w:lang w:val="hy-AM"/>
        </w:rPr>
        <w:t xml:space="preserve"> որևէ բիզնես, փորձ, որտեղ կարող են տեսնել գործընթացը, հարցնել արդյունքների մասին, վստահ լինել, որ ճիշտ ուղու վրա են։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Ցանկացած մեծ գյուղում կան մարդիկ, ովքեր անընդհատ փորձում են նոր ուղղությունների մեջ որևէ գործ սկսել, արտադրել, զարգացնել։ Այս մարդիկ սովորաբար որևէ բիզնեսի մեջ հաջողության չեն հասնում, բայց փորձում են ամեն ինչ՝ արևից կամ քամուց էներգիա ստանալ, գոմաղբից՝ գազ, նոր սարքավորումներ են նախագծում չրի կամ կոմպոտի արտադրության համար և այլն։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Նման մարդկանց բացահայտումն ու խրախուսումը գյուղերում նորարարությունների զարգացման առաջնային քայլերից է։ Իհարկե, արդյունքը էլի նույնը կլինի՝ այս մարդը վերջիվերջո բիզնես չի կարող ունենալ, բայց տարածաշրջանի մարդիկ կտեսնեն փորձը։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Էական է, թե </w:t>
      </w:r>
      <w:r w:rsidR="00EA5C0F">
        <w:rPr>
          <w:rFonts w:ascii="Sylfaen" w:hAnsi="Sylfaen" w:cs="Sylfaen"/>
          <w:lang w:val="hy-AM"/>
        </w:rPr>
        <w:t>ովքե</w:t>
      </w:r>
      <w:r>
        <w:rPr>
          <w:rFonts w:ascii="Sylfaen" w:hAnsi="Sylfaen" w:cs="Sylfaen"/>
          <w:lang w:val="hy-AM"/>
        </w:rPr>
        <w:t xml:space="preserve">ր կլինեն հաջորդները (երկրորդները), որ կզբաղվեն տվյալ ոլորտի զարգացմամբ։ Եթե նորարարից հետո տվյալ ոլորտը հետաքրքրի բիզնես մտածելակերպ ու գործելաոճ ունեցող մարդկանց, ուրեմն ոլորտի զարգացումն ապահովված է։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Անդրանիկը նորարար է։ Նրա պրպտուն միտքը մշտապես փնտրտուքի մեջ է։ Ամեն տարի կտեսնես նոր ոլորտ, նոր սարքավորում, նոր գաղափար, որ ուզում է իրագործել։ Հինգ տարի առաջ Անդրանիկը որոշեց չրի արտադրությամբ զբաղվել Պտղավանում։ Տավուշի մարզի այս հատվածի գյուղացիները չրերի արտադրության փորձ կամ գիտելիք չունեին, սակայն հիանալի մրգեր էին աճեցնում, որի մի մասը չէին կարողանում իրացնել։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Անդրանիկը իր և աջակիցների միջոցներով կառուցեց առաջին արևային չորանոցը Պտղավանում։ Առաջին տարին դժվար էր։ Փորձը քիչ էր, կորուստը՝ շատ։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Երկրորդ տարվա մեջ ՓՄՁ ԶԱԿ հիմնադրամը և ՄԱԶԾ-ը համատեղ որոշեցին զարգացնել չրագործությունը այս տարածքում։ Մոտ քսան գործարարների հետաքրքրեց այս գաղափարը, քանի որ Անդրանիկի փորձը արդեն տեսնում էին։ Մի քանի ամիս տևած դասընթացների և խորհրդատվության արդյունքում տասներկու մարդ հիմնեց չորանոց՝ Անդրանիկի մոդելից օգտվելով։ Որպես աջակցություն նրանց տրվեցին նաև էլեկտրական արդյունավետ չորանոցներ։ </w:t>
      </w:r>
    </w:p>
    <w:p w:rsidR="00361285" w:rsidRDefault="00361285" w:rsidP="00A86019">
      <w:pPr>
        <w:shd w:val="clear" w:color="auto" w:fill="C6BBDD"/>
        <w:jc w:val="both"/>
        <w:rPr>
          <w:rFonts w:ascii="Sylfaen" w:hAnsi="Sylfaen" w:cs="Sylfaen"/>
          <w:lang w:val="hy-AM"/>
        </w:rPr>
      </w:pPr>
      <w:r>
        <w:rPr>
          <w:rFonts w:ascii="Sylfaen" w:hAnsi="Sylfaen" w:cs="Sylfaen"/>
          <w:lang w:val="hy-AM"/>
        </w:rPr>
        <w:t xml:space="preserve">Արդեն երեք տարի է, ինչ Անդրանիկը մրգերի չորացմամբ չի զբաղվում, բայց Պտղավանում, Բագրատաշենում և շրջակա գյուղերում գործում են 15 փոքր ու միջին արտադրամասեր, իսկ Տավուշի չիրն արդեն արտահանվում է Ռուսաստան։  </w:t>
      </w:r>
    </w:p>
    <w:p w:rsidR="00361285" w:rsidRDefault="00361285" w:rsidP="00361285">
      <w:pPr>
        <w:jc w:val="both"/>
        <w:rPr>
          <w:rFonts w:ascii="Sylfaen" w:hAnsi="Sylfaen" w:cs="Sylfaen"/>
          <w:lang w:val="hy-AM"/>
        </w:rPr>
      </w:pPr>
    </w:p>
    <w:p w:rsidR="00361285" w:rsidRPr="00A86019" w:rsidRDefault="00361285" w:rsidP="00361285">
      <w:pPr>
        <w:pStyle w:val="Heading2"/>
        <w:rPr>
          <w:color w:val="99A3FF"/>
          <w:lang w:val="hy-AM"/>
        </w:rPr>
      </w:pPr>
      <w:bookmarkStart w:id="26" w:name="_Toc483741800"/>
      <w:r w:rsidRPr="00A86019">
        <w:rPr>
          <w:rFonts w:ascii="Sylfaen" w:hAnsi="Sylfaen" w:cs="Sylfaen"/>
          <w:color w:val="99A3FF"/>
          <w:lang w:val="hy-AM"/>
        </w:rPr>
        <w:lastRenderedPageBreak/>
        <w:t>Տնտեսության</w:t>
      </w:r>
      <w:r w:rsidRPr="00A86019">
        <w:rPr>
          <w:color w:val="99A3FF"/>
          <w:lang w:val="hy-AM"/>
        </w:rPr>
        <w:t xml:space="preserve"> </w:t>
      </w:r>
      <w:r w:rsidRPr="00A86019">
        <w:rPr>
          <w:rFonts w:ascii="Sylfaen" w:hAnsi="Sylfaen" w:cs="Sylfaen"/>
          <w:color w:val="99A3FF"/>
          <w:lang w:val="hy-AM"/>
        </w:rPr>
        <w:t>զարգացումը</w:t>
      </w:r>
      <w:r w:rsidRPr="00A86019">
        <w:rPr>
          <w:color w:val="99A3FF"/>
          <w:lang w:val="hy-AM"/>
        </w:rPr>
        <w:t xml:space="preserve"> </w:t>
      </w:r>
      <w:r w:rsidRPr="00A86019">
        <w:rPr>
          <w:rFonts w:ascii="Sylfaen" w:hAnsi="Sylfaen" w:cs="Sylfaen"/>
          <w:color w:val="99A3FF"/>
          <w:lang w:val="hy-AM"/>
        </w:rPr>
        <w:t>քաղաքային</w:t>
      </w:r>
      <w:r w:rsidRPr="00A86019">
        <w:rPr>
          <w:color w:val="99A3FF"/>
          <w:lang w:val="hy-AM"/>
        </w:rPr>
        <w:t xml:space="preserve"> </w:t>
      </w:r>
      <w:r w:rsidRPr="00A86019">
        <w:rPr>
          <w:rFonts w:ascii="Sylfaen" w:hAnsi="Sylfaen" w:cs="Sylfaen"/>
          <w:color w:val="99A3FF"/>
          <w:lang w:val="hy-AM"/>
        </w:rPr>
        <w:t>համայնքներում</w:t>
      </w:r>
      <w:bookmarkEnd w:id="26"/>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Քաղաքները, ի տարբերություն գյուղերի, բարդ համակարգեր են։</w:t>
      </w:r>
    </w:p>
    <w:p w:rsidR="00361285" w:rsidRDefault="00361285" w:rsidP="00361285">
      <w:pPr>
        <w:jc w:val="both"/>
        <w:rPr>
          <w:rFonts w:ascii="Sylfaen" w:hAnsi="Sylfaen" w:cs="Sylfaen"/>
          <w:lang w:val="hy-AM"/>
        </w:rPr>
      </w:pPr>
      <w:r>
        <w:rPr>
          <w:rFonts w:ascii="Sylfaen" w:hAnsi="Sylfaen" w:cs="Sylfaen"/>
          <w:lang w:val="hy-AM"/>
        </w:rPr>
        <w:t>Այստեղ տնտեսական զարգացման քաղաքականություն մշակելու համար պետք է հաշվի առնել բարդ համակարգին բնորոշ առանձնահատկությունները, դրա տարբերությունները պարզ համակարգերից՝ փոքր գյուղական համայնքներից։</w:t>
      </w:r>
    </w:p>
    <w:p w:rsidR="00361285" w:rsidRDefault="00361285" w:rsidP="00361285">
      <w:pPr>
        <w:spacing w:line="360" w:lineRule="auto"/>
        <w:jc w:val="both"/>
        <w:rPr>
          <w:rFonts w:ascii="Sylfaen" w:hAnsi="Sylfaen" w:cs="Sylfaen"/>
          <w:lang w:val="hy-AM"/>
        </w:rPr>
      </w:pPr>
      <w:r>
        <w:rPr>
          <w:rFonts w:ascii="Sylfaen" w:hAnsi="Sylfaen" w:cs="Sylfaen"/>
          <w:lang w:val="hy-AM"/>
        </w:rPr>
        <w:t>Քաղաքային համայնքներում տնտեսական զարգացման ծրագրերի և քաղաքականության մշակման տարածված սխալներ կան, որոնք հանգեցնում են զարգացման դանդաղեցման կամ կասեցման՝</w:t>
      </w:r>
    </w:p>
    <w:p w:rsidR="00361285" w:rsidRDefault="00361285" w:rsidP="00556889">
      <w:pPr>
        <w:numPr>
          <w:ilvl w:val="0"/>
          <w:numId w:val="48"/>
        </w:numPr>
        <w:spacing w:after="0" w:line="360" w:lineRule="auto"/>
        <w:jc w:val="both"/>
        <w:rPr>
          <w:rFonts w:ascii="Sylfaen" w:hAnsi="Sylfaen" w:cs="Sylfaen"/>
          <w:lang w:val="hy-AM"/>
        </w:rPr>
      </w:pPr>
      <w:r>
        <w:rPr>
          <w:rFonts w:ascii="Sylfaen" w:hAnsi="Sylfaen" w:cs="Sylfaen"/>
          <w:lang w:val="hy-AM"/>
        </w:rPr>
        <w:t>ձեռնարկությունների վարքագիծն ու վերաբերմունքը արագ փոփոխելու ցանկություն</w:t>
      </w:r>
      <w:r w:rsidR="000F5B00">
        <w:rPr>
          <w:rFonts w:ascii="Sylfaen" w:hAnsi="Sylfaen" w:cs="Sylfaen"/>
          <w:lang w:val="hy-AM"/>
        </w:rPr>
        <w:t xml:space="preserve">։ </w:t>
      </w:r>
      <w:r>
        <w:rPr>
          <w:rFonts w:ascii="Sylfaen" w:hAnsi="Sylfaen" w:cs="Sylfaen"/>
          <w:lang w:val="hy-AM"/>
        </w:rPr>
        <w:t xml:space="preserve"> </w:t>
      </w:r>
      <w:r w:rsidR="000F5B00">
        <w:rPr>
          <w:rFonts w:ascii="Sylfaen" w:hAnsi="Sylfaen" w:cs="Sylfaen"/>
          <w:lang w:val="hy-AM"/>
        </w:rPr>
        <w:t>Ա</w:t>
      </w:r>
      <w:r>
        <w:rPr>
          <w:rFonts w:ascii="Sylfaen" w:hAnsi="Sylfaen" w:cs="Sylfaen"/>
          <w:lang w:val="hy-AM"/>
        </w:rPr>
        <w:t>յս սպասումը կարող է փոշիացնել քաղաքական ջանքերը</w:t>
      </w:r>
      <w:r w:rsidR="000F5B00">
        <w:rPr>
          <w:rFonts w:ascii="Sylfaen" w:hAnsi="Sylfaen" w:cs="Sylfaen"/>
          <w:lang w:val="hy-AM"/>
        </w:rPr>
        <w:t>։</w:t>
      </w:r>
      <w:r>
        <w:rPr>
          <w:rFonts w:ascii="Sylfaen" w:hAnsi="Sylfaen" w:cs="Sylfaen"/>
          <w:lang w:val="hy-AM"/>
        </w:rPr>
        <w:t xml:space="preserve"> </w:t>
      </w:r>
    </w:p>
    <w:p w:rsidR="00361285" w:rsidRDefault="000F5B00" w:rsidP="00556889">
      <w:pPr>
        <w:numPr>
          <w:ilvl w:val="0"/>
          <w:numId w:val="48"/>
        </w:numPr>
        <w:spacing w:after="0" w:line="360" w:lineRule="auto"/>
        <w:jc w:val="both"/>
        <w:rPr>
          <w:rFonts w:ascii="Sylfaen" w:hAnsi="Sylfaen" w:cs="Sylfaen"/>
          <w:lang w:val="hy-AM"/>
        </w:rPr>
      </w:pPr>
      <w:r>
        <w:rPr>
          <w:rFonts w:ascii="Sylfaen" w:hAnsi="Sylfaen" w:cs="Sylfaen"/>
          <w:lang w:val="hy-AM"/>
        </w:rPr>
        <w:t>Մ</w:t>
      </w:r>
      <w:r w:rsidR="00361285">
        <w:rPr>
          <w:rFonts w:ascii="Sylfaen" w:hAnsi="Sylfaen" w:cs="Sylfaen"/>
          <w:lang w:val="hy-AM"/>
        </w:rPr>
        <w:t>եկուսի հայացք</w:t>
      </w:r>
      <w:r>
        <w:rPr>
          <w:rFonts w:ascii="Sylfaen" w:hAnsi="Sylfaen" w:cs="Sylfaen"/>
          <w:lang w:val="hy-AM"/>
        </w:rPr>
        <w:t>։</w:t>
      </w:r>
      <w:r w:rsidR="00361285">
        <w:rPr>
          <w:rFonts w:ascii="Sylfaen" w:hAnsi="Sylfaen" w:cs="Sylfaen"/>
          <w:lang w:val="hy-AM"/>
        </w:rPr>
        <w:t xml:space="preserve"> </w:t>
      </w:r>
      <w:r>
        <w:rPr>
          <w:rFonts w:ascii="Sylfaen" w:hAnsi="Sylfaen" w:cs="Sylfaen"/>
          <w:lang w:val="hy-AM"/>
        </w:rPr>
        <w:t>Հ</w:t>
      </w:r>
      <w:r w:rsidR="00361285">
        <w:rPr>
          <w:rFonts w:ascii="Sylfaen" w:hAnsi="Sylfaen" w:cs="Sylfaen"/>
          <w:lang w:val="hy-AM"/>
        </w:rPr>
        <w:t>նարավոր է հավաքել տարաբնույթ տեղեկատվություն, բայց այն վերլուծել անջատ-անջատ</w:t>
      </w:r>
      <w:r>
        <w:rPr>
          <w:rFonts w:ascii="Sylfaen" w:hAnsi="Sylfaen" w:cs="Sylfaen"/>
          <w:lang w:val="hy-AM"/>
        </w:rPr>
        <w:t xml:space="preserve">, որը հանգեցնում </w:t>
      </w:r>
      <w:r w:rsidR="00361285">
        <w:rPr>
          <w:rFonts w:ascii="Sylfaen" w:hAnsi="Sylfaen" w:cs="Sylfaen"/>
          <w:lang w:val="hy-AM"/>
        </w:rPr>
        <w:t>է համակարգի «հատվածային» ըմբռնման</w:t>
      </w:r>
      <w:r>
        <w:rPr>
          <w:rFonts w:ascii="Sylfaen" w:hAnsi="Sylfaen" w:cs="Sylfaen"/>
          <w:lang w:val="hy-AM"/>
        </w:rPr>
        <w:t>։</w:t>
      </w:r>
    </w:p>
    <w:p w:rsidR="00361285" w:rsidRDefault="000F5B00" w:rsidP="00556889">
      <w:pPr>
        <w:numPr>
          <w:ilvl w:val="0"/>
          <w:numId w:val="48"/>
        </w:numPr>
        <w:spacing w:after="0" w:line="360" w:lineRule="auto"/>
        <w:jc w:val="both"/>
        <w:rPr>
          <w:rFonts w:ascii="Sylfaen" w:hAnsi="Sylfaen" w:cs="Sylfaen"/>
          <w:lang w:val="hy-AM"/>
        </w:rPr>
      </w:pPr>
      <w:r>
        <w:rPr>
          <w:rFonts w:ascii="Sylfaen" w:hAnsi="Sylfaen" w:cs="Sylfaen"/>
          <w:lang w:val="hy-AM"/>
        </w:rPr>
        <w:t>Տ</w:t>
      </w:r>
      <w:r w:rsidR="00361285">
        <w:rPr>
          <w:rFonts w:ascii="Sylfaen" w:hAnsi="Sylfaen" w:cs="Sylfaen"/>
          <w:lang w:val="hy-AM"/>
        </w:rPr>
        <w:t>արվել հին հաջողությամբ</w:t>
      </w:r>
      <w:r>
        <w:rPr>
          <w:rFonts w:ascii="Sylfaen" w:hAnsi="Sylfaen" w:cs="Sylfaen"/>
          <w:lang w:val="hy-AM"/>
        </w:rPr>
        <w:t>։</w:t>
      </w:r>
      <w:r w:rsidR="00361285">
        <w:rPr>
          <w:rFonts w:ascii="Sylfaen" w:hAnsi="Sylfaen" w:cs="Sylfaen"/>
          <w:lang w:val="hy-AM"/>
        </w:rPr>
        <w:t xml:space="preserve"> </w:t>
      </w:r>
      <w:r>
        <w:rPr>
          <w:rFonts w:ascii="Sylfaen" w:hAnsi="Sylfaen" w:cs="Sylfaen"/>
          <w:lang w:val="hy-AM"/>
        </w:rPr>
        <w:t>Ե</w:t>
      </w:r>
      <w:r w:rsidR="00361285">
        <w:rPr>
          <w:rFonts w:ascii="Sylfaen" w:hAnsi="Sylfaen" w:cs="Sylfaen"/>
          <w:lang w:val="hy-AM"/>
        </w:rPr>
        <w:t>թե ինչ-որ քաղաքական քայլ կամ տնտեսական ծրագիր անցյալում տվյալ համայնքում կամ այլ տեղում հաջողություն է բերել</w:t>
      </w:r>
      <w:r w:rsidR="00EA5C0F">
        <w:rPr>
          <w:rFonts w:ascii="Sylfaen" w:hAnsi="Sylfaen" w:cs="Sylfaen"/>
          <w:lang w:val="hy-AM"/>
        </w:rPr>
        <w:t>,</w:t>
      </w:r>
      <w:r w:rsidR="00361285">
        <w:rPr>
          <w:rFonts w:ascii="Sylfaen" w:hAnsi="Sylfaen" w:cs="Sylfaen"/>
          <w:lang w:val="hy-AM"/>
        </w:rPr>
        <w:t xml:space="preserve"> դեռ չի նշանակում, որ</w:t>
      </w:r>
      <w:r w:rsidR="00EA5C0F">
        <w:rPr>
          <w:rFonts w:ascii="Sylfaen" w:hAnsi="Sylfaen" w:cs="Sylfaen"/>
          <w:lang w:val="hy-AM"/>
        </w:rPr>
        <w:t xml:space="preserve"> այն</w:t>
      </w:r>
      <w:r w:rsidR="00361285">
        <w:rPr>
          <w:rFonts w:ascii="Sylfaen" w:hAnsi="Sylfaen" w:cs="Sylfaen"/>
          <w:lang w:val="hy-AM"/>
        </w:rPr>
        <w:t xml:space="preserve"> նույնությամբ պետք է կիրառել տվյալ համայնքի ներկա </w:t>
      </w:r>
      <w:r>
        <w:rPr>
          <w:rFonts w:ascii="Sylfaen" w:hAnsi="Sylfaen" w:cs="Sylfaen"/>
          <w:lang w:val="hy-AM"/>
        </w:rPr>
        <w:t>իրավիճակում։</w:t>
      </w:r>
    </w:p>
    <w:p w:rsidR="00361285" w:rsidRDefault="000F5B00" w:rsidP="00556889">
      <w:pPr>
        <w:numPr>
          <w:ilvl w:val="0"/>
          <w:numId w:val="48"/>
        </w:numPr>
        <w:spacing w:after="0" w:line="360" w:lineRule="auto"/>
        <w:jc w:val="both"/>
        <w:rPr>
          <w:rFonts w:ascii="Sylfaen" w:hAnsi="Sylfaen" w:cs="Sylfaen"/>
          <w:lang w:val="hy-AM"/>
        </w:rPr>
      </w:pPr>
      <w:r>
        <w:rPr>
          <w:rFonts w:ascii="Sylfaen" w:hAnsi="Sylfaen" w:cs="Sylfaen"/>
          <w:lang w:val="hy-AM"/>
        </w:rPr>
        <w:t>Ա</w:t>
      </w:r>
      <w:r w:rsidR="00361285">
        <w:rPr>
          <w:rFonts w:ascii="Sylfaen" w:hAnsi="Sylfaen" w:cs="Sylfaen"/>
          <w:lang w:val="hy-AM"/>
        </w:rPr>
        <w:t>նտեսվում են քաղաքականության լրացուցիչ ազդեցությունները</w:t>
      </w:r>
      <w:r>
        <w:rPr>
          <w:rFonts w:ascii="Sylfaen" w:hAnsi="Sylfaen" w:cs="Sylfaen"/>
          <w:lang w:val="hy-AM"/>
        </w:rPr>
        <w:t>։</w:t>
      </w:r>
      <w:r w:rsidR="00361285">
        <w:rPr>
          <w:rFonts w:ascii="Sylfaen" w:hAnsi="Sylfaen" w:cs="Sylfaen"/>
          <w:lang w:val="hy-AM"/>
        </w:rPr>
        <w:t xml:space="preserve"> </w:t>
      </w:r>
      <w:r>
        <w:rPr>
          <w:rFonts w:ascii="Sylfaen" w:hAnsi="Sylfaen" w:cs="Sylfaen"/>
          <w:lang w:val="hy-AM"/>
        </w:rPr>
        <w:t>Ս</w:t>
      </w:r>
      <w:r w:rsidR="00361285">
        <w:rPr>
          <w:rFonts w:ascii="Sylfaen" w:hAnsi="Sylfaen" w:cs="Sylfaen"/>
          <w:lang w:val="hy-AM"/>
        </w:rPr>
        <w:t>ա տեղի է ունենում, երբ խնդիրների լուծման ամբողջական պատկերը և բոլոր դերակատարները բավարար վերլուծված չեն և չեն մասնակցում քաղաքական գործընթացին</w:t>
      </w:r>
      <w:r>
        <w:rPr>
          <w:rFonts w:ascii="Sylfaen" w:hAnsi="Sylfaen" w:cs="Sylfaen"/>
          <w:lang w:val="hy-AM"/>
        </w:rPr>
        <w:t>։</w:t>
      </w:r>
    </w:p>
    <w:p w:rsidR="00361285" w:rsidRDefault="000F5B00" w:rsidP="00556889">
      <w:pPr>
        <w:numPr>
          <w:ilvl w:val="0"/>
          <w:numId w:val="48"/>
        </w:numPr>
        <w:spacing w:after="0" w:line="360" w:lineRule="auto"/>
        <w:jc w:val="both"/>
        <w:rPr>
          <w:rFonts w:ascii="Sylfaen" w:hAnsi="Sylfaen" w:cs="Sylfaen"/>
          <w:lang w:val="hy-AM"/>
        </w:rPr>
      </w:pPr>
      <w:r>
        <w:rPr>
          <w:rFonts w:ascii="Sylfaen" w:hAnsi="Sylfaen" w:cs="Sylfaen"/>
          <w:lang w:val="hy-AM"/>
        </w:rPr>
        <w:t>Հ</w:t>
      </w:r>
      <w:r w:rsidR="00361285">
        <w:rPr>
          <w:rFonts w:ascii="Sylfaen" w:hAnsi="Sylfaen" w:cs="Sylfaen"/>
          <w:lang w:val="hy-AM"/>
        </w:rPr>
        <w:t>ամակարգի վրա անմիջական ազդեցության ցանկություն</w:t>
      </w:r>
      <w:r>
        <w:rPr>
          <w:rFonts w:ascii="Sylfaen" w:hAnsi="Sylfaen" w:cs="Sylfaen"/>
          <w:lang w:val="hy-AM"/>
        </w:rPr>
        <w:t>։</w:t>
      </w:r>
      <w:r w:rsidR="00361285">
        <w:rPr>
          <w:rFonts w:ascii="Sylfaen" w:hAnsi="Sylfaen" w:cs="Sylfaen"/>
          <w:lang w:val="hy-AM"/>
        </w:rPr>
        <w:t xml:space="preserve"> </w:t>
      </w:r>
      <w:r>
        <w:rPr>
          <w:rFonts w:ascii="Sylfaen" w:hAnsi="Sylfaen" w:cs="Sylfaen"/>
          <w:lang w:val="hy-AM"/>
        </w:rPr>
        <w:t>Ս</w:t>
      </w:r>
      <w:r w:rsidR="00361285">
        <w:rPr>
          <w:rFonts w:ascii="Sylfaen" w:hAnsi="Sylfaen" w:cs="Sylfaen"/>
          <w:lang w:val="hy-AM"/>
        </w:rPr>
        <w:t>ա այն դեպքն է, երբ առավելապես կիրառվում են համայնքը կարգավորելու կամ կառավարելու վարչահրամայական և պատժիչ մեթոդները:</w:t>
      </w:r>
    </w:p>
    <w:p w:rsidR="00361285" w:rsidRDefault="00361285" w:rsidP="00361285">
      <w:pPr>
        <w:spacing w:line="360" w:lineRule="auto"/>
        <w:jc w:val="both"/>
        <w:rPr>
          <w:rFonts w:ascii="Arial Armenian" w:hAnsi="Arial Armenian"/>
          <w:lang w:val="hy-AM"/>
        </w:rPr>
      </w:pPr>
      <w:r>
        <w:rPr>
          <w:rFonts w:ascii="Sylfaen" w:hAnsi="Sylfaen" w:cs="Sylfaen"/>
          <w:lang w:val="hy-AM"/>
        </w:rPr>
        <w:t>Քաղաքային համայնքի տնտեսությունը</w:t>
      </w:r>
      <w:r>
        <w:rPr>
          <w:rFonts w:ascii="Arial Armenian" w:hAnsi="Arial Armenian"/>
          <w:lang w:val="hy-AM"/>
        </w:rPr>
        <w:t xml:space="preserve"> </w:t>
      </w:r>
      <w:r>
        <w:rPr>
          <w:rFonts w:ascii="Sylfaen" w:hAnsi="Sylfaen" w:cs="Sylfaen"/>
          <w:lang w:val="hy-AM"/>
        </w:rPr>
        <w:t>հնարավոր</w:t>
      </w:r>
      <w:r>
        <w:rPr>
          <w:rFonts w:ascii="Arial Armenian" w:hAnsi="Arial Armenian"/>
          <w:lang w:val="hy-AM"/>
        </w:rPr>
        <w:t xml:space="preserve"> </w:t>
      </w:r>
      <w:r>
        <w:rPr>
          <w:rFonts w:ascii="Sylfaen" w:hAnsi="Sylfaen" w:cs="Sylfaen"/>
          <w:lang w:val="hy-AM"/>
        </w:rPr>
        <w:t>չէ</w:t>
      </w:r>
      <w:r>
        <w:rPr>
          <w:rFonts w:ascii="Arial Armenian" w:hAnsi="Arial Armenian"/>
          <w:lang w:val="hy-AM"/>
        </w:rPr>
        <w:t xml:space="preserve"> </w:t>
      </w:r>
      <w:r>
        <w:rPr>
          <w:rFonts w:ascii="Sylfaen" w:hAnsi="Sylfaen" w:cs="Sylfaen"/>
          <w:lang w:val="hy-AM"/>
        </w:rPr>
        <w:t>ամբողջությամբ</w:t>
      </w:r>
      <w:r>
        <w:rPr>
          <w:rFonts w:ascii="Arial Armenian" w:hAnsi="Arial Armenian"/>
          <w:lang w:val="hy-AM"/>
        </w:rPr>
        <w:t xml:space="preserve"> </w:t>
      </w:r>
      <w:r>
        <w:rPr>
          <w:rFonts w:ascii="Sylfaen" w:hAnsi="Sylfaen" w:cs="Sylfaen"/>
          <w:lang w:val="hy-AM"/>
        </w:rPr>
        <w:t>վերլուծել</w:t>
      </w:r>
      <w:r>
        <w:rPr>
          <w:rFonts w:ascii="Arial Armenian" w:hAnsi="Arial Armenian"/>
          <w:lang w:val="hy-AM"/>
        </w:rPr>
        <w:t xml:space="preserve">: </w:t>
      </w:r>
      <w:r>
        <w:rPr>
          <w:rFonts w:ascii="Sylfaen" w:hAnsi="Sylfaen" w:cs="Sylfaen"/>
          <w:lang w:val="hy-AM"/>
        </w:rPr>
        <w:t>Համակարգի</w:t>
      </w:r>
      <w:r>
        <w:rPr>
          <w:rFonts w:ascii="Arial Armenian" w:hAnsi="Arial Armenian"/>
          <w:lang w:val="hy-AM"/>
        </w:rPr>
        <w:t xml:space="preserve"> </w:t>
      </w:r>
      <w:r>
        <w:rPr>
          <w:rFonts w:ascii="Sylfaen" w:hAnsi="Sylfaen" w:cs="Sylfaen"/>
          <w:lang w:val="hy-AM"/>
        </w:rPr>
        <w:t>աշխատանքի</w:t>
      </w:r>
      <w:r>
        <w:rPr>
          <w:rFonts w:ascii="Arial Armenian" w:hAnsi="Arial Armenian"/>
          <w:lang w:val="hy-AM"/>
        </w:rPr>
        <w:t xml:space="preserve"> </w:t>
      </w:r>
      <w:r>
        <w:rPr>
          <w:rFonts w:ascii="Sylfaen" w:hAnsi="Sylfaen" w:cs="Sylfaen"/>
          <w:lang w:val="hy-AM"/>
        </w:rPr>
        <w:t>սկզբունքները</w:t>
      </w:r>
      <w:r>
        <w:rPr>
          <w:rFonts w:ascii="Arial Armenian" w:hAnsi="Arial Armenian"/>
          <w:lang w:val="hy-AM"/>
        </w:rPr>
        <w:t xml:space="preserve"> </w:t>
      </w:r>
      <w:r>
        <w:rPr>
          <w:rFonts w:ascii="Sylfaen" w:hAnsi="Sylfaen" w:cs="Sylfaen"/>
          <w:lang w:val="hy-AM"/>
        </w:rPr>
        <w:t>հասկանալու</w:t>
      </w:r>
      <w:r>
        <w:rPr>
          <w:rFonts w:ascii="Arial Armenian" w:hAnsi="Arial Armenian"/>
          <w:lang w:val="hy-AM"/>
        </w:rPr>
        <w:t xml:space="preserve"> </w:t>
      </w:r>
      <w:r>
        <w:rPr>
          <w:rFonts w:ascii="Sylfaen" w:hAnsi="Sylfaen" w:cs="Sylfaen"/>
          <w:lang w:val="hy-AM"/>
        </w:rPr>
        <w:t>համար</w:t>
      </w:r>
      <w:r>
        <w:rPr>
          <w:rFonts w:ascii="Arial Armenian" w:hAnsi="Arial Armenian"/>
          <w:lang w:val="hy-AM"/>
        </w:rPr>
        <w:t xml:space="preserve"> </w:t>
      </w:r>
      <w:r>
        <w:rPr>
          <w:rFonts w:ascii="Sylfaen" w:hAnsi="Sylfaen" w:cs="Sylfaen"/>
          <w:lang w:val="hy-AM"/>
        </w:rPr>
        <w:t>մինչև</w:t>
      </w:r>
      <w:r>
        <w:rPr>
          <w:rFonts w:ascii="Arial Armenian" w:hAnsi="Arial Armenian"/>
          <w:lang w:val="hy-AM"/>
        </w:rPr>
        <w:t xml:space="preserve"> </w:t>
      </w:r>
      <w:r>
        <w:rPr>
          <w:rFonts w:ascii="Sylfaen" w:hAnsi="Sylfaen" w:cs="Sylfaen"/>
          <w:lang w:val="hy-AM"/>
        </w:rPr>
        <w:t>անգամ</w:t>
      </w:r>
      <w:r>
        <w:rPr>
          <w:rFonts w:ascii="Arial Armenian" w:hAnsi="Arial Armenian"/>
          <w:lang w:val="hy-AM"/>
        </w:rPr>
        <w:t xml:space="preserve"> </w:t>
      </w:r>
      <w:r>
        <w:rPr>
          <w:rFonts w:ascii="Sylfaen" w:hAnsi="Sylfaen" w:cs="Sylfaen"/>
          <w:lang w:val="hy-AM"/>
        </w:rPr>
        <w:t>պարտադիր</w:t>
      </w:r>
      <w:r>
        <w:rPr>
          <w:rFonts w:ascii="Arial Armenian" w:hAnsi="Arial Armenian"/>
          <w:lang w:val="hy-AM"/>
        </w:rPr>
        <w:t xml:space="preserve"> </w:t>
      </w:r>
      <w:r>
        <w:rPr>
          <w:rFonts w:ascii="Sylfaen" w:hAnsi="Sylfaen" w:cs="Sylfaen"/>
          <w:lang w:val="hy-AM"/>
        </w:rPr>
        <w:t>չէ</w:t>
      </w:r>
      <w:r>
        <w:rPr>
          <w:rFonts w:ascii="Arial Armenian" w:hAnsi="Arial Armenian"/>
          <w:lang w:val="hy-AM"/>
        </w:rPr>
        <w:t xml:space="preserve"> </w:t>
      </w:r>
      <w:r>
        <w:rPr>
          <w:rFonts w:ascii="Sylfaen" w:hAnsi="Sylfaen" w:cs="Sylfaen"/>
          <w:lang w:val="hy-AM"/>
        </w:rPr>
        <w:t>ուսումնասիրել</w:t>
      </w:r>
      <w:r>
        <w:rPr>
          <w:rFonts w:ascii="Arial Armenian" w:hAnsi="Arial Armenian"/>
          <w:lang w:val="hy-AM"/>
        </w:rPr>
        <w:t xml:space="preserve"> </w:t>
      </w:r>
      <w:r>
        <w:rPr>
          <w:rFonts w:ascii="Sylfaen" w:hAnsi="Sylfaen" w:cs="Sylfaen"/>
          <w:lang w:val="hy-AM"/>
        </w:rPr>
        <w:t>բոլոր</w:t>
      </w:r>
      <w:r>
        <w:rPr>
          <w:rFonts w:ascii="Arial Armenian" w:hAnsi="Arial Armenian"/>
          <w:lang w:val="hy-AM"/>
        </w:rPr>
        <w:t xml:space="preserve"> </w:t>
      </w:r>
      <w:r>
        <w:rPr>
          <w:rFonts w:ascii="Sylfaen" w:hAnsi="Sylfaen" w:cs="Sylfaen"/>
          <w:lang w:val="hy-AM"/>
        </w:rPr>
        <w:t>ձեռնարկությունների</w:t>
      </w:r>
      <w:r>
        <w:rPr>
          <w:rFonts w:ascii="Arial Armenian" w:hAnsi="Arial Armenian"/>
          <w:lang w:val="hy-AM"/>
        </w:rPr>
        <w:t xml:space="preserve"> </w:t>
      </w:r>
      <w:r>
        <w:rPr>
          <w:rFonts w:ascii="Sylfaen" w:hAnsi="Sylfaen" w:cs="Sylfaen"/>
          <w:lang w:val="hy-AM"/>
        </w:rPr>
        <w:t>անհատական</w:t>
      </w:r>
      <w:r>
        <w:rPr>
          <w:rFonts w:ascii="Arial Armenian" w:hAnsi="Arial Armenian"/>
          <w:lang w:val="hy-AM"/>
        </w:rPr>
        <w:t xml:space="preserve"> </w:t>
      </w:r>
      <w:r>
        <w:rPr>
          <w:rFonts w:ascii="Sylfaen" w:hAnsi="Sylfaen" w:cs="Sylfaen"/>
          <w:lang w:val="hy-AM"/>
        </w:rPr>
        <w:t>վարքը</w:t>
      </w:r>
      <w:r>
        <w:rPr>
          <w:rFonts w:ascii="Arial Armenian" w:hAnsi="Arial Armenian"/>
          <w:lang w:val="hy-AM"/>
        </w:rPr>
        <w:t xml:space="preserve">: </w:t>
      </w:r>
      <w:r>
        <w:rPr>
          <w:rFonts w:ascii="Sylfaen" w:hAnsi="Sylfaen" w:cs="Sylfaen"/>
          <w:lang w:val="hy-AM"/>
        </w:rPr>
        <w:t>Ուղղակի</w:t>
      </w:r>
      <w:r>
        <w:rPr>
          <w:rFonts w:ascii="Arial Armenian" w:hAnsi="Arial Armenian"/>
          <w:lang w:val="hy-AM"/>
        </w:rPr>
        <w:t xml:space="preserve"> </w:t>
      </w:r>
      <w:r>
        <w:rPr>
          <w:rFonts w:ascii="Sylfaen" w:hAnsi="Sylfaen" w:cs="Sylfaen"/>
          <w:lang w:val="hy-AM"/>
        </w:rPr>
        <w:t>անհրաժեշտ</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ուսումնասիրել</w:t>
      </w:r>
      <w:r>
        <w:rPr>
          <w:rFonts w:ascii="Arial Armenian" w:hAnsi="Arial Armenian"/>
          <w:lang w:val="hy-AM"/>
        </w:rPr>
        <w:t xml:space="preserve"> </w:t>
      </w:r>
      <w:r>
        <w:rPr>
          <w:rFonts w:ascii="Sylfaen" w:hAnsi="Sylfaen" w:cs="Sylfaen"/>
          <w:lang w:val="hy-AM"/>
        </w:rPr>
        <w:t>վարքագծի</w:t>
      </w:r>
      <w:r>
        <w:rPr>
          <w:rFonts w:ascii="Arial Armenian" w:hAnsi="Arial Armenian"/>
          <w:lang w:val="hy-AM"/>
        </w:rPr>
        <w:t xml:space="preserve"> </w:t>
      </w:r>
      <w:r>
        <w:rPr>
          <w:rFonts w:ascii="Sylfaen" w:hAnsi="Sylfaen" w:cs="Sylfaen"/>
          <w:lang w:val="hy-AM"/>
        </w:rPr>
        <w:t>առկա</w:t>
      </w:r>
      <w:r>
        <w:rPr>
          <w:rFonts w:ascii="Arial Armenian" w:hAnsi="Arial Armenian"/>
          <w:lang w:val="hy-AM"/>
        </w:rPr>
        <w:t xml:space="preserve"> </w:t>
      </w:r>
      <w:r>
        <w:rPr>
          <w:rFonts w:ascii="Sylfaen" w:hAnsi="Sylfaen" w:cs="Sylfaen"/>
          <w:lang w:val="hy-AM"/>
        </w:rPr>
        <w:t>և</w:t>
      </w:r>
      <w:r>
        <w:rPr>
          <w:rFonts w:ascii="Arial Armenian" w:hAnsi="Arial Armenian"/>
          <w:lang w:val="hy-AM"/>
        </w:rPr>
        <w:t xml:space="preserve"> </w:t>
      </w:r>
      <w:r>
        <w:rPr>
          <w:rFonts w:ascii="Sylfaen" w:hAnsi="Sylfaen" w:cs="Sylfaen"/>
          <w:lang w:val="hy-AM"/>
        </w:rPr>
        <w:t>հնարավոր</w:t>
      </w:r>
      <w:r>
        <w:rPr>
          <w:rFonts w:ascii="Arial Armenian" w:hAnsi="Arial Armenian"/>
          <w:lang w:val="hy-AM"/>
        </w:rPr>
        <w:t xml:space="preserve"> </w:t>
      </w:r>
      <w:r>
        <w:rPr>
          <w:rFonts w:ascii="Sylfaen" w:hAnsi="Sylfaen" w:cs="Sylfaen"/>
          <w:lang w:val="hy-AM"/>
        </w:rPr>
        <w:t>մոդելները</w:t>
      </w:r>
      <w:r>
        <w:rPr>
          <w:rFonts w:ascii="Arial Armenian" w:hAnsi="Arial Armenian"/>
          <w:lang w:val="hy-AM"/>
        </w:rPr>
        <w:t xml:space="preserve">: </w:t>
      </w:r>
      <w:r>
        <w:rPr>
          <w:rFonts w:ascii="Sylfaen" w:hAnsi="Sylfaen" w:cs="Sylfaen"/>
          <w:lang w:val="hy-AM"/>
        </w:rPr>
        <w:t>Դրանք</w:t>
      </w:r>
      <w:r>
        <w:rPr>
          <w:rFonts w:ascii="Arial Armenian" w:hAnsi="Arial Armenian"/>
          <w:lang w:val="hy-AM"/>
        </w:rPr>
        <w:t xml:space="preserve"> </w:t>
      </w:r>
      <w:r>
        <w:rPr>
          <w:rFonts w:ascii="Sylfaen" w:hAnsi="Sylfaen" w:cs="Sylfaen"/>
          <w:lang w:val="hy-AM"/>
        </w:rPr>
        <w:t>պետք</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ճիշտ</w:t>
      </w:r>
      <w:r>
        <w:rPr>
          <w:rFonts w:ascii="Arial Armenian" w:hAnsi="Arial Armenian"/>
          <w:lang w:val="hy-AM"/>
        </w:rPr>
        <w:t xml:space="preserve"> </w:t>
      </w:r>
      <w:r>
        <w:rPr>
          <w:rFonts w:ascii="Sylfaen" w:hAnsi="Sylfaen" w:cs="Sylfaen"/>
          <w:lang w:val="hy-AM"/>
        </w:rPr>
        <w:t>ընտրված</w:t>
      </w:r>
      <w:r>
        <w:rPr>
          <w:rFonts w:ascii="Arial Armenian" w:hAnsi="Arial Armenian"/>
          <w:lang w:val="hy-AM"/>
        </w:rPr>
        <w:t xml:space="preserve"> </w:t>
      </w:r>
      <w:r>
        <w:rPr>
          <w:rFonts w:ascii="Sylfaen" w:hAnsi="Sylfaen" w:cs="Sylfaen"/>
          <w:lang w:val="hy-AM"/>
        </w:rPr>
        <w:t>լինեն</w:t>
      </w:r>
      <w:r>
        <w:rPr>
          <w:rFonts w:ascii="Arial Armenian" w:hAnsi="Arial Armenian"/>
          <w:lang w:val="hy-AM"/>
        </w:rPr>
        <w:t xml:space="preserve">` </w:t>
      </w:r>
      <w:r>
        <w:rPr>
          <w:rFonts w:ascii="Sylfaen" w:hAnsi="Sylfaen" w:cs="Sylfaen"/>
          <w:lang w:val="hy-AM"/>
        </w:rPr>
        <w:t>պատկերացնելու</w:t>
      </w:r>
      <w:r>
        <w:rPr>
          <w:rFonts w:ascii="Arial Armenian" w:hAnsi="Arial Armenian"/>
          <w:lang w:val="hy-AM"/>
        </w:rPr>
        <w:t xml:space="preserve"> </w:t>
      </w:r>
      <w:r>
        <w:rPr>
          <w:rFonts w:ascii="Sylfaen" w:hAnsi="Sylfaen" w:cs="Sylfaen"/>
          <w:lang w:val="hy-AM"/>
        </w:rPr>
        <w:t>համար</w:t>
      </w:r>
      <w:r>
        <w:rPr>
          <w:rFonts w:ascii="Arial Armenian" w:hAnsi="Arial Armenian"/>
          <w:lang w:val="hy-AM"/>
        </w:rPr>
        <w:t xml:space="preserve"> </w:t>
      </w:r>
      <w:r>
        <w:rPr>
          <w:rFonts w:ascii="Sylfaen" w:hAnsi="Sylfaen" w:cs="Sylfaen"/>
          <w:lang w:val="hy-AM"/>
        </w:rPr>
        <w:t>համայնքի</w:t>
      </w:r>
      <w:r>
        <w:rPr>
          <w:rFonts w:ascii="Arial Armenian" w:hAnsi="Arial Armenian"/>
          <w:lang w:val="hy-AM"/>
        </w:rPr>
        <w:t xml:space="preserve"> </w:t>
      </w:r>
      <w:r>
        <w:rPr>
          <w:rFonts w:ascii="Sylfaen" w:hAnsi="Sylfaen" w:cs="Sylfaen"/>
          <w:lang w:val="hy-AM"/>
        </w:rPr>
        <w:t>հիմնական</w:t>
      </w:r>
      <w:r>
        <w:rPr>
          <w:rFonts w:ascii="Arial Armenian" w:hAnsi="Arial Armenian"/>
          <w:lang w:val="hy-AM"/>
        </w:rPr>
        <w:t xml:space="preserve"> </w:t>
      </w:r>
      <w:r>
        <w:rPr>
          <w:rFonts w:ascii="Sylfaen" w:hAnsi="Sylfaen" w:cs="Sylfaen"/>
          <w:lang w:val="hy-AM"/>
        </w:rPr>
        <w:t>ազդեցիկ</w:t>
      </w:r>
      <w:r>
        <w:rPr>
          <w:rFonts w:ascii="Arial Armenian" w:hAnsi="Arial Armenian"/>
          <w:lang w:val="hy-AM"/>
        </w:rPr>
        <w:t xml:space="preserve"> </w:t>
      </w:r>
      <w:r>
        <w:rPr>
          <w:rFonts w:ascii="Sylfaen" w:hAnsi="Sylfaen" w:cs="Sylfaen"/>
          <w:lang w:val="hy-AM"/>
        </w:rPr>
        <w:t>խմբերի</w:t>
      </w:r>
      <w:r>
        <w:rPr>
          <w:rFonts w:ascii="Arial Armenian" w:hAnsi="Arial Armenian"/>
          <w:lang w:val="hy-AM"/>
        </w:rPr>
        <w:t xml:space="preserve"> </w:t>
      </w:r>
      <w:r>
        <w:rPr>
          <w:rFonts w:ascii="Sylfaen" w:hAnsi="Sylfaen" w:cs="Sylfaen"/>
          <w:lang w:val="hy-AM"/>
        </w:rPr>
        <w:t>վարքը</w:t>
      </w:r>
      <w:r>
        <w:rPr>
          <w:rFonts w:ascii="Arial Armenian" w:hAnsi="Arial Armenian"/>
          <w:lang w:val="hy-AM"/>
        </w:rPr>
        <w:t>:</w:t>
      </w:r>
    </w:p>
    <w:p w:rsidR="00361285" w:rsidRDefault="00361285" w:rsidP="00361285">
      <w:pPr>
        <w:spacing w:line="360" w:lineRule="auto"/>
        <w:jc w:val="both"/>
        <w:rPr>
          <w:rFonts w:ascii="Arial Armenian" w:hAnsi="Arial Armenian"/>
          <w:lang w:val="hy-AM"/>
        </w:rPr>
      </w:pPr>
      <w:r>
        <w:rPr>
          <w:rFonts w:ascii="Sylfaen" w:hAnsi="Sylfaen" w:cs="Sylfaen"/>
          <w:lang w:val="hy-AM"/>
        </w:rPr>
        <w:t>Քաղաքային</w:t>
      </w:r>
      <w:r>
        <w:rPr>
          <w:rFonts w:ascii="Arial Armenian" w:hAnsi="Arial Armenian"/>
          <w:lang w:val="hy-AM"/>
        </w:rPr>
        <w:t xml:space="preserve"> </w:t>
      </w:r>
      <w:r>
        <w:rPr>
          <w:rFonts w:ascii="Sylfaen" w:hAnsi="Sylfaen" w:cs="Sylfaen"/>
          <w:lang w:val="hy-AM"/>
        </w:rPr>
        <w:t>համայնքներում</w:t>
      </w:r>
      <w:r>
        <w:rPr>
          <w:rFonts w:ascii="Arial Armenian" w:hAnsi="Arial Armenian"/>
          <w:lang w:val="hy-AM"/>
        </w:rPr>
        <w:t xml:space="preserve"> </w:t>
      </w:r>
      <w:r>
        <w:rPr>
          <w:rFonts w:ascii="Sylfaen" w:hAnsi="Sylfaen" w:cs="Sylfaen"/>
          <w:lang w:val="hy-AM"/>
        </w:rPr>
        <w:t>հնարավոր</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հանդիպել</w:t>
      </w:r>
      <w:r>
        <w:rPr>
          <w:rFonts w:ascii="Arial Armenian" w:hAnsi="Arial Armenian"/>
          <w:lang w:val="hy-AM"/>
        </w:rPr>
        <w:t xml:space="preserve"> </w:t>
      </w:r>
      <w:r>
        <w:rPr>
          <w:rFonts w:ascii="Sylfaen" w:hAnsi="Sylfaen" w:cs="Sylfaen"/>
          <w:lang w:val="hy-AM"/>
        </w:rPr>
        <w:t>վարքագծի</w:t>
      </w:r>
      <w:r>
        <w:rPr>
          <w:rFonts w:ascii="Arial Armenian" w:hAnsi="Arial Armenian"/>
          <w:lang w:val="hy-AM"/>
        </w:rPr>
        <w:t xml:space="preserve"> </w:t>
      </w:r>
      <w:r>
        <w:rPr>
          <w:rFonts w:ascii="Sylfaen" w:hAnsi="Sylfaen" w:cs="Sylfaen"/>
          <w:lang w:val="hy-AM"/>
        </w:rPr>
        <w:t>բազմաթիվ</w:t>
      </w:r>
      <w:r>
        <w:rPr>
          <w:rFonts w:ascii="Arial Armenian" w:hAnsi="Arial Armenian"/>
          <w:lang w:val="hy-AM"/>
        </w:rPr>
        <w:t xml:space="preserve"> </w:t>
      </w:r>
      <w:r>
        <w:rPr>
          <w:rFonts w:ascii="Sylfaen" w:hAnsi="Sylfaen" w:cs="Sylfaen"/>
          <w:lang w:val="hy-AM"/>
        </w:rPr>
        <w:t>տարբերակների</w:t>
      </w:r>
      <w:r>
        <w:rPr>
          <w:rFonts w:ascii="Arial Armenian" w:hAnsi="Arial Armenian"/>
          <w:lang w:val="hy-AM"/>
        </w:rPr>
        <w:t xml:space="preserve">, </w:t>
      </w:r>
      <w:r>
        <w:rPr>
          <w:rFonts w:ascii="Sylfaen" w:hAnsi="Sylfaen" w:cs="Sylfaen"/>
          <w:lang w:val="hy-AM"/>
        </w:rPr>
        <w:t>ինչպես</w:t>
      </w:r>
      <w:r>
        <w:rPr>
          <w:rFonts w:ascii="Arial Armenian" w:hAnsi="Arial Armenian"/>
          <w:lang w:val="hy-AM"/>
        </w:rPr>
        <w:t xml:space="preserve"> </w:t>
      </w:r>
      <w:r>
        <w:rPr>
          <w:rFonts w:ascii="Sylfaen" w:hAnsi="Sylfaen" w:cs="Sylfaen"/>
          <w:lang w:val="hy-AM"/>
        </w:rPr>
        <w:t>նաև</w:t>
      </w:r>
      <w:r>
        <w:rPr>
          <w:rFonts w:ascii="Arial Armenian" w:hAnsi="Arial Armenian"/>
          <w:lang w:val="hy-AM"/>
        </w:rPr>
        <w:t xml:space="preserve"> </w:t>
      </w:r>
      <w:r>
        <w:rPr>
          <w:rFonts w:ascii="Sylfaen" w:hAnsi="Sylfaen" w:cs="Sylfaen"/>
          <w:lang w:val="hy-AM"/>
        </w:rPr>
        <w:t>տարաբնույթ</w:t>
      </w:r>
      <w:r>
        <w:rPr>
          <w:rFonts w:ascii="Arial Armenian" w:hAnsi="Arial Armenian"/>
          <w:lang w:val="hy-AM"/>
        </w:rPr>
        <w:t xml:space="preserve"> </w:t>
      </w:r>
      <w:r>
        <w:rPr>
          <w:rFonts w:ascii="Sylfaen" w:hAnsi="Sylfaen" w:cs="Sylfaen"/>
          <w:lang w:val="hy-AM"/>
        </w:rPr>
        <w:t>կապերի</w:t>
      </w:r>
      <w:r>
        <w:rPr>
          <w:rFonts w:ascii="Arial Armenian" w:hAnsi="Arial Armenian"/>
          <w:lang w:val="hy-AM"/>
        </w:rPr>
        <w:t xml:space="preserve">: </w:t>
      </w:r>
      <w:r>
        <w:rPr>
          <w:rFonts w:ascii="Sylfaen" w:hAnsi="Sylfaen" w:cs="Sylfaen"/>
          <w:lang w:val="hy-AM"/>
        </w:rPr>
        <w:t>Այստեղ</w:t>
      </w:r>
      <w:r>
        <w:rPr>
          <w:rFonts w:ascii="Arial Armenian" w:hAnsi="Arial Armenian"/>
          <w:lang w:val="hy-AM"/>
        </w:rPr>
        <w:t xml:space="preserve"> </w:t>
      </w:r>
      <w:r>
        <w:rPr>
          <w:rFonts w:ascii="Sylfaen" w:hAnsi="Sylfaen" w:cs="Sylfaen"/>
          <w:lang w:val="hy-AM"/>
        </w:rPr>
        <w:t>կառավարման</w:t>
      </w:r>
      <w:r>
        <w:rPr>
          <w:rFonts w:ascii="Arial Armenian" w:hAnsi="Arial Armenian"/>
          <w:lang w:val="hy-AM"/>
        </w:rPr>
        <w:t xml:space="preserve"> </w:t>
      </w:r>
      <w:r>
        <w:rPr>
          <w:rFonts w:ascii="Sylfaen" w:hAnsi="Sylfaen" w:cs="Sylfaen"/>
          <w:lang w:val="hy-AM"/>
        </w:rPr>
        <w:t>ուղղակի</w:t>
      </w:r>
      <w:r>
        <w:rPr>
          <w:rFonts w:ascii="Arial Armenian" w:hAnsi="Arial Armenian"/>
          <w:lang w:val="hy-AM"/>
        </w:rPr>
        <w:t xml:space="preserve"> </w:t>
      </w:r>
      <w:r>
        <w:rPr>
          <w:rFonts w:ascii="Sylfaen" w:hAnsi="Sylfaen" w:cs="Sylfaen"/>
          <w:lang w:val="hy-AM"/>
        </w:rPr>
        <w:lastRenderedPageBreak/>
        <w:t>լծակների</w:t>
      </w:r>
      <w:r>
        <w:rPr>
          <w:rFonts w:ascii="Arial Armenian" w:hAnsi="Arial Armenian"/>
          <w:lang w:val="hy-AM"/>
        </w:rPr>
        <w:t xml:space="preserve"> </w:t>
      </w:r>
      <w:r>
        <w:rPr>
          <w:rFonts w:ascii="Sylfaen" w:hAnsi="Sylfaen" w:cs="Sylfaen"/>
          <w:lang w:val="hy-AM"/>
        </w:rPr>
        <w:t>կիրառումը</w:t>
      </w:r>
      <w:r>
        <w:rPr>
          <w:rFonts w:ascii="Arial Armenian" w:hAnsi="Arial Armenian"/>
          <w:lang w:val="hy-AM"/>
        </w:rPr>
        <w:t xml:space="preserve"> </w:t>
      </w:r>
      <w:r>
        <w:rPr>
          <w:rFonts w:ascii="Sylfaen" w:hAnsi="Sylfaen" w:cs="Sylfaen"/>
          <w:lang w:val="hy-AM"/>
        </w:rPr>
        <w:t>անհնար</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վաղ</w:t>
      </w:r>
      <w:r>
        <w:rPr>
          <w:rFonts w:ascii="Arial Armenian" w:hAnsi="Arial Armenian"/>
          <w:lang w:val="hy-AM"/>
        </w:rPr>
        <w:t xml:space="preserve"> </w:t>
      </w:r>
      <w:r>
        <w:rPr>
          <w:rFonts w:ascii="Sylfaen" w:hAnsi="Sylfaen" w:cs="Sylfaen"/>
          <w:lang w:val="hy-AM"/>
        </w:rPr>
        <w:t>թե</w:t>
      </w:r>
      <w:r>
        <w:rPr>
          <w:rFonts w:ascii="Arial Armenian" w:hAnsi="Arial Armenian"/>
          <w:lang w:val="hy-AM"/>
        </w:rPr>
        <w:t xml:space="preserve"> </w:t>
      </w:r>
      <w:r>
        <w:rPr>
          <w:rFonts w:ascii="Sylfaen" w:hAnsi="Sylfaen" w:cs="Sylfaen"/>
          <w:lang w:val="hy-AM"/>
        </w:rPr>
        <w:t>ուշ</w:t>
      </w:r>
      <w:r>
        <w:rPr>
          <w:rFonts w:ascii="Arial Armenian" w:hAnsi="Arial Armenian"/>
          <w:lang w:val="hy-AM"/>
        </w:rPr>
        <w:t xml:space="preserve"> </w:t>
      </w:r>
      <w:r>
        <w:rPr>
          <w:rFonts w:ascii="Sylfaen" w:hAnsi="Sylfaen" w:cs="Sylfaen"/>
          <w:lang w:val="hy-AM"/>
        </w:rPr>
        <w:t>համակարգը</w:t>
      </w:r>
      <w:r>
        <w:rPr>
          <w:rFonts w:ascii="Arial Armenian" w:hAnsi="Arial Armenian"/>
          <w:lang w:val="hy-AM"/>
        </w:rPr>
        <w:t xml:space="preserve"> </w:t>
      </w:r>
      <w:r>
        <w:rPr>
          <w:rFonts w:ascii="Sylfaen" w:hAnsi="Sylfaen" w:cs="Sylfaen"/>
          <w:lang w:val="hy-AM"/>
        </w:rPr>
        <w:t>միավորվում</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վերհսկողական</w:t>
      </w:r>
      <w:r>
        <w:rPr>
          <w:rFonts w:ascii="Arial Armenian" w:hAnsi="Arial Armenian"/>
          <w:lang w:val="hy-AM"/>
        </w:rPr>
        <w:t xml:space="preserve"> </w:t>
      </w:r>
      <w:r>
        <w:rPr>
          <w:rFonts w:ascii="Sylfaen" w:hAnsi="Sylfaen" w:cs="Sylfaen"/>
          <w:lang w:val="hy-AM"/>
        </w:rPr>
        <w:t>լծակների</w:t>
      </w:r>
      <w:r>
        <w:rPr>
          <w:rFonts w:ascii="Arial Armenian" w:hAnsi="Arial Armenian"/>
          <w:lang w:val="hy-AM"/>
        </w:rPr>
        <w:t xml:space="preserve"> </w:t>
      </w:r>
      <w:r>
        <w:rPr>
          <w:rFonts w:ascii="Sylfaen" w:hAnsi="Sylfaen" w:cs="Sylfaen"/>
          <w:lang w:val="hy-AM"/>
        </w:rPr>
        <w:t>վեր</w:t>
      </w:r>
      <w:r w:rsidR="00EA5C0F">
        <w:rPr>
          <w:rFonts w:ascii="Sylfaen" w:hAnsi="Sylfaen" w:cs="Sylfaen"/>
          <w:lang w:val="hy-AM"/>
        </w:rPr>
        <w:t>ա</w:t>
      </w:r>
      <w:r>
        <w:rPr>
          <w:rFonts w:ascii="Sylfaen" w:hAnsi="Sylfaen" w:cs="Sylfaen"/>
          <w:lang w:val="hy-AM"/>
        </w:rPr>
        <w:t>փոխման</w:t>
      </w:r>
      <w:r>
        <w:rPr>
          <w:rFonts w:ascii="Arial Armenian" w:hAnsi="Arial Armenian"/>
          <w:lang w:val="hy-AM"/>
        </w:rPr>
        <w:t xml:space="preserve"> </w:t>
      </w:r>
      <w:r>
        <w:rPr>
          <w:rFonts w:ascii="Sylfaen" w:hAnsi="Sylfaen" w:cs="Sylfaen"/>
          <w:lang w:val="hy-AM"/>
        </w:rPr>
        <w:t>և</w:t>
      </w:r>
      <w:r>
        <w:rPr>
          <w:rFonts w:ascii="Arial Armenian" w:hAnsi="Arial Armenian"/>
          <w:lang w:val="hy-AM"/>
        </w:rPr>
        <w:t xml:space="preserve"> </w:t>
      </w:r>
      <w:r>
        <w:rPr>
          <w:rFonts w:ascii="Sylfaen" w:hAnsi="Sylfaen" w:cs="Sylfaen"/>
          <w:lang w:val="hy-AM"/>
        </w:rPr>
        <w:t>համակարգի</w:t>
      </w:r>
      <w:r>
        <w:rPr>
          <w:rFonts w:ascii="Arial Armenian" w:hAnsi="Arial Armenian"/>
          <w:lang w:val="hy-AM"/>
        </w:rPr>
        <w:t xml:space="preserve"> </w:t>
      </w:r>
      <w:r>
        <w:rPr>
          <w:rFonts w:ascii="Sylfaen" w:hAnsi="Sylfaen" w:cs="Sylfaen"/>
          <w:lang w:val="hy-AM"/>
        </w:rPr>
        <w:t>կառավարման</w:t>
      </w:r>
      <w:r>
        <w:rPr>
          <w:rFonts w:ascii="Arial Armenian" w:hAnsi="Arial Armenian"/>
          <w:lang w:val="hy-AM"/>
        </w:rPr>
        <w:t xml:space="preserve"> </w:t>
      </w:r>
      <w:r>
        <w:rPr>
          <w:rFonts w:ascii="Sylfaen" w:hAnsi="Sylfaen" w:cs="Sylfaen"/>
          <w:lang w:val="hy-AM"/>
        </w:rPr>
        <w:t>օրինաչափությունները</w:t>
      </w:r>
      <w:r>
        <w:rPr>
          <w:rFonts w:ascii="Arial Armenian" w:hAnsi="Arial Armenian"/>
          <w:lang w:val="hy-AM"/>
        </w:rPr>
        <w:t xml:space="preserve"> </w:t>
      </w:r>
      <w:r>
        <w:rPr>
          <w:rFonts w:ascii="Sylfaen" w:hAnsi="Sylfaen" w:cs="Sylfaen"/>
          <w:lang w:val="hy-AM"/>
        </w:rPr>
        <w:t>փոփոխելու</w:t>
      </w:r>
      <w:r>
        <w:rPr>
          <w:rFonts w:ascii="Arial Armenian" w:hAnsi="Arial Armenian"/>
          <w:lang w:val="hy-AM"/>
        </w:rPr>
        <w:t xml:space="preserve"> </w:t>
      </w:r>
      <w:r>
        <w:rPr>
          <w:rFonts w:ascii="Sylfaen" w:hAnsi="Sylfaen" w:cs="Sylfaen"/>
          <w:lang w:val="hy-AM"/>
        </w:rPr>
        <w:t>համար</w:t>
      </w:r>
      <w:r>
        <w:rPr>
          <w:rFonts w:ascii="Arial Armenian" w:hAnsi="Arial Armenian"/>
          <w:lang w:val="hy-AM"/>
        </w:rPr>
        <w:t xml:space="preserve">: </w:t>
      </w:r>
    </w:p>
    <w:p w:rsidR="00361285" w:rsidRDefault="00361285" w:rsidP="00361285">
      <w:pPr>
        <w:spacing w:line="360" w:lineRule="auto"/>
        <w:jc w:val="both"/>
        <w:rPr>
          <w:rFonts w:ascii="Sylfaen" w:hAnsi="Sylfaen"/>
          <w:lang w:val="hy-AM"/>
        </w:rPr>
      </w:pPr>
      <w:r>
        <w:rPr>
          <w:rFonts w:ascii="Sylfaen" w:hAnsi="Sylfaen" w:cs="Sylfaen"/>
          <w:noProof/>
        </w:rPr>
        <w:drawing>
          <wp:inline distT="0" distB="0" distL="0" distR="0">
            <wp:extent cx="5506085" cy="4301067"/>
            <wp:effectExtent l="19050" t="0" r="18415" b="0"/>
            <wp:docPr id="3177" name="Diagram 31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p>
    <w:p w:rsidR="00361285" w:rsidRDefault="00361285" w:rsidP="00361285">
      <w:pPr>
        <w:tabs>
          <w:tab w:val="left" w:pos="1038"/>
        </w:tabs>
        <w:spacing w:line="360" w:lineRule="auto"/>
        <w:jc w:val="both"/>
        <w:rPr>
          <w:rFonts w:ascii="Arial Armenian" w:hAnsi="Arial Armenian"/>
          <w:lang w:val="hy-AM"/>
        </w:rPr>
      </w:pPr>
      <w:r>
        <w:rPr>
          <w:rFonts w:ascii="Sylfaen" w:hAnsi="Sylfaen" w:cs="Sylfaen"/>
          <w:lang w:val="hy-AM"/>
        </w:rPr>
        <w:t>Քաղաքային համայնքներում</w:t>
      </w:r>
      <w:r>
        <w:rPr>
          <w:rFonts w:ascii="Arial Armenian" w:hAnsi="Arial Armenian"/>
          <w:lang w:val="hy-AM"/>
        </w:rPr>
        <w:t xml:space="preserve"> </w:t>
      </w:r>
      <w:r>
        <w:rPr>
          <w:rFonts w:ascii="Sylfaen" w:hAnsi="Sylfaen" w:cs="Sylfaen"/>
          <w:lang w:val="hy-AM"/>
        </w:rPr>
        <w:t>զարգացման</w:t>
      </w:r>
      <w:r>
        <w:rPr>
          <w:rFonts w:ascii="Arial Armenian" w:hAnsi="Arial Armenian"/>
          <w:lang w:val="hy-AM"/>
        </w:rPr>
        <w:t xml:space="preserve"> </w:t>
      </w:r>
      <w:r>
        <w:rPr>
          <w:rFonts w:ascii="Sylfaen" w:hAnsi="Sylfaen" w:cs="Sylfaen"/>
          <w:lang w:val="hy-AM"/>
        </w:rPr>
        <w:t>առաջնային</w:t>
      </w:r>
      <w:r>
        <w:rPr>
          <w:rFonts w:ascii="Arial Armenian" w:hAnsi="Arial Armenian"/>
          <w:lang w:val="hy-AM"/>
        </w:rPr>
        <w:t xml:space="preserve"> </w:t>
      </w:r>
      <w:r>
        <w:rPr>
          <w:rFonts w:ascii="Sylfaen" w:hAnsi="Sylfaen" w:cs="Sylfaen"/>
          <w:lang w:val="hy-AM"/>
        </w:rPr>
        <w:t>նախապայմանը</w:t>
      </w:r>
      <w:r>
        <w:rPr>
          <w:rFonts w:ascii="Arial Armenian" w:hAnsi="Arial Armenian"/>
          <w:lang w:val="hy-AM"/>
        </w:rPr>
        <w:t xml:space="preserve"> </w:t>
      </w:r>
      <w:r>
        <w:rPr>
          <w:rFonts w:ascii="Sylfaen" w:hAnsi="Sylfaen"/>
          <w:lang w:val="hy-AM"/>
        </w:rPr>
        <w:t>ձեռնարկությունների, կառավարման մարմինների, սոցիալական հատվածի</w:t>
      </w:r>
      <w:r>
        <w:rPr>
          <w:rFonts w:ascii="Arial Armenian" w:hAnsi="Arial Armenian"/>
          <w:lang w:val="hy-AM"/>
        </w:rPr>
        <w:t xml:space="preserve"> </w:t>
      </w:r>
      <w:r>
        <w:rPr>
          <w:rFonts w:ascii="Sylfaen" w:hAnsi="Sylfaen" w:cs="Sylfaen"/>
          <w:lang w:val="hy-AM"/>
        </w:rPr>
        <w:t>միջև</w:t>
      </w:r>
      <w:r>
        <w:rPr>
          <w:rFonts w:ascii="Arial Armenian" w:hAnsi="Arial Armenian"/>
          <w:lang w:val="hy-AM"/>
        </w:rPr>
        <w:t xml:space="preserve"> </w:t>
      </w:r>
      <w:r>
        <w:rPr>
          <w:rFonts w:ascii="Sylfaen" w:hAnsi="Sylfaen" w:cs="Sylfaen"/>
          <w:lang w:val="hy-AM"/>
        </w:rPr>
        <w:t>փոխվստահությունն</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Եթե նրանք</w:t>
      </w:r>
      <w:r>
        <w:rPr>
          <w:rFonts w:ascii="Arial Armenian" w:hAnsi="Arial Armenian"/>
          <w:lang w:val="hy-AM"/>
        </w:rPr>
        <w:t xml:space="preserve"> </w:t>
      </w:r>
      <w:r>
        <w:rPr>
          <w:rFonts w:ascii="Sylfaen" w:hAnsi="Sylfaen" w:cs="Sylfaen"/>
          <w:lang w:val="hy-AM"/>
        </w:rPr>
        <w:t>գործում</w:t>
      </w:r>
      <w:r>
        <w:rPr>
          <w:rFonts w:ascii="Arial Armenian" w:hAnsi="Arial Armenian"/>
          <w:lang w:val="hy-AM"/>
        </w:rPr>
        <w:t xml:space="preserve"> </w:t>
      </w:r>
      <w:r>
        <w:rPr>
          <w:rFonts w:ascii="Sylfaen" w:hAnsi="Sylfaen" w:cs="Sylfaen"/>
          <w:lang w:val="hy-AM"/>
        </w:rPr>
        <w:t>են</w:t>
      </w:r>
      <w:r>
        <w:rPr>
          <w:rFonts w:ascii="Arial Armenian" w:hAnsi="Arial Armenian"/>
          <w:lang w:val="hy-AM"/>
        </w:rPr>
        <w:t xml:space="preserve"> </w:t>
      </w:r>
      <w:r>
        <w:rPr>
          <w:rFonts w:ascii="Sylfaen" w:hAnsi="Sylfaen" w:cs="Sylfaen"/>
          <w:lang w:val="hy-AM"/>
        </w:rPr>
        <w:t>փոխադարձ</w:t>
      </w:r>
      <w:r>
        <w:rPr>
          <w:rFonts w:ascii="Arial Armenian" w:hAnsi="Arial Armenian"/>
          <w:lang w:val="hy-AM"/>
        </w:rPr>
        <w:t xml:space="preserve"> </w:t>
      </w:r>
      <w:r>
        <w:rPr>
          <w:rFonts w:ascii="Sylfaen" w:hAnsi="Sylfaen" w:cs="Sylfaen"/>
          <w:lang w:val="hy-AM"/>
        </w:rPr>
        <w:t>վստահության</w:t>
      </w:r>
      <w:r>
        <w:rPr>
          <w:rFonts w:ascii="Arial Armenian" w:hAnsi="Arial Armenian"/>
          <w:lang w:val="hy-AM"/>
        </w:rPr>
        <w:t xml:space="preserve"> </w:t>
      </w:r>
      <w:r>
        <w:rPr>
          <w:rFonts w:ascii="Sylfaen" w:hAnsi="Sylfaen" w:cs="Sylfaen"/>
          <w:lang w:val="hy-AM"/>
        </w:rPr>
        <w:t>մթնոլորտում</w:t>
      </w:r>
      <w:r>
        <w:rPr>
          <w:rFonts w:ascii="Arial Armenian" w:hAnsi="Arial Armenian"/>
          <w:lang w:val="hy-AM"/>
        </w:rPr>
        <w:t xml:space="preserve">, </w:t>
      </w:r>
      <w:r>
        <w:rPr>
          <w:rFonts w:ascii="Sylfaen" w:hAnsi="Sylfaen"/>
          <w:lang w:val="hy-AM"/>
        </w:rPr>
        <w:t>դա</w:t>
      </w:r>
      <w:r>
        <w:rPr>
          <w:rFonts w:ascii="Arial Armenian" w:hAnsi="Arial Armenian"/>
          <w:lang w:val="hy-AM"/>
        </w:rPr>
        <w:t xml:space="preserve"> </w:t>
      </w:r>
      <w:r>
        <w:rPr>
          <w:rFonts w:ascii="Sylfaen" w:hAnsi="Sylfaen" w:cs="Sylfaen"/>
          <w:lang w:val="hy-AM"/>
        </w:rPr>
        <w:t>բերում</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կապերի և ընդհանուր համայնքի</w:t>
      </w:r>
      <w:r>
        <w:rPr>
          <w:rFonts w:ascii="Arial Armenian" w:hAnsi="Arial Armenian"/>
          <w:lang w:val="hy-AM"/>
        </w:rPr>
        <w:t xml:space="preserve"> </w:t>
      </w:r>
      <w:r>
        <w:rPr>
          <w:rFonts w:ascii="Sylfaen" w:hAnsi="Sylfaen" w:cs="Sylfaen"/>
          <w:lang w:val="hy-AM"/>
        </w:rPr>
        <w:t>ուժեղացման</w:t>
      </w:r>
      <w:r>
        <w:rPr>
          <w:rFonts w:ascii="Arial Armenian" w:hAnsi="Arial Armenian"/>
          <w:lang w:val="hy-AM"/>
        </w:rPr>
        <w:t xml:space="preserve">: </w:t>
      </w:r>
    </w:p>
    <w:p w:rsidR="00361285" w:rsidRDefault="00361285" w:rsidP="00361285">
      <w:pPr>
        <w:tabs>
          <w:tab w:val="left" w:pos="1038"/>
        </w:tabs>
        <w:spacing w:line="360" w:lineRule="auto"/>
        <w:jc w:val="both"/>
        <w:rPr>
          <w:rFonts w:ascii="Sylfaen" w:hAnsi="Sylfaen"/>
          <w:lang w:val="hy-AM"/>
        </w:rPr>
      </w:pPr>
      <w:r>
        <w:rPr>
          <w:rFonts w:ascii="Sylfaen" w:hAnsi="Sylfaen"/>
          <w:lang w:val="hy-AM"/>
        </w:rPr>
        <w:t xml:space="preserve">Տնտեսական զարգացման ծրագրերի հիմքում պետք է մի կողմից լինի տնտեսության տարբեր ճյուղերում առկա ձեռնարկությունների հակվածությունը դեպի համագործակցությունը, մյուս կողմից՝ այդ ճյուղերում աշխատանքի արտադրողականությունը, որը վկայում է նաև ճյուղի մրցունակության մասին։ </w:t>
      </w:r>
    </w:p>
    <w:p w:rsidR="001159A9" w:rsidRDefault="001159A9" w:rsidP="00361285">
      <w:pPr>
        <w:tabs>
          <w:tab w:val="left" w:pos="1038"/>
        </w:tabs>
        <w:spacing w:line="360" w:lineRule="auto"/>
        <w:jc w:val="both"/>
        <w:rPr>
          <w:rFonts w:ascii="Sylfaen" w:hAnsi="Sylfaen"/>
          <w:lang w:val="hy-AM"/>
        </w:rPr>
      </w:pPr>
    </w:p>
    <w:p w:rsidR="001159A9" w:rsidRDefault="001159A9" w:rsidP="00361285">
      <w:pPr>
        <w:tabs>
          <w:tab w:val="left" w:pos="1038"/>
        </w:tabs>
        <w:spacing w:line="360" w:lineRule="auto"/>
        <w:jc w:val="both"/>
        <w:rPr>
          <w:rFonts w:ascii="Sylfaen" w:hAnsi="Sylfaen"/>
          <w:lang w:val="hy-AM"/>
        </w:rPr>
      </w:pPr>
    </w:p>
    <w:p w:rsidR="00361285" w:rsidRDefault="00361285" w:rsidP="00361285">
      <w:pPr>
        <w:tabs>
          <w:tab w:val="left" w:pos="1038"/>
        </w:tabs>
        <w:spacing w:line="360" w:lineRule="auto"/>
        <w:jc w:val="both"/>
        <w:rPr>
          <w:rFonts w:ascii="Sylfaen" w:hAnsi="Sylfaen"/>
          <w:lang w:val="hy-AM"/>
        </w:rPr>
      </w:pPr>
      <w:r>
        <w:rPr>
          <w:rFonts w:ascii="Sylfaen" w:hAnsi="Sylfaen"/>
          <w:lang w:val="hy-AM"/>
        </w:rPr>
        <w:t xml:space="preserve">Ստորև ներկայացված պատկերը ավելի հանգամանալից է անդրադառնում այս հարցին։ </w:t>
      </w:r>
    </w:p>
    <w:p w:rsidR="00361285" w:rsidRPr="00A86019" w:rsidRDefault="00361285" w:rsidP="00556889">
      <w:pPr>
        <w:pStyle w:val="Patker"/>
        <w:rPr>
          <w:color w:val="99A3FF"/>
        </w:rPr>
      </w:pPr>
      <w:r w:rsidRPr="00A86019">
        <w:rPr>
          <w:color w:val="99A3FF"/>
        </w:rPr>
        <w:t xml:space="preserve">Պատկեր </w:t>
      </w:r>
      <w:r w:rsidR="006C0CAC" w:rsidRPr="00A86019">
        <w:rPr>
          <w:color w:val="99A3FF"/>
        </w:rPr>
        <w:t xml:space="preserve">20. </w:t>
      </w:r>
      <w:r w:rsidRPr="00A86019">
        <w:rPr>
          <w:color w:val="99A3FF"/>
        </w:rPr>
        <w:t>Տնտեսության ռազմավարական ճյուղերը</w:t>
      </w:r>
    </w:p>
    <w:tbl>
      <w:tblPr>
        <w:tblStyle w:val="TableGrid"/>
        <w:tblW w:w="0" w:type="auto"/>
        <w:tblInd w:w="0" w:type="dxa"/>
        <w:tblLook w:val="04A0"/>
      </w:tblPr>
      <w:tblGrid>
        <w:gridCol w:w="3005"/>
        <w:gridCol w:w="3005"/>
        <w:gridCol w:w="3006"/>
      </w:tblGrid>
      <w:tr w:rsidR="00361285" w:rsidRPr="00A609EE" w:rsidTr="00A86019">
        <w:tc>
          <w:tcPr>
            <w:tcW w:w="3005" w:type="dxa"/>
            <w:tcBorders>
              <w:top w:val="single" w:sz="4" w:space="0" w:color="auto"/>
              <w:left w:val="single" w:sz="4" w:space="0" w:color="auto"/>
              <w:bottom w:val="single" w:sz="4" w:space="0" w:color="auto"/>
              <w:right w:val="single" w:sz="4" w:space="0" w:color="auto"/>
            </w:tcBorders>
            <w:shd w:val="clear" w:color="auto" w:fill="C6BBDD"/>
          </w:tcPr>
          <w:p w:rsidR="00361285" w:rsidRDefault="00361285">
            <w:pPr>
              <w:tabs>
                <w:tab w:val="left" w:pos="1038"/>
              </w:tabs>
              <w:spacing w:line="360" w:lineRule="auto"/>
              <w:jc w:val="both"/>
              <w:rPr>
                <w:rFonts w:ascii="Arial Armenian" w:hAnsi="Arial Armenian"/>
                <w:sz w:val="20"/>
                <w:szCs w:val="20"/>
                <w:lang w:val="hy-AM"/>
              </w:rPr>
            </w:pPr>
          </w:p>
        </w:tc>
        <w:tc>
          <w:tcPr>
            <w:tcW w:w="3005" w:type="dxa"/>
            <w:tcBorders>
              <w:top w:val="single" w:sz="4" w:space="0" w:color="auto"/>
              <w:left w:val="single" w:sz="4" w:space="0" w:color="auto"/>
              <w:bottom w:val="single" w:sz="4" w:space="0" w:color="auto"/>
              <w:right w:val="single" w:sz="4" w:space="0" w:color="auto"/>
            </w:tcBorders>
            <w:shd w:val="clear" w:color="auto" w:fill="C6BBDD"/>
            <w:hideMark/>
          </w:tcPr>
          <w:p w:rsidR="00361285" w:rsidRDefault="00361285" w:rsidP="001159A9">
            <w:pPr>
              <w:tabs>
                <w:tab w:val="left" w:pos="1038"/>
              </w:tabs>
              <w:spacing w:line="240" w:lineRule="auto"/>
              <w:jc w:val="both"/>
              <w:rPr>
                <w:rFonts w:ascii="Sylfaen" w:hAnsi="Sylfaen"/>
                <w:sz w:val="20"/>
                <w:szCs w:val="20"/>
                <w:lang w:val="hy-AM"/>
              </w:rPr>
            </w:pPr>
            <w:r>
              <w:rPr>
                <w:rFonts w:ascii="Sylfaen" w:hAnsi="Sylfaen"/>
                <w:sz w:val="20"/>
                <w:szCs w:val="20"/>
                <w:lang w:val="hy-AM"/>
              </w:rPr>
              <w:t>Այլ ձեռնարկությունների և ճյուղերի հետ ակտիվ համագործակցող ճյուղեր և ձեռնարկություններ</w:t>
            </w:r>
          </w:p>
        </w:tc>
        <w:tc>
          <w:tcPr>
            <w:tcW w:w="3006" w:type="dxa"/>
            <w:tcBorders>
              <w:top w:val="single" w:sz="4" w:space="0" w:color="auto"/>
              <w:left w:val="single" w:sz="4" w:space="0" w:color="auto"/>
              <w:bottom w:val="single" w:sz="4" w:space="0" w:color="auto"/>
              <w:right w:val="single" w:sz="4" w:space="0" w:color="auto"/>
            </w:tcBorders>
            <w:shd w:val="clear" w:color="auto" w:fill="C6BBDD"/>
            <w:hideMark/>
          </w:tcPr>
          <w:p w:rsidR="00361285" w:rsidRDefault="00361285" w:rsidP="001159A9">
            <w:pPr>
              <w:tabs>
                <w:tab w:val="left" w:pos="1038"/>
              </w:tabs>
              <w:spacing w:line="240" w:lineRule="auto"/>
              <w:jc w:val="both"/>
              <w:rPr>
                <w:rFonts w:ascii="Arial Armenian" w:hAnsi="Arial Armenian"/>
                <w:sz w:val="20"/>
                <w:szCs w:val="20"/>
                <w:lang w:val="hy-AM"/>
              </w:rPr>
            </w:pPr>
            <w:r>
              <w:rPr>
                <w:rFonts w:ascii="Sylfaen" w:hAnsi="Sylfaen"/>
                <w:sz w:val="20"/>
                <w:szCs w:val="20"/>
                <w:lang w:val="hy-AM"/>
              </w:rPr>
              <w:t>Այլ ձեռնարկությունների և ճյուղերի հետ համագործակցության չհակված ճյուղեր</w:t>
            </w:r>
          </w:p>
        </w:tc>
      </w:tr>
      <w:tr w:rsidR="00361285" w:rsidRPr="00A609EE" w:rsidTr="00A86019">
        <w:tc>
          <w:tcPr>
            <w:tcW w:w="3005" w:type="dxa"/>
            <w:tcBorders>
              <w:top w:val="single" w:sz="4" w:space="0" w:color="auto"/>
              <w:left w:val="single" w:sz="4" w:space="0" w:color="auto"/>
              <w:bottom w:val="single" w:sz="4" w:space="0" w:color="auto"/>
              <w:right w:val="single" w:sz="4" w:space="0" w:color="auto"/>
            </w:tcBorders>
            <w:shd w:val="clear" w:color="auto" w:fill="C6BBDD"/>
            <w:hideMark/>
          </w:tcPr>
          <w:p w:rsidR="00361285" w:rsidRDefault="00361285" w:rsidP="001159A9">
            <w:pPr>
              <w:tabs>
                <w:tab w:val="left" w:pos="1038"/>
              </w:tabs>
              <w:spacing w:line="240" w:lineRule="auto"/>
              <w:rPr>
                <w:rFonts w:ascii="Sylfaen" w:hAnsi="Sylfaen"/>
                <w:sz w:val="20"/>
                <w:szCs w:val="20"/>
                <w:lang w:val="hy-AM"/>
              </w:rPr>
            </w:pPr>
            <w:r>
              <w:rPr>
                <w:rFonts w:ascii="Sylfaen" w:hAnsi="Sylfaen"/>
                <w:sz w:val="20"/>
                <w:szCs w:val="20"/>
                <w:lang w:val="hy-AM"/>
              </w:rPr>
              <w:t>Բարձր արտադրողականությամբ</w:t>
            </w:r>
            <w:r>
              <w:rPr>
                <w:rStyle w:val="FootnoteReference"/>
                <w:rFonts w:ascii="Sylfaen" w:hAnsi="Sylfaen"/>
                <w:lang w:val="hy-AM"/>
              </w:rPr>
              <w:footnoteReference w:id="5"/>
            </w:r>
            <w:r>
              <w:rPr>
                <w:rFonts w:ascii="Sylfaen" w:hAnsi="Sylfaen"/>
                <w:sz w:val="20"/>
                <w:szCs w:val="20"/>
                <w:lang w:val="hy-AM"/>
              </w:rPr>
              <w:t xml:space="preserve"> ճյուղեր և ձեռնարկություններ</w:t>
            </w:r>
          </w:p>
        </w:tc>
        <w:tc>
          <w:tcPr>
            <w:tcW w:w="3005" w:type="dxa"/>
            <w:tcBorders>
              <w:top w:val="single" w:sz="4" w:space="0" w:color="auto"/>
              <w:left w:val="single" w:sz="4" w:space="0" w:color="auto"/>
              <w:bottom w:val="single" w:sz="4" w:space="0" w:color="auto"/>
              <w:right w:val="single" w:sz="4" w:space="0" w:color="auto"/>
            </w:tcBorders>
            <w:hideMark/>
          </w:tcPr>
          <w:p w:rsidR="00361285" w:rsidRDefault="00361285">
            <w:pPr>
              <w:tabs>
                <w:tab w:val="left" w:pos="1038"/>
              </w:tabs>
              <w:spacing w:line="360" w:lineRule="auto"/>
              <w:jc w:val="both"/>
              <w:rPr>
                <w:rFonts w:ascii="Sylfaen" w:hAnsi="Sylfaen"/>
                <w:sz w:val="20"/>
                <w:szCs w:val="20"/>
                <w:lang w:val="hy-AM"/>
              </w:rPr>
            </w:pPr>
            <w:r>
              <w:rPr>
                <w:rFonts w:ascii="Sylfaen" w:hAnsi="Sylfaen"/>
                <w:sz w:val="20"/>
                <w:szCs w:val="20"/>
                <w:lang w:val="hy-AM"/>
              </w:rPr>
              <w:t>Ա</w:t>
            </w:r>
            <w:r>
              <w:rPr>
                <w:rFonts w:ascii="Times New Roman" w:hAnsi="Times New Roman" w:cs="Times New Roman"/>
                <w:sz w:val="20"/>
                <w:szCs w:val="20"/>
                <w:lang w:val="hy-AM"/>
              </w:rPr>
              <w:t>․</w:t>
            </w:r>
            <w:r>
              <w:rPr>
                <w:rFonts w:ascii="Sylfaen" w:hAnsi="Sylfaen"/>
                <w:sz w:val="20"/>
                <w:szCs w:val="20"/>
                <w:lang w:val="hy-AM"/>
              </w:rPr>
              <w:t xml:space="preserve"> Ռազմավարական ճյուղեր</w:t>
            </w:r>
          </w:p>
        </w:tc>
        <w:tc>
          <w:tcPr>
            <w:tcW w:w="3006" w:type="dxa"/>
            <w:tcBorders>
              <w:top w:val="single" w:sz="4" w:space="0" w:color="auto"/>
              <w:left w:val="single" w:sz="4" w:space="0" w:color="auto"/>
              <w:bottom w:val="single" w:sz="4" w:space="0" w:color="auto"/>
              <w:right w:val="single" w:sz="4" w:space="0" w:color="auto"/>
            </w:tcBorders>
            <w:hideMark/>
          </w:tcPr>
          <w:p w:rsidR="00361285" w:rsidRDefault="00361285">
            <w:pPr>
              <w:tabs>
                <w:tab w:val="left" w:pos="1038"/>
              </w:tabs>
              <w:spacing w:line="360" w:lineRule="auto"/>
              <w:jc w:val="both"/>
              <w:rPr>
                <w:rFonts w:ascii="Sylfaen" w:hAnsi="Sylfaen"/>
                <w:sz w:val="20"/>
                <w:szCs w:val="20"/>
                <w:lang w:val="hy-AM"/>
              </w:rPr>
            </w:pPr>
            <w:r>
              <w:rPr>
                <w:rFonts w:ascii="Sylfaen" w:hAnsi="Sylfaen"/>
                <w:sz w:val="20"/>
                <w:szCs w:val="20"/>
                <w:lang w:val="hy-AM"/>
              </w:rPr>
              <w:t>Բ</w:t>
            </w:r>
            <w:r>
              <w:rPr>
                <w:rFonts w:ascii="Times New Roman" w:hAnsi="Times New Roman" w:cs="Times New Roman"/>
                <w:sz w:val="20"/>
                <w:szCs w:val="20"/>
                <w:lang w:val="hy-AM"/>
              </w:rPr>
              <w:t>․</w:t>
            </w:r>
            <w:r>
              <w:rPr>
                <w:rFonts w:ascii="Sylfaen" w:hAnsi="Sylfaen"/>
                <w:sz w:val="20"/>
                <w:szCs w:val="20"/>
                <w:lang w:val="hy-AM"/>
              </w:rPr>
              <w:t xml:space="preserve"> Մենաշնորհային ճյուղեր կամ ձեռնարկություններ</w:t>
            </w:r>
          </w:p>
        </w:tc>
      </w:tr>
      <w:tr w:rsidR="00361285" w:rsidRPr="00A609EE" w:rsidTr="00A86019">
        <w:tc>
          <w:tcPr>
            <w:tcW w:w="3005" w:type="dxa"/>
            <w:tcBorders>
              <w:top w:val="single" w:sz="4" w:space="0" w:color="auto"/>
              <w:left w:val="single" w:sz="4" w:space="0" w:color="auto"/>
              <w:bottom w:val="single" w:sz="4" w:space="0" w:color="auto"/>
              <w:right w:val="single" w:sz="4" w:space="0" w:color="auto"/>
            </w:tcBorders>
            <w:shd w:val="clear" w:color="auto" w:fill="C6BBDD"/>
            <w:hideMark/>
          </w:tcPr>
          <w:p w:rsidR="00361285" w:rsidRDefault="00361285" w:rsidP="001159A9">
            <w:pPr>
              <w:tabs>
                <w:tab w:val="left" w:pos="1038"/>
              </w:tabs>
              <w:spacing w:line="240" w:lineRule="auto"/>
              <w:rPr>
                <w:rFonts w:ascii="Sylfaen" w:hAnsi="Sylfaen"/>
                <w:sz w:val="20"/>
                <w:szCs w:val="20"/>
                <w:lang w:val="hy-AM"/>
              </w:rPr>
            </w:pPr>
            <w:r>
              <w:rPr>
                <w:rFonts w:ascii="Sylfaen" w:hAnsi="Sylfaen"/>
                <w:sz w:val="20"/>
                <w:szCs w:val="20"/>
                <w:lang w:val="hy-AM"/>
              </w:rPr>
              <w:t>Ցածր արտադրողականությամբ ճյուղեր և ձեռնարկություններ</w:t>
            </w:r>
          </w:p>
        </w:tc>
        <w:tc>
          <w:tcPr>
            <w:tcW w:w="3005" w:type="dxa"/>
            <w:tcBorders>
              <w:top w:val="single" w:sz="4" w:space="0" w:color="auto"/>
              <w:left w:val="single" w:sz="4" w:space="0" w:color="auto"/>
              <w:bottom w:val="single" w:sz="4" w:space="0" w:color="auto"/>
              <w:right w:val="single" w:sz="4" w:space="0" w:color="auto"/>
            </w:tcBorders>
            <w:hideMark/>
          </w:tcPr>
          <w:p w:rsidR="00361285" w:rsidRDefault="00A609EE">
            <w:pPr>
              <w:tabs>
                <w:tab w:val="left" w:pos="1038"/>
              </w:tabs>
              <w:spacing w:line="360" w:lineRule="auto"/>
              <w:jc w:val="both"/>
              <w:rPr>
                <w:rFonts w:ascii="Sylfaen" w:hAnsi="Sylfaen"/>
                <w:sz w:val="20"/>
                <w:szCs w:val="20"/>
                <w:lang w:val="hy-AM"/>
              </w:rPr>
            </w:pPr>
            <w:r w:rsidRPr="00A609EE">
              <w:rPr>
                <w:rFonts w:ascii="Sylfaen" w:hAnsi="Sylfaen"/>
                <w:sz w:val="20"/>
                <w:szCs w:val="20"/>
                <w:lang w:val="hy-AM"/>
              </w:rPr>
              <w:t>Գ</w:t>
            </w:r>
            <w:r w:rsidR="00361285">
              <w:rPr>
                <w:rFonts w:ascii="Times New Roman" w:hAnsi="Times New Roman" w:cs="Times New Roman"/>
                <w:sz w:val="20"/>
                <w:szCs w:val="20"/>
                <w:lang w:val="hy-AM"/>
              </w:rPr>
              <w:t>․</w:t>
            </w:r>
            <w:r w:rsidR="00361285">
              <w:rPr>
                <w:rFonts w:ascii="Sylfaen" w:hAnsi="Sylfaen"/>
                <w:sz w:val="20"/>
                <w:szCs w:val="20"/>
                <w:lang w:val="hy-AM"/>
              </w:rPr>
              <w:t xml:space="preserve"> Հուսադրող ճյուղեր կամ ձեռնարկություններ</w:t>
            </w:r>
          </w:p>
        </w:tc>
        <w:tc>
          <w:tcPr>
            <w:tcW w:w="3006" w:type="dxa"/>
            <w:tcBorders>
              <w:top w:val="single" w:sz="4" w:space="0" w:color="auto"/>
              <w:left w:val="single" w:sz="4" w:space="0" w:color="auto"/>
              <w:bottom w:val="single" w:sz="4" w:space="0" w:color="auto"/>
              <w:right w:val="single" w:sz="4" w:space="0" w:color="auto"/>
            </w:tcBorders>
            <w:hideMark/>
          </w:tcPr>
          <w:p w:rsidR="00361285" w:rsidRDefault="00A609EE">
            <w:pPr>
              <w:tabs>
                <w:tab w:val="left" w:pos="1038"/>
              </w:tabs>
              <w:spacing w:line="360" w:lineRule="auto"/>
              <w:jc w:val="both"/>
              <w:rPr>
                <w:rFonts w:ascii="Sylfaen" w:hAnsi="Sylfaen"/>
                <w:sz w:val="20"/>
                <w:szCs w:val="20"/>
                <w:lang w:val="hy-AM"/>
              </w:rPr>
            </w:pPr>
            <w:r w:rsidRPr="00A609EE">
              <w:rPr>
                <w:rFonts w:ascii="Sylfaen" w:hAnsi="Sylfaen"/>
                <w:sz w:val="20"/>
                <w:szCs w:val="20"/>
                <w:lang w:val="hy-AM"/>
              </w:rPr>
              <w:t>Դ</w:t>
            </w:r>
            <w:r w:rsidR="00361285">
              <w:rPr>
                <w:rFonts w:ascii="Times New Roman" w:hAnsi="Times New Roman" w:cs="Times New Roman"/>
                <w:sz w:val="20"/>
                <w:szCs w:val="20"/>
                <w:lang w:val="hy-AM"/>
              </w:rPr>
              <w:t>․</w:t>
            </w:r>
            <w:r w:rsidR="00361285">
              <w:rPr>
                <w:rFonts w:ascii="Sylfaen" w:hAnsi="Sylfaen"/>
                <w:sz w:val="20"/>
                <w:szCs w:val="20"/>
                <w:lang w:val="hy-AM"/>
              </w:rPr>
              <w:t xml:space="preserve"> Անհուսալի ճյուղեր կամ ձեռնարկություններ</w:t>
            </w:r>
          </w:p>
        </w:tc>
      </w:tr>
    </w:tbl>
    <w:p w:rsidR="00361285" w:rsidRDefault="00361285" w:rsidP="00361285">
      <w:pPr>
        <w:tabs>
          <w:tab w:val="left" w:pos="1038"/>
        </w:tabs>
        <w:spacing w:line="360" w:lineRule="auto"/>
        <w:jc w:val="both"/>
        <w:rPr>
          <w:rFonts w:ascii="Sylfaen" w:hAnsi="Sylfaen" w:cs="Sylfaen"/>
          <w:sz w:val="20"/>
          <w:szCs w:val="20"/>
          <w:lang w:val="hy-AM"/>
        </w:rPr>
      </w:pP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Ա</w:t>
      </w:r>
      <w:r w:rsidRPr="00A86019">
        <w:rPr>
          <w:rFonts w:ascii="Times New Roman" w:hAnsi="Times New Roman" w:cs="Times New Roman"/>
          <w:color w:val="99A3FF"/>
          <w:lang w:val="hy-AM"/>
        </w:rPr>
        <w:t>.</w:t>
      </w:r>
      <w:r w:rsidRPr="00A86019">
        <w:rPr>
          <w:rFonts w:ascii="Sylfaen" w:hAnsi="Sylfaen" w:cs="Sylfaen"/>
          <w:color w:val="99A3FF"/>
          <w:lang w:val="hy-AM"/>
        </w:rPr>
        <w:t xml:space="preserve"> </w:t>
      </w:r>
      <w:r w:rsidRPr="00A86019">
        <w:rPr>
          <w:rFonts w:ascii="Sylfaen" w:hAnsi="Sylfaen" w:cs="Sylfaen"/>
          <w:b/>
          <w:color w:val="99A3FF"/>
          <w:lang w:val="hy-AM"/>
        </w:rPr>
        <w:t xml:space="preserve">Ռազմավարական ճյուղեր </w:t>
      </w:r>
      <w:r>
        <w:rPr>
          <w:rFonts w:ascii="Sylfaen" w:hAnsi="Sylfaen" w:cs="Sylfaen"/>
          <w:lang w:val="hy-AM"/>
        </w:rPr>
        <w:t>- համայնքի տնտեսական զարգացման առանցքը համագործակցության հակված և աշխատանքի բարձր արտադրողականությամբ ճյուղերն են։ Այս ճյուղերում գործող ձեռնարկությունները ակտիվ համագործակցում են միմյանց և այլ ճյուղերի ձեռնարկությունների հետ, կազմում են միություններ և ասոցիացիաներ, ներկայացնում և պաշտպանում են իրենց շահերը, մտածում են ընդհանուր տարածքի զարգացման մասին՝ ընկալելով դա որպես իրենց գործունեության առաջնային միջավայր։ Կախված համայնքից</w:t>
      </w:r>
      <w:r w:rsidR="00DA79BA">
        <w:rPr>
          <w:rFonts w:ascii="Sylfaen" w:hAnsi="Sylfaen" w:cs="Sylfaen"/>
          <w:lang w:val="hy-AM"/>
        </w:rPr>
        <w:t>՝</w:t>
      </w:r>
      <w:r>
        <w:rPr>
          <w:rFonts w:ascii="Sylfaen" w:hAnsi="Sylfaen" w:cs="Sylfaen"/>
          <w:lang w:val="hy-AM"/>
        </w:rPr>
        <w:t xml:space="preserve"> նման ճյուղեր կարող են լինել տուրիստական ընկերությունները՝ հյուրատներ և ռեստորաններ, առևտրով զբաղվող ձեռնարկություններ, մրգերի վերամշակմամբ զբաղված ընկերություններ, ինֆորմացիոն տեխնոլոգիաներով զբաղված ձեռնարկությունները և այլն։</w:t>
      </w: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 xml:space="preserve">Բ. </w:t>
      </w:r>
      <w:r w:rsidRPr="00A86019">
        <w:rPr>
          <w:rFonts w:ascii="Sylfaen" w:hAnsi="Sylfaen" w:cs="Sylfaen"/>
          <w:b/>
          <w:color w:val="99A3FF"/>
          <w:lang w:val="hy-AM"/>
        </w:rPr>
        <w:t xml:space="preserve">Մենաշնորհային ճյուղեր կամ ձեռնարկություններ </w:t>
      </w:r>
      <w:r>
        <w:rPr>
          <w:rFonts w:ascii="Sylfaen" w:hAnsi="Sylfaen" w:cs="Sylfaen"/>
          <w:lang w:val="hy-AM"/>
        </w:rPr>
        <w:t xml:space="preserve">- այս ճյուղերը բարձր արտադրողականություն կամ շահութաբերություն ունեն, սակայն համայնքի այլ ճյուղերի և ձեռնարկությունների հետ չեն համագործակցում։ Նման ճյուղեր, կախված համայնքից, կարող են լինել հանքարդյունաբերությունը, մեկ խոշոր արտադրությունը և այլն։ </w:t>
      </w: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lastRenderedPageBreak/>
        <w:t>Գ</w:t>
      </w:r>
      <w:r>
        <w:rPr>
          <w:rFonts w:ascii="Times New Roman" w:hAnsi="Times New Roman" w:cs="Times New Roman"/>
          <w:lang w:val="hy-AM"/>
        </w:rPr>
        <w:t>․</w:t>
      </w:r>
      <w:r>
        <w:rPr>
          <w:rFonts w:ascii="Sylfaen" w:hAnsi="Sylfaen" w:cs="Sylfaen"/>
          <w:lang w:val="hy-AM"/>
        </w:rPr>
        <w:t xml:space="preserve"> </w:t>
      </w:r>
      <w:r w:rsidRPr="00A86019">
        <w:rPr>
          <w:rFonts w:ascii="Sylfaen" w:hAnsi="Sylfaen" w:cs="Sylfaen"/>
          <w:b/>
          <w:color w:val="99A3FF"/>
          <w:lang w:val="hy-AM"/>
        </w:rPr>
        <w:t xml:space="preserve">Հուսադրող ճյուղեր </w:t>
      </w:r>
      <w:r>
        <w:rPr>
          <w:rFonts w:ascii="Sylfaen" w:hAnsi="Sylfaen" w:cs="Sylfaen"/>
          <w:lang w:val="hy-AM"/>
        </w:rPr>
        <w:t xml:space="preserve">- այստեղ, թեկուզև աշխատանքի արտադրողականությունը ցածր է, սակայն ձեռնարկությունները հակված են համագործակցության և ուժեղ կապերի ստեղծման, ինչը ձեռնարկությունների բարելավման պոտենցիալ է ստեղծում։ Նման ճյուղեր կարող են հանդիսանալ սպասարկման ոլորտը, կենցաղային ծառայությունների ոլորտը, գյուղմթերքների մշակման կամ վերամշակման ոլորտները և այլն։ </w:t>
      </w: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Դ</w:t>
      </w:r>
      <w:r>
        <w:rPr>
          <w:rFonts w:ascii="Times New Roman" w:hAnsi="Times New Roman" w:cs="Times New Roman"/>
          <w:lang w:val="hy-AM"/>
        </w:rPr>
        <w:t>․</w:t>
      </w:r>
      <w:r>
        <w:rPr>
          <w:rFonts w:ascii="Sylfaen" w:hAnsi="Sylfaen" w:cs="Sylfaen"/>
          <w:lang w:val="hy-AM"/>
        </w:rPr>
        <w:t xml:space="preserve"> </w:t>
      </w:r>
      <w:r w:rsidRPr="00A86019">
        <w:rPr>
          <w:rFonts w:ascii="Sylfaen" w:hAnsi="Sylfaen" w:cs="Sylfaen"/>
          <w:b/>
          <w:color w:val="99A3FF"/>
          <w:lang w:val="hy-AM"/>
        </w:rPr>
        <w:t xml:space="preserve">Անհուսալի ճյուղեր </w:t>
      </w:r>
      <w:r>
        <w:rPr>
          <w:rFonts w:ascii="Sylfaen" w:hAnsi="Sylfaen" w:cs="Sylfaen"/>
          <w:lang w:val="hy-AM"/>
        </w:rPr>
        <w:t xml:space="preserve">- այստեղ և՛ արտադրողականությունն է ցածր, և՛ համագործակցության պատրաստակամություն չկա։ Սրանք աստիճանաբար վերացող, սնանկացող կամ լուծարվող ձեռնարկություններ են, որոնց նկատմամբ աջակցության գործիքների կիրառման դեպքում մեծ ջանքերը չնչին արդյունքներ կարող են ապահովել։ </w:t>
      </w: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 xml:space="preserve">Տնտեսական զարգացման ծրագրեր և քաղաքականություն մշակելիս պետք է առանձնացնել ռազմավարական և հուսադրող ճյուղերը՝ որպես զարգացման առաջնային թիրախ և առանցք։ </w:t>
      </w:r>
    </w:p>
    <w:p w:rsidR="00361285" w:rsidRDefault="00361285" w:rsidP="00BC4F41">
      <w:pPr>
        <w:shd w:val="clear" w:color="auto" w:fill="C6BBDD"/>
        <w:tabs>
          <w:tab w:val="left" w:pos="1038"/>
        </w:tabs>
        <w:spacing w:line="360" w:lineRule="auto"/>
        <w:jc w:val="both"/>
        <w:rPr>
          <w:rFonts w:ascii="Sylfaen" w:hAnsi="Sylfaen" w:cs="Sylfaen"/>
          <w:b/>
          <w:lang w:val="hy-AM"/>
        </w:rPr>
      </w:pPr>
      <w:r>
        <w:rPr>
          <w:rFonts w:ascii="Sylfaen" w:hAnsi="Sylfaen" w:cs="Sylfaen"/>
          <w:b/>
          <w:lang w:val="hy-AM"/>
        </w:rPr>
        <w:t>Սևան՝ տուրիստական հեռանկար</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Սևան համայնքում տնտեսության հիմնական ճյուղերից մեկը տուրիզմն է։ Այն ապահովում է աշխատունակ բնակչության ավելի քան 30%-ի եկ</w:t>
      </w:r>
      <w:r w:rsidR="000F5B00">
        <w:rPr>
          <w:rFonts w:ascii="Sylfaen" w:hAnsi="Sylfaen" w:cs="Sylfaen"/>
          <w:sz w:val="20"/>
          <w:szCs w:val="20"/>
          <w:lang w:val="hy-AM"/>
        </w:rPr>
        <w:t>ա</w:t>
      </w:r>
      <w:r>
        <w:rPr>
          <w:rFonts w:ascii="Sylfaen" w:hAnsi="Sylfaen" w:cs="Sylfaen"/>
          <w:sz w:val="20"/>
          <w:szCs w:val="20"/>
          <w:lang w:val="hy-AM"/>
        </w:rPr>
        <w:t xml:space="preserve">մուտների մեծ մասը, ավելի քան հարյուր տուրիստական ձեռնարկություններ են գործում Սևանի ափամերձ հատվածում, որոնք ուղղակի կապ ունեն Սևան քաղաքի հետ։ </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Մոտավորապես տասը տարի առաջ տուրիզմը Սևանում ռազմավարական ճյուղ էր։ Ձեռնարկությունները զարգանում էին, նոր ներդրումներ էին կատարվում ափամերձ հատվածում, կառուցվում էին հյուրատներ, ռեստորաններ։ </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Վերջին մի քանի տարում ճյուղի արտադրողականությունը էապես կրճատվեց։ Այստեղ գործող ձեռնարկությունները նախկինի պես ունեն մեծ հակվածություն դեպի համագործակցությունը, բայց ավելի ցածր արտադրողականություն ունեն։ Պատճառը ներքին կրճատվող պահանջարկն է (գնողունակության անկում, հաճախորդների կողմնորոշում դեպի ավելի էժան վրացական ծովափ և այլն), իսկ հյուրանոցներն ու ռեստորանները հիմնականում ներքին տուրիզմի ուղղվածությամբ են աշխատել և նման փորձառություն ունեն։ </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Հիմա աճում է ներգնա տուրիզմը, դրսի տուրիստները հետաքրքված են Սևանով, բայց տեղական ընկերությունները դեռևս պատրաստ չեն բավարարել այդ պահանջարկը։ </w:t>
      </w:r>
      <w:r w:rsidR="000F5B00">
        <w:rPr>
          <w:rFonts w:ascii="Sylfaen" w:hAnsi="Sylfaen" w:cs="Sylfaen"/>
          <w:sz w:val="20"/>
          <w:szCs w:val="20"/>
          <w:lang w:val="hy-AM"/>
        </w:rPr>
        <w:t xml:space="preserve">Համագործակցության </w:t>
      </w:r>
      <w:r>
        <w:rPr>
          <w:rFonts w:ascii="Sylfaen" w:hAnsi="Sylfaen" w:cs="Sylfaen"/>
          <w:sz w:val="20"/>
          <w:szCs w:val="20"/>
          <w:lang w:val="hy-AM"/>
        </w:rPr>
        <w:t xml:space="preserve">հակվածությունը հուսադրում է, որ հետևյալ քայլերը կարող են բարձրացնել տուրիստական գոտու </w:t>
      </w:r>
      <w:r>
        <w:rPr>
          <w:rFonts w:ascii="Sylfaen" w:hAnsi="Sylfaen" w:cs="Sylfaen"/>
          <w:sz w:val="20"/>
          <w:szCs w:val="20"/>
          <w:lang w:val="hy-AM"/>
        </w:rPr>
        <w:lastRenderedPageBreak/>
        <w:t xml:space="preserve">մրցունակությունը, ձեռնարկություններին </w:t>
      </w:r>
      <w:r w:rsidR="000F5B00">
        <w:rPr>
          <w:rFonts w:ascii="Sylfaen" w:hAnsi="Sylfaen" w:cs="Sylfaen"/>
          <w:sz w:val="20"/>
          <w:szCs w:val="20"/>
          <w:lang w:val="hy-AM"/>
        </w:rPr>
        <w:t xml:space="preserve">ապահովել </w:t>
      </w:r>
      <w:r>
        <w:rPr>
          <w:rFonts w:ascii="Sylfaen" w:hAnsi="Sylfaen" w:cs="Sylfaen"/>
          <w:sz w:val="20"/>
          <w:szCs w:val="20"/>
          <w:lang w:val="hy-AM"/>
        </w:rPr>
        <w:t>հավելյալ շահույթ, ինչպես նաև</w:t>
      </w:r>
      <w:r w:rsidR="000F5B00">
        <w:rPr>
          <w:rFonts w:ascii="Sylfaen" w:hAnsi="Sylfaen" w:cs="Sylfaen"/>
          <w:sz w:val="20"/>
          <w:szCs w:val="20"/>
          <w:lang w:val="hy-AM"/>
        </w:rPr>
        <w:t>՝</w:t>
      </w:r>
      <w:r>
        <w:rPr>
          <w:rFonts w:ascii="Sylfaen" w:hAnsi="Sylfaen" w:cs="Sylfaen"/>
          <w:sz w:val="20"/>
          <w:szCs w:val="20"/>
          <w:lang w:val="hy-AM"/>
        </w:rPr>
        <w:t xml:space="preserve"> նոր աշխատատեղեր՝</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  տուրիստական ընկերությունների վերակառուցում՝ դրսից եկող տուրիստների սպասարկման կարիքներին համապատասխան։ Սա ներառում է շենքերը, շինությունները, միասնական ճարտարապետական տեսքը և այլն։ </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 Որակի միասնական ստանդարտների ներդնում։ Որպեսզի Սևանը տուրիստների համար երկարաժամկետ հանգստի գոտի դառնա, անհրաժեշտ է գիշերակացի և սննդի </w:t>
      </w:r>
      <w:r w:rsidR="000F5B00">
        <w:rPr>
          <w:rFonts w:ascii="Sylfaen" w:hAnsi="Sylfaen" w:cs="Sylfaen"/>
          <w:sz w:val="20"/>
          <w:szCs w:val="20"/>
          <w:lang w:val="hy-AM"/>
        </w:rPr>
        <w:t xml:space="preserve">որակի </w:t>
      </w:r>
      <w:r>
        <w:rPr>
          <w:rFonts w:ascii="Sylfaen" w:hAnsi="Sylfaen" w:cs="Sylfaen"/>
          <w:sz w:val="20"/>
          <w:szCs w:val="20"/>
          <w:lang w:val="hy-AM"/>
        </w:rPr>
        <w:t>միասնական ստանդարտների մշակում և ներդնում բոլոր ընկերություններում։</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 Սևանի տուրիստական գրավչությունը ներկայացնող միասնական բրենդի մշակում և առաջմղում։ </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 Տուրերի, զբաղմունքի առաջարկ տուրիստների համար և այլն (ավելի մանրամասն տուրիստական կլաստերների մասին կխոսվի ստորև)։ </w:t>
      </w:r>
    </w:p>
    <w:p w:rsidR="00361285"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Այս քայլերի իրականացման դեպքում Սևանը կընտրի տուրիստական ճյուղի նոր թիրախ՝ ներգնա (օտարերկրյացիներ) տուրիզմը, որը դինամիկ զարգանում է, միաժամանակ չհրաժարվելով ներքին (ՀՀ քաղաքացիներ) տուրիզմից։ Սա տարածաշրջանի զարգացման հիմնական մարտահրավերն է։ Միայն տուրիստական ձեռնարկությունների, ՏԻՄ-երի, աջակից կազմակերպությունների և կառավարության համագործակցության շնորհիվ է հնարավոր այս նպատակի իրականացումը։ </w:t>
      </w:r>
    </w:p>
    <w:p w:rsidR="001159A9" w:rsidRDefault="00361285" w:rsidP="00BC4F41">
      <w:pPr>
        <w:shd w:val="clear" w:color="auto" w:fill="C6BBDD"/>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Սևանի տուրիստական կլաստերի զարգացման միասնական պատկերը՝ ստորև։</w:t>
      </w:r>
    </w:p>
    <w:p w:rsidR="00361285" w:rsidRPr="00BC4F41" w:rsidRDefault="00361285" w:rsidP="001159A9">
      <w:pPr>
        <w:pStyle w:val="Patker"/>
        <w:rPr>
          <w:color w:val="99A3FF"/>
        </w:rPr>
      </w:pPr>
      <w:r w:rsidRPr="00BC4F41">
        <w:rPr>
          <w:color w:val="99A3FF"/>
        </w:rPr>
        <w:t xml:space="preserve">Պատկեր </w:t>
      </w:r>
      <w:r w:rsidR="006C0CAC" w:rsidRPr="00BC4F41">
        <w:rPr>
          <w:color w:val="99A3FF"/>
        </w:rPr>
        <w:t>21.</w:t>
      </w:r>
      <w:r w:rsidRPr="00BC4F41">
        <w:rPr>
          <w:color w:val="99A3FF"/>
        </w:rPr>
        <w:t xml:space="preserve"> Սևանի տուրիստական կլաստերի զարգացումը </w:t>
      </w:r>
    </w:p>
    <w:p w:rsidR="001159A9" w:rsidRPr="001159A9" w:rsidRDefault="00DA3575" w:rsidP="001159A9">
      <w:pPr>
        <w:pStyle w:val="Patker"/>
      </w:pPr>
      <w:r>
        <w:rPr>
          <w:noProof/>
          <w:lang w:val="en-US"/>
        </w:rPr>
        <w:pict>
          <v:shape id="_x0000_s1287" type="#_x0000_t75" style="position:absolute;left:0;text-align:left;margin-left:0;margin-top:22.3pt;width:454.75pt;height:233.85pt;z-index:251674112" fillcolor="#99f">
            <v:imagedata r:id="rId58" o:title=""/>
            <v:shadow color="#00007d"/>
          </v:shape>
          <o:OLEObject Type="Embed" ProgID="Photoshop.Image.8" ShapeID="_x0000_s1287" DrawAspect="Content" ObjectID="_1578752254" r:id="rId59">
            <o:FieldCodes>\s</o:FieldCodes>
          </o:OLEObject>
        </w:pict>
      </w:r>
    </w:p>
    <w:p w:rsidR="00361285" w:rsidRDefault="00361285" w:rsidP="00361285">
      <w:pPr>
        <w:jc w:val="both"/>
        <w:rPr>
          <w:rFonts w:ascii="Sylfaen" w:eastAsiaTheme="majorEastAsia" w:hAnsi="Sylfaen" w:cs="Sylfaen"/>
          <w:color w:val="2E74B5" w:themeColor="accent1" w:themeShade="BF"/>
          <w:lang w:val="hy-AM"/>
        </w:rPr>
      </w:pPr>
      <w:r>
        <w:rPr>
          <w:rFonts w:ascii="Sylfaen" w:hAnsi="Sylfaen" w:cs="Sylfaen"/>
          <w:lang w:val="hy-AM"/>
        </w:rPr>
        <w:br w:type="page"/>
      </w:r>
    </w:p>
    <w:p w:rsidR="00361285" w:rsidRPr="00BC4F41" w:rsidRDefault="00361285" w:rsidP="00361285">
      <w:pPr>
        <w:pStyle w:val="Heading3"/>
        <w:rPr>
          <w:b/>
          <w:color w:val="00B050"/>
          <w:lang w:val="hy-AM"/>
        </w:rPr>
      </w:pPr>
      <w:bookmarkStart w:id="27" w:name="_Toc483741801"/>
      <w:r w:rsidRPr="00BC4F41">
        <w:rPr>
          <w:rFonts w:ascii="Sylfaen" w:hAnsi="Sylfaen" w:cs="Sylfaen"/>
          <w:b/>
          <w:color w:val="99A3FF"/>
          <w:lang w:val="hy-AM"/>
        </w:rPr>
        <w:lastRenderedPageBreak/>
        <w:t>Տնտեսական</w:t>
      </w:r>
      <w:r w:rsidRPr="00BC4F41">
        <w:rPr>
          <w:b/>
          <w:color w:val="99A3FF"/>
          <w:lang w:val="hy-AM"/>
        </w:rPr>
        <w:t xml:space="preserve"> </w:t>
      </w:r>
      <w:r w:rsidRPr="00BC4F41">
        <w:rPr>
          <w:rFonts w:ascii="Sylfaen" w:hAnsi="Sylfaen" w:cs="Sylfaen"/>
          <w:b/>
          <w:color w:val="99A3FF"/>
          <w:lang w:val="hy-AM"/>
        </w:rPr>
        <w:t>զարգացման</w:t>
      </w:r>
      <w:r w:rsidRPr="00BC4F41">
        <w:rPr>
          <w:b/>
          <w:color w:val="99A3FF"/>
          <w:lang w:val="hy-AM"/>
        </w:rPr>
        <w:t xml:space="preserve"> </w:t>
      </w:r>
      <w:r w:rsidRPr="00BC4F41">
        <w:rPr>
          <w:rFonts w:ascii="Sylfaen" w:hAnsi="Sylfaen" w:cs="Sylfaen"/>
          <w:b/>
          <w:color w:val="99A3FF"/>
          <w:lang w:val="hy-AM"/>
        </w:rPr>
        <w:t>գործընթացի</w:t>
      </w:r>
      <w:r w:rsidRPr="00BC4F41">
        <w:rPr>
          <w:b/>
          <w:color w:val="99A3FF"/>
          <w:lang w:val="hy-AM"/>
        </w:rPr>
        <w:t xml:space="preserve"> </w:t>
      </w:r>
      <w:r w:rsidRPr="00BC4F41">
        <w:rPr>
          <w:rFonts w:ascii="Sylfaen" w:hAnsi="Sylfaen" w:cs="Sylfaen"/>
          <w:b/>
          <w:color w:val="99A3FF"/>
          <w:lang w:val="hy-AM"/>
        </w:rPr>
        <w:t>կազմակերպումը</w:t>
      </w:r>
      <w:r w:rsidRPr="00BC4F41">
        <w:rPr>
          <w:b/>
          <w:color w:val="99A3FF"/>
          <w:lang w:val="hy-AM"/>
        </w:rPr>
        <w:t xml:space="preserve"> </w:t>
      </w:r>
      <w:r w:rsidRPr="00BC4F41">
        <w:rPr>
          <w:rFonts w:ascii="Sylfaen" w:hAnsi="Sylfaen" w:cs="Sylfaen"/>
          <w:b/>
          <w:color w:val="99A3FF"/>
          <w:lang w:val="hy-AM"/>
        </w:rPr>
        <w:t>քաղաքային</w:t>
      </w:r>
      <w:r w:rsidRPr="00BC4F41">
        <w:rPr>
          <w:b/>
          <w:color w:val="99A3FF"/>
          <w:lang w:val="hy-AM"/>
        </w:rPr>
        <w:t xml:space="preserve"> </w:t>
      </w:r>
      <w:r w:rsidRPr="00BC4F41">
        <w:rPr>
          <w:rFonts w:ascii="Sylfaen" w:hAnsi="Sylfaen" w:cs="Sylfaen"/>
          <w:b/>
          <w:color w:val="99A3FF"/>
          <w:lang w:val="hy-AM"/>
        </w:rPr>
        <w:t>համայնքներում</w:t>
      </w:r>
      <w:bookmarkEnd w:id="27"/>
    </w:p>
    <w:p w:rsidR="00361285" w:rsidRPr="001159A9" w:rsidRDefault="00361285" w:rsidP="00361285">
      <w:pPr>
        <w:tabs>
          <w:tab w:val="left" w:pos="1038"/>
        </w:tabs>
        <w:spacing w:line="360" w:lineRule="auto"/>
        <w:jc w:val="both"/>
        <w:rPr>
          <w:rFonts w:ascii="Sylfaen" w:hAnsi="Sylfaen" w:cs="Sylfaen"/>
          <w:color w:val="00B050"/>
          <w:vertAlign w:val="subscript"/>
          <w:lang w:val="hy-AM"/>
        </w:rPr>
      </w:pP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Համայնքների կառավարման մարմինների միավորման (խոշորացման) գործընթացը նոր հեռանկար է բացում տնտեսական զարգացման գործընթացների համար։ Եթե կառավարման ավելի փոքր միավորներում համապատասխան կարողությունների և ունակությունների առկայության խնդիր կա, ապա կառավարման ավելի խոշոր միավորները պարտավոր են այս խնդիրը լուծել։ Մինչև խոշորացման գործընթացը տնտեսական զարգացման պատասխանատվությունը հեռու էր ՏԻՄ-երից</w:t>
      </w:r>
      <w:r w:rsidR="00DA79BA">
        <w:rPr>
          <w:rFonts w:ascii="Times New Roman" w:hAnsi="Times New Roman" w:cs="Times New Roman"/>
          <w:lang w:val="hy-AM"/>
        </w:rPr>
        <w:t>,</w:t>
      </w:r>
      <w:r>
        <w:rPr>
          <w:rFonts w:ascii="Sylfaen" w:hAnsi="Sylfaen" w:cs="Sylfaen"/>
          <w:lang w:val="hy-AM"/>
        </w:rPr>
        <w:t xml:space="preserve"> հիմա կառավարությունը այն ավելի ու ավելի շատ պետք է պատվիրակի ՏԻՄ-երին՝ միաժամանակ նպաստելով դրանց կարողությունների հզորացմանը։ </w:t>
      </w: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 xml:space="preserve">Եթե գյուղական համայնքներում մի քանի ծրագրերով հնարավոր է իրավիճակը էապես բարելավել, ապա քաղաքային բնակավայրերում տնտեսական համակարգը ընդգրկուն է, ռազմավարական </w:t>
      </w:r>
      <w:r w:rsidR="00DA79BA">
        <w:rPr>
          <w:rFonts w:ascii="Sylfaen" w:hAnsi="Sylfaen" w:cs="Sylfaen"/>
          <w:lang w:val="hy-AM"/>
        </w:rPr>
        <w:t>ճյուղերը</w:t>
      </w:r>
      <w:r>
        <w:rPr>
          <w:rFonts w:ascii="Sylfaen" w:hAnsi="Sylfaen" w:cs="Sylfaen"/>
          <w:lang w:val="hy-AM"/>
        </w:rPr>
        <w:t xml:space="preserve"> մի քանիսն են, իսկ դրանց նպաստող ծրագրերը՝ մի քանի տասնյակ։ Նման ծավալի աշխատանքը ենթադրում է առանձին կառուցվածքային ստորաբաժանում՝ քաղաքապետարանի բաժին, զարգացման գործակալություն, բիզնես կենտրոն և այլն։ Պայմանականորեն այս կառույցը կոչենք «Քաղաքի զարգացման գործակալություն»։ Գործակալության կազմակերպական ձևերը տարբեր են՝ կախված համայնքում առկա իրավիճակից, տնտեսական դերակատարների ակտիվությունից, աջակից կառույցների առկայությունից և այլն։  Ամեն դեպքում, եթե գործարարները չեն կարողանում միավորվել և ստեղծել զարգացման գործակալությունը, ապա այդ գործառույթը դառնում է ՏԻՄ- ի պարտականությունը։ </w:t>
      </w:r>
    </w:p>
    <w:p w:rsidR="00361285" w:rsidRPr="00473546" w:rsidRDefault="00DA3575" w:rsidP="001159A9">
      <w:pPr>
        <w:pStyle w:val="Patker"/>
        <w:rPr>
          <w:color w:val="99A3FF"/>
        </w:rPr>
      </w:pPr>
      <w:r w:rsidRPr="00DA3575">
        <w:rPr>
          <w:noProof/>
          <w:color w:val="99A3FF"/>
          <w:lang w:val="de-DE" w:eastAsia="de-DE"/>
        </w:rPr>
        <w:pict>
          <v:group id="Group 3181" o:spid="_x0000_s1184" style="position:absolute;left:0;text-align:left;margin-left:0;margin-top:20.05pt;width:450.5pt;height:221.35pt;z-index:251648512" coordsize="57213,28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">
            <v:group id="Group 108" o:spid="_x0000_s1185" style="position:absolute;width:57213;height:28112" coordsize="68961,28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3165" o:spid="_x0000_s1186" type="#_x0000_t202" style="position:absolute;left:21907;top:9951;width:17280;height:9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f6z8AA&#10;AADcAAAADwAAAGRycy9kb3ducmV2LnhtbERPTWsCMRC9C/6HMII3zW4PUrZGqQWhnrTaS2/DZjYb&#10;upmsSdT135tCwds83ucs14PrxJVCtJ4VlPMCBHHttWWj4Pu0nb2CiAlZY+eZFNwpwno1Hi2x0v7G&#10;X3Q9JiNyCMcKFbQp9ZWUsW7JYZz7njhzjQ8OU4bBSB3wlsNdJ1+KYiEdWs4NLfb00VL9e7w4BfZy&#10;CM19v0G3+9mkYOxi35izUtPJ8P4GItGQnuJ/96fO88sS/p7JF8jV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hf6z8AAAADcAAAADwAAAAAAAAAAAAAAAACYAgAAZHJzL2Rvd25y&#10;ZXYueG1sUEsFBgAAAAAEAAQA9QAAAIUDAAAAAA==&#10;" fillcolor="#f4b083 [1941]" strokeweight=".5pt">
                <v:textbox>
                  <w:txbxContent>
                    <w:p w:rsidR="009D7723" w:rsidRDefault="009D7723" w:rsidP="00361285">
                      <w:pPr>
                        <w:shd w:val="clear" w:color="auto" w:fill="F4B083" w:themeFill="accent2" w:themeFillTint="99"/>
                        <w:jc w:val="center"/>
                        <w:rPr>
                          <w:rFonts w:ascii="Sylfaen" w:hAnsi="Sylfaen"/>
                          <w:lang w:val="hy-AM"/>
                        </w:rPr>
                      </w:pPr>
                      <w:r>
                        <w:rPr>
                          <w:rFonts w:ascii="Sylfaen" w:hAnsi="Sylfaen"/>
                          <w:lang w:val="hy-AM"/>
                        </w:rPr>
                        <w:t>Տնտեսական զարգացման գործակալություն</w:t>
                      </w:r>
                    </w:p>
                  </w:txbxContent>
                </v:textbox>
              </v:shape>
              <v:shape id="Text Box 3166" o:spid="_x0000_s1187" type="#_x0000_t202" style="position:absolute;left:22522;width:22880;height:60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KjcMA&#10;AADcAAAADwAAAGRycy9kb3ducmV2LnhtbERPS2sCMRC+F/wPYYReRLMutMhqlCI+2kvB18HbsBl3&#10;lyaTNUl1+++bgtDbfHzPmS06a8SNfGgcKxiPMhDEpdMNVwqOh/VwAiJEZI3GMSn4oQCLee9phoV2&#10;d97RbR8rkUI4FKigjrEtpAxlTRbDyLXEibs4bzEm6CupPd5TuDUyz7JXabHh1FBjS8uayq/9t1Vg&#10;Tnp5Di+D7XZtPvwq/7xSs7kq9dzv3qYgInXxX/xwv+s0f5zD3zPpAj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PKjcMAAADcAAAADwAAAAAAAAAAAAAAAACYAgAAZHJzL2Rv&#10;d25yZXYueG1sUEsFBgAAAAAEAAQA9QAAAIgDAAAAAA==&#10;" fillcolor="#c5e0b3 [1305]" strokeweight=".5pt">
                <v:textbox>
                  <w:txbxContent>
                    <w:p w:rsidR="009D7723" w:rsidRDefault="009D7723" w:rsidP="001159A9">
                      <w:pPr>
                        <w:rPr>
                          <w:rFonts w:ascii="Sylfaen" w:hAnsi="Sylfaen"/>
                          <w:sz w:val="18"/>
                          <w:szCs w:val="18"/>
                          <w:lang w:val="hy-AM"/>
                        </w:rPr>
                      </w:pPr>
                      <w:r>
                        <w:rPr>
                          <w:rFonts w:ascii="Sylfaen" w:hAnsi="Sylfaen"/>
                          <w:sz w:val="18"/>
                          <w:szCs w:val="18"/>
                          <w:lang w:val="hy-AM"/>
                        </w:rPr>
                        <w:t>Տնտեսական զարգացման ռազմավարության կառուցման նախաձեռնություն</w:t>
                      </w:r>
                    </w:p>
                  </w:txbxContent>
                </v:textbox>
              </v:shape>
              <v:shape id="Text Box 3167" o:spid="_x0000_s1188" type="#_x0000_t202" style="position:absolute;left:46736;top:3474;width:19748;height:46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9vFsMA&#10;AADcAAAADwAAAGRycy9kb3ducmV2LnhtbERPTWsCMRC9F/wPYYRepGa1KGVrlCK16kVQ20Nvw2bc&#10;XUwma5Lq+u+NIPQ2j/c5k1lrjTiTD7VjBYN+BoK4cLrmUsH3fvHyBiJEZI3GMSm4UoDZtPM0wVy7&#10;C2/pvIulSCEcclRQxdjkUoaiIouh7xrixB2ctxgT9KXUHi8p3Bo5zLKxtFhzaqiwoXlFxXH3ZxWY&#10;Hz3/DaPecrkwa/853Jyo/jop9dxtP95BRGrjv/jhXuk0f/AK92fSBXJ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9vFsMAAADcAAAADwAAAAAAAAAAAAAAAACYAgAAZHJzL2Rv&#10;d25yZXYueG1sUEsFBgAAAAAEAAQA9QAAAIgDAAAAAA==&#10;" fillcolor="#c5e0b3 [1305]" strokeweight=".5pt">
                <v:textbox>
                  <w:txbxContent>
                    <w:p w:rsidR="009D7723" w:rsidRDefault="009D7723" w:rsidP="001159A9">
                      <w:pPr>
                        <w:rPr>
                          <w:rFonts w:ascii="Sylfaen" w:hAnsi="Sylfaen"/>
                          <w:sz w:val="18"/>
                          <w:szCs w:val="18"/>
                          <w:lang w:val="hy-AM"/>
                        </w:rPr>
                      </w:pPr>
                      <w:r>
                        <w:rPr>
                          <w:rFonts w:ascii="Sylfaen" w:hAnsi="Sylfaen"/>
                          <w:sz w:val="18"/>
                          <w:szCs w:val="18"/>
                          <w:lang w:val="hy-AM"/>
                        </w:rPr>
                        <w:t>Տնտեսական զարգացման ծրագրերի կառուցում</w:t>
                      </w:r>
                    </w:p>
                  </w:txbxContent>
                </v:textbox>
              </v:shape>
              <v:shape id="Text Box 3168" o:spid="_x0000_s1189" type="#_x0000_t202" style="position:absolute;left:49212;top:11666;width:19749;height:4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b3YsMA&#10;AADcAAAADwAAAGRycy9kb3ducmV2LnhtbERPTWsCMRC9F/wPYYRepGaVKmVrlCK16kVQ20Nvw2bc&#10;XUwma5Lq+u+NIPQ2j/c5k1lrjTiTD7VjBYN+BoK4cLrmUsH3fvHyBiJEZI3GMSm4UoDZtPM0wVy7&#10;C2/pvIulSCEcclRQxdjkUoaiIouh7xrixB2ctxgT9KXUHi8p3Bo5zLKxtFhzaqiwoXlFxXH3ZxWY&#10;Hz3/DaPecrkwa/853Jyo/jop9dxtP95BRGrjv/jhXuk0f/AK92fSBXJ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b3YsMAAADcAAAADwAAAAAAAAAAAAAAAACYAgAAZHJzL2Rv&#10;d25yZXYueG1sUEsFBgAAAAAEAAQA9QAAAIgDAAAAAA==&#10;" fillcolor="#c5e0b3 [1305]" strokeweight=".5pt">
                <v:textbox>
                  <w:txbxContent>
                    <w:p w:rsidR="009D7723" w:rsidRDefault="009D7723" w:rsidP="001159A9">
                      <w:pPr>
                        <w:rPr>
                          <w:rFonts w:ascii="Sylfaen" w:hAnsi="Sylfaen"/>
                          <w:sz w:val="18"/>
                          <w:szCs w:val="18"/>
                          <w:lang w:val="hy-AM"/>
                        </w:rPr>
                      </w:pPr>
                      <w:r>
                        <w:rPr>
                          <w:rFonts w:ascii="Sylfaen" w:hAnsi="Sylfaen"/>
                          <w:sz w:val="18"/>
                          <w:szCs w:val="18"/>
                          <w:lang w:val="hy-AM"/>
                        </w:rPr>
                        <w:t>Ծրագրերի գերակայության վերհանում</w:t>
                      </w:r>
                    </w:p>
                  </w:txbxContent>
                </v:textbox>
              </v:shape>
              <v:shape id="Text Box 3170" o:spid="_x0000_s1190" type="#_x0000_t202" style="position:absolute;left:47117;top:20746;width:19748;height:46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pS+cMA&#10;AADcAAAADwAAAGRycy9kb3ducmV2LnhtbERPTWsCMRC9C/0PYYReimYVFFmNIlKrvQjaevA2bKa7&#10;S5PJmkRd/70pFLzN433ObNFaI67kQ+1YwaCfgSAunK65VPD9te5NQISIrNE4JgV3CrCYv3RmmGt3&#10;4z1dD7EUKYRDjgqqGJtcylBUZDH0XUOcuB/nLcYEfSm1x1sKt0YOs2wsLdacGipsaFVR8Xu4WAXm&#10;qFenMHrbbNbm078Pd2eqP85KvXbb5RREpDY+xf/urU7zByP4eyZd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pS+cMAAADcAAAADwAAAAAAAAAAAAAAAACYAgAAZHJzL2Rv&#10;d25yZXYueG1sUEsFBgAAAAAEAAQA9QAAAIgDAAAAAA==&#10;" fillcolor="#c5e0b3 [1305]" strokeweight=".5pt">
                <v:textbox>
                  <w:txbxContent>
                    <w:p w:rsidR="009D7723" w:rsidRDefault="009D7723" w:rsidP="001159A9">
                      <w:pPr>
                        <w:rPr>
                          <w:rFonts w:ascii="Sylfaen" w:hAnsi="Sylfaen"/>
                          <w:sz w:val="18"/>
                          <w:szCs w:val="18"/>
                          <w:lang w:val="hy-AM"/>
                        </w:rPr>
                      </w:pPr>
                      <w:r>
                        <w:rPr>
                          <w:rFonts w:ascii="Sylfaen" w:hAnsi="Sylfaen"/>
                          <w:sz w:val="18"/>
                          <w:szCs w:val="18"/>
                          <w:lang w:val="hy-AM"/>
                        </w:rPr>
                        <w:t>Ծրագրերի իրականացում և մոնիտորինգ</w:t>
                      </w:r>
                    </w:p>
                  </w:txbxContent>
                </v:textbox>
              </v:shape>
              <v:shape id="Text Box 3171" o:spid="_x0000_s1191" type="#_x0000_t202" style="position:absolute;left:25590;top:23477;width:19749;height:4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jMjsQA&#10;AADcAAAADwAAAGRycy9kb3ducmV2LnhtbERPTWsCMRC9C/6HMEIvUrMKFdluVkS02ktB2x56GzbT&#10;3aXJZE2ibv99UxC8zeN9TrHsrREX8qF1rGA6yUAQV063XCv4eN8+LkCEiKzROCYFvxRgWQ4HBeba&#10;XflAl2OsRQrhkKOCJsYulzJUDVkME9cRJ+7beYsxQV9L7fGawq2RsyybS4stp4YGO1o3VP0cz1aB&#10;+dTrr/A03u225tVvZm8nal9OSj2M+tUziEh9vItv7r1O86dz+H8mXS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YzI7EAAAA3AAAAA8AAAAAAAAAAAAAAAAAmAIAAGRycy9k&#10;b3ducmV2LnhtbFBLBQYAAAAABAAEAPUAAACJAwAAAAA=&#10;" fillcolor="#c5e0b3 [1305]" strokeweight=".5pt">
                <v:textbox>
                  <w:txbxContent>
                    <w:p w:rsidR="009D7723" w:rsidRDefault="009D7723" w:rsidP="001159A9">
                      <w:pPr>
                        <w:rPr>
                          <w:rFonts w:ascii="Sylfaen" w:hAnsi="Sylfaen"/>
                          <w:sz w:val="18"/>
                          <w:szCs w:val="18"/>
                          <w:lang w:val="hy-AM"/>
                        </w:rPr>
                      </w:pPr>
                      <w:r>
                        <w:rPr>
                          <w:rFonts w:ascii="Sylfaen" w:hAnsi="Sylfaen"/>
                          <w:sz w:val="18"/>
                          <w:szCs w:val="18"/>
                          <w:lang w:val="hy-AM"/>
                        </w:rPr>
                        <w:t>Միջոցների ներգրավում</w:t>
                      </w:r>
                    </w:p>
                  </w:txbxContent>
                </v:textbox>
              </v:shape>
              <v:shape id="Straight Arrow Connector 117" o:spid="_x0000_s1192" type="#_x0000_t32" style="position:absolute;left:32004;top:5951;width:0;height:40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ymQ8UAAADcAAAADwAAAGRycy9kb3ducmV2LnhtbERPS2vCQBC+F/oflil4KbrRtirRVdpI&#10;oVcfoN6G7JiNzc6m2W2M/vpuodDbfHzPmS87W4mWGl86VjAcJCCIc6dLLhTstu/9KQgfkDVWjknB&#10;lTwsF/d3c0y1u/Ca2k0oRAxhn6ICE0KdSulzQxb9wNXEkTu5xmKIsCmkbvASw20lR0kylhZLjg0G&#10;a8oM5Z+bb6vgeHrR7Vu2KnNzyJ72j8+3r/NhpVTvoXudgQjUhX/xn/tDx/nDCfw+Ey+Q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uymQ8UAAADcAAAADwAAAAAAAAAA&#10;AAAAAAChAgAAZHJzL2Rvd25yZXYueG1sUEsFBgAAAAAEAAQA+QAAAJMDAAAAAA==&#10;" strokecolor="#5b9bd5 [3204]" strokeweight=".5pt">
                <v:stroke endarrow="block" joinstyle="miter"/>
              </v:shape>
              <v:shape id="Straight Arrow Connector 118" o:spid="_x0000_s1193" type="#_x0000_t32" style="position:absolute;left:32575;top:19159;width:191;height:444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nXsMAAADcAAAADwAAAGRycy9kb3ducmV2LnhtbESPTUvDQBCG74L/YRnBS2k3KVU0dltE&#10;EL2aVulxyI7Z0OxsyI5t+u+dg+Bthnk/nllvp9ibE425S+ygXBRgiJvkO24d7Hev8wcwWZA99onJ&#10;wYUybDfXV2usfDrzB51qaY2GcK7QQRAZKmtzEyhiXqSBWG/faYwouo6t9SOeNTz2dlkU9zZix9oQ&#10;cKCXQM2x/onaS/vlrL6bPa6Ob/h5+ApyWZXi3O3N9PwERmiSf/Gf+90rfqm0+oxOYD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v517DAAAA3AAAAA8AAAAAAAAAAAAA&#10;AAAAoQIAAGRycy9kb3ducmV2LnhtbFBLBQYAAAAABAAEAPkAAACRAwAAAAA=&#10;" strokecolor="#5b9bd5 [3204]" strokeweight=".5pt">
                <v:stroke endarrow="block" joinstyle="miter"/>
              </v:shape>
              <v:shape id="Straight Arrow Connector 119" o:spid="_x0000_s1194" type="#_x0000_t32" style="position:absolute;left:39187;top:6014;width:7485;height:850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XqsUAAADcAAAADwAAAGRycy9kb3ducmV2LnhtbERPS2vCQBC+F/oflil4KbrRtqLRVdpI&#10;oVcfoN6G7JiNzc6m2W2M/vpuodDbfHzPmS87W4mWGl86VjAcJCCIc6dLLhTstu/9CQgfkDVWjknB&#10;lTwsF/d3c0y1u/Ca2k0oRAxhn6ICE0KdSulzQxb9wNXEkTu5xmKIsCmkbvASw20lR0kylhZLjg0G&#10;a8oM5Z+bb6vgeHrR7Vu2KnNzyJ72j8+3r/NhpVTvoXudgQjUhX/xn/tDx/nDKfw+Ey+Qi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D+XqsUAAADcAAAADwAAAAAAAAAA&#10;AAAAAAChAgAAZHJzL2Rvd25yZXYueG1sUEsFBgAAAAAEAAQA+QAAAJMDAAAAAA==&#10;" strokecolor="#5b9bd5 [3204]" strokeweight=".5pt">
                <v:stroke endarrow="block" joinstyle="miter"/>
              </v:shape>
              <v:shape id="Straight Arrow Connector 122" o:spid="_x0000_s1195" type="#_x0000_t32" style="position:absolute;left:39187;top:14460;width:9961;height:6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fPZsQAAADcAAAADwAAAGRycy9kb3ducmV2LnhtbERPS2vCQBC+F/wPywheim5MH5TUVTRS&#10;8FotVG9Ddsymzc7G7Bpjf31XKPQ2H99zZove1qKj1leOFUwnCQjiwumKSwUfu7fxCwgfkDXWjknB&#10;lTws5oO7GWbaXfidum0oRQxhn6ECE0KTSekLQxb9xDXEkTu61mKIsC2lbvESw20t0yR5lhYrjg0G&#10;G8oNFd/bs1VwOD7pbpWvq8Ls84fP+8ef09d+rdRo2C9fQQTqw7/4z73RcX6awu2ZeIGc/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989mxAAAANwAAAAPAAAAAAAAAAAA&#10;AAAAAKECAABkcnMvZG93bnJldi54bWxQSwUGAAAAAAQABAD5AAAAkgMAAAAA&#10;" strokecolor="#5b9bd5 [3204]" strokeweight=".5pt">
                <v:stroke endarrow="block" joinstyle="miter"/>
              </v:shape>
              <v:shape id="Straight Arrow Connector 123" o:spid="_x0000_s1196" type="#_x0000_t32" style="position:absolute;left:39187;top:14523;width:7866;height:850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e/ksQAAADcAAAADwAAAGRycy9kb3ducmV2LnhtbESPQWvCQBCF70L/wzKFXqRuTLW0qauU&#10;QqlXoy09DtlpNpidDdmpxn/vCoK3Gd6b971ZrAbfqgP1sQlsYDrJQBFXwTZcG9htPx9fQEVBttgG&#10;JgMnirBa3o0WWNhw5A0dSqlVCuFYoAEn0hVax8qRxzgJHXHS/kLvUdLa19r2eEzhvtV5lj1rjw0n&#10;gsOOPhxV+/LfJy7t8nE5H7/O9l/4/fvj5DSbijEP98P7GyihQW7m6/Xapvr5E1yeSRPo5R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57+SxAAAANwAAAAPAAAAAAAAAAAA&#10;AAAAAKECAABkcnMvZG93bnJldi54bWxQSwUGAAAAAAQABAD5AAAAkgMAAAAA&#10;" strokecolor="#5b9bd5 [3204]" strokeweight=".5pt">
                <v:stroke endarrow="block" joinstyle="miter"/>
              </v:shape>
              <v:shapetype id="_x0000_t78" coordsize="21600,21600" o:spt="78" adj="14400,5400,18000,8100" path="m,l,21600@0,21600@0@5@2@5@2@4,21600,10800@2@1@2@3@0@3@0,xe">
                <v:stroke joinstyle="miter"/>
                <v:formulas>
                  <v:f eqn="val #0"/>
                  <v:f eqn="val #1"/>
                  <v:f eqn="val #2"/>
                  <v:f eqn="val #3"/>
                  <v:f eqn="sum 21600 0 #1"/>
                  <v:f eqn="sum 21600 0 #3"/>
                  <v:f eqn="prod #0 1 2"/>
                </v:formulas>
                <v:path o:connecttype="custom" o:connectlocs="@6,0;0,10800;@6,21600;21600,10800" o:connectangles="270,180,90,0" textboxrect="0,0,@0,21600"/>
                <v:handles>
                  <v:h position="#0,topLeft" xrange="0,@2"/>
                  <v:h position="bottomRight,#1" yrange="0,@3"/>
                  <v:h position="#2,#3" xrange="@0,21600" yrange="@1,10800"/>
                </v:handles>
              </v:shapetype>
              <v:shape id="Right Arrow Callout 124" o:spid="_x0000_s1197" type="#_x0000_t78" style="position:absolute;top:2966;width:21907;height:2374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oBfcIA&#10;AADcAAAADwAAAGRycy9kb3ducmV2LnhtbERPS2uDQBC+B/oflinkFtfmUYpxDVJa8JZHhZLb4E5V&#10;6s5ad2vMv88WCrnNx/ecdDeZTow0uNaygqcoBkFcWd1yraD8eF+8gHAeWWNnmRRcycEue5ilmGh7&#10;4SONJ1+LEMIuQQWN930ipasaMugi2xMH7ssOBn2AQy31gJcQbjq5jONnabDl0NBgT68NVd+nX6Ng&#10;P5bTIW+rfbnJC/nmfvhcrD6Vmj9O+RaEp8nfxf/uQof5yzX8PRMukN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2gF9wgAAANwAAAAPAAAAAAAAAAAAAAAAAJgCAABkcnMvZG93&#10;bnJldi54bWxQSwUGAAAAAAQABAD1AAAAhwMAAAAA&#10;" adj="12601,5910,16200,8401" fillcolor="white [3201]" strokecolor="#70ad47 [3209]" strokeweight="1pt">
                <v:textbox>
                  <w:txbxContent>
                    <w:p w:rsidR="009D7723" w:rsidRDefault="009D7723" w:rsidP="00361285">
                      <w:pPr>
                        <w:jc w:val="center"/>
                        <w:rPr>
                          <w:rFonts w:ascii="Sylfaen" w:hAnsi="Sylfaen"/>
                          <w:lang w:val="hy-AM"/>
                        </w:rPr>
                      </w:pPr>
                    </w:p>
                  </w:txbxContent>
                </v:textbox>
              </v:shape>
            </v:group>
            <v:shape id="_x0000_s1198" type="#_x0000_t202" style="position:absolute;left:-5843;top:11730;width:21939;height:5588;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Ik1cIA&#10;AADcAAAADwAAAGRycy9kb3ducmV2LnhtbESPQU/DMAyF70j7D5EncWPpdkBTWTYh2CSurBw4Wo1p&#10;KhqnqrOl7NfjAxI3W+/5vc+7wxwHc6VJ+sQO1qsKDHGbfM+dg4/m9LAFIxnZ45CYHPyQwGG/uNth&#10;7VPhd7qec2c0hKVGByHnsbZW2kARZZVGYtW+0hQx6zp11k9YNDwOdlNVjzZiz9oQcKSXQO33+RId&#10;yLFsqlnKbXtpgtgmdrfP1+Lc/XJ+fgKTac7/5r/rN6/4a8XXZ3QCu/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YiTVwgAAANwAAAAPAAAAAAAAAAAAAAAAAJgCAABkcnMvZG93&#10;bnJldi54bWxQSwUGAAAAAAQABAD1AAAAhwMAAAAA&#10;" fillcolor="white [3201]" stroked="f" strokeweight=".5pt">
              <v:textbox>
                <w:txbxContent>
                  <w:p w:rsidR="009D7723" w:rsidRDefault="009D7723" w:rsidP="00361285">
                    <w:pPr>
                      <w:jc w:val="center"/>
                      <w:rPr>
                        <w:rFonts w:ascii="Sylfaen" w:hAnsi="Sylfaen"/>
                        <w:lang w:val="hy-AM"/>
                      </w:rPr>
                    </w:pPr>
                    <w:r>
                      <w:rPr>
                        <w:rFonts w:ascii="Sylfaen" w:hAnsi="Sylfaen"/>
                        <w:lang w:val="hy-AM"/>
                      </w:rPr>
                      <w:t>Կառավարություն, աջակից կազմակերպություններ</w:t>
                    </w:r>
                  </w:p>
                  <w:p w:rsidR="009D7723" w:rsidRDefault="009D7723" w:rsidP="00361285"/>
                </w:txbxContent>
              </v:textbox>
            </v:shape>
          </v:group>
        </w:pict>
      </w:r>
      <w:r w:rsidR="00361285" w:rsidRPr="00473546">
        <w:rPr>
          <w:color w:val="99A3FF"/>
        </w:rPr>
        <w:t xml:space="preserve">Պատկեր </w:t>
      </w:r>
      <w:r w:rsidR="006C0CAC" w:rsidRPr="00473546">
        <w:rPr>
          <w:color w:val="99A3FF"/>
        </w:rPr>
        <w:t>22.</w:t>
      </w:r>
      <w:r w:rsidR="00361285" w:rsidRPr="00473546">
        <w:rPr>
          <w:color w:val="99A3FF"/>
        </w:rPr>
        <w:t xml:space="preserve"> Քաղաքի զարգացման գործակալության (ՔԶԳ) գործառույթները</w:t>
      </w:r>
    </w:p>
    <w:p w:rsidR="00361285" w:rsidRDefault="00361285" w:rsidP="00361285">
      <w:pPr>
        <w:tabs>
          <w:tab w:val="left" w:pos="1038"/>
        </w:tabs>
        <w:spacing w:line="360" w:lineRule="auto"/>
        <w:jc w:val="both"/>
        <w:rPr>
          <w:rFonts w:ascii="Sylfaen" w:hAnsi="Sylfaen" w:cs="Sylfaen"/>
          <w:lang w:val="hy-AM"/>
        </w:rPr>
      </w:pPr>
      <w:r>
        <w:rPr>
          <w:rFonts w:ascii="Sylfaen" w:hAnsi="Sylfaen" w:cs="Sylfaen"/>
          <w:lang w:val="hy-AM"/>
        </w:rPr>
        <w:t xml:space="preserve"> </w:t>
      </w:r>
    </w:p>
    <w:p w:rsidR="00361285" w:rsidRDefault="00361285" w:rsidP="00361285">
      <w:pPr>
        <w:tabs>
          <w:tab w:val="left" w:pos="1038"/>
        </w:tabs>
        <w:spacing w:line="360" w:lineRule="auto"/>
        <w:jc w:val="both"/>
        <w:rPr>
          <w:rFonts w:ascii="Sylfaen" w:hAnsi="Sylfaen" w:cs="Sylfaen"/>
          <w:lang w:val="hy-AM"/>
        </w:rPr>
      </w:pPr>
    </w:p>
    <w:p w:rsidR="00361285" w:rsidRDefault="00361285" w:rsidP="00361285">
      <w:pPr>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t xml:space="preserve">   </w:t>
      </w:r>
    </w:p>
    <w:p w:rsidR="00361285" w:rsidRDefault="00361285" w:rsidP="00361285">
      <w:pPr>
        <w:tabs>
          <w:tab w:val="left" w:pos="1038"/>
        </w:tabs>
        <w:spacing w:line="360" w:lineRule="auto"/>
        <w:jc w:val="both"/>
        <w:rPr>
          <w:rFonts w:ascii="Sylfaen" w:hAnsi="Sylfaen" w:cs="Sylfaen"/>
          <w:sz w:val="20"/>
          <w:szCs w:val="20"/>
          <w:lang w:val="hy-AM"/>
        </w:rPr>
      </w:pPr>
    </w:p>
    <w:p w:rsidR="00361285" w:rsidRDefault="00361285" w:rsidP="00361285">
      <w:pPr>
        <w:tabs>
          <w:tab w:val="left" w:pos="1038"/>
        </w:tabs>
        <w:spacing w:line="360" w:lineRule="auto"/>
        <w:jc w:val="both"/>
        <w:rPr>
          <w:rFonts w:ascii="Sylfaen" w:hAnsi="Sylfaen" w:cs="Sylfaen"/>
          <w:sz w:val="20"/>
          <w:szCs w:val="20"/>
          <w:lang w:val="hy-AM"/>
        </w:rPr>
      </w:pPr>
      <w:r>
        <w:rPr>
          <w:rFonts w:ascii="Sylfaen" w:hAnsi="Sylfaen" w:cs="Sylfaen"/>
          <w:sz w:val="20"/>
          <w:szCs w:val="20"/>
          <w:lang w:val="hy-AM"/>
        </w:rPr>
        <w:br w:type="page"/>
      </w:r>
    </w:p>
    <w:p w:rsidR="00361285" w:rsidRDefault="00361285" w:rsidP="00361285">
      <w:pPr>
        <w:jc w:val="both"/>
        <w:rPr>
          <w:rFonts w:ascii="Sylfaen" w:hAnsi="Sylfaen" w:cs="Sylfaen"/>
          <w:lang w:val="hy-AM"/>
        </w:rPr>
      </w:pPr>
      <w:r>
        <w:rPr>
          <w:rFonts w:ascii="Sylfaen" w:hAnsi="Sylfaen" w:cs="Sylfaen"/>
          <w:lang w:val="hy-AM"/>
        </w:rPr>
        <w:lastRenderedPageBreak/>
        <w:t>Կառավարության և աջակից կազմակերպությունների հիմնական դերը այս գործակալությունների կարողությունների հզորացումն է՝</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մասնակցային ախտորոշման և պլանավորման գործիքների ուսուցում,</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ծրագրերի կառուցման, կառավարման, մոնիտորինգի և գնահատման ուսուցում,</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միջոցների հայթայթման կարողությունների հզորացում,</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lang w:val="hy-AM"/>
        </w:rPr>
        <w:t xml:space="preserve">կենտրոնական կառավարության որոշ ծրագրեր գործակալությունների միջոցով իրականացում՝ մրցութային կարգով և այլն։ </w:t>
      </w:r>
    </w:p>
    <w:p w:rsidR="00361285" w:rsidRDefault="00361285" w:rsidP="00361285">
      <w:pPr>
        <w:jc w:val="both"/>
        <w:rPr>
          <w:rFonts w:ascii="Sylfaen" w:hAnsi="Sylfaen" w:cs="Sylfaen"/>
          <w:lang w:val="hy-AM"/>
        </w:rPr>
      </w:pPr>
      <w:r>
        <w:rPr>
          <w:rFonts w:ascii="Sylfaen" w:hAnsi="Sylfaen" w:cs="Sylfaen"/>
          <w:lang w:val="hy-AM"/>
        </w:rPr>
        <w:t>Քաղաքային համայնքներում տնտեսական զարգացման գործընթացը հետևյալ փուլերի համադրումն է՝</w:t>
      </w:r>
    </w:p>
    <w:p w:rsidR="00361285" w:rsidRDefault="00DA3575" w:rsidP="00361285">
      <w:pPr>
        <w:pStyle w:val="ListParagraph"/>
        <w:numPr>
          <w:ilvl w:val="0"/>
          <w:numId w:val="12"/>
        </w:numPr>
        <w:jc w:val="both"/>
        <w:rPr>
          <w:rFonts w:ascii="Sylfaen" w:hAnsi="Sylfaen" w:cs="Sylfaen"/>
          <w:lang w:val="hy-AM"/>
        </w:rPr>
      </w:pPr>
      <w:r w:rsidRPr="00DA3575">
        <w:rPr>
          <w:noProof/>
          <w:lang w:val="de-DE" w:eastAsia="de-DE"/>
        </w:rPr>
        <w:pict>
          <v:group id="Group 6" o:spid="_x0000_s1199" style="position:absolute;left:0;text-align:left;margin-left:-61.9pt;margin-top:.2pt;width:78.5pt;height:498.5pt;z-index:251649536" coordsize="9969,63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">
            <v:shape id="Text Box 3182" o:spid="_x0000_s1200" type="#_x0000_t202" style="position:absolute;left:190;width:9525;height:393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6PXMQA&#10;AADbAAAADwAAAGRycy9kb3ducmV2LnhtbESPS2sCMRSF9wX/Q7iF7jSj9TkapS0UhArFx8LlZXKd&#10;TJ3cDEmqU399UxC6PJzHx1msWluLC/lQOVbQ72UgiAunKy4VHPbv3SmIEJE11o5JwQ8FWC07DwvM&#10;tbvyli67WIo0wiFHBSbGJpcyFIYshp5riJN3ct5iTNKXUnu8pnFby0GWjaXFihPBYENvhorz7tsm&#10;7vP+9fPDH79wcNz07eY2nIzMUKmnx/ZlDiJSG//D9/ZaK5iN4O9L+g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Oj1zEAAAA2wAAAA8AAAAAAAAAAAAAAAAAmAIAAGRycy9k&#10;b3ducmV2LnhtbFBLBQYAAAAABAAEAPUAAACJAw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Տեղական թիմի ձևավորում</w:t>
                    </w:r>
                  </w:p>
                </w:txbxContent>
              </v:textbox>
            </v:shape>
            <v:shape id="Text Box 3183" o:spid="_x0000_s1201" type="#_x0000_t202" style="position:absolute;left:190;top:17716;width:9525;height:42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RK8QA&#10;AADbAAAADwAAAGRycy9kb3ducmV2LnhtbESPzWoCMRSF9wXfIdxCdzWjVaujUdqCIFQo1S5cXibX&#10;ydTJzZCkOvr0jSC4PJyfjzNbtLYWR/Khcqyg181AEBdOV1wq+Nkun8cgQkTWWDsmBWcKsJh3HmaY&#10;a3fibzpuYinSCIccFZgYm1zKUBiyGLquIU7e3nmLMUlfSu3xlMZtLftZNpIWK04Egw19GCoOmz+b&#10;uC/b969Pv/vF/m7ds+vL4HVoBko9PbZvUxCR2ngP39orrWAyguuX9APk/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cESvEAAAA2wAAAA8AAAAAAAAAAAAAAAAAmAIAAGRycy9k&#10;b3ducmV2LnhtbFBLBQYAAAAABAAEAPUAAACJAw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Տեղական թիմի դասընթաց</w:t>
                    </w:r>
                  </w:p>
                </w:txbxContent>
              </v:textbox>
            </v:shape>
            <v:shape id="Text Box 3184" o:spid="_x0000_s1202" type="#_x0000_t202" style="position:absolute;top:29972;width:9525;height:38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C0sMQA&#10;AADbAAAADwAAAGRycy9kb3ducmV2LnhtbESPzWoCMRSF90LfIdyCO81ordapUdpCQahQ1C5cXibX&#10;ybSTmyGJOvr0piC4PJyfjzNbtLYWR/Khcqxg0M9AEBdOV1wq+Nl+9l5AhIissXZMCs4UYDF/6Mww&#10;1+7EazpuYinSCIccFZgYm1zKUBiyGPquIU7e3nmLMUlfSu3xlMZtLYdZNpYWK04Egw19GCr+Ngeb&#10;uE/b9+8vv/vF4W41sKvLaPJsRkp1H9u3VxCR2ngP39pLrWA6gf8v6Qf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QtLDEAAAA2wAAAA8AAAAAAAAAAAAAAAAAmAIAAGRycy9k&#10;b3ducmV2LnhtbFBLBQYAAAAABAAEAPUAAACJAw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Կանխավարկածի ձևակերպում</w:t>
                    </w:r>
                  </w:p>
                </w:txbxContent>
              </v:textbox>
            </v:shape>
            <v:shape id="Text Box 3185" o:spid="_x0000_s1203" type="#_x0000_t202" style="position:absolute;left:190;top:39878;width:9525;height:37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8gwsMA&#10;AADbAAAADwAAAGRycy9kb3ducmV2LnhtbERPS0sDMRC+C/6HMEJvNtuHtl2bFi0IggWx7aHHYTNu&#10;VjeTJUnb1V/vHASPH997ue59q84UUxPYwGhYgCKugm24NnDYP9/OQaWMbLENTAa+KcF6dX21xNKG&#10;C7/TeZdrJSGcSjTgcu5KrVPlyGMaho5YuI8QPWaBsdY24kXCfavHRXGvPTYsDQ472jiqvnYnL72T&#10;/dPbazx+4vi4Hfntz3R256bGDG76xwdQmfr8L/5zv1gDCxkrX+QH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s8gwsMAAADbAAAADwAAAAAAAAAAAAAAAACYAgAAZHJzL2Rv&#10;d25yZXYueG1sUEsFBgAAAAAEAAQA9QAAAIgDA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Մեկնարկային հանդիպում</w:t>
                    </w:r>
                  </w:p>
                </w:txbxContent>
              </v:textbox>
            </v:shape>
            <v:shape id="Text Box 3186" o:spid="_x0000_s1204" type="#_x0000_t202" style="position:absolute;left:63;top:47307;width:9779;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OFWcQA&#10;AADbAAAADwAAAGRycy9kb3ducmV2LnhtbESPS2sCMRSF94X+h3AL3dWM1udolLZQEBTEx8LlZXKd&#10;jJ3cDEmqY399IxS6PJzHx5ktWluLC/lQOVbQ7WQgiAunKy4VHPafL2MQISJrrB2TghsFWMwfH2aY&#10;a3flLV12sRRphEOOCkyMTS5lKAxZDB3XECfv5LzFmKQvpfZ4TeO2lr0sG0qLFSeCwYY+DBVfu2+b&#10;uK/7983KH8/YO667dv3THw1MX6nnp/ZtCiJSG//Df+2lVjCZwP1L+g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DhVnEAAAA2wAAAA8AAAAAAAAAAAAAAAAAmAIAAGRycy9k&#10;b3ducmV2LnhtbFBLBQYAAAAABAAEAPUAAACJAw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Հարցազրույցներ</w:t>
                    </w:r>
                  </w:p>
                </w:txbxContent>
              </v:textbox>
            </v:shape>
            <v:shape id="Text Box 3187" o:spid="_x0000_s1205" type="#_x0000_t202" style="position:absolute;left:444;top:59309;width:9525;height:40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cV6MUA&#10;AADcAAAADwAAAGRycy9kb3ducmV2LnhtbESPTWsCMRCG74X+hzCF3jSrtVVWo7QFoVBBqh48Dpvp&#10;ZtvNZEmibvvrOwehtxnm/Xhmsep9q84UUxPYwGhYgCKugm24NnDYrwczUCkjW2wDk4EfSrBa3t4s&#10;sLThwh903uVaSQinEg24nLtS61Q58piGoSOW22eIHrOssdY24kXCfavHRfGkPTYsDQ47enVUfe9O&#10;Xnof9i/b93j8wvFxM/Kb38n00U2Mub/rn+egMvX5X3x1v1nBLwRfnpEJ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xXoxQAAANwAAAAPAAAAAAAAAAAAAAAAAJgCAABkcnMv&#10;ZG93bnJldi54bWxQSwUGAAAAAAQABAD1AAAAigM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Ոլորտային հանդիպումներ</w:t>
                    </w:r>
                  </w:p>
                </w:txbxContent>
              </v:textbox>
            </v:shape>
            <v:shape id="Down Arrow 103" o:spid="_x0000_s1206" type="#_x0000_t67" style="position:absolute;left:508;top:4064;width:8890;height:1358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N84MIA&#10;AADcAAAADwAAAGRycy9kb3ducmV2LnhtbERPTUsDMRC9C/0PYQrebGIFkbVpEduCtheti+dhM+6u&#10;JpMlibvbf98UCr3N433OYjU6K3oKsfWs4X6mQBBX3rRcayi/tndPIGJCNmg9k4YjRVgtJzcLLIwf&#10;+JP6Q6pFDuFYoIYmpa6QMlYNOYwz3xFn7scHhynDUEsTcMjhzsq5Uo/SYcu5ocGOXhuq/g7/TsMu&#10;9Gt7fC8/hvV+U/7uvrdOlVbr2+n48gwi0Ziu4ov7zeT56gHOz+QL5PI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c3zgwgAAANwAAAAPAAAAAAAAAAAAAAAAAJgCAABkcnMvZG93&#10;bnJldi54bWxQSwUGAAAAAAQABAD1AAAAhwMAAAAA&#10;" adj="14535,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lang w:val="hy-AM"/>
                      </w:rPr>
                      <w:t>Մինչև մեկ շաբաթ</w:t>
                    </w:r>
                  </w:p>
                </w:txbxContent>
              </v:textbox>
            </v:shape>
            <v:shape id="Down Arrow 104" o:spid="_x0000_s1207" type="#_x0000_t67" style="position:absolute;left:825;top:22034;width:8890;height:79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8k1sQA&#10;AADcAAAADwAAAGRycy9kb3ducmV2LnhtbERPzWoCMRC+F3yHMEIvRbNaUVmNoqUtYi919QGGzbhZ&#10;3EzWTdRtn74pCN7m4/ud+bK1lbhS40vHCgb9BARx7nTJhYLD/qM3BeEDssbKMSn4IQ/LRedpjql2&#10;N97RNQuFiCHsU1RgQqhTKX1uyKLvu5o4ckfXWAwRNoXUDd5iuK3kMEnG0mLJscFgTW+G8lN2sQre&#10;N8PP16/vyfR3PNhmL7vzen85G6Weu+1qBiJQGx7iu3uj4/xkBP/PxAv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PJNbEAAAA3AAAAA8AAAAAAAAAAAAAAAAAmAIAAGRycy9k&#10;b3ducmV2LnhtbFBLBQYAAAAABAAEAPUAAACJAwAAAAA=&#10;" adj="10800,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rPr>
                      <w:t xml:space="preserve">5-6 </w:t>
                    </w:r>
                    <w:r>
                      <w:rPr>
                        <w:rFonts w:ascii="Sylfaen" w:hAnsi="Sylfaen"/>
                        <w:sz w:val="16"/>
                        <w:szCs w:val="16"/>
                        <w:lang w:val="hy-AM"/>
                      </w:rPr>
                      <w:t>օր</w:t>
                    </w:r>
                  </w:p>
                </w:txbxContent>
              </v:textbox>
            </v:shape>
            <v:shape id="Down Arrow 105" o:spid="_x0000_s1208" type="#_x0000_t67" style="position:absolute;left:762;top:33972;width:8890;height:590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OBTcUA&#10;AADcAAAADwAAAGRycy9kb3ducmV2LnhtbERP22oCMRB9L/gPYYS+FM1q8cJqFC1tEftSVz9g2Iyb&#10;xc1k3UTd9uubguDbHM515svWVuJKjS8dKxj0ExDEudMlFwoO+4/eFIQPyBorx6TghzwsF52nOaba&#10;3XhH1ywUIoawT1GBCaFOpfS5IYu+72riyB1dYzFE2BRSN3iL4baSwyQZS4slxwaDNb0Zyk/ZxSp4&#10;3ww/X7++J9Pf8WCbvezO6/3lbJR67rarGYhAbXiI7+6NjvOTEfw/Ey+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4FNxQAAANwAAAAPAAAAAAAAAAAAAAAAAJgCAABkcnMv&#10;ZG93bnJldi54bWxQSwUGAAAAAAQABAD1AAAAigMAAAAA&#10;" adj="10800,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rPr>
                      <w:t xml:space="preserve">2-3 </w:t>
                    </w:r>
                    <w:r>
                      <w:rPr>
                        <w:rFonts w:ascii="Sylfaen" w:hAnsi="Sylfaen"/>
                        <w:sz w:val="16"/>
                        <w:szCs w:val="16"/>
                        <w:lang w:val="hy-AM"/>
                      </w:rPr>
                      <w:t>օր</w:t>
                    </w:r>
                  </w:p>
                </w:txbxContent>
              </v:textbox>
            </v:shape>
            <v:shape id="Down Arrow 106" o:spid="_x0000_s1209" type="#_x0000_t67" style="position:absolute;left:889;top:43624;width:8890;height:362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EfOsUA&#10;AADcAAAADwAAAGRycy9kb3ducmV2LnhtbERPzWrCQBC+F3yHZQq9lLpRIZXUVWypInppYh9gyE6z&#10;odnZmF01+vSuUOhtPr7fmS1624gTdb52rGA0TEAQl07XXCn43q9epiB8QNbYOCYFF/KwmA8eZphp&#10;d+acTkWoRAxhn6ECE0KbSelLQxb90LXEkftxncUQYVdJ3eE5httGjpMklRZrjg0GW/owVP4WR6vg&#10;czNeT3Zfr9NrOtoWz/nhfX88GKWeHvvlG4hAffgX/7k3Os5PUrg/Ey+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ER86xQAAANwAAAAPAAAAAAAAAAAAAAAAAJgCAABkcnMv&#10;ZG93bnJldi54bWxQSwUGAAAAAAQABAD1AAAAigMAAAAA&#10;" adj="10800,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rPr>
                      <w:t xml:space="preserve">2-3 </w:t>
                    </w:r>
                    <w:r>
                      <w:rPr>
                        <w:rFonts w:ascii="Sylfaen" w:hAnsi="Sylfaen"/>
                        <w:sz w:val="16"/>
                        <w:szCs w:val="16"/>
                        <w:lang w:val="hy-AM"/>
                      </w:rPr>
                      <w:t>օր</w:t>
                    </w:r>
                  </w:p>
                </w:txbxContent>
              </v:textbox>
            </v:shape>
            <v:shape id="Down Arrow 107" o:spid="_x0000_s1210" type="#_x0000_t67" style="position:absolute;left:762;top:50038;width:8890;height:90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kiHcMA&#10;AADcAAAADwAAAGRycy9kb3ducmV2LnhtbESPwW7CMBBE75X4B2uRuBWHHmgJGIRARNxogA9Y4iWO&#10;iNeR7UL4e1ypUm+7mpm3s4tVb1txJx8axwom4wwEceV0w7WC82n3/gUiRGSNrWNS8KQAq+XgbYG5&#10;dg8u6X6MtUgQDjkqMDF2uZShMmQxjF1HnLSr8xZjWn0ttcdHgttWfmTZVFpsOF0w2NHGUHU7/thE&#10;ORTf09ulnNXRbMuTx+Kw3hVKjYb9eg4iUh//zX/pvU71s0/4fSZNIJ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kiHcMAAADcAAAADwAAAAAAAAAAAAAAAACYAgAAZHJzL2Rv&#10;d25yZXYueG1sUEsFBgAAAAAEAAQA9QAAAIgDAAAAAA==&#10;" adj="11027,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rPr>
                      <w:t xml:space="preserve">2 </w:t>
                    </w:r>
                    <w:r>
                      <w:rPr>
                        <w:rFonts w:ascii="Sylfaen" w:hAnsi="Sylfaen"/>
                        <w:sz w:val="16"/>
                        <w:szCs w:val="16"/>
                        <w:lang w:val="hy-AM"/>
                      </w:rPr>
                      <w:t>շաբաթ</w:t>
                    </w:r>
                  </w:p>
                </w:txbxContent>
              </v:textbox>
            </v:shape>
          </v:group>
        </w:pict>
      </w:r>
      <w:r w:rsidR="00361285">
        <w:rPr>
          <w:rFonts w:ascii="Sylfaen" w:hAnsi="Sylfaen" w:cs="Sylfaen"/>
          <w:b/>
          <w:lang w:val="hy-AM"/>
        </w:rPr>
        <w:t>տեղական տնտեսական զարգացման ռազմավարության մշակում</w:t>
      </w:r>
      <w:r w:rsidR="00361285">
        <w:rPr>
          <w:rFonts w:ascii="Sylfaen" w:hAnsi="Sylfaen" w:cs="Sylfaen"/>
          <w:lang w:val="hy-AM"/>
        </w:rPr>
        <w:t xml:space="preserve">։ Այս գործընթացի նախաձեռնողը կարող են լինել զարգացման գործակալությունները, ՏԻՄ-երը, բիզնես կենտրոնները, պալատները, միությունները, առանձին գործարարներ և այլն։ Ռազմավարության կառուցման առաջնային քայլը համայնքում շահագրգիռ կառույցների ու մարդկանց թիմ ձևավորելն է, որը կազմակերպելու է համայնքի տնտեսության ախտորոշման և պլանավորման գործընթացը։ Թիմի կառուցվածքը և անդամների մոտիվացիան հաջող ռազմավարության առաջին գրավականն է։ Վերևում բացահայտեցինք, որ ռազմավարությունը կառուցվում է բոլոր շահագրգիռ կողմերի մասնակցությամբ, նրանց կողմից և նրանց համար։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Թիմը պետք է որոշակի գիտելիք ու փորձ ունենա՝ հնարավորինս բոլոր կողմերի մասնակցությունը ապահովելու համար։ Անհրաժեշտ է դասընթաց՝ մասնակցային գործիքակազմի ու դրա կիրառման մասին։ Այս պրոցեսը կարող է տևել մինչև 7 օր։ Դասընթացի ժամանակ տեղական թիմը ոչ միայն ծանոթանում է մասնակցային պլանավորման գործիքներին, այլ նաև համատեղ վեր է հանում համայնքի տնտեսական զարգացման կանխավարկածը՝ այն փոքր պատկերը, որը ստացվում է թիմի անդամների փորձի, գիտելիքի ու տեղեկատվության հիման վրա։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Այս նախապատրաստական աշխատանքից հետո անհրաժեշտ է համայնքի ամբողջական ներգրավում և կանխավարկածի ստուգում արդեն իրական մասշտաբներով։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Առաջին քայլը համայնքային մեծ հանդիպումն է, որտեղ բոլոր շահագրգիռ կողմերը պետք է տեղեկանան պլանավորման գործընթացի մասին, կիսվեն տպավորություններով։ Այս հանդիպման անցկացման տարբեր ձևաչափեր կան՝ «Տեղական զարգացման սրճարան», Պորտերի «Ադամանդ» և այլն։ Այս մեթոդները նկարագրված են Հավելվածում։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Այնուհետև թիմի անդամները հանդիպում են տնտեսության և դրա վրա ազդող բոլոր ակտիվ մարդկանց, զրուցում նրանց հետ, բացահայտում յուրաքանչյուրի գործարար առավելությունները, բարդությունները, համագործակցության աստիճանը, պլանները և այլն։ Հարցազրույցների ժամանակ կարող են կիրառվել «Պորտերի հինգ ուժեր», </w:t>
      </w:r>
      <w:r>
        <w:rPr>
          <w:rFonts w:ascii="Sylfaen" w:hAnsi="Sylfaen" w:cs="Sylfaen"/>
          <w:lang w:val="hy-AM"/>
        </w:rPr>
        <w:lastRenderedPageBreak/>
        <w:t>«Դրական գնահատում»</w:t>
      </w:r>
      <w:r>
        <w:rPr>
          <w:rStyle w:val="FootnoteReference"/>
          <w:rFonts w:ascii="Sylfaen" w:hAnsi="Sylfaen" w:cs="Sylfaen"/>
          <w:lang w:val="hy-AM"/>
        </w:rPr>
        <w:footnoteReference w:id="6"/>
      </w:r>
      <w:r>
        <w:rPr>
          <w:rFonts w:ascii="Sylfaen" w:hAnsi="Sylfaen" w:cs="Sylfaen"/>
          <w:lang w:val="hy-AM"/>
        </w:rPr>
        <w:t xml:space="preserve"> և այլ մեթոդներ։ Մեթոդների նկարագրությունը՝ </w:t>
      </w:r>
      <w:r w:rsidR="006968C4">
        <w:rPr>
          <w:rFonts w:ascii="Sylfaen" w:hAnsi="Sylfaen" w:cs="Sylfaen"/>
          <w:lang w:val="hy-AM"/>
        </w:rPr>
        <w:t>Հ</w:t>
      </w:r>
      <w:r>
        <w:rPr>
          <w:rFonts w:ascii="Sylfaen" w:hAnsi="Sylfaen" w:cs="Sylfaen"/>
          <w:lang w:val="hy-AM"/>
        </w:rPr>
        <w:t xml:space="preserve">ավելվածում։  </w:t>
      </w:r>
    </w:p>
    <w:p w:rsidR="00361285" w:rsidRDefault="00DA3575" w:rsidP="00361285">
      <w:pPr>
        <w:pStyle w:val="ListParagraph"/>
        <w:jc w:val="both"/>
        <w:rPr>
          <w:rFonts w:ascii="Sylfaen" w:hAnsi="Sylfaen" w:cs="Sylfaen"/>
          <w:lang w:val="hy-AM"/>
        </w:rPr>
      </w:pPr>
      <w:r w:rsidRPr="00DA3575">
        <w:rPr>
          <w:noProof/>
          <w:lang w:val="de-DE" w:eastAsia="de-DE"/>
        </w:rPr>
        <w:pict>
          <v:group id="Group 5" o:spid="_x0000_s1211" style="position:absolute;left:0;text-align:left;margin-left:-55pt;margin-top:46.1pt;width:77pt;height:342pt;z-index:251650560" coordsize="9779,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">
            <v:shape id="Text Box 3188" o:spid="_x0000_s1212" type="#_x0000_t202" style="position:absolute;left:190;top:9144;width:9525;height:387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kibcQA&#10;AADbAAAADwAAAGRycy9kb3ducmV2LnhtbESPzWoCMRSF94W+Q7hCdzWj1SpTo1RBKCiUjl24vEyu&#10;k9HJzZBEnfr0TUHo8nB+Ps5s0dlGXMiH2rGCQT8DQVw6XXOl4Hu3fp6CCBFZY+OYFPxQgMX88WGG&#10;uXZX/qJLESuRRjjkqMDE2OZShtKQxdB3LXHyDs5bjEn6SmqP1zRuGznMsldpseZEMNjSylB5Ks42&#10;cV92y8+N3x9xuN8O7PY2mozNSKmnXvf+BiJSF//D9/aHVjCdwN+X9A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JIm3EAAAA2wAAAA8AAAAAAAAAAAAAAAAAmAIAAGRycy9k&#10;b3ducmV2LnhtbFBLBQYAAAAABAAEAPUAAACJAw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Արդյունքների ամփոփում</w:t>
                    </w:r>
                  </w:p>
                </w:txbxContent>
              </v:textbox>
            </v:shape>
            <v:shape id="Text Box 3189" o:spid="_x0000_s1213" type="#_x0000_t202" style="position:absolute;top:20447;width:9525;height:36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a2H8IA&#10;AADbAAAADwAAAGRycy9kb3ducmV2LnhtbERPS0sDMRC+C/6HMEJvNtuHWrZNiwoFwYLY9tDjsJlu&#10;tm4mS5K2q7/eOQgeP773YtX7Vl0opiawgdGwAEVcBdtwbWC/W9/PQKWMbLENTAa+KcFqeXuzwNKG&#10;K3/SZZtrJSGcSjTgcu5KrVPlyGMaho5YuGOIHrPAWGsb8SrhvtXjonjUHhuWBocdvTqqvrZnL72T&#10;3cvHezyccHzYjPzmZ/r04KbGDO765zmoTH3+F/+536yBmYyVL/ID9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FrYfwgAAANsAAAAPAAAAAAAAAAAAAAAAAJgCAABkcnMvZG93&#10;bnJldi54bWxQSwUGAAAAAAQABAD1AAAAhwM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Արդյունքների ներկայացում</w:t>
                    </w:r>
                  </w:p>
                </w:txbxContent>
              </v:textbox>
            </v:shape>
            <v:shape id="Text Box 3190" o:spid="_x0000_s1214" type="#_x0000_t202" style="position:absolute;top:27432;width:9525;height:6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oThMQA&#10;AADbAAAADwAAAGRycy9kb3ducmV2LnhtbESPzWoCMRSF90LfIdyCO81obaujUdpCQahQql24vEyu&#10;k7GTmyGJOvr0piC4PJyfjzNbtLYWR/Khcqxg0M9AEBdOV1wq+N189sYgQkTWWDsmBWcKsJg/dGaY&#10;a3fiHzquYynSCIccFZgYm1zKUBiyGPquIU7eznmLMUlfSu3xlMZtLYdZ9iItVpwIBhv6MFT8rQ82&#10;cZ82799ffrvH4XY1sKvL6PXZjJTqPrZvUxCR2ngP39pLrWA8gf8v6QfI+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aE4TEAAAA2wAAAA8AAAAAAAAAAAAAAAAAmAIAAGRycy9k&#10;b3ducmV2LnhtbFBLBQYAAAAABAAEAPUAAACJAw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 xml:space="preserve">Նախաձեռնությունների գերակայության սահմանում </w:t>
                    </w:r>
                  </w:p>
                </w:txbxContent>
              </v:textbox>
            </v:shape>
            <v:shape id="Text Box 3191" o:spid="_x0000_s1215" type="#_x0000_t202" style="position:absolute;left:254;top:36766;width:9525;height:66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ksxMMA&#10;AADbAAAADwAAAGRycy9kb3ducmV2LnhtbERPS0sDMRC+C/6HMEJvNtuHtl2bFi0IggWx7aHHYTNu&#10;VjeTJUnb1V/vHASPH997ue59q84UUxPYwGhYgCKugm24NnDYP9/OQaWMbLENTAa+KcF6dX21xNKG&#10;C7/TeZdrJSGcSjTgcu5KrVPlyGMaho5YuI8QPWaBsdY24kXCfavHRXGvPTYsDQ472jiqvnYnL72T&#10;/dPbazx+4vi4Hfntz3R256bGDG76xwdQmfr8L/5zv1gDC1kvX+QH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ksxMMAAADbAAAADwAAAAAAAAAAAAAAAACYAgAAZHJzL2Rv&#10;d25yZXYueG1sUEsFBgAAAAAEAAQA9QAAAIgDAAAAAA==&#10;" fillcolor="white [3201]" strokecolor="#99a3ff" strokeweight=".5pt">
              <v:textbox>
                <w:txbxContent>
                  <w:p w:rsidR="009D7723" w:rsidRDefault="009D7723" w:rsidP="00361285">
                    <w:pPr>
                      <w:rPr>
                        <w:rFonts w:ascii="Sylfaen" w:hAnsi="Sylfaen"/>
                        <w:sz w:val="16"/>
                        <w:szCs w:val="16"/>
                        <w:lang w:val="hy-AM"/>
                      </w:rPr>
                    </w:pPr>
                    <w:r>
                      <w:rPr>
                        <w:rFonts w:ascii="Sylfaen" w:hAnsi="Sylfaen"/>
                        <w:sz w:val="16"/>
                        <w:szCs w:val="16"/>
                        <w:lang w:val="hy-AM"/>
                      </w:rPr>
                      <w:t xml:space="preserve">Նախաձեռնությունների մասնակիցների որոշում </w:t>
                    </w:r>
                  </w:p>
                </w:txbxContent>
              </v:textbox>
            </v:shape>
            <v:shape id="Down Arrow 91" o:spid="_x0000_s1216" type="#_x0000_t67" style="position:absolute;left:571;width:8890;height:90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ITsEA&#10;AADbAAAADwAAAGRycy9kb3ducmV2LnhtbESPQYvCMBSE78L+h/AWvGmqB9FqFFEse9OqP+DZPJti&#10;81KSrNZ/v1lY2OMwM98wq01vW/EkHxrHCibjDARx5XTDtYLr5TCagwgRWWPrmBS8KcBm/TFYYa7d&#10;i0t6nmMtEoRDjgpMjF0uZagMWQxj1xEn7+68xZikr6X2+Epw28ppls2kxYbTgsGOdoaqx/nbJsqx&#10;OM0et3JRR7MvLx6L4/ZQKDX87LdLEJH6+B/+a39pBYsJ/H5JP0C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uiE7BAAAA2wAAAA8AAAAAAAAAAAAAAAAAmAIAAGRycy9kb3du&#10;cmV2LnhtbFBLBQYAAAAABAAEAPUAAACGAwAAAAA=&#10;" adj="11027,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rPr>
                      <w:t xml:space="preserve">2 </w:t>
                    </w:r>
                    <w:r>
                      <w:rPr>
                        <w:rFonts w:ascii="Sylfaen" w:hAnsi="Sylfaen"/>
                        <w:sz w:val="16"/>
                        <w:szCs w:val="16"/>
                        <w:lang w:val="hy-AM"/>
                      </w:rPr>
                      <w:t>շաբաթ</w:t>
                    </w:r>
                  </w:p>
                </w:txbxContent>
              </v:textbox>
            </v:shape>
            <v:shape id="Down Arrow 92" o:spid="_x0000_s1217" type="#_x0000_t67" style="position:absolute;left:762;top:13017;width:8890;height:74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Shx8YA&#10;AADbAAAADwAAAGRycy9kb3ducmV2LnhtbESP0WrCQBRE3wv+w3KFvhTdmILV6CptaYvoS41+wCV7&#10;zQazd2N21bRf7wqFPg4zc4aZLztbiwu1vnKsYDRMQBAXTldcKtjvPgcTED4ga6wdk4If8rBc9B7m&#10;mGl35S1d8lCKCGGfoQITQpNJ6QtDFv3QNcTRO7jWYoiyLaVu8RrhtpZpkoylxYrjgsGG3g0Vx/xs&#10;FXys0q/nzffL5Hc8WudP29Pb7nwySj32u9cZiEBd+A//tVdawTSF+5f4A+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Shx8YAAADbAAAADwAAAAAAAAAAAAAAAACYAgAAZHJz&#10;L2Rvd25yZXYueG1sUEsFBgAAAAAEAAQA9QAAAIsDAAAAAA==&#10;" adj="10800,3549" fillcolor="white [3201]" strokecolor="#99a3ff" strokeweight="1pt">
              <v:textbox>
                <w:txbxContent>
                  <w:p w:rsidR="009D7723" w:rsidRDefault="009D7723" w:rsidP="00361285">
                    <w:pPr>
                      <w:jc w:val="center"/>
                      <w:rPr>
                        <w:rFonts w:ascii="Sylfaen" w:hAnsi="Sylfaen"/>
                        <w:sz w:val="16"/>
                        <w:szCs w:val="16"/>
                        <w:lang w:val="hy-AM"/>
                      </w:rPr>
                    </w:pPr>
                    <w:r>
                      <w:rPr>
                        <w:rFonts w:ascii="Sylfaen" w:hAnsi="Sylfaen"/>
                        <w:sz w:val="16"/>
                        <w:szCs w:val="16"/>
                      </w:rPr>
                      <w:t xml:space="preserve">2 </w:t>
                    </w:r>
                    <w:r>
                      <w:rPr>
                        <w:rFonts w:ascii="Sylfaen" w:hAnsi="Sylfaen"/>
                        <w:sz w:val="16"/>
                        <w:szCs w:val="16"/>
                        <w:lang w:val="hy-AM"/>
                      </w:rPr>
                      <w:t>օր</w:t>
                    </w:r>
                  </w:p>
                </w:txbxContent>
              </v:textbox>
            </v:shape>
            <v:shape id="Down Arrow 93" o:spid="_x0000_s1218" type="#_x0000_t67" style="position:absolute;left:508;top:24193;width:8890;height:266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gEXMYA&#10;AADbAAAADwAAAGRycy9kb3ducmV2LnhtbESP3WoCMRSE7wt9h3AKvRHNquDP1ihtaUX0Rlcf4LA5&#10;3SzdnKybqFuf3ghCL4eZ+YaZLVpbiTM1vnSsoN9LQBDnTpdcKDjsv7sTED4ga6wck4I/8rCYPz/N&#10;MNXuwjs6Z6EQEcI+RQUmhDqV0ueGLPqeq4mj9+MaiyHKppC6wUuE20oOkmQkLZYcFwzW9Gko/81O&#10;VsHXarAcbrbjyXXUX2ed3fFjfzoapV5f2vc3EIHa8B9+tFdawXQI9y/xB8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egEXMYAAADbAAAADwAAAAAAAAAAAAAAAACYAgAAZHJz&#10;L2Rvd25yZXYueG1sUEsFBgAAAAAEAAQA9QAAAIsDAAAAAA==&#10;" adj="10800,3549" fillcolor="white [3201]" strokecolor="#99a3ff" strokeweight="1pt">
              <v:textbox>
                <w:txbxContent>
                  <w:p w:rsidR="009D7723" w:rsidRDefault="009D7723" w:rsidP="00361285">
                    <w:pPr>
                      <w:jc w:val="center"/>
                      <w:rPr>
                        <w:rFonts w:ascii="Sylfaen" w:hAnsi="Sylfaen"/>
                        <w:sz w:val="16"/>
                        <w:szCs w:val="16"/>
                        <w:lang w:val="hy-AM"/>
                      </w:rPr>
                    </w:pPr>
                  </w:p>
                </w:txbxContent>
              </v:textbox>
            </v:shape>
            <v:shape id="Down Arrow 94" o:spid="_x0000_s1219" type="#_x0000_t67" style="position:absolute;left:571;top:34036;width:8890;height:266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GcKMcA&#10;AADbAAAADwAAAGRycy9kb3ducmV2LnhtbESP3WoCMRSE7wt9h3AKvRHN+oM/W6PYUkXam7r6AIfN&#10;6WZxc7Juom779EYo9HKYmW+Y+bK1lbhQ40vHCvq9BARx7nTJhYLDft2dgvABWWPlmBT8kIfl4vFh&#10;jql2V97RJQuFiBD2KSowIdSplD43ZNH3XE0cvW/XWAxRNoXUDV4j3FZykCRjabHkuGCwpjdD+TE7&#10;WwXv28Fm+Pk1mf6O+x9ZZ3d63Z9PRqnnp3b1AiJQG/7Df+2tVjAbwf1L/AF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BnCjHAAAA2wAAAA8AAAAAAAAAAAAAAAAAmAIAAGRy&#10;cy9kb3ducmV2LnhtbFBLBQYAAAAABAAEAPUAAACMAwAAAAA=&#10;" adj="10800,3549" fillcolor="white [3201]" strokecolor="#99a3ff" strokeweight="1pt">
              <v:textbox>
                <w:txbxContent>
                  <w:p w:rsidR="009D7723" w:rsidRDefault="009D7723" w:rsidP="00361285">
                    <w:pPr>
                      <w:jc w:val="center"/>
                      <w:rPr>
                        <w:rFonts w:ascii="Sylfaen" w:hAnsi="Sylfaen"/>
                        <w:sz w:val="16"/>
                        <w:szCs w:val="16"/>
                        <w:lang w:val="hy-AM"/>
                      </w:rPr>
                    </w:pPr>
                  </w:p>
                </w:txbxContent>
              </v:textbox>
            </v:shape>
          </v:group>
        </w:pict>
      </w:r>
      <w:r w:rsidR="00361285">
        <w:rPr>
          <w:rFonts w:ascii="Sylfaen" w:hAnsi="Sylfaen" w:cs="Sylfaen"/>
          <w:lang w:val="hy-AM"/>
        </w:rPr>
        <w:t xml:space="preserve">Կարող են անցկացվել նաև ոլորտային հանդիպումներ հիմնական ռազմավարական ճյուղերում՝ պարզելու համար ընդհանուր ճյուղի մրցակցային առավելությունները, մարտահրավերները և այլն։ Հանդիպումների մեթոդները՝ «Պորտերի Ադամանդ կամ Հինգ ուժեր», «Մրցակցային առավելությունների բացահայտման գործիքներ» և այլն։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Որոշ դեպքերում, երբ համագործակցությունը թույլ է, կարող են կազմակերպվել հանդիպումներ խնդրահարույց կողմերի միջև, պարզել համագործակցության ուժը, շահերը, չհամագործակցելու պատճառները և այլն։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Հարցազրույցների և աշխատանքային հանդիպումների ավարտին կազմակերպվում է դրանց ամփոփման հատուկ հանդիպում, որտեղ տեղական թիմը ամփոփում է բոլոր հանդիպումների արդյունքները և ստանում համայնքի տնտեսության վերջնական պատկերը, ինչպես նաև այն նախաձեռնությունները և ծրագրային առաջարկները, որոնք կարող են նպաստել համայնքի տնտեսական զարգացմանը։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Ամփոփված արդյունքները կրկին ներկայացվում են </w:t>
      </w:r>
      <w:r w:rsidR="00DA79BA">
        <w:rPr>
          <w:rFonts w:ascii="Sylfaen" w:hAnsi="Sylfaen" w:cs="Sylfaen"/>
          <w:lang w:val="hy-AM"/>
        </w:rPr>
        <w:t>համայնքին</w:t>
      </w:r>
      <w:r>
        <w:rPr>
          <w:rFonts w:ascii="Sylfaen" w:hAnsi="Sylfaen" w:cs="Sylfaen"/>
          <w:lang w:val="hy-AM"/>
        </w:rPr>
        <w:t xml:space="preserve"> ընդհանուր հանդիպման ժամանակ, որտեղ </w:t>
      </w:r>
      <w:r w:rsidR="00DD4C03">
        <w:rPr>
          <w:rFonts w:ascii="Sylfaen" w:hAnsi="Sylfaen" w:cs="Sylfaen"/>
          <w:lang w:val="hy-AM"/>
        </w:rPr>
        <w:t xml:space="preserve">մասնակցում </w:t>
      </w:r>
      <w:r>
        <w:rPr>
          <w:rFonts w:ascii="Sylfaen" w:hAnsi="Sylfaen" w:cs="Sylfaen"/>
          <w:lang w:val="hy-AM"/>
        </w:rPr>
        <w:t xml:space="preserve">են համայնքի տնտեսության հիմնական ակտիվ ձեռնարկատերերը, տնտեսական դերակատարները։ Այս հանդիպման ժամանակ ձեռնարկատերերը ևս մեկ անգամ անդրադառնում են համայնքի մրցունակությանը նպաստող տնտեսական նախաձեռնություններին, առաջարկվող ծրագրերին և նշում են իրենց մասնակցության ձևը և չափը։ Այս հանդիպման ժամանակ մասնակիցները նաև սահմանում են ծրագրերի գերակայությունը՝ ըստ համայնքի տնտեսության վրա դրանց ազդեցության։ Նախաձեռնությունները կարող են ուղղված լինել հենց ձեռնարկություններին՝ պարունակելով գրավիչ գործարար առաջարկներ, պետական կառավարման մարմիններին, ՏԻՄ-երին, աջակից կազմակերպություններին։ Ռազմավարության մշակման ժամանակ այս բոլոր կողմերի մասնակցությունը ցանկալի է։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Տնտեսական զարգացման մասնակցային պլանավորման ընդհանուր գործընթացը կարող է տևել մինչև մեկ ամիս։ </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b/>
          <w:lang w:val="hy-AM"/>
        </w:rPr>
        <w:t>Տնտեսական զարգացման ծրագրերի կառուցում</w:t>
      </w:r>
      <w:r>
        <w:rPr>
          <w:rFonts w:ascii="Sylfaen" w:hAnsi="Sylfaen" w:cs="Sylfaen"/>
          <w:lang w:val="hy-AM"/>
        </w:rPr>
        <w:t xml:space="preserve">  </w:t>
      </w:r>
    </w:p>
    <w:p w:rsidR="00361285" w:rsidRDefault="00361285" w:rsidP="00361285">
      <w:pPr>
        <w:pStyle w:val="ListParagraph"/>
        <w:jc w:val="both"/>
        <w:rPr>
          <w:rFonts w:ascii="Sylfaen" w:hAnsi="Sylfaen" w:cs="Sylfaen"/>
          <w:lang w:val="hy-AM"/>
        </w:rPr>
      </w:pPr>
      <w:r>
        <w:rPr>
          <w:rFonts w:ascii="Sylfaen" w:hAnsi="Sylfaen" w:cs="Sylfaen"/>
          <w:lang w:val="hy-AM"/>
        </w:rPr>
        <w:t xml:space="preserve">Մասնակցային պլանավորումից հետո մասնագետները կարող են արդյունքները ձևակերպել քաղաքի տնտեսական զարգացման ռազմավարության տեսքով։ </w:t>
      </w:r>
      <w:r w:rsidR="00185096" w:rsidRPr="000C6E52">
        <w:rPr>
          <w:rFonts w:ascii="Sylfaen" w:hAnsi="Sylfaen" w:cs="Sylfaen"/>
          <w:lang w:val="hy-AM"/>
        </w:rPr>
        <w:t>Բ</w:t>
      </w:r>
      <w:r w:rsidR="00185096">
        <w:rPr>
          <w:rFonts w:ascii="Sylfaen" w:hAnsi="Sylfaen" w:cs="Sylfaen"/>
          <w:lang w:val="hy-AM"/>
        </w:rPr>
        <w:t xml:space="preserve">ացահայտված </w:t>
      </w:r>
      <w:r>
        <w:rPr>
          <w:rFonts w:ascii="Sylfaen" w:hAnsi="Sylfaen" w:cs="Sylfaen"/>
          <w:lang w:val="hy-AM"/>
        </w:rPr>
        <w:t>բոլոր նախաձեռնությունները՝ ըստ գերակայության, պետք է դառնան առանձին ծրագրեր՝ և՛ քաղաքի զարգացման գործակալության, և՛ ՏԻՄ- երի ու այլ աջակից կազմակերպությունների համար։ Գործակալության անձնակազմը պետք է տիրապետի ծրագրերի կառուցման և միջոցների հայթայթման գործիքներին, լեզվին։ Առանձին դասընթացների կարիք կա, որպեսզի Երևանից դուրս ստեղծվեն այս կարողությունները։</w:t>
      </w:r>
    </w:p>
    <w:p w:rsidR="00361285" w:rsidRDefault="00361285" w:rsidP="00361285">
      <w:pPr>
        <w:pStyle w:val="ListParagraph"/>
        <w:numPr>
          <w:ilvl w:val="0"/>
          <w:numId w:val="12"/>
        </w:numPr>
        <w:jc w:val="both"/>
        <w:rPr>
          <w:rFonts w:ascii="Sylfaen" w:hAnsi="Sylfaen" w:cs="Sylfaen"/>
          <w:lang w:val="hy-AM"/>
        </w:rPr>
      </w:pPr>
      <w:r>
        <w:rPr>
          <w:rFonts w:ascii="Sylfaen" w:hAnsi="Sylfaen" w:cs="Sylfaen"/>
          <w:b/>
          <w:lang w:val="hy-AM"/>
        </w:rPr>
        <w:lastRenderedPageBreak/>
        <w:t>Ծրագրերի իրականացում և մոնիտորինգ</w:t>
      </w:r>
      <w:r>
        <w:rPr>
          <w:rFonts w:ascii="Sylfaen" w:hAnsi="Sylfaen" w:cs="Sylfaen"/>
          <w:lang w:val="hy-AM"/>
        </w:rPr>
        <w:t>։  Բացահայտված ծրագրերի իրականացումը կարող է կազմակերպվել գործարարների, ՏԻՄ-երի, ինչպես նաև գործակալությունների կողմից։ Անկախ իրականացնողից</w:t>
      </w:r>
      <w:r w:rsidR="00DD4C03">
        <w:rPr>
          <w:rFonts w:ascii="Sylfaen" w:hAnsi="Sylfaen" w:cs="Sylfaen"/>
          <w:lang w:val="hy-AM"/>
        </w:rPr>
        <w:t>՝</w:t>
      </w:r>
      <w:r>
        <w:rPr>
          <w:rFonts w:ascii="Sylfaen" w:hAnsi="Sylfaen" w:cs="Sylfaen"/>
          <w:lang w:val="hy-AM"/>
        </w:rPr>
        <w:t xml:space="preserve"> գործակալությունը պետք է մշտապես հետևի իրականացվող ծրագրերի ընթացքին՝ հասկանալու համար, թե սահմանված թիրախներից </w:t>
      </w:r>
      <w:r w:rsidR="00EE065D">
        <w:rPr>
          <w:rFonts w:ascii="Sylfaen" w:hAnsi="Sylfaen" w:cs="Sylfaen"/>
          <w:lang w:val="hy-AM"/>
        </w:rPr>
        <w:t>որի</w:t>
      </w:r>
      <w:r>
        <w:rPr>
          <w:rFonts w:ascii="Sylfaen" w:hAnsi="Sylfaen" w:cs="Sylfaen"/>
          <w:lang w:val="hy-AM"/>
        </w:rPr>
        <w:t xml:space="preserve">ն հասան,  </w:t>
      </w:r>
      <w:r w:rsidR="00EE065D">
        <w:rPr>
          <w:rFonts w:ascii="Sylfaen" w:hAnsi="Sylfaen" w:cs="Sylfaen"/>
          <w:lang w:val="hy-AM"/>
        </w:rPr>
        <w:t>որտե</w:t>
      </w:r>
      <w:r>
        <w:rPr>
          <w:rFonts w:ascii="Sylfaen" w:hAnsi="Sylfaen" w:cs="Sylfaen"/>
          <w:lang w:val="hy-AM"/>
        </w:rPr>
        <w:t xml:space="preserve">ղ դեռ անելիքներ կան։ Գործակալությունների անձնակազմի վերապատրաստումների մյուս թեման ծրագրերի գնահատումն ու մոնիտորինգն է, որը կարող է իրականացվել աջակից կազմակերպությունների կամ կառավարության համապատասխան գրասենյակների կողմից։ </w:t>
      </w:r>
    </w:p>
    <w:p w:rsidR="00361285" w:rsidRDefault="00361285" w:rsidP="00361285">
      <w:pPr>
        <w:jc w:val="both"/>
        <w:rPr>
          <w:rFonts w:ascii="Sylfaen" w:hAnsi="Sylfaen" w:cs="Sylfaen"/>
          <w:lang w:val="hy-AM"/>
        </w:rPr>
      </w:pPr>
      <w:r>
        <w:rPr>
          <w:rFonts w:ascii="Sylfaen" w:hAnsi="Sylfaen" w:cs="Sylfaen"/>
          <w:lang w:val="hy-AM"/>
        </w:rPr>
        <w:t>Ընդհանուր առմամբ</w:t>
      </w:r>
      <w:r w:rsidR="00DD4C03">
        <w:rPr>
          <w:rFonts w:ascii="Sylfaen" w:hAnsi="Sylfaen" w:cs="Sylfaen"/>
          <w:lang w:val="hy-AM"/>
        </w:rPr>
        <w:t>,</w:t>
      </w:r>
      <w:r>
        <w:rPr>
          <w:rFonts w:ascii="Sylfaen" w:hAnsi="Sylfaen" w:cs="Sylfaen"/>
          <w:lang w:val="hy-AM"/>
        </w:rPr>
        <w:t xml:space="preserve"> համայնքի տնտեսական զարգացման պլանավորման գործընթացն ունի հետևյալ տեսքը։</w:t>
      </w:r>
    </w:p>
    <w:p w:rsidR="00361285" w:rsidRPr="00473546" w:rsidRDefault="00361285" w:rsidP="007D6921">
      <w:pPr>
        <w:pStyle w:val="Patker"/>
        <w:rPr>
          <w:color w:val="99A3FF"/>
        </w:rPr>
      </w:pPr>
      <w:r w:rsidRPr="00473546">
        <w:rPr>
          <w:color w:val="99A3FF"/>
        </w:rPr>
        <w:t>Պատկեր</w:t>
      </w:r>
      <w:r w:rsidR="006C0CAC" w:rsidRPr="00473546">
        <w:rPr>
          <w:color w:val="99A3FF"/>
        </w:rPr>
        <w:t xml:space="preserve"> 23.</w:t>
      </w:r>
      <w:r w:rsidRPr="00473546">
        <w:rPr>
          <w:color w:val="99A3FF"/>
        </w:rPr>
        <w:t xml:space="preserve"> Տնտեսական զարգացման պլանավորման ընթացքը</w:t>
      </w:r>
    </w:p>
    <w:p w:rsidR="00D60335" w:rsidRDefault="00D60335" w:rsidP="00361285">
      <w:pPr>
        <w:jc w:val="both"/>
        <w:rPr>
          <w:rFonts w:ascii="Sylfaen" w:hAnsi="Sylfaen" w:cs="Sylfaen"/>
          <w:lang w:val="hy-AM"/>
        </w:rPr>
      </w:pPr>
    </w:p>
    <w:p w:rsidR="00D60335" w:rsidRDefault="00D60335" w:rsidP="00361285">
      <w:pPr>
        <w:jc w:val="both"/>
        <w:rPr>
          <w:rFonts w:ascii="Sylfaen" w:hAnsi="Sylfaen" w:cs="Sylfaen"/>
          <w:lang w:val="hy-AM"/>
        </w:rPr>
      </w:pPr>
      <w:r w:rsidRPr="00D60335">
        <w:rPr>
          <w:rFonts w:ascii="Sylfaen" w:hAnsi="Sylfaen" w:cs="Sylfaen"/>
          <w:noProof/>
        </w:rPr>
        <w:drawing>
          <wp:inline distT="0" distB="0" distL="0" distR="0">
            <wp:extent cx="5975422" cy="3244850"/>
            <wp:effectExtent l="0" t="0" r="6350" b="0"/>
            <wp:docPr id="3" name="Picture 3" descr="C:\Users\karap\Pictures\Screenshots\Screenshot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arap\Pictures\Screenshots\Screenshot (5).png"/>
                    <pic:cNvPicPr>
                      <a:picLocks noChangeAspect="1" noChangeArrowheads="1"/>
                    </pic:cNvPicPr>
                  </pic:nvPicPr>
                  <pic:blipFill rotWithShape="1">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2863" t="29250" r="25000" b="20418"/>
                    <a:stretch/>
                  </pic:blipFill>
                  <pic:spPr bwMode="auto">
                    <a:xfrm>
                      <a:off x="0" y="0"/>
                      <a:ext cx="5983578" cy="324927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61285" w:rsidRDefault="00361285" w:rsidP="00473546">
      <w:pPr>
        <w:shd w:val="clear" w:color="auto" w:fill="C6BBDD"/>
        <w:jc w:val="both"/>
        <w:rPr>
          <w:rFonts w:ascii="Sylfaen" w:hAnsi="Sylfaen" w:cs="Sylfaen"/>
          <w:b/>
          <w:lang w:val="hy-AM"/>
        </w:rPr>
      </w:pPr>
      <w:r>
        <w:rPr>
          <w:rFonts w:ascii="Sylfaen" w:hAnsi="Sylfaen" w:cs="Sylfaen"/>
          <w:b/>
          <w:lang w:val="hy-AM"/>
        </w:rPr>
        <w:t>Արժեքային շղթաների զարգացում տարածաշրջանների մակարդակում</w:t>
      </w:r>
    </w:p>
    <w:p w:rsidR="00361285" w:rsidRDefault="00361285" w:rsidP="00473546">
      <w:pPr>
        <w:shd w:val="clear" w:color="auto" w:fill="C6BBDD"/>
        <w:jc w:val="both"/>
        <w:rPr>
          <w:rFonts w:ascii="Sylfaen" w:hAnsi="Sylfaen" w:cs="Sylfaen"/>
          <w:lang w:val="hy-AM"/>
        </w:rPr>
      </w:pPr>
      <w:r>
        <w:rPr>
          <w:rFonts w:ascii="Sylfaen" w:hAnsi="Sylfaen" w:cs="Sylfaen"/>
          <w:lang w:val="hy-AM"/>
        </w:rPr>
        <w:t>Միշտ չէ, որ տնտեսական զարգացման ռազմավարությունների և ծրագրերի տարածքային սահմանները լավագույնս համապատասխանում են վարչատարածքային սահմաններին։ Տնտեսական զարգացումը նախագծում է նոր սահմաններ, որոնք ներառում են մի քանի համայնք, նաև՝ տարբեր մարզերից։</w:t>
      </w:r>
    </w:p>
    <w:p w:rsidR="00361285" w:rsidRDefault="00361285" w:rsidP="00473546">
      <w:pPr>
        <w:shd w:val="clear" w:color="auto" w:fill="C6BBDD"/>
        <w:jc w:val="both"/>
        <w:rPr>
          <w:rFonts w:ascii="Sylfaen" w:hAnsi="Sylfaen" w:cs="Sylfaen"/>
          <w:lang w:val="hy-AM"/>
        </w:rPr>
      </w:pPr>
      <w:r>
        <w:rPr>
          <w:rFonts w:ascii="Sylfaen" w:hAnsi="Sylfaen" w:cs="Sylfaen"/>
          <w:lang w:val="hy-AM"/>
        </w:rPr>
        <w:t xml:space="preserve">Գետիկի հովիտը Հայաստանի գողտրիկ անկյուններից է՝ հիասքանչ բնությամբ,  խոնարհված ու կանգուն վանքերով, անառիկ ամրոցներով ու հյուրընկալ մարդկանցով։ </w:t>
      </w:r>
    </w:p>
    <w:p w:rsidR="00361285" w:rsidRDefault="00361285" w:rsidP="00473546">
      <w:pPr>
        <w:shd w:val="clear" w:color="auto" w:fill="C6BBDD"/>
        <w:jc w:val="both"/>
        <w:rPr>
          <w:rFonts w:ascii="Sylfaen" w:hAnsi="Sylfaen" w:cs="Sylfaen"/>
          <w:lang w:val="hy-AM"/>
        </w:rPr>
      </w:pPr>
      <w:r>
        <w:rPr>
          <w:rFonts w:ascii="Sylfaen" w:hAnsi="Sylfaen" w:cs="Sylfaen"/>
          <w:lang w:val="hy-AM"/>
        </w:rPr>
        <w:lastRenderedPageBreak/>
        <w:t xml:space="preserve">Գետիկ գետը սկիզբ է առնում Ճամբարակ քաղաքի մոտ, լեռների մեջ անդնդախոր ձորեր գոյացնում և վերջում միախառնվում Աղստևին։ </w:t>
      </w:r>
    </w:p>
    <w:p w:rsidR="00361285" w:rsidRDefault="00361285" w:rsidP="00473546">
      <w:pPr>
        <w:shd w:val="clear" w:color="auto" w:fill="C6BBDD"/>
        <w:jc w:val="both"/>
        <w:rPr>
          <w:rFonts w:ascii="Sylfaen" w:hAnsi="Sylfaen" w:cs="Sylfaen"/>
          <w:lang w:val="hy-AM"/>
        </w:rPr>
      </w:pPr>
      <w:r>
        <w:rPr>
          <w:rFonts w:ascii="Sylfaen" w:hAnsi="Sylfaen" w:cs="Sylfaen"/>
          <w:lang w:val="hy-AM"/>
        </w:rPr>
        <w:t xml:space="preserve">Արդեն տասը տարի է, ինչ այստեղ տուրիզմը աստիճանաբար զարգանում է։ </w:t>
      </w:r>
      <w:r w:rsidR="00EE065D">
        <w:rPr>
          <w:rFonts w:ascii="Sylfaen" w:hAnsi="Sylfaen" w:cs="Sylfaen"/>
          <w:lang w:val="hy-AM"/>
        </w:rPr>
        <w:t>Ամեն ինչ սկսվել է</w:t>
      </w:r>
      <w:r>
        <w:rPr>
          <w:rFonts w:ascii="Sylfaen" w:hAnsi="Sylfaen" w:cs="Sylfaen"/>
          <w:lang w:val="hy-AM"/>
        </w:rPr>
        <w:t xml:space="preserve"> ընդամենը մեկ օթևանատնից, հիմա դրանց քանակը տասնապատկվել է, կան այլ ծառայություններ մատուցողներ, հուշանվերների և գորգերի փոքր արտադրամաս, մեղվաբուծության և պանրագործության վարպետաց կենտրոններ։  </w:t>
      </w:r>
    </w:p>
    <w:p w:rsidR="00361285" w:rsidRDefault="00361285" w:rsidP="00473546">
      <w:pPr>
        <w:shd w:val="clear" w:color="auto" w:fill="C6BBDD"/>
        <w:jc w:val="both"/>
        <w:rPr>
          <w:rFonts w:ascii="Sylfaen" w:hAnsi="Sylfaen" w:cs="Sylfaen"/>
          <w:lang w:val="hy-AM"/>
        </w:rPr>
      </w:pPr>
      <w:r>
        <w:rPr>
          <w:rFonts w:ascii="Sylfaen" w:hAnsi="Sylfaen" w:cs="Sylfaen"/>
          <w:lang w:val="hy-AM"/>
        </w:rPr>
        <w:t xml:space="preserve">Գետիկի հովիտը բաժանված է երկու մարզերի միջև։ Ճամբարակից մինչև Անտառամեջ բոլոր գյուղերը Գեղարքունիքի մարզում են, իսկ Աղավնավանք և Խաչարձան գյուղերը՝ Տավուշի։ Բայց նույն հովիտն է, նույն ժողովուրդը, զարգացման նույն հնարավորությունը։ </w:t>
      </w:r>
    </w:p>
    <w:p w:rsidR="00361285" w:rsidRDefault="00361285" w:rsidP="00473546">
      <w:pPr>
        <w:shd w:val="clear" w:color="auto" w:fill="C6BBDD"/>
        <w:jc w:val="both"/>
        <w:rPr>
          <w:rFonts w:ascii="Sylfaen" w:hAnsi="Sylfaen" w:cs="Sylfaen"/>
          <w:lang w:val="hy-AM"/>
        </w:rPr>
      </w:pPr>
      <w:r>
        <w:rPr>
          <w:rFonts w:ascii="Sylfaen" w:hAnsi="Sylfaen" w:cs="Sylfaen"/>
          <w:lang w:val="hy-AM"/>
        </w:rPr>
        <w:t>Տուրիզմի զարգացման առումով ամբողջ հովիտը, ներառյալ Տավուշի երկու գյուղերը</w:t>
      </w:r>
      <w:r w:rsidR="009F6329">
        <w:rPr>
          <w:rFonts w:ascii="Sylfaen" w:hAnsi="Sylfaen" w:cs="Sylfaen"/>
          <w:lang w:val="hy-AM"/>
        </w:rPr>
        <w:t>,</w:t>
      </w:r>
      <w:r>
        <w:rPr>
          <w:rFonts w:ascii="Sylfaen" w:hAnsi="Sylfaen" w:cs="Sylfaen"/>
          <w:lang w:val="hy-AM"/>
        </w:rPr>
        <w:t xml:space="preserve"> մեկ ամբողջություն են</w:t>
      </w:r>
      <w:r>
        <w:rPr>
          <w:rFonts w:ascii="Times New Roman" w:hAnsi="Times New Roman" w:cs="Times New Roman"/>
          <w:lang w:val="hy-AM"/>
        </w:rPr>
        <w:t>․</w:t>
      </w:r>
      <w:r>
        <w:rPr>
          <w:rFonts w:ascii="Sylfaen" w:hAnsi="Sylfaen" w:cs="Sylfaen"/>
          <w:lang w:val="hy-AM"/>
        </w:rPr>
        <w:t xml:space="preserve"> տարածք, որտեղ տնտեսական զարգացման միասնական հեռանկար կա։ </w:t>
      </w:r>
    </w:p>
    <w:p w:rsidR="00D60335" w:rsidRDefault="00D60335">
      <w:pPr>
        <w:spacing w:line="259" w:lineRule="auto"/>
        <w:rPr>
          <w:rFonts w:ascii="Sylfaen" w:eastAsiaTheme="majorEastAsia" w:hAnsi="Sylfaen" w:cs="Sylfaen"/>
          <w:color w:val="2E74B5" w:themeColor="accent1" w:themeShade="BF"/>
          <w:sz w:val="26"/>
          <w:szCs w:val="26"/>
          <w:lang w:val="hy-AM"/>
        </w:rPr>
      </w:pPr>
    </w:p>
    <w:p w:rsidR="00361285" w:rsidRPr="00473546" w:rsidRDefault="00361285" w:rsidP="00361285">
      <w:pPr>
        <w:pStyle w:val="Heading2"/>
        <w:rPr>
          <w:rFonts w:ascii="Times New Roman" w:hAnsi="Times New Roman" w:cs="Times New Roman"/>
          <w:color w:val="99A3FF"/>
          <w:lang w:val="hy-AM"/>
        </w:rPr>
      </w:pPr>
      <w:bookmarkStart w:id="28" w:name="_Toc483741802"/>
      <w:r w:rsidRPr="00473546">
        <w:rPr>
          <w:rFonts w:ascii="Sylfaen" w:hAnsi="Sylfaen" w:cs="Sylfaen"/>
          <w:color w:val="99A3FF"/>
          <w:lang w:val="hy-AM"/>
        </w:rPr>
        <w:t>Կառավարության</w:t>
      </w:r>
      <w:r w:rsidRPr="00473546">
        <w:rPr>
          <w:color w:val="99A3FF"/>
          <w:lang w:val="hy-AM"/>
        </w:rPr>
        <w:t xml:space="preserve"> </w:t>
      </w:r>
      <w:r w:rsidRPr="00473546">
        <w:rPr>
          <w:rFonts w:ascii="Sylfaen" w:hAnsi="Sylfaen" w:cs="Sylfaen"/>
          <w:color w:val="99A3FF"/>
          <w:lang w:val="hy-AM"/>
        </w:rPr>
        <w:t>և</w:t>
      </w:r>
      <w:r w:rsidRPr="00473546">
        <w:rPr>
          <w:color w:val="99A3FF"/>
          <w:lang w:val="hy-AM"/>
        </w:rPr>
        <w:t xml:space="preserve"> </w:t>
      </w:r>
      <w:r w:rsidRPr="00473546">
        <w:rPr>
          <w:rFonts w:ascii="Sylfaen" w:hAnsi="Sylfaen" w:cs="Sylfaen"/>
          <w:color w:val="99A3FF"/>
          <w:lang w:val="hy-AM"/>
        </w:rPr>
        <w:t>աջակից</w:t>
      </w:r>
      <w:r w:rsidRPr="00473546">
        <w:rPr>
          <w:color w:val="99A3FF"/>
          <w:lang w:val="hy-AM"/>
        </w:rPr>
        <w:t xml:space="preserve"> </w:t>
      </w:r>
      <w:r w:rsidRPr="00473546">
        <w:rPr>
          <w:rFonts w:ascii="Sylfaen" w:hAnsi="Sylfaen" w:cs="Sylfaen"/>
          <w:color w:val="99A3FF"/>
          <w:lang w:val="hy-AM"/>
        </w:rPr>
        <w:t>կազմակերպությունների</w:t>
      </w:r>
      <w:r w:rsidRPr="00473546">
        <w:rPr>
          <w:color w:val="99A3FF"/>
          <w:lang w:val="hy-AM"/>
        </w:rPr>
        <w:t xml:space="preserve"> </w:t>
      </w:r>
      <w:r w:rsidRPr="00473546">
        <w:rPr>
          <w:rFonts w:ascii="Sylfaen" w:hAnsi="Sylfaen" w:cs="Sylfaen"/>
          <w:color w:val="99A3FF"/>
          <w:lang w:val="hy-AM"/>
        </w:rPr>
        <w:t>դերը</w:t>
      </w:r>
      <w:r w:rsidRPr="00473546">
        <w:rPr>
          <w:color w:val="99A3FF"/>
          <w:lang w:val="hy-AM"/>
        </w:rPr>
        <w:t xml:space="preserve"> </w:t>
      </w:r>
      <w:r w:rsidRPr="00473546">
        <w:rPr>
          <w:rFonts w:ascii="Sylfaen" w:hAnsi="Sylfaen" w:cs="Sylfaen"/>
          <w:color w:val="99A3FF"/>
          <w:lang w:val="hy-AM"/>
        </w:rPr>
        <w:t>համայնքային</w:t>
      </w:r>
      <w:r w:rsidRPr="00473546">
        <w:rPr>
          <w:color w:val="99A3FF"/>
          <w:lang w:val="hy-AM"/>
        </w:rPr>
        <w:t xml:space="preserve"> </w:t>
      </w:r>
      <w:r w:rsidRPr="00473546">
        <w:rPr>
          <w:rFonts w:ascii="Sylfaen" w:hAnsi="Sylfaen" w:cs="Sylfaen"/>
          <w:color w:val="99A3FF"/>
          <w:lang w:val="hy-AM"/>
        </w:rPr>
        <w:t>տնտեսական</w:t>
      </w:r>
      <w:r w:rsidRPr="00473546">
        <w:rPr>
          <w:color w:val="99A3FF"/>
          <w:lang w:val="hy-AM"/>
        </w:rPr>
        <w:t xml:space="preserve"> </w:t>
      </w:r>
      <w:r w:rsidRPr="00473546">
        <w:rPr>
          <w:rFonts w:ascii="Sylfaen" w:hAnsi="Sylfaen" w:cs="Sylfaen"/>
          <w:color w:val="99A3FF"/>
          <w:lang w:val="hy-AM"/>
        </w:rPr>
        <w:t>զարգացման</w:t>
      </w:r>
      <w:r w:rsidRPr="00473546">
        <w:rPr>
          <w:color w:val="99A3FF"/>
          <w:lang w:val="hy-AM"/>
        </w:rPr>
        <w:t xml:space="preserve"> </w:t>
      </w:r>
      <w:r w:rsidRPr="00473546">
        <w:rPr>
          <w:rFonts w:ascii="Sylfaen" w:hAnsi="Sylfaen" w:cs="Sylfaen"/>
          <w:color w:val="99A3FF"/>
          <w:lang w:val="hy-AM"/>
        </w:rPr>
        <w:t>մեջ</w:t>
      </w:r>
      <w:bookmarkEnd w:id="28"/>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Համայնքներում ցանկացած ծրագրային միջամտություն պետք է բազմապատկի տեղի դերակատարների ուժը՝  արդեն ձևավորված պլաններն իրականացնելու համար։ </w:t>
      </w:r>
    </w:p>
    <w:p w:rsidR="00361285" w:rsidRDefault="00361285" w:rsidP="00361285">
      <w:pPr>
        <w:jc w:val="both"/>
        <w:rPr>
          <w:rFonts w:ascii="Sylfaen" w:hAnsi="Sylfaen" w:cs="Sylfaen"/>
          <w:lang w:val="hy-AM"/>
        </w:rPr>
      </w:pPr>
      <w:r>
        <w:rPr>
          <w:rFonts w:ascii="Sylfaen" w:hAnsi="Sylfaen" w:cs="Sylfaen"/>
          <w:lang w:val="hy-AM"/>
        </w:rPr>
        <w:t xml:space="preserve">Ցանկացած միջամտությունից առաջ պետք է ուսումնասիրել տեղի ակտիվ ձեռնարկությունների, այլ դերակատարների պլանները և փորձել չխաթարել դրանցում առկա հեռանկարը։ </w:t>
      </w:r>
    </w:p>
    <w:p w:rsidR="00361285" w:rsidRDefault="00361285" w:rsidP="00361285">
      <w:pPr>
        <w:jc w:val="both"/>
        <w:rPr>
          <w:rFonts w:ascii="Sylfaen" w:hAnsi="Sylfaen" w:cs="Sylfaen"/>
          <w:lang w:val="hy-AM"/>
        </w:rPr>
      </w:pPr>
      <w:r>
        <w:rPr>
          <w:rFonts w:ascii="Sylfaen" w:hAnsi="Sylfaen" w:cs="Sylfaen"/>
          <w:lang w:val="hy-AM"/>
        </w:rPr>
        <w:t xml:space="preserve">Անհրաժեշտ է փորձել ընդլայնել համայնքի ակտիվ ձեռնարկությունների տեսադաշտը՝ նրանց տալով ապագա ընտրության նոր հնարավորություններ, այլ ոչ թե զրկել նրանց իրենց հեռանկարի բաղադրիչներից։ </w:t>
      </w:r>
    </w:p>
    <w:p w:rsidR="00EA62B5" w:rsidRPr="00473546" w:rsidRDefault="00EA62B5" w:rsidP="007D6921">
      <w:pPr>
        <w:pStyle w:val="Patker"/>
        <w:rPr>
          <w:color w:val="99A3FF"/>
        </w:rPr>
      </w:pPr>
      <w:r w:rsidRPr="00473546">
        <w:rPr>
          <w:color w:val="99A3FF"/>
        </w:rPr>
        <w:t xml:space="preserve">Պատկեր </w:t>
      </w:r>
      <w:r w:rsidR="006C0CAC" w:rsidRPr="00473546">
        <w:rPr>
          <w:color w:val="99A3FF"/>
        </w:rPr>
        <w:t>24.</w:t>
      </w:r>
      <w:r w:rsidRPr="00473546">
        <w:rPr>
          <w:color w:val="99A3FF"/>
        </w:rPr>
        <w:t xml:space="preserve"> Համայնքի հեռանկարային հնարավորությունների ընդյալնում </w:t>
      </w:r>
    </w:p>
    <w:p w:rsidR="00361285" w:rsidRDefault="00DA3575" w:rsidP="00361285">
      <w:pPr>
        <w:pStyle w:val="ListParagraph"/>
        <w:jc w:val="both"/>
        <w:rPr>
          <w:rFonts w:ascii="Sylfaen" w:hAnsi="Sylfaen" w:cs="Sylfaen"/>
          <w:lang w:val="hy-AM"/>
        </w:rPr>
      </w:pPr>
      <w:r w:rsidRPr="00DA3575">
        <w:rPr>
          <w:noProof/>
          <w:lang w:val="de-DE" w:eastAsia="de-DE"/>
        </w:rPr>
        <w:pict>
          <v:group id="Group 120" o:spid="_x0000_s1220" style="position:absolute;left:0;text-align:left;margin-left:1.5pt;margin-top:8.05pt;width:458pt;height:228.5pt;z-index:251652608" coordsize="58258,33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">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Bevel 64" o:spid="_x0000_s1221" type="#_x0000_t84" style="position:absolute;top:3948;width:7135;height:4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VjnMQA&#10;AADbAAAADwAAAGRycy9kb3ducmV2LnhtbESPQWsCMRSE70L/Q3gFb5q12qVsjSJS0YuHWil4e2xe&#10;N4ublyWJuvrrjSD0OMzMN8x03tlGnMmH2rGC0TADQVw6XXOlYP+zGnyACBFZY+OYFFwpwHz20pti&#10;od2Fv+m8i5VIEA4FKjAxtoWUoTRkMQxdS5y8P+ctxiR9JbXHS4LbRr5lWS4t1pwWDLa0NFQedyer&#10;QLr1TR9WY/N1PW33v5PRYXz070r1X7vFJ4hIXfwPP9sbrSCfwONL+gF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Y5zEAAAA2wAAAA8AAAAAAAAAAAAAAAAAmAIAAGRycy9k&#10;b3ducmV2LnhtbFBLBQYAAAAABAAEAPUAAACJAwAAAAA=&#10;" filled="f" strokecolor="#c6bbdd" strokeweight="1pt"/>
            <v:shape id="Bevel 65" o:spid="_x0000_s1222" type="#_x0000_t84" style="position:absolute;left:9213;top:3879;width:7135;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GB8QA&#10;AADbAAAADwAAAGRycy9kb3ducmV2LnhtbESPT2sCMRTE70K/Q3gFb5r1L2U1ioiilx5qpeDtsXlu&#10;FjcvSxJ19dObQqHHYWZ+w8yXra3FjXyoHCsY9DMQxIXTFZcKjt/b3geIEJE11o5JwYMCLBdvnTnm&#10;2t35i26HWIoE4ZCjAhNjk0sZCkMWQ981xMk7O28xJulLqT3eE9zWcphlU2mx4rRgsKG1oeJyuFoF&#10;0u2e+rQdmc3j+nn8GQ9Oo4ufKNV9b1czEJHa+B/+a++1gukEfr+kH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ZxgfEAAAA2wAAAA8AAAAAAAAAAAAAAAAAmAIAAGRycy9k&#10;b3ducmV2LnhtbFBLBQYAAAAABAAEAPUAAACJAwAAAAA=&#10;" filled="f" strokecolor="#c6bbdd" strokeweight="1pt"/>
            <v:shape id="Bevel 66" o:spid="_x0000_s1223" type="#_x0000_t84" style="position:absolute;left:17387;top:3879;width:7135;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tYcMUA&#10;AADbAAAADwAAAGRycy9kb3ducmV2LnhtbESPT2sCMRTE70K/Q3gFb5r1T5eyNUoRpV48VEXw9ti8&#10;bhY3L0sSde2nN4WCx2FmfsPMFp1txJV8qB0rGA0zEMSl0zVXCg779eAdRIjIGhvHpOBOARbzl94M&#10;C+1u/E3XXaxEgnAoUIGJsS2kDKUhi2HoWuLk/ThvMSbpK6k93hLcNnKcZbm0WHNaMNjS0lB53l2s&#10;Aum+fvVpPTGr+2V7OE5Hp8nZvynVf+0+P0BE6uIz/N/eaAV5Dn9f0g+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1hwxQAAANsAAAAPAAAAAAAAAAAAAAAAAJgCAABkcnMv&#10;ZG93bnJldi54bWxQSwUGAAAAAAQABAD1AAAAigMAAAAA&#10;" filled="f" strokecolor="#c6bbdd" strokeweight="1pt"/>
            <v:shape id="Bevel 67" o:spid="_x0000_s1224" type="#_x0000_t84" style="position:absolute;left:26600;top:3740;width:7131;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f968QA&#10;AADbAAAADwAAAGRycy9kb3ducmV2LnhtbESPzWsCMRTE74X+D+EVeqtZv8vWKCJKvfTgBwVvj83r&#10;ZnHzsiRRV/96UxA8DjPzG2Yya20tzuRD5VhBt5OBIC6crrhUsN+tPj5BhIissXZMCq4UYDZ9fZlg&#10;rt2FN3TexlIkCIccFZgYm1zKUBiyGDquIU7en/MWY5K+lNrjJcFtLXtZNpIWK04LBhtaGCqO25NV&#10;IN33TR9WfbO8nn72v4PuoX/0Q6Xe39r5F4hIbXyGH+21VjAaw/+X9A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H/evEAAAA2wAAAA8AAAAAAAAAAAAAAAAAmAIAAGRycy9k&#10;b3ducmV2LnhtbFBLBQYAAAAABAAEAPUAAACJAwAAAAA=&#10;" filled="f" strokecolor="#c6bbdd" strokeweight="1pt"/>
            <v:shape id="Bevel 68" o:spid="_x0000_s1225" type="#_x0000_t84" style="position:absolute;left:35675;top:3740;width:7135;height:4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pmcIA&#10;AADbAAAADwAAAGRycy9kb3ducmV2LnhtbERPz2vCMBS+D/Y/hCd4m6nrJqMzyhgWd/EwJwNvj+bZ&#10;FJuXkqS1+tebw2DHj+/3cj3aVgzkQ+NYwXyWgSCunG64VnD4KZ/eQISIrLF1TAquFGC9enxYYqHd&#10;hb9p2MdapBAOBSowMXaFlKEyZDHMXEecuJPzFmOCvpba4yWF21Y+Z9lCWmw4NRjs6NNQdd73VoF0&#10;25s+lrnZXPvd4fdlfszP/lWp6WT8eAcRaYz/4j/3l1awSGPTl/QD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2GmZwgAAANsAAAAPAAAAAAAAAAAAAAAAAJgCAABkcnMvZG93&#10;bnJldi54bWxQSwUGAAAAAAQABAD1AAAAhwMAAAAA&#10;" filled="f" strokecolor="#c6bbdd" strokeweight="1p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69" o:spid="_x0000_s1226" type="#_x0000_t96" style="position:absolute;left:16348;top:17872;width:12400;height:106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sFWMMA&#10;AADbAAAADwAAAGRycy9kb3ducmV2LnhtbESPQWsCMRSE7wX/Q3iCt5rVgtjVKCoWRC+tLcXjM3nu&#10;Bjcvyybqtr/eFIQeh5n5hpnOW1eJKzXBelYw6GcgiLU3lgsFX59vz2MQISIbrDyTgh8KMJ91nqaY&#10;G3/jD7ruYyEShEOOCsoY61zKoEtyGPq+Jk7eyTcOY5JNIU2DtwR3lRxm2Ug6tJwWSqxpVZI+7y9O&#10;wSK+HE+a1t/LX7M96PeddQdjlep128UERKQ2/ocf7Y1RMHqFvy/pB8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sFWMMAAADbAAAADwAAAAAAAAAAAAAAAACYAgAAZHJzL2Rv&#10;d25yZXYueG1sUEsFBgAAAAAEAAQA9QAAAIgDAAAAAA==&#10;" fillcolor="#b29ff9" strokecolor="#c6bbdd" strokeweight="1pt">
              <v:stroke joinstyle="miter"/>
              <v:textbox>
                <w:txbxContent>
                  <w:p w:rsidR="009D7723" w:rsidRDefault="009D7723" w:rsidP="00361285">
                    <w:pPr>
                      <w:jc w:val="center"/>
                      <w:rPr>
                        <w:rFonts w:ascii="Sylfaen" w:hAnsi="Sylfaen"/>
                        <w:lang w:val="hy-AM"/>
                      </w:rPr>
                    </w:pPr>
                    <w:r>
                      <w:rPr>
                        <w:rFonts w:ascii="Sylfaen" w:hAnsi="Sylfaen"/>
                        <w:lang w:val="hy-AM"/>
                      </w:rPr>
                      <w:t>Համայնք</w:t>
                    </w:r>
                  </w:p>
                </w:txbxContent>
              </v:textbox>
            </v:shape>
            <v:shape id="Straight Arrow Connector 70" o:spid="_x0000_s1227" type="#_x0000_t32" style="position:absolute;left:3671;top:8728;width:14409;height:10529;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Y9MAAAADbAAAADwAAAGRycy9kb3ducmV2LnhtbERPy2rCQBTdF/yH4Qru6sRKW4mOEhqC&#10;Xbap6PaSuSbBzJ2YGfP4+86i0OXhvHeH0TSip87VlhWslhEI4sLqmksFp5/seQPCeWSNjWVSMJGD&#10;w372tMNY24G/qc99KUIIuxgVVN63sZSuqMigW9qWOHBX2xn0AXal1B0OIdw08iWK3qTBmkNDhS19&#10;VFTc8odR4O5JK89TZtPX46m/2HWS5tGXUov5mGxBeBr9v/jP/akVvIf14Uv4AXL/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n/mPTAAAAA2wAAAA8AAAAAAAAAAAAAAAAA&#10;oQIAAGRycy9kb3ducmV2LnhtbFBLBQYAAAAABAAEAPkAAACOAwAAAAA=&#10;" strokecolor="#c6bbdd" strokeweight=".5pt">
              <v:stroke endarrow="block" joinstyle="miter"/>
            </v:shape>
            <v:shape id="Straight Arrow Connector 71" o:spid="_x0000_s1228" type="#_x0000_t32" style="position:absolute;left:12884;top:8382;width:6997;height:983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M9b8QAAADbAAAADwAAAGRycy9kb3ducmV2LnhtbESPT2vCQBTE74LfYXmF3nRji61EVwkN&#10;oR7bKPX6yD6T0OzbmN3mz7fvFgoeh5n5DbM7jKYRPXWutqxgtYxAEBdW11wqOJ+yxQaE88gaG8uk&#10;YCIHh/18tsNY24E/qc99KQKEXYwKKu/bWEpXVGTQLW1LHLyr7Qz6ILtS6g6HADeNfIqiF2mw5rBQ&#10;YUtvFRXf+Y9R4G5JK7+mzKbr93N/sc9JmkcfSj0+jMkWhKfR38P/7aNW8LqCvy/hB8j9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sz1vxAAAANsAAAAPAAAAAAAAAAAA&#10;AAAAAKECAABkcnMvZG93bnJldi54bWxQSwUGAAAAAAQABAD5AAAAkgMAAAAA&#10;" strokecolor="#c6bbdd" strokeweight=".5pt">
              <v:stroke endarrow="block" joinstyle="miter"/>
            </v:shape>
            <v:shape id="Straight Arrow Connector 72" o:spid="_x0000_s1229" type="#_x0000_t32" style="position:absolute;left:21890;top:8035;width:346;height:9768;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GjGMIAAADbAAAADwAAAGRycy9kb3ducmV2LnhtbESPQYvCMBSE7wv+h/AEb2uqoi5doxRF&#10;9Khdca+P5m1bbF5qE2v990YQ9jjMzDfMYtWZSrTUuNKygtEwAkGcWV1yruD0s/38AuE8ssbKMil4&#10;kIPVsvexwFjbOx+pTX0uAoRdjAoK7+tYSpcVZNANbU0cvD/bGPRBNrnUDd4D3FRyHEUzabDksFBg&#10;TeuCskt6MwrcNanl+bG1m+nu1P7aSbJJo4NSg36XfIPw1Pn/8Lu91wrmY3h9CT9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mGjGMIAAADbAAAADwAAAAAAAAAAAAAA&#10;AAChAgAAZHJzL2Rvd25yZXYueG1sUEsFBgAAAAAEAAQA+QAAAJADAAAAAA==&#10;" strokecolor="#c6bbdd" strokeweight=".5pt">
              <v:stroke endarrow="block" joinstyle="miter"/>
            </v:shape>
            <v:shape id="Straight Arrow Connector 73" o:spid="_x0000_s1230" type="#_x0000_t32" style="position:absolute;left:24938;top:8382;width:5957;height:983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iTfMQAAADbAAAADwAAAGRycy9kb3ducmV2LnhtbESPQWvCQBSE7wX/w/KE3nRTC7am2YjU&#10;CnqqjaLXR/Y1Sc2+Ddk1if++WxB6HGbmGyZZDqYWHbWusqzgaRqBIM6trrhQcDxsJq8gnEfWWFsm&#10;BTdysExHDwnG2vb8RV3mCxEg7GJUUHrfxFK6vCSDbmob4uB929agD7ItpG6xD3BTy1kUzaXBisNC&#10;iQ29l5RfsqtRsFh3N3k0/fD5sba7n+t51jX7k1KP42H1BsLT4P/D9/ZWK3h5hr8v4QfI9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mJN8xAAAANsAAAAPAAAAAAAAAAAA&#10;AAAAAKECAABkcnMvZG93bnJldi54bWxQSwUGAAAAAAQABAD5AAAAkgMAAAAA&#10;" strokecolor="#c6bbdd" strokeweight=".5pt">
              <v:stroke endarrow="block" joinstyle="miter"/>
            </v:shape>
            <v:shape id="Straight Arrow Connector 74" o:spid="_x0000_s1231" type="#_x0000_t32" style="position:absolute;left:27154;top:8174;width:11638;height:1136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ELCMQAAADbAAAADwAAAGRycy9kb3ducmV2LnhtbESPQWvCQBSE7wX/w/KE3nRTKbam2YjU&#10;CnqqjaLXR/Y1Sc2+Ddk1if++WxB6HGbmGyZZDqYWHbWusqzgaRqBIM6trrhQcDxsJq8gnEfWWFsm&#10;BTdysExHDwnG2vb8RV3mCxEg7GJUUHrfxFK6vCSDbmob4uB929agD7ItpG6xD3BTy1kUzaXBisNC&#10;iQ29l5RfsqtRsFh3N3k0/fD5sba7n+t51jX7k1KP42H1BsLT4P/D9/ZWK3h5hr8v4QfI9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cQsIxAAAANsAAAAPAAAAAAAAAAAA&#10;AAAAAKECAABkcnMvZG93bnJldi54bWxQSwUGAAAAAAQABAD5AAAAkgMAAAAA&#10;" strokecolor="#c6bbdd" strokeweight=".5pt">
              <v:stroke endarrow="block" joinstyle="miter"/>
            </v:shape>
            <v:shape id="Text Box 111" o:spid="_x0000_s1232" type="#_x0000_t202" style="position:absolute;left:4156;width:37407;height:33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nAjcQA&#10;AADbAAAADwAAAGRycy9kb3ducmV2LnhtbESPX2vCQBDE3wt+h2MLfasXpfZP9BRpEVToQ22pr0tu&#10;zaXm9kJu1eTbe4VCH4eZ3wwzW3S+VmdqYxXYwGiYgSIugq24NPD1ubp/BhUF2WIdmAz0FGExH9zM&#10;MLfhwh903kmpUgnHHA04kSbXOhaOPMZhaIiTdwitR0myLbVt8ZLKfa3HWfaoPVacFhw29OqoOO5O&#10;3sBT+fDtuu2+74v1QX5G8vL+thFj7m675RSUUCf/4T96bRM3gd8v6Qfo+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JwI3EAAAA2wAAAA8AAAAAAAAAAAAAAAAAmAIAAGRycy9k&#10;b3ducmV2LnhtbFBLBQYAAAAABAAEAPUAAACJAwAAAAA=&#10;" filled="f" strokecolor="#c6bbdd" strokeweight="1pt">
              <v:textbox>
                <w:txbxContent>
                  <w:p w:rsidR="009D7723" w:rsidRPr="007D6921" w:rsidRDefault="009D7723" w:rsidP="00361285">
                    <w:pPr>
                      <w:jc w:val="center"/>
                      <w:rPr>
                        <w:rFonts w:ascii="Sylfaen" w:hAnsi="Sylfaen"/>
                        <w:b/>
                        <w:lang w:val="hy-AM"/>
                      </w:rPr>
                    </w:pPr>
                    <w:r w:rsidRPr="007D6921">
                      <w:rPr>
                        <w:rFonts w:ascii="Sylfaen" w:hAnsi="Sylfaen"/>
                        <w:b/>
                        <w:lang w:val="hy-AM"/>
                      </w:rPr>
                      <w:t>Հեռանկարային հնարավորություններ</w:t>
                    </w:r>
                  </w:p>
                </w:txbxContent>
              </v:textbox>
            </v:shape>
            <v:oval id="Oval 76" o:spid="_x0000_s1233" style="position:absolute;left:40593;top:21336;width:13231;height:1170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BSCsQA&#10;AADbAAAADwAAAGRycy9kb3ducmV2LnhtbESP0WrCQBRE3wv+w3KFvtVNDdoSsxEJWqQPgrYfcM1e&#10;s6HZuyG7mvTvuwXBx2FmzjD5erStuFHvG8cKXmcJCOLK6YZrBd9fu5d3ED4ga2wdk4Jf8rAuJk85&#10;ZtoNfKTbKdQiQthnqMCE0GVS+sqQRT9zHXH0Lq63GKLsa6l7HCLctnKeJEtpseG4YLCj0lD1c7pa&#10;Bf7QjSmm+zMNcrEot83H5+UwV+p5Om5WIAKN4RG+t/dawdsS/r/EH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gUgrEAAAA2wAAAA8AAAAAAAAAAAAAAAAAmAIAAGRycy9k&#10;b3ducmV2LnhtbFBLBQYAAAAABAAEAPUAAACJAwAAAAA=&#10;" fillcolor="#b29ff9" strokecolor="#c6bbdd" strokeweight="1pt">
              <v:stroke joinstyle="miter"/>
              <v:textbox>
                <w:txbxContent>
                  <w:p w:rsidR="009D7723" w:rsidRDefault="009D7723" w:rsidP="00361285">
                    <w:pPr>
                      <w:jc w:val="center"/>
                      <w:rPr>
                        <w:rFonts w:ascii="Sylfaen" w:hAnsi="Sylfaen"/>
                        <w:lang w:val="hy-AM"/>
                      </w:rPr>
                    </w:pPr>
                    <w:r>
                      <w:rPr>
                        <w:rFonts w:ascii="Sylfaen" w:hAnsi="Sylfaen"/>
                        <w:lang w:val="hy-AM"/>
                      </w:rPr>
                      <w:t>Կառավարություն</w:t>
                    </w:r>
                  </w:p>
                </w:txbxContent>
              </v:textbox>
            </v:oval>
            <v:shape id="Bevel 77" o:spid="_x0000_s1234" type="#_x0000_t84" style="position:absolute;left:45235;top:4572;width:8382;height:484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hhAsMA&#10;AADbAAAADwAAAGRycy9kb3ducmV2LnhtbESPzYvCMBTE7wv+D+EJ3tZUD35Uo4giLnvy6+Dx0Tzb&#10;YvNSkmi7/vUbQfA4zMxvmPmyNZV4kPOlZQWDfgKCOLO65FzB+bT9noDwAVljZZkU/JGH5aLzNcdU&#10;24YP9DiGXEQI+xQVFCHUqZQ+K8ig79uaOHpX6wyGKF0utcMmwk0lh0kykgZLjgsF1rQuKLsd70bB&#10;/rLb+KnTg+dqz+WuGU5+q6dXqtdtVzMQgdrwCb/bP1rBeAyvL/EH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phhAsMAAADbAAAADwAAAAAAAAAAAAAAAACYAgAAZHJzL2Rv&#10;d25yZXYueG1sUEsFBgAAAAAEAAQA9QAAAIgDAAAAAA==&#10;" fillcolor="white [3212]" strokecolor="#c6bbdd" strokeweight="1pt"/>
            <v:shape id="Bevel 78" o:spid="_x0000_s1235" type="#_x0000_t84" style="position:absolute;left:49668;top:11845;width:8382;height:484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f1cMAA&#10;AADbAAAADwAAAGRycy9kb3ducmV2LnhtbERPPW/CMBDdK/EfrENiK04YKARMhEAI1IkCA+MpPpKI&#10;+BzZhgR+fT1U6vj0vpd5bxrxJOdrywrScQKCuLC65lLB5bz7nIHwAVljY5kUvMhDvhp8LDHTtuMf&#10;ep5CKWII+wwVVCG0mZS+qMigH9uWOHI36wyGCF0ptcMuhptGTpJkKg3WHBsqbGlTUXE/PYyC43W/&#10;9XOn0/f6yPW+m8y+m7dXajTs1wsQgfrwL/5zH7SCrzg2fok/QK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wf1cMAAAADbAAAADwAAAAAAAAAAAAAAAACYAgAAZHJzL2Rvd25y&#10;ZXYueG1sUEsFBgAAAAAEAAQA9QAAAIUDAAAAAA==&#10;" fillcolor="white [3212]" strokecolor="#c6bbdd" strokeweight="1pt"/>
            <v:shape id="Straight Arrow Connector 79" o:spid="_x0000_s1236" type="#_x0000_t32" style="position:absolute;left:49599;top:16625;width:4503;height:4988;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CklsQAAADbAAAADwAAAGRycy9kb3ducmV2LnhtbESPS2vDMBCE74H+B7GF3hK5PjSJGyWU&#10;OIXm1Lxor4u1td1aK2PJr39fBQI5DjPzDbPaDKYSHTWutKzgeRaBIM6sLjlXcDm/TxcgnEfWWFkm&#10;BSM52KwfJitMtO35SN3J5yJA2CWooPC+TqR0WUEG3czWxMH7sY1BH2STS91gH+CmknEUvUiDJYeF&#10;AmvaFpT9nVqjYJl2o7yYfvjcpXb/237HXX34UurpcXh7BeFp8Pfwrf2hFcyXcP0SfoB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cKSWxAAAANsAAAAPAAAAAAAAAAAA&#10;AAAAAKECAABkcnMvZG93bnJldi54bWxQSwUGAAAAAAQABAD5AAAAkgMAAAAA&#10;" strokecolor="#c6bbdd" strokeweight=".5pt">
              <v:stroke endarrow="block" joinstyle="miter"/>
            </v:shape>
            <v:shape id="Straight Arrow Connector 80" o:spid="_x0000_s1237" type="#_x0000_t32" style="position:absolute;left:47036;top:9421;width:1801;height:1184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99LMAAAADbAAAADwAAAGRycy9kb3ducmV2LnhtbERPu27CMBTdK/UfrIvUrXFgqGiIQVUp&#10;EkxQQLBexZckbXwdxc7r7/GAxHh03ulqMJXoqHGlZQXTKAZBnFldcq7gfNq8z0E4j6yxskwKRnKw&#10;Wr6+pJho2/MvdUefixDCLkEFhfd1IqXLCjLoIlsTB+5mG4M+wCaXusE+hJtKzuL4QxosOTQUWNN3&#10;Qdn/sTUKPtfdKM+mH/Y/a7v7a6+zrj5clHqbDF8LEJ4G/xQ/3FutYB7Why/hB8jl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ffSzAAAAA2wAAAA8AAAAAAAAAAAAAAAAA&#10;oQIAAGRycy9kb3ducmV2LnhtbFBLBQYAAAAABAAEAPkAAACOAwAAAAA=&#10;" strokecolor="#c6bbdd" strokeweight=".5pt">
              <v:stroke endarrow="block" joinstyle="miter"/>
            </v:shape>
            <v:shape id="Straight Arrow Connector 81" o:spid="_x0000_s1238" type="#_x0000_t32" style="position:absolute;left:27709;top:9490;width:18773;height:1094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PYt8QAAADbAAAADwAAAGRycy9kb3ducmV2LnhtbESPS2vDMBCE74H8B7GF3hI5PpTEjRJK&#10;k0J7ah4mvS7W1nZrrYwkP/Lvo0Ihx2FmvmHW29E0oifna8sKFvMEBHFhdc2lgvz8NluC8AFZY2OZ&#10;FFzJw3Yznawx03bgI/WnUIoIYZ+hgiqENpPSFxUZ9HPbEkfv2zqDIUpXSu1wiHDTyDRJnqTBmuNC&#10;hS29VlT8njqjYLXrrzI3w/i539mPn+4r7dvDRanHh/HlGUSgMdzD/+13rWC5gL8v8QfIz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09i3xAAAANsAAAAPAAAAAAAAAAAA&#10;AAAAAKECAABkcnMvZG93bnJldi54bWxQSwUGAAAAAAQABAD5AAAAkgMAAAAA&#10;" strokecolor="#c6bbdd" strokeweight=".5pt">
              <v:stroke endarrow="block" joinstyle="miter"/>
            </v:shape>
            <v:shape id="Straight Arrow Connector 82" o:spid="_x0000_s1239" type="#_x0000_t32" style="position:absolute;left:28540;top:14616;width:21059;height:713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GwMMAAADbAAAADwAAAGRycy9kb3ducmV2LnhtbESPT4vCMBTE74LfITxhb5raw6Jdo8iq&#10;4J7Wf6zXR/Ns6zYvpYlt/fZGEDwOM/MbZrboTCkaql1hWcF4FIEgTq0uOFNwOm6GExDOI2ssLZOC&#10;OzlYzPu9GSbatryn5uAzESDsElSQe18lUro0J4NuZCvi4F1sbdAHWWdS19gGuCllHEWf0mDBYSHH&#10;ir5zSv8PN6Ngumru8mTa7ne9sj/X2zluqt2fUh+DbvkFwlPn3+FXe6sVTGJ4fgk/QM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BRsDDAAAA2wAAAA8AAAAAAAAAAAAA&#10;AAAAoQIAAGRycy9kb3ducmV2LnhtbFBLBQYAAAAABAAEAPkAAACRAwAAAAA=&#10;" strokecolor="#c6bbdd" strokeweight=".5pt">
              <v:stroke endarrow="block" joinstyle="miter"/>
            </v:shape>
            <v:shape id="Text Box 119" o:spid="_x0000_s1240" type="#_x0000_t202" style="position:absolute;left:43562;width:14696;height:34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9yhsMA&#10;AADbAAAADwAAAGRycy9kb3ducmV2LnhtbESPS4vCQBCE7wv+h6EFL4tOdEEkZhRRhHhY8HXQW5Pp&#10;PDDTEzKjxn/vCAt7LKrqKypZdqYWD2pdZVnBeBSBIM6srrhQcD5thzMQziNrrC2Tghc5WC56XwnG&#10;2j75QI+jL0SAsItRQel9E0vpspIMupFtiIOX29agD7ItpG7xGeCmlpMomkqDFYeFEhtal5Tdjnej&#10;wK9vdTpeyeuGL/lu/0rJ/ppvpQb9bjUH4anz/+G/dqoVzH7g8yX8ALl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9yhsMAAADbAAAADwAAAAAAAAAAAAAAAACYAgAAZHJzL2Rv&#10;d25yZXYueG1sUEsFBgAAAAAEAAQA9QAAAIgDAAAAAA==&#10;" fillcolor="white [3212]" strokecolor="#c6bbdd" strokeweight="1pt">
              <v:textbox>
                <w:txbxContent>
                  <w:p w:rsidR="009D7723" w:rsidRDefault="009D7723" w:rsidP="00361285">
                    <w:pPr>
                      <w:rPr>
                        <w:rFonts w:ascii="Sylfaen" w:hAnsi="Sylfaen"/>
                        <w:b/>
                        <w:color w:val="385623" w:themeColor="accent6" w:themeShade="80"/>
                        <w:sz w:val="16"/>
                        <w:szCs w:val="16"/>
                        <w:lang w:val="hy-AM"/>
                      </w:rPr>
                    </w:pPr>
                    <w:r>
                      <w:rPr>
                        <w:rFonts w:ascii="Sylfaen" w:hAnsi="Sylfaen"/>
                        <w:b/>
                        <w:color w:val="385623" w:themeColor="accent6" w:themeShade="80"/>
                        <w:sz w:val="16"/>
                        <w:szCs w:val="16"/>
                        <w:lang w:val="hy-AM"/>
                      </w:rPr>
                      <w:t>Նոր հնարավորություններ</w:t>
                    </w:r>
                  </w:p>
                </w:txbxContent>
              </v:textbox>
            </v:shape>
          </v:group>
        </w:pic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 </w: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Ներկայացված պատկերում կառավարությունը համայնքի համար ստեղծում է նոր հնարավորություններ՝ ընդլայնելով առկա հեռանկարի տարբերակները։ Համայնքը ընտրում է իր և ավելացված տարբերակներից որևէ մեկը։ </w:t>
      </w:r>
    </w:p>
    <w:p w:rsidR="00361285" w:rsidRDefault="00361285" w:rsidP="00361285">
      <w:pPr>
        <w:jc w:val="both"/>
        <w:rPr>
          <w:rFonts w:ascii="Sylfaen" w:hAnsi="Sylfaen" w:cs="Sylfaen"/>
          <w:lang w:val="hy-AM"/>
        </w:rPr>
      </w:pPr>
      <w:r>
        <w:rPr>
          <w:rFonts w:ascii="Sylfaen" w:hAnsi="Sylfaen" w:cs="Sylfaen"/>
          <w:lang w:val="hy-AM"/>
        </w:rPr>
        <w:t xml:space="preserve">Անարդյունավետ վարքագծի դեպքում կառավարությունն իր միջամտությամբ կրճատում է համայնքի հեռանկարային զարգացման տարբերակները՝ դրանց փոխարեն առաջարկելով իր տարբերակը կամ չառաջարկելով ոչինչ։ </w:t>
      </w:r>
    </w:p>
    <w:p w:rsidR="00D60335" w:rsidRDefault="00D60335" w:rsidP="00361285">
      <w:pPr>
        <w:jc w:val="both"/>
        <w:rPr>
          <w:rFonts w:ascii="Sylfaen" w:hAnsi="Sylfaen" w:cs="Sylfaen"/>
          <w:lang w:val="hy-AM"/>
        </w:rPr>
      </w:pPr>
    </w:p>
    <w:p w:rsidR="00D60335" w:rsidRPr="000F6249" w:rsidRDefault="00EA62B5" w:rsidP="000F6249">
      <w:pPr>
        <w:pStyle w:val="Patker"/>
        <w:rPr>
          <w:color w:val="99A3FF"/>
        </w:rPr>
      </w:pPr>
      <w:r w:rsidRPr="000F6249">
        <w:rPr>
          <w:color w:val="99A3FF"/>
        </w:rPr>
        <w:t xml:space="preserve">Պատկեր </w:t>
      </w:r>
      <w:r w:rsidR="006C0CAC" w:rsidRPr="000F6249">
        <w:rPr>
          <w:color w:val="99A3FF"/>
        </w:rPr>
        <w:t>25.</w:t>
      </w:r>
      <w:r w:rsidRPr="000F6249">
        <w:rPr>
          <w:color w:val="99A3FF"/>
        </w:rPr>
        <w:t xml:space="preserve"> Համայնքի հեռանկարային հնարավորությունների սահմանափակում</w:t>
      </w:r>
    </w:p>
    <w:p w:rsidR="00361285" w:rsidRDefault="00DA3575" w:rsidP="00361285">
      <w:pPr>
        <w:jc w:val="both"/>
        <w:rPr>
          <w:rFonts w:ascii="Sylfaen" w:hAnsi="Sylfaen" w:cs="Sylfaen"/>
          <w:lang w:val="hy-AM"/>
        </w:rPr>
      </w:pPr>
      <w:r w:rsidRPr="00DA3575">
        <w:rPr>
          <w:noProof/>
          <w:lang w:val="de-DE" w:eastAsia="de-DE"/>
        </w:rPr>
        <w:pict>
          <v:group id="Group 143" o:spid="_x0000_s1241" style="position:absolute;left:0;text-align:left;margin-left:0;margin-top:23.7pt;width:459.5pt;height:261.5pt;z-index:251653632;mso-position-horizontal:left;mso-position-horizontal-relative:margin;mso-width-relative:margin" coordsize="53824,33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">
            <v:shape id="Bevel 44" o:spid="_x0000_s1242" type="#_x0000_t84" style="position:absolute;top:3948;width:7135;height:4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92WMAA&#10;AADbAAAADwAAAGRycy9kb3ducmV2LnhtbESPT4vCMBTE7wt+h/AEb2vqUkWqsRRhQY/+Aa/P5rUp&#10;Ni+liVq/vVlY8DjMzG+YdT7YVjyo941jBbNpAoK4dLrhWsH59Pu9BOEDssbWMSl4kYd8M/paY6bd&#10;kw/0OIZaRAj7DBWYELpMSl8asuinriOOXuV6iyHKvpa6x2eE21b+JMlCWmw4LhjsaGuovB3vVgFe&#10;fXHF86We20uJVbU3qbkPSk3GQ7ECEWgIn/B/e6cVpCn8fYk/QG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J92WMAAAADbAAAADwAAAAAAAAAAAAAAAACYAgAAZHJzL2Rvd25y&#10;ZXYueG1sUEsFBgAAAAAEAAQA9QAAAIUDAAAAAA==&#10;" fillcolor="#5b9bd5 [3204]" strokecolor="#1f4d78 [1604]" strokeweight="1pt"/>
            <v:shape id="Bevel 45" o:spid="_x0000_s1243" type="#_x0000_t84" style="position:absolute;left:9213;top:3879;width:7135;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PTw70A&#10;AADbAAAADwAAAGRycy9kb3ducmV2LnhtbESPzQrCMBCE74LvEFbwpqmiItUoIgh69Ae8rs22KTab&#10;0kStb28EweMwM98wy3VrK/GkxpeOFYyGCQjizOmSCwWX824wB+EDssbKMSl4k4f1qttZYqrdi4/0&#10;PIVCRAj7FBWYEOpUSp8ZsuiHriaOXu4aiyHKppC6wVeE20qOk2QmLZYcFwzWtDWU3U8PqwBvfnPD&#10;y7WY2muGeX4wE/Noler32s0CRKA2/MO/9l4rmEzh+yX+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9PTw70AAADbAAAADwAAAAAAAAAAAAAAAACYAgAAZHJzL2Rvd25yZXYu&#10;eG1sUEsFBgAAAAAEAAQA9QAAAIIDAAAAAA==&#10;" fillcolor="#5b9bd5 [3204]" strokecolor="#1f4d78 [1604]" strokeweight="1pt"/>
            <v:shape id="Bevel 46" o:spid="_x0000_s1244" type="#_x0000_t84" style="position:absolute;left:17387;top:3879;width:7135;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FNtL0A&#10;AADbAAAADwAAAGRycy9kb3ducmV2LnhtbESPzQrCMBCE74LvEFbwpqmiItUoIgh69Ae8rs22KTab&#10;0kStb28EweMwM98wy3VrK/GkxpeOFYyGCQjizOmSCwWX824wB+EDssbKMSl4k4f1qttZYqrdi4/0&#10;PIVCRAj7FBWYEOpUSp8ZsuiHriaOXu4aiyHKppC6wVeE20qOk2QmLZYcFwzWtDWU3U8PqwBvfnPD&#10;y7WY2muGeX4wE/Noler32s0CRKA2/MO/9l4rmMzg+yX+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wFNtL0AAADbAAAADwAAAAAAAAAAAAAAAACYAgAAZHJzL2Rvd25yZXYu&#10;eG1sUEsFBgAAAAAEAAQA9QAAAIIDAAAAAA==&#10;" fillcolor="#5b9bd5 [3204]" strokecolor="#1f4d78 [1604]" strokeweight="1pt"/>
            <v:shape id="Bevel 47" o:spid="_x0000_s1245" type="#_x0000_t84" style="position:absolute;left:26600;top:3740;width:7131;height:44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3oL8EA&#10;AADbAAAADwAAAGRycy9kb3ducmV2LnhtbESPQWvCQBSE74X+h+UJ3upGSVVSVwkFwR4bA16f2Zds&#10;aPZtyG40/ffdguBxmJlvmN1hsp240eBbxwqWiwQEceV0y42C8nx824LwAVlj55gU/JKHw/71ZYeZ&#10;dnf+plsRGhEh7DNUYELoMyl9ZciiX7ieOHq1GyyGKIdG6gHvEW47uUqStbTYclww2NOnoeqnGK0C&#10;vPr8iuWlebeXCuv6y6RmnJSaz6b8A0SgKTzDj/ZJK0g38P8l/gC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N6C/BAAAA2wAAAA8AAAAAAAAAAAAAAAAAmAIAAGRycy9kb3du&#10;cmV2LnhtbFBLBQYAAAAABAAEAPUAAACGAwAAAAA=&#10;" fillcolor="#5b9bd5 [3204]" strokecolor="#1f4d78 [1604]" strokeweight="1pt"/>
            <v:shape id="Bevel 49" o:spid="_x0000_s1246" type="#_x0000_t84" style="position:absolute;left:35675;top:3740;width:7135;height:44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7ZxsEA&#10;AADbAAAADwAAAGRycy9kb3ducmV2LnhtbESPQWvCQBSE74X+h+UJ3upGSUVTVwkFwR4bA16f2Zds&#10;aPZtyG40/ffdguBxmJlvmN1hsp240eBbxwqWiwQEceV0y42C8nx824DwAVlj55gU/JKHw/71ZYeZ&#10;dnf+plsRGhEh7DNUYELoMyl9ZciiX7ieOHq1GyyGKIdG6gHvEW47uUqStbTYclww2NOnoeqnGK0C&#10;vPr8iuWlebeXCuv6y6RmnJSaz6b8A0SgKTzDj/ZJK0i38P8l/gC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e2cbBAAAA2wAAAA8AAAAAAAAAAAAAAAAAmAIAAGRycy9kb3du&#10;cmV2LnhtbFBLBQYAAAAABAAEAPUAAACGAwAAAAA=&#10;" fillcolor="#5b9bd5 [3204]" strokecolor="#1f4d78 [1604]" strokeweight="1pt"/>
            <v:shape id="Straight Arrow Connector 53" o:spid="_x0000_s1247" type="#_x0000_t32" style="position:absolute;left:3671;top:8728;width:14409;height:10529;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XzncMAAADbAAAADwAAAGRycy9kb3ducmV2LnhtbESP3YrCMBSE7xf2HcJZ8G5N/UW6RlFB&#10;ujfi7wMcmrNtsTkpSar17TeC4OUwM98w82VnanEj5yvLCgb9BARxbnXFhYLLefs9A+EDssbaMil4&#10;kIfl4vNjjqm2dz7S7RQKESHsU1RQhtCkUvq8JIO+bxvi6P1ZZzBE6QqpHd4j3NRymCRTabDiuFBi&#10;Q5uS8uupNQrabHpp1hN33h+y8W6/yzaz1j2U6n11qx8QgbrwDr/av1rBZATPL/EHyM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31853DAAAA2wAAAA8AAAAAAAAAAAAA&#10;AAAAoQIAAGRycy9kb3ducmV2LnhtbFBLBQYAAAAABAAEAPkAAACRAwAAAAA=&#10;" strokecolor="#5b9bd5 [3204]" strokeweight=".5pt">
              <v:stroke endarrow="block" joinstyle="miter"/>
            </v:shape>
            <v:shape id="Straight Arrow Connector 54" o:spid="_x0000_s1248" type="#_x0000_t32" style="position:absolute;left:12884;top:8382;width:6997;height:983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xr6cIAAADbAAAADwAAAGRycy9kb3ducmV2LnhtbESP0YrCMBRE3wX/IVxh3zRVVKRrFBWW&#10;+iLuqh9waa5tsbkpSar1740g7OMwM2eY5boztbiT85VlBeNRAoI4t7riQsHl/DNcgPABWWNtmRQ8&#10;ycN61e8tMdX2wX90P4VCRAj7FBWUITSplD4vyaAf2YY4elfrDIYoXSG1w0eEm1pOkmQuDVYcF0ps&#10;aFdSfju1RkGbzS/NdubOx99sejgest2idU+lvgbd5htEoC78hz/tvVYwm8L7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hxr6cIAAADbAAAADwAAAAAAAAAAAAAA&#10;AAChAgAAZHJzL2Rvd25yZXYueG1sUEsFBgAAAAAEAAQA+QAAAJADAAAAAA==&#10;" strokecolor="#5b9bd5 [3204]" strokeweight=".5pt">
              <v:stroke endarrow="block" joinstyle="miter"/>
            </v:shape>
            <v:shape id="Straight Arrow Connector 55" o:spid="_x0000_s1249" type="#_x0000_t32" style="position:absolute;left:24938;top:8382;width:5957;height:983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7tFsYAAADbAAAADwAAAGRycy9kb3ducmV2LnhtbESPQWvCQBSE7wX/w/IEL0U32qaU1FU0&#10;UvBaW6jeHtlnNm32bcxuY+qv7woFj8PMfMPMl72tRUetrxwrmE4SEMSF0xWXCj7eX8fPIHxA1lg7&#10;JgW/5GG5GNzNMdPuzG/U7UIpIoR9hgpMCE0mpS8MWfQT1xBH7+haiyHKtpS6xXOE21rOkuRJWqw4&#10;LhhsKDdUfO9+rILDMdXdOt9UhdnnD5/3j5fT136j1GjYr15ABOrDLfzf3moFaQrXL/EH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T+7RbGAAAA2wAAAA8AAAAAAAAA&#10;AAAAAAAAoQIAAGRycy9kb3ducmV2LnhtbFBLBQYAAAAABAAEAPkAAACUAwAAAAA=&#10;" strokecolor="#5b9bd5 [3204]" strokeweight=".5pt">
              <v:stroke endarrow="block" joinstyle="miter"/>
            </v:shape>
            <v:shape id="Text Box 133" o:spid="_x0000_s1250" type="#_x0000_t202" style="position:absolute;left:4156;width:37407;height:33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BNcIA&#10;AADbAAAADwAAAGRycy9kb3ducmV2LnhtbESPzWrDMBCE74W8g9hAb7WchprgWAklEPChNCT2AyzW&#10;+odaK2Mptvv2VSDQ4zAz3zDZcTG9mGh0nWUFmygGQVxZ3XGjoCzObzsQziNr7C2Tgl9ycDysXjJM&#10;tZ35StPNNyJA2KWooPV+SKV0VUsGXWQH4uDVdjTogxwbqUecA9z08j2OE2mw47DQ4kCnlqqf290o&#10;wMLn23qqyq/ucqmRtngtvxOlXtfL5x6Ep8X/h5/tXCv4SODxJfwAe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8gE1wgAAANsAAAAPAAAAAAAAAAAAAAAAAJgCAABkcnMvZG93&#10;bnJldi54bWxQSwUGAAAAAAQABAD1AAAAhwMAAAAA&#10;" fillcolor="white [3201]" strokecolor="#5b9bd5 [3204]" strokeweight="1pt">
              <v:textbox>
                <w:txbxContent>
                  <w:p w:rsidR="009D7723" w:rsidRDefault="009D7723" w:rsidP="00361285">
                    <w:pPr>
                      <w:jc w:val="center"/>
                      <w:rPr>
                        <w:rFonts w:ascii="Sylfaen" w:hAnsi="Sylfaen"/>
                        <w:b/>
                        <w:color w:val="5B9BD5" w:themeColor="accent1"/>
                        <w:lang w:val="hy-AM"/>
                      </w:rPr>
                    </w:pPr>
                    <w:r>
                      <w:rPr>
                        <w:rFonts w:ascii="Sylfaen" w:hAnsi="Sylfaen"/>
                        <w:b/>
                        <w:color w:val="5B9BD5" w:themeColor="accent1"/>
                        <w:lang w:val="hy-AM"/>
                      </w:rPr>
                      <w:t>Հեռանկարային հնարավորություններ</w:t>
                    </w:r>
                  </w:p>
                </w:txbxContent>
              </v:textbox>
            </v:shape>
            <v:shape id="Bevel 57" o:spid="_x0000_s1251" type="#_x0000_t84" style="position:absolute;left:3463;top:4779;width:34983;height:484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aEjcMA&#10;AADbAAAADwAAAGRycy9kb3ducmV2LnhtbESPQWuDQBSE74X8h+UFeqtrQpuIcQ2htMVbqcklt4f7&#10;oibuW3HXaP99t1DocZiZb5hsP5tO3GlwrWUFqygGQVxZ3XKt4HR8f0pAOI+ssbNMCr7JwT5fPGSY&#10;ajvxF91LX4sAYZeigsb7PpXSVQ0ZdJHtiYN3sYNBH+RQSz3gFOCmk+s43kiDLYeFBnt6bai6laNR&#10;cH2uP9dYlpxsrP4oxvObH+ObUo/L+bAD4Wn2/+G/dqEVvGzh90v4AT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aEjcMAAADbAAAADwAAAAAAAAAAAAAAAACYAgAAZHJzL2Rv&#10;d25yZXYueG1sUEsFBgAAAAAEAAQA9QAAAIgDAAAAAA==&#10;" fillcolor="white [3201]" strokecolor="#70ad47 [3209]" strokeweight="1pt">
              <v:textbox>
                <w:txbxContent>
                  <w:p w:rsidR="009D7723" w:rsidRDefault="009D7723" w:rsidP="00361285">
                    <w:pPr>
                      <w:jc w:val="center"/>
                      <w:rPr>
                        <w:rFonts w:ascii="Sylfaen" w:hAnsi="Sylfaen"/>
                        <w:lang w:val="hy-AM"/>
                      </w:rPr>
                    </w:pPr>
                    <w:r>
                      <w:rPr>
                        <w:rFonts w:ascii="Sylfaen" w:hAnsi="Sylfaen"/>
                        <w:lang w:val="hy-AM"/>
                      </w:rPr>
                      <w:t>Նոր հնարավորություն</w:t>
                    </w:r>
                  </w:p>
                </w:txbxContent>
              </v:textbox>
            </v:shape>
            <v:shape id="Straight Arrow Connector 58" o:spid="_x0000_s1252" type="#_x0000_t32" style="position:absolute;left:27154;top:8174;width:11638;height:1136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9CiMIAAADbAAAADwAAAGRycy9kb3ducmV2LnhtbERPz2vCMBS+D/Y/hCd4GZpOp4xqlFkR&#10;vM4N5m6P5tlUm5euibX615uDsOPH93u+7GwlWmp86VjB6zABQZw7XXKh4PtrM3gH4QOyxsoxKbiS&#10;h+Xi+WmOqXYX/qR2FwoRQ9inqMCEUKdS+tyQRT90NXHkDq6xGCJsCqkbvMRwW8lRkkylxZJjg8Ga&#10;MkP5aXe2Cn4PE92usnWZm302/nl5u/0d92ul+r3uYwYiUBf+xQ/3ViuYxLHxS/wBcn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v9CiMIAAADbAAAADwAAAAAAAAAAAAAA&#10;AAChAgAAZHJzL2Rvd25yZXYueG1sUEsFBgAAAAAEAAQA+QAAAJADAAAAAA==&#10;" strokecolor="#5b9bd5 [3204]" strokeweight=".5pt">
              <v:stroke endarrow="block" joinstyle="miter"/>
            </v:shape>
            <v:shape id="Smiley Face 59" o:spid="_x0000_s1253" type="#_x0000_t96" style="position:absolute;left:16348;top:17872;width:12395;height:106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oTD8YA&#10;AADbAAAADwAAAGRycy9kb3ducmV2LnhtbESP0UrDQBRE3wX/YbmCL2I3Vqw27bbYgLSliBr7AZfs&#10;bRKSvRuya7rt13cFwcdhZs4w82UwrRiod7VlBQ+jBARxYXXNpYL999v9CwjnkTW2lknBiRwsF9dX&#10;c0y1PfIXDbkvRYSwS1FB5X2XSumKigy6ke2Io3ewvUEfZV9K3eMxwk0rx0kykQZrjgsVdpRVVDT5&#10;j1Hw8fh5ztbb0GR54u52z9vV8N4EpW5vwusMhKfg/8N/7Y1W8DSF3y/xB8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oTD8YAAADbAAAADwAAAAAAAAAAAAAAAACYAgAAZHJz&#10;L2Rvd25yZXYueG1sUEsFBgAAAAAEAAQA9QAAAIsDAAAAAA==&#10;" adj="15510" fillcolor="#5b9bd5 [3204]" strokecolor="#1f4d78 [1604]" strokeweight="1pt">
              <v:stroke joinstyle="miter"/>
              <v:textbox>
                <w:txbxContent>
                  <w:p w:rsidR="009D7723" w:rsidRDefault="009D7723" w:rsidP="00361285">
                    <w:pPr>
                      <w:jc w:val="center"/>
                      <w:rPr>
                        <w:rFonts w:ascii="Sylfaen" w:hAnsi="Sylfaen"/>
                        <w:lang w:val="hy-AM"/>
                      </w:rPr>
                    </w:pPr>
                    <w:r>
                      <w:rPr>
                        <w:rFonts w:ascii="Sylfaen" w:hAnsi="Sylfaen"/>
                        <w:lang w:val="hy-AM"/>
                      </w:rPr>
                      <w:t>Համայնք</w:t>
                    </w:r>
                  </w:p>
                </w:txbxContent>
              </v:textbox>
            </v:shape>
            <v:oval id="Oval 60" o:spid="_x0000_s1254" style="position:absolute;left:40593;top:21336;width:13231;height:1170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9KSMAA&#10;AADbAAAADwAAAGRycy9kb3ducmV2LnhtbERPy4rCMBTdC/5DuMLsNNWBMlSj+KDiZkZ8gctLc22K&#10;zU1pota/nywGZnk479mis7V4UusrxwrGowQEceF0xaWC8ykffoHwAVlj7ZgUvMnDYt7vzTDT7sUH&#10;eh5DKWII+wwVmBCaTEpfGLLoR64hjtzNtRZDhG0pdYuvGG5rOUmSVFqsODYYbGhtqLgfH1ZB/jht&#10;v6+bn620l3zyudrj3ptUqY9Bt5yCCNSFf/Gfe6cVpHF9/BJ/gJ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59KSMAAAADbAAAADwAAAAAAAAAAAAAAAACYAgAAZHJzL2Rvd25y&#10;ZXYueG1sUEsFBgAAAAAEAAQA9QAAAIUDAAAAAA==&#10;" fillcolor="#b29ff9" strokecolor="#538135 [2409]" strokeweight="1pt">
              <v:stroke joinstyle="miter"/>
              <v:textbox>
                <w:txbxContent>
                  <w:p w:rsidR="009D7723" w:rsidRDefault="009D7723" w:rsidP="00361285">
                    <w:pPr>
                      <w:jc w:val="center"/>
                      <w:rPr>
                        <w:rFonts w:ascii="Sylfaen" w:hAnsi="Sylfaen"/>
                        <w:lang w:val="hy-AM"/>
                      </w:rPr>
                    </w:pPr>
                    <w:r>
                      <w:rPr>
                        <w:rFonts w:ascii="Sylfaen" w:hAnsi="Sylfaen"/>
                        <w:lang w:val="hy-AM"/>
                      </w:rPr>
                      <w:t>Կառավարություն</w:t>
                    </w:r>
                  </w:p>
                </w:txbxContent>
              </v:textbox>
            </v:oval>
            <v:shape id="Straight Arrow Connector 62" o:spid="_x0000_s1255" type="#_x0000_t32" style="position:absolute;left:23344;top:9628;width:21614;height:11983;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g1xcIAAADbAAAADwAAAGRycy9kb3ducmV2LnhtbESPQYvCMBSE7wv+h/AEb2u6irJ0jVIU&#10;0aN2i14fzdu2bPNSm1jrvzeC4HGYmW+Yxao3teiodZVlBV/jCARxbnXFhYLsd/v5DcJ5ZI21ZVJw&#10;Jwer5eBjgbG2Nz5Sl/pCBAi7GBWU3jexlC4vyaAb24Y4eH+2NeiDbAupW7wFuKnlJIrm0mDFYaHE&#10;htYl5f/p1Shwl6SRp/vWbma7rDvbabJJo4NSo2Gf/IDw1Pt3+NXeawXzCTy/hB8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7g1xcIAAADbAAAADwAAAAAAAAAAAAAA&#10;AAChAgAAZHJzL2Rvd25yZXYueG1sUEsFBgAAAAAEAAQA+QAAAJADAAAAAA==&#10;" strokecolor="#c6bbdd" strokeweight=".5pt">
              <v:stroke endarrow="block" joinstyle="miter"/>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63" o:spid="_x0000_s1256" type="#_x0000_t68" style="position:absolute;left:20227;top:9836;width:4641;height:789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7j98EA&#10;AADbAAAADwAAAGRycy9kb3ducmV2LnhtbESPQYvCMBSE74L/ITzBi2iqgkg1ihQU9bYqeH02z7bY&#10;vNQm2u6/3ywIHoeZ+YZZrltTijfVrrCsYDyKQBCnVhecKbict8M5COeRNZaWScEvOVivup0lxto2&#10;/EPvk89EgLCLUUHufRVL6dKcDLqRrYiDd7e1QR9knUldYxPgppSTKJpJgwWHhRwrSnJKH6eXUXBo&#10;zPN+MzIZJHupsWieu+vjqFS/124WIDy1/hv+tPdawWwK/1/CD5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O4/fBAAAA2wAAAA8AAAAAAAAAAAAAAAAAmAIAAGRycy9kb3du&#10;cmV2LnhtbFBLBQYAAAAABAAEAPUAAACGAwAAAAA=&#10;" adj="6348" fillcolor="black [32]" stroked="f">
              <v:fill color2="black [3168]" rotate="t" colors="0 #454545;.5 black;1 black" focus="100%" type="gradient">
                <o:fill v:ext="view" type="gradientUnscaled"/>
              </v:fill>
              <v:shadow on="t" color="black" opacity="41287f" offset="0,1.5pt"/>
            </v:shape>
            <w10:wrap anchorx="margin"/>
          </v:group>
        </w:pic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Այս տարբերակում կառավարության կողմից առաջարկվող նոր տարբերակը զրկում է համայնքին ընտրության հնարավորությունից և թողնում մեկ տարբերակ՝ կառավարության առաջարկը։ </w:t>
      </w:r>
    </w:p>
    <w:p w:rsidR="00361285" w:rsidRDefault="00361285" w:rsidP="00361285">
      <w:pPr>
        <w:jc w:val="both"/>
        <w:rPr>
          <w:rFonts w:ascii="Sylfaen" w:hAnsi="Sylfaen" w:cs="Sylfaen"/>
          <w:lang w:val="hy-AM"/>
        </w:rPr>
      </w:pPr>
      <w:r>
        <w:rPr>
          <w:rFonts w:ascii="Sylfaen" w:hAnsi="Sylfaen" w:cs="Sylfaen"/>
          <w:lang w:val="hy-AM"/>
        </w:rPr>
        <w:t xml:space="preserve">Նույնը վերաբերում է նաև միջազգային ու տեղական աջակից կազմակերպությունների ծրագրերին։ Հաճախ դրանք ընդհանրապես կապ չունեն համայնքի տնտեսական զարգացման հրամայականների հետ, որոնք սահմանվում են համայնքում, այլ առավելապես բխում են տվյալ աջակից կազմակերպության մանդատից։ Հանդիպում են նաև դեպքեր, երբ տարբեր կազմակերպություններ միաժամանակ կամ չնչին ժամանակային շեղումով նույն համայնքում կրկնում են ծրագրերը՝ միևնույն ձախողված արդյունքներով։ </w:t>
      </w:r>
    </w:p>
    <w:p w:rsidR="00A76BE6" w:rsidRDefault="00361285" w:rsidP="00361285">
      <w:pPr>
        <w:jc w:val="both"/>
        <w:rPr>
          <w:rFonts w:ascii="Sylfaen" w:hAnsi="Sylfaen" w:cs="Sylfaen"/>
          <w:lang w:val="hy-AM"/>
        </w:rPr>
        <w:sectPr w:rsidR="00A76BE6" w:rsidSect="00A76BE6">
          <w:headerReference w:type="even" r:id="rId61"/>
          <w:headerReference w:type="default" r:id="rId62"/>
          <w:pgSz w:w="12240" w:h="15840" w:code="1"/>
          <w:pgMar w:top="1168" w:right="1440" w:bottom="1440" w:left="1440" w:header="720" w:footer="720" w:gutter="0"/>
          <w:cols w:space="720"/>
          <w:docGrid w:linePitch="360"/>
        </w:sectPr>
      </w:pPr>
      <w:r>
        <w:rPr>
          <w:rFonts w:ascii="Sylfaen" w:hAnsi="Sylfaen" w:cs="Sylfaen"/>
          <w:lang w:val="hy-AM"/>
        </w:rPr>
        <w:lastRenderedPageBreak/>
        <w:t>Կառավարությանը և աջակից կազմակերպություններին ուղղված կոնկրետ առաջարկներ</w:t>
      </w:r>
      <w:r w:rsidR="00EE065D">
        <w:rPr>
          <w:rFonts w:ascii="Sylfaen" w:hAnsi="Sylfaen" w:cs="Sylfaen"/>
          <w:lang w:val="hy-AM"/>
        </w:rPr>
        <w:t>ը</w:t>
      </w:r>
      <w:r>
        <w:rPr>
          <w:rFonts w:ascii="Sylfaen" w:hAnsi="Sylfaen" w:cs="Sylfaen"/>
          <w:lang w:val="hy-AM"/>
        </w:rPr>
        <w:t xml:space="preserve"> ներառված են ուղեցույցի այլ բաժիններում։  </w:t>
      </w:r>
    </w:p>
    <w:p w:rsidR="00361285" w:rsidRPr="00600430" w:rsidRDefault="00361285" w:rsidP="00361285">
      <w:pPr>
        <w:pStyle w:val="Heading1"/>
        <w:rPr>
          <w:color w:val="AC9D42"/>
          <w:lang w:val="hy-AM"/>
        </w:rPr>
      </w:pPr>
      <w:bookmarkStart w:id="29" w:name="_Toc483741803"/>
      <w:r w:rsidRPr="00600430">
        <w:rPr>
          <w:rFonts w:ascii="Sylfaen" w:hAnsi="Sylfaen" w:cs="Sylfaen"/>
          <w:color w:val="AC9D42"/>
          <w:lang w:val="hy-AM"/>
        </w:rPr>
        <w:lastRenderedPageBreak/>
        <w:t>Բաժին</w:t>
      </w:r>
      <w:r w:rsidRPr="00600430">
        <w:rPr>
          <w:color w:val="AC9D42"/>
          <w:lang w:val="hy-AM"/>
        </w:rPr>
        <w:t xml:space="preserve"> 3. </w:t>
      </w:r>
      <w:r w:rsidRPr="00600430">
        <w:rPr>
          <w:rFonts w:ascii="Sylfaen" w:hAnsi="Sylfaen" w:cs="Sylfaen"/>
          <w:color w:val="AC9D42"/>
          <w:lang w:val="hy-AM"/>
        </w:rPr>
        <w:t>Համայնքային</w:t>
      </w:r>
      <w:r w:rsidRPr="00600430">
        <w:rPr>
          <w:color w:val="AC9D42"/>
          <w:lang w:val="hy-AM"/>
        </w:rPr>
        <w:t xml:space="preserve"> </w:t>
      </w:r>
      <w:r w:rsidRPr="00600430">
        <w:rPr>
          <w:rFonts w:ascii="Sylfaen" w:hAnsi="Sylfaen" w:cs="Sylfaen"/>
          <w:color w:val="AC9D42"/>
          <w:lang w:val="hy-AM"/>
        </w:rPr>
        <w:t>տնտեսական</w:t>
      </w:r>
      <w:r w:rsidRPr="00600430">
        <w:rPr>
          <w:color w:val="AC9D42"/>
          <w:lang w:val="hy-AM"/>
        </w:rPr>
        <w:t xml:space="preserve"> </w:t>
      </w:r>
      <w:r w:rsidRPr="00600430">
        <w:rPr>
          <w:rFonts w:ascii="Sylfaen" w:hAnsi="Sylfaen" w:cs="Sylfaen"/>
          <w:color w:val="AC9D42"/>
          <w:lang w:val="hy-AM"/>
        </w:rPr>
        <w:t>զարգացման</w:t>
      </w:r>
      <w:r w:rsidRPr="00600430">
        <w:rPr>
          <w:color w:val="AC9D42"/>
          <w:lang w:val="hy-AM"/>
        </w:rPr>
        <w:t xml:space="preserve"> </w:t>
      </w:r>
      <w:r w:rsidRPr="00600430">
        <w:rPr>
          <w:rFonts w:ascii="Sylfaen" w:hAnsi="Sylfaen" w:cs="Sylfaen"/>
          <w:color w:val="AC9D42"/>
          <w:lang w:val="hy-AM"/>
        </w:rPr>
        <w:t>ռազմավարությունն</w:t>
      </w:r>
      <w:r w:rsidRPr="00600430">
        <w:rPr>
          <w:color w:val="AC9D42"/>
          <w:lang w:val="hy-AM"/>
        </w:rPr>
        <w:t xml:space="preserve"> </w:t>
      </w:r>
      <w:r w:rsidRPr="00600430">
        <w:rPr>
          <w:rFonts w:ascii="Sylfaen" w:hAnsi="Sylfaen" w:cs="Sylfaen"/>
          <w:color w:val="AC9D42"/>
          <w:lang w:val="hy-AM"/>
        </w:rPr>
        <w:t>ու</w:t>
      </w:r>
      <w:r w:rsidRPr="00600430">
        <w:rPr>
          <w:color w:val="AC9D42"/>
          <w:lang w:val="hy-AM"/>
        </w:rPr>
        <w:t xml:space="preserve"> </w:t>
      </w:r>
      <w:r w:rsidRPr="00600430">
        <w:rPr>
          <w:rFonts w:ascii="Sylfaen" w:hAnsi="Sylfaen" w:cs="Sylfaen"/>
          <w:color w:val="AC9D42"/>
          <w:lang w:val="hy-AM"/>
        </w:rPr>
        <w:t>ծրագրերը</w:t>
      </w:r>
      <w:bookmarkEnd w:id="29"/>
    </w:p>
    <w:p w:rsidR="00361285" w:rsidRPr="0008395B" w:rsidRDefault="00361285" w:rsidP="00361285">
      <w:pPr>
        <w:jc w:val="both"/>
        <w:rPr>
          <w:rFonts w:ascii="Sylfaen" w:hAnsi="Sylfaen" w:cs="Sylfaen"/>
          <w:color w:val="AC9D42"/>
          <w:sz w:val="2"/>
          <w:lang w:val="hy-AM"/>
        </w:rPr>
      </w:pPr>
    </w:p>
    <w:p w:rsidR="00361285" w:rsidRPr="00600430" w:rsidRDefault="00361285" w:rsidP="00361285">
      <w:pPr>
        <w:pStyle w:val="Heading2"/>
        <w:rPr>
          <w:color w:val="AC9D42"/>
          <w:lang w:val="hy-AM"/>
        </w:rPr>
      </w:pPr>
      <w:bookmarkStart w:id="30" w:name="_Toc483741804"/>
      <w:r w:rsidRPr="00600430">
        <w:rPr>
          <w:rFonts w:ascii="Sylfaen" w:hAnsi="Sylfaen" w:cs="Sylfaen"/>
          <w:color w:val="AC9D42"/>
          <w:lang w:val="hy-AM"/>
        </w:rPr>
        <w:t>Մրցակցային</w:t>
      </w:r>
      <w:r w:rsidRPr="00600430">
        <w:rPr>
          <w:color w:val="AC9D42"/>
          <w:lang w:val="hy-AM"/>
        </w:rPr>
        <w:t xml:space="preserve"> </w:t>
      </w:r>
      <w:r w:rsidRPr="00600430">
        <w:rPr>
          <w:rFonts w:ascii="Sylfaen" w:hAnsi="Sylfaen" w:cs="Sylfaen"/>
          <w:color w:val="AC9D42"/>
          <w:lang w:val="hy-AM"/>
        </w:rPr>
        <w:t>առավելություններ՝</w:t>
      </w:r>
      <w:r w:rsidRPr="00600430">
        <w:rPr>
          <w:color w:val="AC9D42"/>
          <w:lang w:val="hy-AM"/>
        </w:rPr>
        <w:t xml:space="preserve"> </w:t>
      </w:r>
      <w:r w:rsidRPr="00600430">
        <w:rPr>
          <w:rFonts w:ascii="Sylfaen" w:hAnsi="Sylfaen" w:cs="Sylfaen"/>
          <w:color w:val="AC9D42"/>
          <w:lang w:val="hy-AM"/>
        </w:rPr>
        <w:t>որտե՞ղ</w:t>
      </w:r>
      <w:r w:rsidRPr="00600430">
        <w:rPr>
          <w:color w:val="AC9D42"/>
          <w:lang w:val="hy-AM"/>
        </w:rPr>
        <w:t xml:space="preserve"> </w:t>
      </w:r>
      <w:r w:rsidRPr="00600430">
        <w:rPr>
          <w:rFonts w:ascii="Sylfaen" w:hAnsi="Sylfaen" w:cs="Sylfaen"/>
          <w:color w:val="AC9D42"/>
          <w:lang w:val="hy-AM"/>
        </w:rPr>
        <w:t>ենք</w:t>
      </w:r>
      <w:r w:rsidRPr="00600430">
        <w:rPr>
          <w:color w:val="AC9D42"/>
          <w:lang w:val="hy-AM"/>
        </w:rPr>
        <w:t xml:space="preserve"> </w:t>
      </w:r>
      <w:r w:rsidRPr="00600430">
        <w:rPr>
          <w:rFonts w:ascii="Sylfaen" w:hAnsi="Sylfaen" w:cs="Sylfaen"/>
          <w:color w:val="AC9D42"/>
          <w:lang w:val="hy-AM"/>
        </w:rPr>
        <w:t>մենք</w:t>
      </w:r>
      <w:bookmarkEnd w:id="30"/>
    </w:p>
    <w:p w:rsidR="00361285" w:rsidRDefault="00361285" w:rsidP="00361285">
      <w:pPr>
        <w:jc w:val="both"/>
        <w:rPr>
          <w:rFonts w:ascii="Sylfaen" w:hAnsi="Sylfaen" w:cs="Sylfaen"/>
          <w:lang w:val="hy-AM"/>
        </w:rPr>
      </w:pPr>
      <w:r>
        <w:rPr>
          <w:rFonts w:ascii="Sylfaen" w:hAnsi="Sylfaen" w:cs="Sylfaen"/>
          <w:lang w:val="hy-AM"/>
        </w:rPr>
        <w:t xml:space="preserve">Էական հարցադրում է, թե </w:t>
      </w:r>
      <w:r w:rsidR="00EE065D">
        <w:rPr>
          <w:rFonts w:ascii="Sylfaen" w:hAnsi="Sylfaen" w:cs="Sylfaen"/>
          <w:lang w:val="hy-AM"/>
        </w:rPr>
        <w:t>ո</w:t>
      </w:r>
      <w:r w:rsidR="00EA62B5">
        <w:rPr>
          <w:rFonts w:ascii="Sylfaen" w:hAnsi="Sylfaen" w:cs="Sylfaen"/>
          <w:lang w:val="hy-AM"/>
        </w:rPr>
        <w:t>՛</w:t>
      </w:r>
      <w:r>
        <w:rPr>
          <w:rFonts w:ascii="Sylfaen" w:hAnsi="Sylfaen" w:cs="Sylfaen"/>
          <w:lang w:val="hy-AM"/>
        </w:rPr>
        <w:t xml:space="preserve">ր մրցակցային առավելությունների վրա է կառուցվում տնտեսական զարգացման հեռանկարը։ Յուրաքանչյուր </w:t>
      </w:r>
      <w:r w:rsidR="00EE065D">
        <w:rPr>
          <w:rFonts w:ascii="Sylfaen" w:hAnsi="Sylfaen" w:cs="Sylfaen"/>
          <w:lang w:val="hy-AM"/>
        </w:rPr>
        <w:t>համայնք</w:t>
      </w:r>
      <w:r>
        <w:rPr>
          <w:rFonts w:ascii="Sylfaen" w:hAnsi="Sylfaen" w:cs="Sylfaen"/>
          <w:lang w:val="hy-AM"/>
        </w:rPr>
        <w:t xml:space="preserve"> մրցակցային առավելությունների յուրօրինակ հավաքածու ունի՝ մարդածին և բնական։ Մարդածին մրցակցային առավելությունների մեջ մտնում են յուրօրինակ տեխնոլոգիաները, նորարարությունները, մասնագիտական ունակությունները, համայնքի մարդկանց այն հմտությունները և գիտելիքները, որոնք տնտեսական օգուտներ են բերում։ Բնական առավելությունները համայնքը ստանում է հիմնականում բնությունից կամ որպես պատմական ժառանգություն՝ բնակլիմայական պայմաններ, աշխարհագրական դիրք, բնական կամ պատմական հուշարձաններ և այլն։ </w:t>
      </w:r>
    </w:p>
    <w:p w:rsidR="00361285" w:rsidRDefault="00361285" w:rsidP="00361285">
      <w:pPr>
        <w:jc w:val="both"/>
        <w:rPr>
          <w:rFonts w:ascii="Sylfaen" w:hAnsi="Sylfaen" w:cs="Sylfaen"/>
          <w:lang w:val="hy-AM"/>
        </w:rPr>
      </w:pPr>
      <w:r>
        <w:rPr>
          <w:rFonts w:ascii="Sylfaen" w:hAnsi="Sylfaen" w:cs="Sylfaen"/>
          <w:lang w:val="hy-AM"/>
        </w:rPr>
        <w:t xml:space="preserve">Երբ քննարկում ենք համայնքի մրցակցային առավելությունները, էական շեշտադրումը պետք է կատարենք մարդածին առավելությունների վրա, քանի որ հենց դրանք են արտացոլում համայնքի բնակչության՝ բնական առավելություններն ի շահ տնտեսական զարգացման օգտագործելու կարողությունը։ </w:t>
      </w:r>
    </w:p>
    <w:p w:rsidR="00361285" w:rsidRDefault="00361285" w:rsidP="00361285">
      <w:pPr>
        <w:jc w:val="both"/>
        <w:rPr>
          <w:rFonts w:ascii="Sylfaen" w:hAnsi="Sylfaen" w:cs="Sylfaen"/>
          <w:lang w:val="hy-AM"/>
        </w:rPr>
      </w:pPr>
      <w:r>
        <w:rPr>
          <w:rFonts w:ascii="Sylfaen" w:hAnsi="Sylfaen" w:cs="Sylfaen"/>
          <w:lang w:val="hy-AM"/>
        </w:rPr>
        <w:t xml:space="preserve">Եթե համայնքը չի կարողանում օգտագործել սեփական բնական առավելությունները, ապա դա արվում է այլ համայնքների կամ երկրների ձեռնարկությունների կողմից, իսկ համայնքի բնակչությունը դառնում է ուղղակի էժան աշխատուժ։ </w:t>
      </w:r>
    </w:p>
    <w:p w:rsidR="00361285" w:rsidRDefault="00361285" w:rsidP="00361285">
      <w:pPr>
        <w:jc w:val="both"/>
        <w:rPr>
          <w:rFonts w:ascii="Sylfaen" w:hAnsi="Sylfaen" w:cs="Sylfaen"/>
          <w:lang w:val="hy-AM"/>
        </w:rPr>
      </w:pPr>
      <w:r>
        <w:rPr>
          <w:rFonts w:ascii="Sylfaen" w:hAnsi="Sylfaen" w:cs="Sylfaen"/>
          <w:lang w:val="hy-AM"/>
        </w:rPr>
        <w:t xml:space="preserve">Մեծ գյուղական համայնքներում բնակչության կրթական ու մասնագիտական մակարդակը տարբերակված է՝ տարբեր ոլորտներում կան որակյալ մասնագետներ՝ արհեստավորներ, արվեստագետներ, տեխնոլոգներ, մեխանիզատորներ, գիտնականներ և այլն։  Ուղղակի կարևոր է, որ այս մասնագիտական ունակություններով համայնքը իրականում առավել լինի գոնե հարևան համայնքներից։ Այս դեպքում մենք կխոսենք տարածաշրջանային մրցունակության մասին։ Եթե այս առավելությունները տարբերում են համայնքը ամբողջ երկրում, ուրեմն կպնդենք, որ համայնքը մրցունակ է երկրի տեղական շուկայում։ Հաջորդ մակարդակը միջազգային մրցունակությունն է։  </w:t>
      </w:r>
    </w:p>
    <w:p w:rsidR="00361285" w:rsidRDefault="00361285" w:rsidP="00361285">
      <w:pPr>
        <w:jc w:val="both"/>
        <w:rPr>
          <w:rFonts w:ascii="Sylfaen" w:hAnsi="Sylfaen" w:cs="Sylfaen"/>
          <w:lang w:val="hy-AM"/>
        </w:rPr>
      </w:pPr>
      <w:r>
        <w:rPr>
          <w:rFonts w:ascii="Sylfaen" w:hAnsi="Sylfaen" w:cs="Sylfaen"/>
          <w:lang w:val="hy-AM"/>
        </w:rPr>
        <w:t>Համայնքի տնտեսական զարգացման ծրագրերը պետք է հիմնվեն բնական և</w:t>
      </w:r>
      <w:r w:rsidR="00EE065D">
        <w:rPr>
          <w:rFonts w:ascii="Sylfaen" w:hAnsi="Sylfaen" w:cs="Sylfaen"/>
          <w:lang w:val="hy-AM"/>
        </w:rPr>
        <w:t>,</w:t>
      </w:r>
      <w:r>
        <w:rPr>
          <w:rFonts w:ascii="Sylfaen" w:hAnsi="Sylfaen" w:cs="Sylfaen"/>
          <w:lang w:val="hy-AM"/>
        </w:rPr>
        <w:t xml:space="preserve"> հատկապես</w:t>
      </w:r>
      <w:r w:rsidR="00EE065D">
        <w:rPr>
          <w:rFonts w:ascii="Sylfaen" w:hAnsi="Sylfaen" w:cs="Sylfaen"/>
          <w:lang w:val="hy-AM"/>
        </w:rPr>
        <w:t>,</w:t>
      </w:r>
      <w:r>
        <w:rPr>
          <w:rFonts w:ascii="Sylfaen" w:hAnsi="Sylfaen" w:cs="Sylfaen"/>
          <w:lang w:val="hy-AM"/>
        </w:rPr>
        <w:t xml:space="preserve"> մարդածին մրցակցային առավելությունների վրա։ Սա կերաշխավորի, որ հետագայում ստեղծված բարիքները նույնպես մրցունակ կլինեն շուկայում։</w:t>
      </w:r>
    </w:p>
    <w:p w:rsidR="00361285" w:rsidRDefault="00361285" w:rsidP="00361285">
      <w:pPr>
        <w:jc w:val="both"/>
        <w:rPr>
          <w:rFonts w:ascii="Sylfaen" w:hAnsi="Sylfaen" w:cs="Sylfaen"/>
          <w:lang w:val="hy-AM"/>
        </w:rPr>
      </w:pPr>
      <w:r>
        <w:rPr>
          <w:rFonts w:ascii="Sylfaen" w:hAnsi="Sylfaen" w:cs="Sylfaen"/>
          <w:lang w:val="hy-AM"/>
        </w:rPr>
        <w:t>Որպես օրինակ</w:t>
      </w:r>
      <w:r w:rsidR="00EE065D">
        <w:rPr>
          <w:rFonts w:ascii="Sylfaen" w:hAnsi="Sylfaen" w:cs="Sylfaen"/>
          <w:lang w:val="hy-AM"/>
        </w:rPr>
        <w:t>՝</w:t>
      </w:r>
      <w:r>
        <w:rPr>
          <w:rFonts w:ascii="Sylfaen" w:hAnsi="Sylfaen" w:cs="Sylfaen"/>
          <w:lang w:val="hy-AM"/>
        </w:rPr>
        <w:t xml:space="preserve"> ստորև ներկայացված են Կոթի համայնքի մրցակցային առավելությունները։ </w:t>
      </w:r>
    </w:p>
    <w:p w:rsidR="00361285" w:rsidRDefault="00361285" w:rsidP="00361285">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t xml:space="preserve">Բնակլիմայական պայմանները մեղմ են, նպաստավոր բարձրարժեք գյուղատնտեսությամբ զբաղվելու համար։ Եթե հարևան Դեբեդի հովտում ցրտահարությունները և ծայրահեղ շոգը կարող են վնասել տնկիներն ու ոստերը, ապա այստեղ ջերմաստիճանի կտրուկ տատանումներ գրեթե չկան։ </w:t>
      </w:r>
    </w:p>
    <w:p w:rsidR="00361285" w:rsidRDefault="00361285" w:rsidP="00361285">
      <w:pPr>
        <w:pStyle w:val="ListParagraph"/>
        <w:jc w:val="both"/>
        <w:rPr>
          <w:rFonts w:ascii="Sylfaen" w:hAnsi="Sylfaen" w:cs="Sylfaen"/>
          <w:lang w:val="hy-AM"/>
        </w:rPr>
      </w:pPr>
    </w:p>
    <w:p w:rsidR="00361285" w:rsidRPr="0008395B" w:rsidRDefault="00361285" w:rsidP="0008395B">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lastRenderedPageBreak/>
        <w:t xml:space="preserve">Անտառի հարևանությունը բնակչությանն ապահովում է ոչ միայն հատապտուղներով, մրգերով, այլ նաև վառելափայտով։ Եվ պլանավորված սանիտարական հատումների դեպքում վառելափայտը կարող է բավարարել ոչ միայն տների, այլ նաև ջերմոցների </w:t>
      </w:r>
      <w:r w:rsidR="00EE065D">
        <w:rPr>
          <w:rFonts w:ascii="Sylfaen" w:hAnsi="Sylfaen" w:cs="Sylfaen"/>
          <w:lang w:val="hy-AM"/>
        </w:rPr>
        <w:t>ջեռուցման համար</w:t>
      </w:r>
      <w:r>
        <w:rPr>
          <w:rFonts w:ascii="Sylfaen" w:hAnsi="Sylfaen" w:cs="Sylfaen"/>
          <w:lang w:val="hy-AM"/>
        </w:rPr>
        <w:t xml:space="preserve">։ </w:t>
      </w:r>
    </w:p>
    <w:p w:rsidR="00361285" w:rsidRPr="0008395B" w:rsidRDefault="00361285" w:rsidP="0008395B">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t xml:space="preserve">Տարածքով անցնող միջպետական մայրուղին բարենպաստ հնարավորություն է ստեղծում արտադրված գյուղմթերքների իրացման համար։ </w:t>
      </w:r>
    </w:p>
    <w:p w:rsidR="00361285" w:rsidRPr="0008395B" w:rsidRDefault="00361285" w:rsidP="0008395B">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t xml:space="preserve">Խորհրդային շրջանում բանջարեղենի, մրգերի, պանրի ու պահածոների արտադրության փորձն ու գիտելիքը դեռևս առկա են և կարող են ներդրվել գյուղատնտեսության և գյուղմթերքների վերամշակման մեջ։ </w:t>
      </w:r>
    </w:p>
    <w:p w:rsidR="00361285" w:rsidRPr="0008395B" w:rsidRDefault="00361285" w:rsidP="0008395B">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t xml:space="preserve">Տարածաշրջանում առկա են պանրի և պահածոների արտադրության փոքր ձեռնարկություններ, որոնք կարող են հաջողված նախադեպ հանդիսանալ այս գաղափարների կրկնության համար, եթե համապատասխան մարդիկ և շուկաները բացահայտվեն։ </w:t>
      </w:r>
    </w:p>
    <w:p w:rsidR="00361285" w:rsidRPr="0008395B" w:rsidRDefault="00361285" w:rsidP="0008395B">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t>Անասնապահության զարգացման համար առավելություն է հեռագնա արոտների և խոտհարքերի առկայությունը, որոնք ապահովված են ջրով և ճանապարհներն էլ բարեկարգ են։</w:t>
      </w:r>
    </w:p>
    <w:p w:rsidR="00361285" w:rsidRPr="00600430" w:rsidRDefault="00361285" w:rsidP="00361285">
      <w:pPr>
        <w:pStyle w:val="ListParagraph"/>
        <w:numPr>
          <w:ilvl w:val="0"/>
          <w:numId w:val="32"/>
        </w:numPr>
        <w:spacing w:after="200" w:line="276" w:lineRule="auto"/>
        <w:jc w:val="both"/>
        <w:rPr>
          <w:rFonts w:ascii="Sylfaen" w:hAnsi="Sylfaen" w:cs="Sylfaen"/>
          <w:lang w:val="hy-AM"/>
        </w:rPr>
      </w:pPr>
      <w:r>
        <w:rPr>
          <w:rFonts w:ascii="Sylfaen" w:hAnsi="Sylfaen" w:cs="Sylfaen"/>
          <w:lang w:val="hy-AM"/>
        </w:rPr>
        <w:t xml:space="preserve">Տարածաշրջանի բնակչությունը հակված է համատեղ գործողությունների, </w:t>
      </w:r>
      <w:r w:rsidRPr="00600430">
        <w:rPr>
          <w:rFonts w:ascii="Sylfaen" w:hAnsi="Sylfaen" w:cs="Sylfaen"/>
          <w:lang w:val="hy-AM"/>
        </w:rPr>
        <w:t xml:space="preserve">փոփոխությունների, առկա են համագործակցության բազմաթիվ տարբերակներ։  </w:t>
      </w:r>
    </w:p>
    <w:p w:rsidR="00361285" w:rsidRPr="00600430" w:rsidRDefault="00361285" w:rsidP="00361285">
      <w:pPr>
        <w:pStyle w:val="Heading2"/>
        <w:rPr>
          <w:color w:val="AC9D42"/>
          <w:lang w:val="hy-AM"/>
        </w:rPr>
      </w:pPr>
      <w:bookmarkStart w:id="31" w:name="_Toc483741805"/>
      <w:r w:rsidRPr="00600430">
        <w:rPr>
          <w:rFonts w:ascii="Sylfaen" w:hAnsi="Sylfaen" w:cs="Sylfaen"/>
          <w:color w:val="AC9D42"/>
          <w:lang w:val="hy-AM"/>
        </w:rPr>
        <w:t>Համայնքի</w:t>
      </w:r>
      <w:r w:rsidRPr="00600430">
        <w:rPr>
          <w:color w:val="AC9D42"/>
          <w:lang w:val="hy-AM"/>
        </w:rPr>
        <w:t xml:space="preserve"> </w:t>
      </w:r>
      <w:r w:rsidRPr="00600430">
        <w:rPr>
          <w:rFonts w:ascii="Sylfaen" w:hAnsi="Sylfaen" w:cs="Sylfaen"/>
          <w:color w:val="AC9D42"/>
          <w:lang w:val="hy-AM"/>
        </w:rPr>
        <w:t>զարգացման</w:t>
      </w:r>
      <w:r w:rsidRPr="00600430">
        <w:rPr>
          <w:color w:val="AC9D42"/>
          <w:lang w:val="hy-AM"/>
        </w:rPr>
        <w:t xml:space="preserve"> </w:t>
      </w:r>
      <w:r w:rsidRPr="00600430">
        <w:rPr>
          <w:rFonts w:ascii="Sylfaen" w:hAnsi="Sylfaen" w:cs="Sylfaen"/>
          <w:color w:val="AC9D42"/>
          <w:lang w:val="hy-AM"/>
        </w:rPr>
        <w:t>հեռանկարը՝</w:t>
      </w:r>
      <w:r w:rsidRPr="00600430">
        <w:rPr>
          <w:color w:val="AC9D42"/>
          <w:lang w:val="hy-AM"/>
        </w:rPr>
        <w:t xml:space="preserve"> </w:t>
      </w:r>
      <w:r w:rsidRPr="00600430">
        <w:rPr>
          <w:rFonts w:ascii="Sylfaen" w:hAnsi="Sylfaen" w:cs="Sylfaen"/>
          <w:color w:val="AC9D42"/>
          <w:lang w:val="hy-AM"/>
        </w:rPr>
        <w:t>ու՞ր</w:t>
      </w:r>
      <w:r w:rsidRPr="00600430">
        <w:rPr>
          <w:color w:val="AC9D42"/>
          <w:lang w:val="hy-AM"/>
        </w:rPr>
        <w:t xml:space="preserve"> </w:t>
      </w:r>
      <w:r w:rsidRPr="00600430">
        <w:rPr>
          <w:rFonts w:ascii="Sylfaen" w:hAnsi="Sylfaen" w:cs="Sylfaen"/>
          <w:color w:val="AC9D42"/>
          <w:lang w:val="hy-AM"/>
        </w:rPr>
        <w:t>ենք</w:t>
      </w:r>
      <w:r w:rsidRPr="00600430">
        <w:rPr>
          <w:color w:val="AC9D42"/>
          <w:lang w:val="hy-AM"/>
        </w:rPr>
        <w:t xml:space="preserve"> </w:t>
      </w:r>
      <w:r w:rsidRPr="00600430">
        <w:rPr>
          <w:rFonts w:ascii="Sylfaen" w:hAnsi="Sylfaen" w:cs="Sylfaen"/>
          <w:color w:val="AC9D42"/>
          <w:lang w:val="hy-AM"/>
        </w:rPr>
        <w:t>գնում</w:t>
      </w:r>
      <w:bookmarkEnd w:id="31"/>
    </w:p>
    <w:p w:rsidR="00361285" w:rsidRDefault="00361285" w:rsidP="00361285">
      <w:pPr>
        <w:jc w:val="both"/>
        <w:rPr>
          <w:rFonts w:ascii="Sylfaen" w:hAnsi="Sylfaen" w:cs="Sylfaen"/>
          <w:lang w:val="hy-AM"/>
        </w:rPr>
      </w:pPr>
      <w:r>
        <w:rPr>
          <w:rFonts w:ascii="Sylfaen" w:hAnsi="Sylfaen" w:cs="Sylfaen"/>
          <w:lang w:val="hy-AM"/>
        </w:rPr>
        <w:t xml:space="preserve">Համայնքները զարգացման տարբեր ուղիներ ունեն։ Այս ուղիների ընտրությունը կարող է լինել պատահական, բայց կարող է նաև ձևավորվել համայնքի զարգացման համար պատասխանատու մարդկանց տեսլականներից։ Համայնքի ցանկացած բնակիչ, ձեռնարկություն, էական դերակատար ունի ի՛ր պատկերացումը համայնքի զարգացման մասին։ Ռազմավարության կառուցման հիմնական խնդիրներից մեկն այդ անջատ նկարները միացնելն է՝ ստանալու համար զարգացման ընդհանուր պատկերը՝ համայնքի հեռանկարը։ </w:t>
      </w:r>
      <w:r w:rsidR="00180ED1" w:rsidRPr="000C6E52">
        <w:rPr>
          <w:rFonts w:ascii="Sylfaen" w:hAnsi="Sylfaen" w:cs="Sylfaen"/>
          <w:lang w:val="hy-AM"/>
        </w:rPr>
        <w:t>Ն</w:t>
      </w:r>
      <w:r w:rsidR="00180ED1">
        <w:rPr>
          <w:rFonts w:ascii="Sylfaen" w:hAnsi="Sylfaen" w:cs="Sylfaen"/>
          <w:lang w:val="hy-AM"/>
        </w:rPr>
        <w:t xml:space="preserve">ախորդ </w:t>
      </w:r>
      <w:r>
        <w:rPr>
          <w:rFonts w:ascii="Sylfaen" w:hAnsi="Sylfaen" w:cs="Sylfaen"/>
          <w:lang w:val="hy-AM"/>
        </w:rPr>
        <w:t xml:space="preserve">բաժնում նկարագրված գործընթացը և ներառված մեթոդները հնարավորություն են ընձեռում գումարել առանձին ձեռնարկությունների հեռանկարներն ու պլանները և ստանալ զարգացման միասնական պատկեր, որը օգնում է համայնքի բոլոր բնակիչներին, ձեռնարկություններին, համայնքի համար որոշում ընդունողներին մշտապես մնալ զարգացման հիմնական ուղու վրա, և, որ ամենակարևորն է՝ ստեղծում է համագործակցության լայն դաշտ։ Եթե մինչև մասնակցային գործընթացը մարդիկ միայն մակերեսային հայացքով հետևում են դիմացինի գործունեությանը, ապա նկարագրված պրոցեսում տեսնում և լսում են միմյանց </w:t>
      </w:r>
      <w:r w:rsidR="004322A1">
        <w:rPr>
          <w:rFonts w:ascii="Sylfaen" w:hAnsi="Sylfaen" w:cs="Sylfaen"/>
          <w:lang w:val="hy-AM"/>
        </w:rPr>
        <w:t>ծրագրեր</w:t>
      </w:r>
      <w:r>
        <w:rPr>
          <w:rFonts w:ascii="Sylfaen" w:hAnsi="Sylfaen" w:cs="Sylfaen"/>
          <w:lang w:val="hy-AM"/>
        </w:rPr>
        <w:t xml:space="preserve">ի ու ցանկությունների մասին։ </w:t>
      </w:r>
    </w:p>
    <w:p w:rsidR="00361285" w:rsidRDefault="00361285" w:rsidP="00361285">
      <w:pPr>
        <w:jc w:val="both"/>
        <w:rPr>
          <w:rFonts w:ascii="Sylfaen" w:hAnsi="Sylfaen" w:cs="Sylfaen"/>
          <w:lang w:val="hy-AM"/>
        </w:rPr>
      </w:pPr>
      <w:r>
        <w:rPr>
          <w:rFonts w:ascii="Sylfaen" w:hAnsi="Sylfaen" w:cs="Sylfaen"/>
          <w:lang w:val="hy-AM"/>
        </w:rPr>
        <w:t xml:space="preserve">Միասնական տեսլականը սիներգիայի հիմնական աղբյուրն է։ Ուժերի գումարումը հնարավոր է, եթե ուժային կենտրոնները ճանաչում են միմյանց հնարավորություններն ու պլանները։ </w:t>
      </w:r>
    </w:p>
    <w:p w:rsidR="00361285" w:rsidRDefault="00361285" w:rsidP="00361285">
      <w:pPr>
        <w:jc w:val="both"/>
        <w:rPr>
          <w:rFonts w:ascii="Sylfaen" w:hAnsi="Sylfaen" w:cs="Sylfaen"/>
          <w:lang w:val="hy-AM"/>
        </w:rPr>
      </w:pPr>
      <w:r>
        <w:rPr>
          <w:rFonts w:ascii="Sylfaen" w:hAnsi="Sylfaen" w:cs="Sylfaen"/>
          <w:lang w:val="hy-AM"/>
        </w:rPr>
        <w:t>Որպես օրինակ</w:t>
      </w:r>
      <w:r w:rsidR="008B0D78">
        <w:rPr>
          <w:rFonts w:ascii="Sylfaen" w:hAnsi="Sylfaen" w:cs="Sylfaen"/>
          <w:lang w:val="hy-AM"/>
        </w:rPr>
        <w:t>՝</w:t>
      </w:r>
      <w:r>
        <w:rPr>
          <w:rFonts w:ascii="Sylfaen" w:hAnsi="Sylfaen" w:cs="Sylfaen"/>
          <w:lang w:val="hy-AM"/>
        </w:rPr>
        <w:t xml:space="preserve"> ստորև ներկայացված է Գավառի տնտեսական զարգացման հեռանկարը։</w:t>
      </w:r>
    </w:p>
    <w:p w:rsidR="00361285" w:rsidRDefault="00361285" w:rsidP="00600430">
      <w:pPr>
        <w:shd w:val="clear" w:color="auto" w:fill="E5DFBB"/>
        <w:jc w:val="both"/>
        <w:rPr>
          <w:rFonts w:ascii="Sylfaen" w:hAnsi="Sylfaen" w:cs="Sylfaen"/>
          <w:lang w:val="hy-AM"/>
        </w:rPr>
      </w:pPr>
      <w:r>
        <w:rPr>
          <w:rFonts w:ascii="Sylfaen" w:hAnsi="Sylfaen" w:cs="Sylfaen"/>
          <w:lang w:val="hy-AM"/>
        </w:rPr>
        <w:lastRenderedPageBreak/>
        <w:t xml:space="preserve">Գավառը հանրապետության կրթական կենտրոններից է։ Այստեղ կրթվող մասնագետները մրցունակ են ոչ միայն հանրապետությունում, այլ նաև դրա սահմաններից դուրս։ Գավառի մսամթերքը գրավել է Հայաստանի շուկան։ Այն հայտնի է որպես ամենաբարձրակարգը Հայաստանում։ Սկսվել է դրա արտահանումը։ </w:t>
      </w:r>
    </w:p>
    <w:p w:rsidR="00361285" w:rsidRPr="00600430" w:rsidRDefault="00361285" w:rsidP="00361285">
      <w:pPr>
        <w:pStyle w:val="Heading2"/>
        <w:rPr>
          <w:color w:val="AC9D42"/>
          <w:lang w:val="hy-AM"/>
        </w:rPr>
      </w:pPr>
      <w:bookmarkStart w:id="32" w:name="_Toc483741806"/>
      <w:r w:rsidRPr="00600430">
        <w:rPr>
          <w:rFonts w:ascii="Sylfaen" w:hAnsi="Sylfaen" w:cs="Sylfaen"/>
          <w:color w:val="AC9D42"/>
          <w:lang w:val="hy-AM"/>
        </w:rPr>
        <w:t>Համայնքի</w:t>
      </w:r>
      <w:r w:rsidRPr="00600430">
        <w:rPr>
          <w:color w:val="AC9D42"/>
          <w:lang w:val="hy-AM"/>
        </w:rPr>
        <w:t xml:space="preserve"> </w:t>
      </w:r>
      <w:r w:rsidRPr="00600430">
        <w:rPr>
          <w:rFonts w:ascii="Sylfaen" w:hAnsi="Sylfaen" w:cs="Sylfaen"/>
          <w:color w:val="AC9D42"/>
          <w:lang w:val="hy-AM"/>
        </w:rPr>
        <w:t>զարգացման</w:t>
      </w:r>
      <w:r w:rsidRPr="00600430">
        <w:rPr>
          <w:color w:val="AC9D42"/>
          <w:lang w:val="hy-AM"/>
        </w:rPr>
        <w:t xml:space="preserve"> </w:t>
      </w:r>
      <w:r w:rsidRPr="00600430">
        <w:rPr>
          <w:rFonts w:ascii="Sylfaen" w:hAnsi="Sylfaen" w:cs="Sylfaen"/>
          <w:color w:val="AC9D42"/>
          <w:lang w:val="hy-AM"/>
        </w:rPr>
        <w:t>նպատակը՝</w:t>
      </w:r>
      <w:r w:rsidRPr="00600430">
        <w:rPr>
          <w:color w:val="AC9D42"/>
          <w:lang w:val="hy-AM"/>
        </w:rPr>
        <w:t xml:space="preserve"> </w:t>
      </w:r>
      <w:r w:rsidRPr="00600430">
        <w:rPr>
          <w:rFonts w:ascii="Sylfaen" w:hAnsi="Sylfaen" w:cs="Sylfaen"/>
          <w:color w:val="AC9D42"/>
          <w:lang w:val="hy-AM"/>
        </w:rPr>
        <w:t>ինչի՞</w:t>
      </w:r>
      <w:r w:rsidRPr="00600430">
        <w:rPr>
          <w:color w:val="AC9D42"/>
          <w:lang w:val="hy-AM"/>
        </w:rPr>
        <w:t xml:space="preserve"> </w:t>
      </w:r>
      <w:r w:rsidRPr="00600430">
        <w:rPr>
          <w:rFonts w:ascii="Sylfaen" w:hAnsi="Sylfaen" w:cs="Sylfaen"/>
          <w:color w:val="AC9D42"/>
          <w:lang w:val="hy-AM"/>
        </w:rPr>
        <w:t>ենք</w:t>
      </w:r>
      <w:r w:rsidRPr="00600430">
        <w:rPr>
          <w:color w:val="AC9D42"/>
          <w:lang w:val="hy-AM"/>
        </w:rPr>
        <w:t xml:space="preserve"> </w:t>
      </w:r>
      <w:r w:rsidRPr="00600430">
        <w:rPr>
          <w:rFonts w:ascii="Sylfaen" w:hAnsi="Sylfaen" w:cs="Sylfaen"/>
          <w:color w:val="AC9D42"/>
          <w:lang w:val="hy-AM"/>
        </w:rPr>
        <w:t>հասնում</w:t>
      </w:r>
      <w:r w:rsidRPr="00600430">
        <w:rPr>
          <w:color w:val="AC9D42"/>
          <w:lang w:val="hy-AM"/>
        </w:rPr>
        <w:t xml:space="preserve"> </w:t>
      </w:r>
      <w:r w:rsidRPr="00600430">
        <w:rPr>
          <w:rFonts w:ascii="Sylfaen" w:hAnsi="Sylfaen" w:cs="Sylfaen"/>
          <w:color w:val="AC9D42"/>
          <w:lang w:val="hy-AM"/>
        </w:rPr>
        <w:t>կոնկրետ</w:t>
      </w:r>
      <w:r w:rsidRPr="00600430">
        <w:rPr>
          <w:color w:val="AC9D42"/>
          <w:lang w:val="hy-AM"/>
        </w:rPr>
        <w:t xml:space="preserve"> </w:t>
      </w:r>
      <w:r w:rsidRPr="00600430">
        <w:rPr>
          <w:rFonts w:ascii="Sylfaen" w:hAnsi="Sylfaen" w:cs="Sylfaen"/>
          <w:color w:val="AC9D42"/>
          <w:lang w:val="hy-AM"/>
        </w:rPr>
        <w:t>ժամանակահատվածում</w:t>
      </w:r>
      <w:bookmarkEnd w:id="32"/>
    </w:p>
    <w:p w:rsidR="00361285" w:rsidRDefault="00361285" w:rsidP="00361285">
      <w:pPr>
        <w:jc w:val="both"/>
        <w:rPr>
          <w:rFonts w:ascii="Sylfaen" w:hAnsi="Sylfaen" w:cs="Sylfaen"/>
          <w:lang w:val="hy-AM"/>
        </w:rPr>
      </w:pPr>
      <w:r>
        <w:rPr>
          <w:rFonts w:ascii="Sylfaen" w:hAnsi="Sylfaen" w:cs="Sylfaen"/>
          <w:lang w:val="hy-AM"/>
        </w:rPr>
        <w:t xml:space="preserve">Միասնական հեռանկարի ձևակերպումը ավելի դյուրին է դարձնում զարգացման հիմնական նպատակի ձևակերպումը։ Եվ եթե հեռանկարային պատկերը ավելի շատ որակական հատկանիշներ ունի, ապա նպատակն արդեն հողեղեն է՝ քանակապես չափելի, հստակ ձևակերպված, ժամանակի մեջ սահմանված։ </w:t>
      </w:r>
    </w:p>
    <w:p w:rsidR="00361285" w:rsidRDefault="00361285" w:rsidP="00361285">
      <w:pPr>
        <w:jc w:val="both"/>
        <w:rPr>
          <w:rFonts w:ascii="Sylfaen" w:hAnsi="Sylfaen" w:cs="Sylfaen"/>
          <w:lang w:val="hy-AM"/>
        </w:rPr>
      </w:pPr>
      <w:r>
        <w:rPr>
          <w:rFonts w:ascii="Sylfaen" w:hAnsi="Sylfaen" w:cs="Sylfaen"/>
          <w:lang w:val="hy-AM"/>
        </w:rPr>
        <w:t xml:space="preserve">Օրինակ՝ Սևանի տնտեսական զարգացման նպատակը։ </w:t>
      </w:r>
    </w:p>
    <w:p w:rsidR="00361285" w:rsidRDefault="00361285" w:rsidP="00600430">
      <w:pPr>
        <w:shd w:val="clear" w:color="auto" w:fill="E5DFBB"/>
        <w:jc w:val="both"/>
        <w:rPr>
          <w:rFonts w:ascii="Sylfaen" w:hAnsi="Sylfaen" w:cs="Sylfaen"/>
          <w:lang w:val="hy-AM"/>
        </w:rPr>
      </w:pPr>
      <w:r>
        <w:rPr>
          <w:rFonts w:ascii="Sylfaen" w:hAnsi="Sylfaen" w:cs="Sylfaen"/>
          <w:lang w:val="hy-AM"/>
        </w:rPr>
        <w:t xml:space="preserve">Առաջիկա հինգ տարիների ընթացքում Սևանը տարեկան ընդունում է ավելի քան հիսուն հազար զբոսաշրջիկ, որոնց գրեթե 80%-ը ավելի քան երկու գիշեր անցկացնում են Սևանի հյուրանոցներում։ </w:t>
      </w:r>
    </w:p>
    <w:p w:rsidR="00361285" w:rsidRPr="00600430" w:rsidRDefault="00361285" w:rsidP="00361285">
      <w:pPr>
        <w:pStyle w:val="Heading2"/>
        <w:rPr>
          <w:color w:val="AC9D42"/>
          <w:lang w:val="hy-AM"/>
        </w:rPr>
      </w:pPr>
      <w:bookmarkStart w:id="33" w:name="_Toc483741807"/>
      <w:r w:rsidRPr="00600430">
        <w:rPr>
          <w:rFonts w:ascii="Sylfaen" w:hAnsi="Sylfaen" w:cs="Sylfaen"/>
          <w:color w:val="AC9D42"/>
          <w:lang w:val="hy-AM"/>
        </w:rPr>
        <w:t>Նպատակների</w:t>
      </w:r>
      <w:r w:rsidRPr="00600430">
        <w:rPr>
          <w:color w:val="AC9D42"/>
          <w:lang w:val="hy-AM"/>
        </w:rPr>
        <w:t xml:space="preserve"> </w:t>
      </w:r>
      <w:r w:rsidRPr="00600430">
        <w:rPr>
          <w:rFonts w:ascii="Sylfaen" w:hAnsi="Sylfaen" w:cs="Sylfaen"/>
          <w:color w:val="AC9D42"/>
          <w:lang w:val="hy-AM"/>
        </w:rPr>
        <w:t>բաժանումը</w:t>
      </w:r>
      <w:r w:rsidRPr="00600430">
        <w:rPr>
          <w:color w:val="AC9D42"/>
          <w:lang w:val="hy-AM"/>
        </w:rPr>
        <w:t xml:space="preserve"> </w:t>
      </w:r>
      <w:r w:rsidRPr="00600430">
        <w:rPr>
          <w:rFonts w:ascii="Sylfaen" w:hAnsi="Sylfaen" w:cs="Sylfaen"/>
          <w:color w:val="AC9D42"/>
          <w:lang w:val="hy-AM"/>
        </w:rPr>
        <w:t>խնդիրների</w:t>
      </w:r>
      <w:r w:rsidRPr="00600430">
        <w:rPr>
          <w:color w:val="AC9D42"/>
          <w:lang w:val="hy-AM"/>
        </w:rPr>
        <w:t xml:space="preserve">, </w:t>
      </w:r>
      <w:r w:rsidRPr="00600430">
        <w:rPr>
          <w:rFonts w:ascii="Sylfaen" w:hAnsi="Sylfaen" w:cs="Sylfaen"/>
          <w:color w:val="AC9D42"/>
          <w:lang w:val="hy-AM"/>
        </w:rPr>
        <w:t>արդյունքներ՝</w:t>
      </w:r>
      <w:r w:rsidRPr="00600430">
        <w:rPr>
          <w:color w:val="AC9D42"/>
          <w:lang w:val="hy-AM"/>
        </w:rPr>
        <w:t xml:space="preserve"> </w:t>
      </w:r>
      <w:r w:rsidRPr="00600430">
        <w:rPr>
          <w:rFonts w:ascii="Sylfaen" w:hAnsi="Sylfaen" w:cs="Sylfaen"/>
          <w:color w:val="AC9D42"/>
          <w:lang w:val="hy-AM"/>
        </w:rPr>
        <w:t>ինչպե՞ս</w:t>
      </w:r>
      <w:r w:rsidRPr="00600430">
        <w:rPr>
          <w:color w:val="AC9D42"/>
          <w:lang w:val="hy-AM"/>
        </w:rPr>
        <w:t xml:space="preserve"> </w:t>
      </w:r>
      <w:r w:rsidRPr="00600430">
        <w:rPr>
          <w:rFonts w:ascii="Sylfaen" w:hAnsi="Sylfaen" w:cs="Sylfaen"/>
          <w:color w:val="AC9D42"/>
          <w:lang w:val="hy-AM"/>
        </w:rPr>
        <w:t>ենք</w:t>
      </w:r>
      <w:r w:rsidRPr="00600430">
        <w:rPr>
          <w:color w:val="AC9D42"/>
          <w:lang w:val="hy-AM"/>
        </w:rPr>
        <w:t xml:space="preserve"> </w:t>
      </w:r>
      <w:r w:rsidRPr="00600430">
        <w:rPr>
          <w:rFonts w:ascii="Sylfaen" w:hAnsi="Sylfaen" w:cs="Sylfaen"/>
          <w:color w:val="AC9D42"/>
          <w:lang w:val="hy-AM"/>
        </w:rPr>
        <w:t>հասնում</w:t>
      </w:r>
      <w:r w:rsidRPr="00600430">
        <w:rPr>
          <w:color w:val="AC9D42"/>
          <w:lang w:val="hy-AM"/>
        </w:rPr>
        <w:t xml:space="preserve"> </w:t>
      </w:r>
      <w:r w:rsidRPr="00600430">
        <w:rPr>
          <w:rFonts w:ascii="Sylfaen" w:hAnsi="Sylfaen" w:cs="Sylfaen"/>
          <w:color w:val="AC9D42"/>
          <w:lang w:val="hy-AM"/>
        </w:rPr>
        <w:t>նպատակին</w:t>
      </w:r>
      <w:bookmarkEnd w:id="33"/>
    </w:p>
    <w:p w:rsidR="00361285" w:rsidRDefault="00361285" w:rsidP="00361285">
      <w:pPr>
        <w:jc w:val="both"/>
        <w:rPr>
          <w:rFonts w:ascii="Sylfaen" w:hAnsi="Sylfaen" w:cs="Sylfaen"/>
          <w:lang w:val="hy-AM"/>
        </w:rPr>
      </w:pPr>
      <w:r>
        <w:rPr>
          <w:rFonts w:ascii="Sylfaen" w:hAnsi="Sylfaen" w:cs="Sylfaen"/>
          <w:lang w:val="hy-AM"/>
        </w:rPr>
        <w:t xml:space="preserve">Ցանկացած մեծ նպատակ անհրաժեշտ է բաժանել հստակ ձևակերպված խնդիրների։ Խնդիրների շարքի լուծումը բերում է նպատակի իրականացմանը։ </w:t>
      </w:r>
    </w:p>
    <w:p w:rsidR="00361285" w:rsidRDefault="00361285" w:rsidP="00361285">
      <w:pPr>
        <w:jc w:val="both"/>
        <w:rPr>
          <w:rFonts w:ascii="Sylfaen" w:hAnsi="Sylfaen" w:cs="Sylfaen"/>
          <w:lang w:val="hy-AM"/>
        </w:rPr>
      </w:pPr>
      <w:r>
        <w:rPr>
          <w:rFonts w:ascii="Sylfaen" w:hAnsi="Sylfaen" w:cs="Sylfaen"/>
          <w:lang w:val="hy-AM"/>
        </w:rPr>
        <w:t xml:space="preserve">Հետևյալ պատկերը արտացոլում է հեռանկարի, նպատակների և խնդիրների կապը։ </w:t>
      </w:r>
    </w:p>
    <w:p w:rsidR="00361285" w:rsidRDefault="00361285" w:rsidP="00361285">
      <w:pPr>
        <w:jc w:val="both"/>
        <w:rPr>
          <w:rFonts w:ascii="Sylfaen" w:hAnsi="Sylfaen" w:cs="Sylfaen"/>
          <w:lang w:val="hy-AM"/>
        </w:rPr>
      </w:pPr>
      <w:r>
        <w:rPr>
          <w:rFonts w:ascii="Sylfaen" w:hAnsi="Sylfaen" w:cs="Sylfaen"/>
          <w:lang w:val="hy-AM"/>
        </w:rPr>
        <w:t xml:space="preserve">Պատկեր </w:t>
      </w:r>
      <w:r w:rsidR="006C0CAC" w:rsidRPr="008E1D7D">
        <w:rPr>
          <w:rFonts w:ascii="Sylfaen" w:hAnsi="Sylfaen" w:cs="Sylfaen"/>
          <w:lang w:val="hy-AM"/>
        </w:rPr>
        <w:t>26.</w:t>
      </w:r>
      <w:r>
        <w:rPr>
          <w:rFonts w:ascii="Sylfaen" w:hAnsi="Sylfaen" w:cs="Sylfaen"/>
          <w:lang w:val="hy-AM"/>
        </w:rPr>
        <w:t xml:space="preserve"> Հեռանկար, նպատակներ, խնդիրներ, արդյունքներ</w:t>
      </w:r>
    </w:p>
    <w:p w:rsidR="00361285" w:rsidRDefault="00DA3575" w:rsidP="00361285">
      <w:pPr>
        <w:jc w:val="both"/>
        <w:rPr>
          <w:rFonts w:ascii="Sylfaen" w:hAnsi="Sylfaen" w:cs="Sylfaen"/>
          <w:lang w:val="hy-AM"/>
        </w:rPr>
      </w:pPr>
      <w:r w:rsidRPr="00DA3575">
        <w:rPr>
          <w:noProof/>
          <w:lang w:val="de-DE" w:eastAsia="de-DE"/>
        </w:rPr>
        <w:pict>
          <v:group id="Group 101" o:spid="_x0000_s1257" style="position:absolute;left:0;text-align:left;margin-left:6.5pt;margin-top:.5pt;width:455.5pt;height:216.1pt;z-index:251654656" coordsize="58826,27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">
            <v:oval id="Oval 14" o:spid="_x0000_s1258" style="position:absolute;top:7162;width:13182;height:104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MbgMMA&#10;AADbAAAADwAAAGRycy9kb3ducmV2LnhtbESPQYvCMBCF74L/IYzgTVN1EekaZSkoirBgK3gdmtm2&#10;bDOpTdT235uFBW8zvPe+ebPedqYWD2pdZVnBbBqBIM6trrhQcMl2kxUI55E11pZJQU8OtpvhYI2x&#10;tk8+0yP1hQgQdjEqKL1vYildXpJBN7UNcdB+bGvQh7UtpG7xGeCmlvMoWkqDFYcLJTaUlJT/pncT&#10;KNk+6Q/ymvvj6ZZEi13afy97pcaj7usThKfOv83/6YMO9T/g75cwgN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MbgMMAAADbAAAADwAAAAAAAAAAAAAAAACYAgAAZHJzL2Rv&#10;d25yZXYueG1sUEsFBgAAAAAEAAQA9QAAAIgDAAAAAA==&#10;" fillcolor="#f7caac [1301]" strokecolor="#1f4d78 [1604]" strokeweight="1pt">
              <v:stroke joinstyle="miter"/>
              <v:textbox>
                <w:txbxContent>
                  <w:p w:rsidR="009D7723" w:rsidRDefault="009D7723" w:rsidP="00361285">
                    <w:pPr>
                      <w:jc w:val="center"/>
                      <w:rPr>
                        <w:rFonts w:ascii="Sylfaen" w:hAnsi="Sylfaen"/>
                        <w:color w:val="000000" w:themeColor="text1"/>
                        <w:sz w:val="20"/>
                        <w:szCs w:val="20"/>
                        <w:lang w:val="hy-AM"/>
                      </w:rPr>
                    </w:pPr>
                    <w:r>
                      <w:rPr>
                        <w:rFonts w:ascii="Sylfaen" w:hAnsi="Sylfaen"/>
                        <w:color w:val="000000" w:themeColor="text1"/>
                        <w:sz w:val="20"/>
                        <w:szCs w:val="20"/>
                        <w:lang w:val="hy-AM"/>
                      </w:rPr>
                      <w:t>Հեռանկար</w:t>
                    </w:r>
                  </w:p>
                </w:txbxContent>
              </v:textbox>
            </v:oval>
            <v:oval id="Oval 15" o:spid="_x0000_s1259" style="position:absolute;left:13335;width:12344;height:73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DS+MEA&#10;AADbAAAADwAAAGRycy9kb3ducmV2LnhtbERP30sCQRB+D/oflgl8y72UTC5XqSAIQlELeh1up72j&#10;29nldk6v/94VBN/m4/s5i9XgW3WgLjWBDTyMC1DEVbANOwPfX+/3c1BJkC22gcnAPyVYLW9vFlja&#10;cOQdHfbiVA7hVKKBWiSWWqeqJo9pHCJx5n5D51Ey7Jy2HR5zuG/1pChm2mPDuaHGSG81VX/73huY&#10;vorbbGP8WQvP+62efLp+92TM6G54eQYlNMhVfHF/2Dz/Ec6/5AP08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A0vjBAAAA2wAAAA8AAAAAAAAAAAAAAAAAmAIAAGRycy9kb3du&#10;cmV2LnhtbFBLBQYAAAAABAAEAPUAAACGAwAAAAA=&#10;" fillcolor="#bdd6ee [1300]" strokecolor="#1f4d78 [1604]" strokeweight="1pt">
              <v:stroke joinstyle="miter"/>
              <v:textbox>
                <w:txbxContent>
                  <w:p w:rsidR="009D7723" w:rsidRDefault="009D7723" w:rsidP="00361285">
                    <w:pPr>
                      <w:jc w:val="center"/>
                      <w:rPr>
                        <w:rFonts w:ascii="Sylfaen" w:hAnsi="Sylfaen"/>
                        <w:color w:val="000000" w:themeColor="text1"/>
                        <w:sz w:val="20"/>
                        <w:szCs w:val="20"/>
                        <w:lang w:val="hy-AM"/>
                      </w:rPr>
                    </w:pPr>
                    <w:r>
                      <w:rPr>
                        <w:rFonts w:ascii="Sylfaen" w:hAnsi="Sylfaen"/>
                        <w:color w:val="000000" w:themeColor="text1"/>
                        <w:sz w:val="20"/>
                        <w:szCs w:val="20"/>
                        <w:lang w:val="hy-AM"/>
                      </w:rPr>
                      <w:t>Նպատակ</w:t>
                    </w:r>
                  </w:p>
                </w:txbxContent>
              </v:textbox>
            </v:oval>
            <v:oval id="Oval 16" o:spid="_x0000_s1260" style="position:absolute;left:15621;top:8458;width:12344;height:73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Mj8EA&#10;AADbAAAADwAAAGRycy9kb3ducmV2LnhtbERP20oDMRB9F/yHMIJvNmuFWrZNSy0UBKn0Ivg6bKbZ&#10;pZtJ2My269+bguDbHM515svBt+pCXWoCG3geFaCIq2Abdga+jpunKagkyBbbwGTghxIsF/d3cyxt&#10;uPKeLgdxKodwKtFALRJLrVNVk8c0CpE4c6fQeZQMO6dth9cc7ls9LoqJ9thwbqgx0rqm6nzovYGX&#10;N3Gfuxi/t8LTfqfHH67fvxrz+DCsZqCEBvkX/7nfbZ4/gdsv+QC9+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STI/BAAAA2wAAAA8AAAAAAAAAAAAAAAAAmAIAAGRycy9kb3du&#10;cmV2LnhtbFBLBQYAAAAABAAEAPUAAACGAwAAAAA=&#10;" fillcolor="#bdd6ee [1300]" strokecolor="#1f4d78 [1604]" strokeweight="1pt">
              <v:stroke joinstyle="miter"/>
              <v:textbox>
                <w:txbxContent>
                  <w:p w:rsidR="009D7723" w:rsidRDefault="009D7723" w:rsidP="00361285">
                    <w:pPr>
                      <w:jc w:val="center"/>
                      <w:rPr>
                        <w:rFonts w:ascii="Sylfaen" w:hAnsi="Sylfaen"/>
                        <w:color w:val="000000" w:themeColor="text1"/>
                        <w:sz w:val="20"/>
                        <w:szCs w:val="20"/>
                        <w:lang w:val="hy-AM"/>
                      </w:rPr>
                    </w:pPr>
                    <w:r>
                      <w:rPr>
                        <w:rFonts w:ascii="Sylfaen" w:hAnsi="Sylfaen"/>
                        <w:color w:val="000000" w:themeColor="text1"/>
                        <w:sz w:val="20"/>
                        <w:szCs w:val="20"/>
                        <w:lang w:val="hy-AM"/>
                      </w:rPr>
                      <w:t>Նպատակ</w:t>
                    </w:r>
                  </w:p>
                </w:txbxContent>
              </v:textbox>
            </v:oval>
            <v:oval id="Oval 17" o:spid="_x0000_s1261" style="position:absolute;left:13563;top:17373;width:12345;height:73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7pFMEA&#10;AADbAAAADwAAAGRycy9kb3ducmV2LnhtbERP20oDMRB9F/yHMIJvNmuFtmyblioIgrT0Ivg6bKbZ&#10;pZtJ2My269+bguDbHM51FqvBt+pCXWoCG3geFaCIq2Abdga+ju9PM1BJkC22gcnADyVYLe/vFlja&#10;cOU9XQ7iVA7hVKKBWiSWWqeqJo9pFCJx5k6h8ygZdk7bDq853Ld6XBQT7bHh3FBjpLeaqvOh9wZe&#10;XsVtdzF+b4Rn/U6PP12/nxrz+DCs56CEBvkX/7k/bJ4/hdsv+QC9/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ke6RTBAAAA2wAAAA8AAAAAAAAAAAAAAAAAmAIAAGRycy9kb3du&#10;cmV2LnhtbFBLBQYAAAAABAAEAPUAAACGAwAAAAA=&#10;" fillcolor="#bdd6ee [1300]" strokecolor="#1f4d78 [1604]" strokeweight="1pt">
              <v:stroke joinstyle="miter"/>
              <v:textbox>
                <w:txbxContent>
                  <w:p w:rsidR="009D7723" w:rsidRDefault="009D7723" w:rsidP="00361285">
                    <w:pPr>
                      <w:jc w:val="center"/>
                      <w:rPr>
                        <w:rFonts w:ascii="Sylfaen" w:hAnsi="Sylfaen"/>
                        <w:color w:val="000000" w:themeColor="text1"/>
                        <w:sz w:val="20"/>
                        <w:szCs w:val="20"/>
                        <w:lang w:val="hy-AM"/>
                      </w:rPr>
                    </w:pPr>
                    <w:r>
                      <w:rPr>
                        <w:rFonts w:ascii="Sylfaen" w:hAnsi="Sylfaen"/>
                        <w:color w:val="000000" w:themeColor="text1"/>
                        <w:sz w:val="20"/>
                        <w:szCs w:val="20"/>
                        <w:lang w:val="hy-AM"/>
                      </w:rPr>
                      <w:t>Նպատակ</w:t>
                    </w:r>
                  </w:p>
                </w:txbxContent>
              </v:textbox>
            </v:oval>
            <v:shape id="Text Box 68" o:spid="_x0000_s1262" type="#_x0000_t202" style="position:absolute;left:27584;top:1524;width:6096;height:25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s7PcUA&#10;AADbAAAADwAAAGRycy9kb3ducmV2LnhtbESPQWvDMAyF74P9B6PBLmN1tkMpWd0y1hV2KJQ2Y2cR&#10;q3EWWw6x12b99dWh0JvEe3rv03w5Bq+ONKQ2soGXSQGKuI625cbAd7V+noFKGdmij0wG/inBcnF/&#10;N8fSxhPv6LjPjZIQTiUacDn3pdapdhQwTWJPLNohDgGzrEOj7YAnCQ9evxbFVAdsWRoc9vThqO72&#10;f8FA1a3ddvVZPY07f+78j1s1m8OvMY8P4/sbqExjvpmv119W8AVWfpEB9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uzs9xQAAANsAAAAPAAAAAAAAAAAAAAAAAJgCAABkcnMv&#10;ZG93bnJldi54bWxQSwUGAAAAAAQABAD1AAAAigM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69" o:spid="_x0000_s1263" type="#_x0000_t202" style="position:absolute;left:35052;top:1447;width:609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eepsIA&#10;AADbAAAADwAAAGRycy9kb3ducmV2LnhtbERPTWsCMRC9F/wPYQQvRbN6KO1qFNEKHgpFVzwPm3Gz&#10;bjJZNqmu/fVNodDbPN7nLFa9s+JGXag9K5hOMhDEpdc1VwpOxW78CiJEZI3WMyl4UIDVcvC0wFz7&#10;Ox/odoyVSCEcclRgYmxzKUNpyGGY+JY4cRffOYwJdpXUHd5TuLNylmUv0mHNqcFgSxtDZXP8cgqK&#10;Zmc+t+/Fc3+w3409m231cbkqNRr26zmISH38F/+59zrNf4PfX9IB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956mwgAAANsAAAAPAAAAAAAAAAAAAAAAAJgCAABkcnMvZG93&#10;bnJldi54bWxQSwUGAAAAAAQABAD1AAAAhwM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70" o:spid="_x0000_s1264" type="#_x0000_t202" style="position:absolute;left:42367;top:1447;width:609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H9hsEA&#10;AADbAAAADwAAAGRycy9kb3ducmV2LnhtbERPy4rCMBTdD/gP4QpuhjHVhQzVKOIDXAwMWnF9aa5N&#10;p8lNaaLW+frJQpjl4bwXq95Zcacu1J4VTMYZCOLS65orBedi//EJIkRkjdYzKXhSgNVy8LbAXPsH&#10;H+l+ipVIIRxyVGBibHMpQ2nIYRj7ljhxV985jAl2ldQdPlK4s3KaZTPpsObUYLCljaGyOd2cgqLZ&#10;m+/trnjvj/a3sRezrb6uP0qNhv16DiJSH//FL/dBK5im9elL+gF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h/YbBAAAA2wAAAA8AAAAAAAAAAAAAAAAAmAIAAGRycy9kb3du&#10;cmV2LnhtbFBLBQYAAAAABAAEAPUAAACGAw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71" o:spid="_x0000_s1265" type="#_x0000_t202" style="position:absolute;left:49834;top:1371;width:830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uOj8MA&#10;AADbAAAADwAAAGRycy9kb3ducmV2LnhtbESPQWvCQBSE7wX/w/KE3pqNQYqkrtIKYm/SWEJ7e2Sf&#10;Sdrs27C7JvHfdwuCx2FmvmHW28l0YiDnW8sKFkkKgriyuuVawedp/7QC4QOyxs4yKbiSh+1m9rDG&#10;XNuRP2goQi0ihH2OCpoQ+lxKXzVk0Ce2J47e2TqDIUpXS+1wjHDTySxNn6XBluNCgz3tGqp+i4tR&#10;sHTLt+7r/GOxnQ4lH8eM/Xep1ON8en0BEWgK9/Ct/a4VZAv4/xJ/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uOj8MAAADbAAAADwAAAAAAAAAAAAAAAACYAgAAZHJzL2Rv&#10;d25yZXYueG1sUEsFBgAAAAAEAAQA9QAAAIgDAAAAAA==&#10;" fillcolor="#a8d08d [1945]"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Արդյունք</w:t>
                    </w:r>
                  </w:p>
                </w:txbxContent>
              </v:textbox>
            </v:shape>
            <v:shape id="Text Box 72" o:spid="_x0000_s1266" type="#_x0000_t202" style="position:absolute;left:35433;top:10515;width:609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GasUA&#10;AADbAAAADwAAAGRycy9kb3ducmV2LnhtbESPT2sCMRTE7wW/Q3iCl6LZ7qHIapTiH/BQKLql58fm&#10;udlu8rJsUt320zeC4HGYmd8wy/XgrLhQHxrPCl5mGQjiyuuGawWf5X46BxEiskbrmRT8UoD1avS0&#10;xEL7Kx/pcoq1SBAOBSowMXaFlKEy5DDMfEecvLPvHcYk+1rqHq8J7qzMs+xVOmw4LRjsaGOoak8/&#10;TkHZ7s3Hdlc+D0f719ovs63fz99KTcbD2wJEpCE+wvf2QSvIc7h9ST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P8ZqxQAAANsAAAAPAAAAAAAAAAAAAAAAAJgCAABkcnMv&#10;ZG93bnJldi54bWxQSwUGAAAAAAQABAD1AAAAigM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73" o:spid="_x0000_s1267" type="#_x0000_t202" style="position:absolute;left:50215;top:10439;width:830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W1Y8MA&#10;AADbAAAADwAAAGRycy9kb3ducmV2LnhtbESPT2vCQBTE70K/w/IKvenGVKREN6JCaW+lKqHeHtmX&#10;P5p9G3a3Jv323ULB4zAzv2HWm9F04kbOt5YVzGcJCOLS6pZrBafj6/QFhA/IGjvLpOCHPGzyh8ka&#10;M20H/qTbIdQiQthnqKAJoc+k9GVDBv3M9sTRq6wzGKJ0tdQOhwg3nUyTZCkNthwXGuxp31B5PXwb&#10;BQu32HVf1cViO74V/DGk7M+FUk+P43YFItAY7uH/9rtWkD7D35f4A2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W1Y8MAAADbAAAADwAAAAAAAAAAAAAAAACYAgAAZHJzL2Rv&#10;d25yZXYueG1sUEsFBgAAAAAEAAQA9QAAAIgDAAAAAA==&#10;" fillcolor="#a8d08d [1945]"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Արդյունք</w:t>
                    </w:r>
                  </w:p>
                </w:txbxContent>
              </v:textbox>
            </v:shape>
            <v:shape id="Text Box 74" o:spid="_x0000_s1268" type="#_x0000_t202" style="position:absolute;left:31165;top:16916;width:609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r7hcQA&#10;AADbAAAADwAAAGRycy9kb3ducmV2LnhtbESPQWsCMRSE7wX/Q3gFL0WzFSmyNUrRCh4KRVc8PzbP&#10;zXaTl2UTde2vN4WCx2FmvmHmy95ZcaEu1J4VvI4zEMSl1zVXCg7FZjQDESKyRuuZFNwowHIxeJpj&#10;rv2Vd3TZx0okCIccFZgY21zKUBpyGMa+JU7eyXcOY5JdJXWH1wR3Vk6y7E06rDktGGxpZahs9men&#10;oGg25nv9Wbz0O/vb2KNZV1+nH6WGz/3HO4hIfXyE/9tbrWAyhb8v6Qf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a+4XEAAAA2wAAAA8AAAAAAAAAAAAAAAAAmAIAAGRycy9k&#10;b3ducmV2LnhtbFBLBQYAAAAABAAEAPUAAACJAw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75" o:spid="_x0000_s1269" type="#_x0000_t202" style="position:absolute;left:36728;top:20421;width:609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ZeHsQA&#10;AADbAAAADwAAAGRycy9kb3ducmV2LnhtbESPQWsCMRSE7wX/Q3gFL0WzFSyyNUrRCh4KRVc8PzbP&#10;zXaTl2UTde2vN4WCx2FmvmHmy95ZcaEu1J4VvI4zEMSl1zVXCg7FZjQDESKyRuuZFNwowHIxeJpj&#10;rv2Vd3TZx0okCIccFZgY21zKUBpyGMa+JU7eyXcOY5JdJXWH1wR3Vk6y7E06rDktGGxpZahs9men&#10;oGg25nv9Wbz0O/vb2KNZV1+nH6WGz/3HO4hIfXyE/9tbrWAyhb8v6Qf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WXh7EAAAA2wAAAA8AAAAAAAAAAAAAAAAAmAIAAGRycy9k&#10;b3ducmV2LnhtbFBLBQYAAAAABAAEAPUAAACJAw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76" o:spid="_x0000_s1270" type="#_x0000_t202" style="position:absolute;left:40690;top:24536;width:6096;height:2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TAacQA&#10;AADbAAAADwAAAGRycy9kb3ducmV2LnhtbESPQWsCMRSE70L/Q3gFL1KzehDZGqVUhR4Kois9PzbP&#10;zXaTl2WT6tpfbwTB4zAz3zCLVe+sOFMXas8KJuMMBHHpdc2VgmOxfZuDCBFZo/VMCq4UYLV8GSww&#10;1/7CezofYiUShEOOCkyMbS5lKA05DGPfEifv5DuHMcmukrrDS4I7K6dZNpMOa04LBlv6NFQ2hz+n&#10;oGi2ZrfeFKN+b/8b+2PW1ffpV6nha//xDiJSH5/hR/tLK5jO4P4l/Q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EwGnEAAAA2wAAAA8AAAAAAAAAAAAAAAAAmAIAAGRycy9k&#10;b3ducmV2LnhtbFBLBQYAAAAABAAEAPUAAACJAwAAAAA=&#10;" fillcolor="#fff2cc [663]"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Խնդիր</w:t>
                    </w:r>
                  </w:p>
                </w:txbxContent>
              </v:textbox>
            </v:shape>
            <v:shape id="Text Box 77" o:spid="_x0000_s1271" type="#_x0000_t202" style="position:absolute;left:50520;top:19050;width:8306;height:25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6zYMMA&#10;AADbAAAADwAAAGRycy9kb3ducmV2LnhtbESPT2vCQBTE74V+h+UVetONQbREN6JCaW9SlVBvj+zL&#10;H82+Dbtbk377bqHQ4zAzv2HWm9F04k7Ot5YVzKYJCOLS6pZrBefT6+QFhA/IGjvLpOCbPGzyx4c1&#10;ZtoO/EH3Y6hFhLDPUEETQp9J6cuGDPqp7YmjV1lnMETpaqkdDhFuOpkmyUIabDkuNNjTvqHydvwy&#10;CuZuvus+q6vFdnwr+DCk7C+FUs9P43YFItAY/sN/7XetIF3C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6zYMMAAADbAAAADwAAAAAAAAAAAAAAAACYAgAAZHJzL2Rv&#10;d25yZXYueG1sUEsFBgAAAAAEAAQA9QAAAIgDAAAAAA==&#10;" fillcolor="#a8d08d [1945]" strokeweight=".5pt">
              <v:textbox>
                <w:txbxContent>
                  <w:p w:rsidR="009D7723" w:rsidRDefault="009D7723" w:rsidP="00361285">
                    <w:pPr>
                      <w:rPr>
                        <w:rFonts w:ascii="Sylfaen" w:hAnsi="Sylfaen"/>
                        <w:sz w:val="20"/>
                        <w:szCs w:val="20"/>
                        <w:lang w:val="hy-AM"/>
                      </w:rPr>
                    </w:pPr>
                    <w:r>
                      <w:rPr>
                        <w:rFonts w:ascii="Sylfaen" w:hAnsi="Sylfaen"/>
                        <w:sz w:val="20"/>
                        <w:szCs w:val="20"/>
                        <w:lang w:val="hy-AM"/>
                      </w:rPr>
                      <w:t>Արդյունք</w:t>
                    </w:r>
                  </w:p>
                </w:txbxContent>
              </v:textbox>
            </v:shape>
            <v:shape id="Straight Arrow Connector 28" o:spid="_x0000_s1272" type="#_x0000_t32" style="position:absolute;left:10210;top:5334;width:3582;height:25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kx9cIAAADbAAAADwAAAGRycy9kb3ducmV2LnhtbERPz2vCMBS+C/4P4Qm7DE11m0g1iqsM&#10;dp0T1NujeTbV5qU2We321y8HwePH93ux6mwlWmp86VjBeJSAIM6dLrlQsPv+GM5A+ICssXJMCn7J&#10;w2rZ7y0w1e7GX9RuQyFiCPsUFZgQ6lRKnxuy6EeuJo7cyTUWQ4RNIXWDtxhuKzlJkqm0WHJsMFhT&#10;Zii/bH+sguPpTbfv2abMzSF72T+//l3Ph41ST4NuPQcRqAsP8d39qRVM4tj4Jf4Auf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vkx9cIAAADbAAAADwAAAAAAAAAAAAAA&#10;AAChAgAAZHJzL2Rvd25yZXYueG1sUEsFBgAAAAAEAAQA+QAAAJADAAAAAA==&#10;" strokecolor="#5b9bd5 [3204]" strokeweight=".5pt">
              <v:stroke endarrow="block" joinstyle="miter"/>
            </v:shape>
            <v:shape id="Straight Arrow Connector 29" o:spid="_x0000_s1273" type="#_x0000_t32" style="position:absolute;left:13182;top:12192;width:243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m/C8IAAADbAAAADwAAAGRycy9kb3ducmV2LnhtbESPT2vCQBDF70K/wzKFXkQ3Bi2aukop&#10;SHtttOJxyE6zwexsyI4av323UOjx8f78eOvt4Ft1pT42gQ3Mphko4irYhmsDh/1usgQVBdliG5gM&#10;3CnCdvMwWmNhw40/6VpKrdIIxwINOJGu0DpWjjzGaeiIk/cdeo+SZF9r2+MtjftW51n2rD02nAgO&#10;O3pzVJ3Li09cOuTjcjFezc/v+HU6OrnPZ2LM0+Pw+gJKaJD/8F/7wxrIV/D7Jf0Avf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2m/C8IAAADbAAAADwAAAAAAAAAAAAAA&#10;AAChAgAAZHJzL2Rvd25yZXYueG1sUEsFBgAAAAAEAAQA+QAAAJADAAAAAA==&#10;" strokecolor="#5b9bd5 [3204]" strokeweight=".5pt">
              <v:stroke endarrow="block" joinstyle="miter"/>
            </v:shape>
            <v:shape id="Straight Arrow Connector 30" o:spid="_x0000_s1274" type="#_x0000_t32" style="position:absolute;left:11201;top:16154;width:2972;height:32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qAS8AAAADbAAAADwAAAGRycy9kb3ducmV2LnhtbERPTUvDQBC9C/0Pywheit201qKx21IE&#10;0auxFY9DdsyGZmdDdmzTf+8cBI+P973ejrEzJxpym9jBfFaAIa6Tb7lxsP94uX0AkwXZY5eYHFwo&#10;w3YzuVpj6dOZ3+lUSWM0hHOJDoJIX1qb60AR8yz1xMp9pyGiKBwa6wc8a3js7KIoVjZiy9oQsKfn&#10;QPWx+onaS/vFtLqfPi6Pr3j4+gxyWc7FuZvrcfcERmiUf/Gf+807uNP1+kV/gN3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KgEvAAAAA2wAAAA8AAAAAAAAAAAAAAAAA&#10;oQIAAGRycy9kb3ducmV2LnhtbFBLBQYAAAAABAAEAPkAAACOAwAAAAA=&#10;" strokecolor="#5b9bd5 [3204]" strokeweight=".5pt">
              <v:stroke endarrow="block" joinstyle="miter"/>
            </v:shape>
            <v:shape id="Straight Arrow Connector 31" o:spid="_x0000_s1275" type="#_x0000_t32" style="position:absolute;left:25679;top:3124;width:198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Yl0MMAAADbAAAADwAAAGRycy9kb3ducmV2LnhtbESPT2vCQBDF70K/wzKFXkQ3sbbY1FVK&#10;odSrqRWPQ3aaDWZnQ3aq8du7hYLHx/vz4y3Xg2/VifrYBDaQTzNQxFWwDdcGdl8fkwWoKMgW28Bk&#10;4EIR1qu70RILG868pVMptUojHAs04ES6QutYOfIYp6EjTt5P6D1Kkn2tbY/nNO5bPcuyZ+2x4URw&#10;2NG7o+pY/vrEpd1sXD6NX+bHT/w+7J1c5rkY83A/vL2CEhrkFv5vb6yBxxz+vqQfoFd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GJdDDAAAA2wAAAA8AAAAAAAAAAAAA&#10;AAAAoQIAAGRycy9kb3ducmV2LnhtbFBLBQYAAAAABAAEAPkAAACRAwAAAAA=&#10;" strokecolor="#5b9bd5 [3204]" strokeweight=".5pt">
              <v:stroke endarrow="block" joinstyle="miter"/>
            </v:shape>
            <v:shape id="Straight Arrow Connector 32" o:spid="_x0000_s1276" type="#_x0000_t32" style="position:absolute;left:27965;top:11887;width:7544;height:7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S7p8MAAADbAAAADwAAAGRycy9kb3ducmV2LnhtbESPT2vCQBDF70K/wzKFXqRuTLW0qauU&#10;QqlXoy09DtlpNpidDdmpxm/vCoLHx/vz4y1Wg2/VgfrYBDYwnWSgiKtgG64N7Lafjy+goiBbbAOT&#10;gRNFWC3vRgssbDjyhg6l1CqNcCzQgBPpCq1j5chjnISOOHl/ofcoSfa1tj0e07hvdZ5lz9pjw4ng&#10;sKMPR9W+/PeJS7t8XM7Hr7P9F37//jg5zaZizMP98P4GSmiQW/jaXlsDTzlcvqQfoJd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Uu6fDAAAA2wAAAA8AAAAAAAAAAAAA&#10;AAAAoQIAAGRycy9kb3ducmV2LnhtbFBLBQYAAAAABAAEAPkAAACRAwAAAAA=&#10;" strokecolor="#5b9bd5 [3204]" strokeweight=".5pt">
              <v:stroke endarrow="block" joinstyle="miter"/>
            </v:shape>
            <v:shape id="Straight Arrow Connector 33" o:spid="_x0000_s1277" type="#_x0000_t32" style="position:absolute;left:41605;top:11887;width:868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gePMMAAADbAAAADwAAAGRycy9kb3ducmV2LnhtbESPW2vCQBCF3wv+h2WEvohuvFQ0dZVS&#10;EPva1IqPQ3aaDWZnQ3aq8d93C4U+Hs7l42x2vW/UlbpYBzYwnWSgiMtga64MHD/24xWoKMgWm8Bk&#10;4E4RdtvBwwZzG278TtdCKpVGOOZowIm0udaxdOQxTkJLnLyv0HmUJLtK2w5vadw3epZlS+2x5kRw&#10;2NKro/JSfPvEpeNsVDyN1ovLAT/PJyf3xVSMeRz2L8+ghHr5D/+136yB+Rx+v6QfoL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YHjzDAAAA2wAAAA8AAAAAAAAAAAAA&#10;AAAAoQIAAGRycy9kb3ducmV2LnhtbFBLBQYAAAAABAAEAPkAAACRAwAAAAA=&#10;" strokecolor="#5b9bd5 [3204]" strokeweight=".5pt">
              <v:stroke endarrow="block" joinstyle="miter"/>
            </v:shape>
            <v:shape id="Straight Arrow Connector 34" o:spid="_x0000_s1278" type="#_x0000_t32" style="position:absolute;left:25984;top:18288;width:5105;height:228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2tLcYAAADbAAAADwAAAGRycy9kb3ducmV2LnhtbESPT2vCQBTE74V+h+UJvRTd1H9IdJUa&#10;KfRaFdTbI/vMRrNv0+w2pv30XaHQ4zAzv2EWq85WoqXGl44VvAwSEMS50yUXCva7t/4MhA/IGivH&#10;pOCbPKyWjw8LTLW78Qe121CICGGfogITQp1K6XNDFv3A1cTRO7vGYoiyKaRu8BbhtpLDJJlKiyXH&#10;BYM1ZYby6/bLKjidJ7pdZ5syN8dsdHge/3xejhulnnrd6xxEoC78h//a71rBaAz3L/EH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trS3GAAAA2wAAAA8AAAAAAAAA&#10;AAAAAAAAoQIAAGRycy9kb3ducmV2LnhtbFBLBQYAAAAABAAEAPkAAACUAwAAAAA=&#10;" strokecolor="#5b9bd5 [3204]" strokeweight=".5pt">
              <v:stroke endarrow="block" joinstyle="miter"/>
            </v:shape>
            <v:shape id="Straight Arrow Connector 35" o:spid="_x0000_s1279" type="#_x0000_t32" style="position:absolute;left:25984;top:21183;width:10744;height:53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j08MAAADbAAAADwAAAGRycy9kb3ducmV2LnhtbESPW2vCQBCF3wv9D8sUfBHdeCs2dZVS&#10;EPva1IqPQ3aaDWZnQ3aq8d93BaGPh3P5OKtN7xt1pi7WgQ1Mxhko4jLYmisD+6/taAkqCrLFJjAZ&#10;uFKEzfrxYYW5DRf+pHMhlUojHHM04ETaXOtYOvIYx6ElTt5P6DxKkl2lbYeXNO4bPc2yZ+2x5kRw&#10;2NK7o/JU/PrEpf10WCyGL/PTDr+PByfX+USMGTz1b6+ghHr5D9/bH9bAbAG3L+kH6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9I9PDAAAA2wAAAA8AAAAAAAAAAAAA&#10;AAAAoQIAAGRycy9kb3ducmV2LnhtbFBLBQYAAAAABAAEAPkAAACRAwAAAAA=&#10;" strokecolor="#5b9bd5 [3204]" strokeweight=".5pt">
              <v:stroke endarrow="block" joinstyle="miter"/>
            </v:shape>
            <v:shape id="Straight Arrow Connector 36" o:spid="_x0000_s1280" type="#_x0000_t32" style="position:absolute;left:25755;top:22021;width:14859;height:411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9pMMAAADbAAAADwAAAGRycy9kb3ducmV2LnhtbESPW2vCQBCF3wv9D8sUfBHdeKnY1FVK&#10;QexrUys+DtlpNpidDdmpxn/fFYQ+Hs7l46w2vW/UmbpYBzYwGWegiMtga64M7L+2oyWoKMgWm8Bk&#10;4EoRNuvHhxXmNlz4k86FVCqNcMzRgBNpc61j6chjHIeWOHk/ofMoSXaVth1e0rhv9DTLFtpjzYng&#10;sKV3R+Wp+PWJS/vpsHgevsxPO/w+Hpxc5xMxZvDUv72CEurlP3xvf1gDswXcvqQfo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vvaTDAAAA2wAAAA8AAAAAAAAAAAAA&#10;AAAAoQIAAGRycy9kb3ducmV2LnhtbFBLBQYAAAAABAAEAPkAAACRAwAAAAA=&#10;" strokecolor="#5b9bd5 [3204]" strokeweight=".5pt">
              <v:stroke endarrow="block" joinstyle="miter"/>
            </v:shape>
            <v:shape id="Straight Arrow Connector 37" o:spid="_x0000_s1281" type="#_x0000_t32" style="position:absolute;left:37261;top:18059;width:13335;height:243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MYP8MAAADbAAAADwAAAGRycy9kb3ducmV2LnhtbESPT2vCQBDF74LfYZlCL6IbrbVt6ioi&#10;SHtt1NLjkJ1mg9nZkJ1q/PbdQsHj4/358Zbr3jfqTF2sAxuYTjJQxGWwNVcGDvvd+BlUFGSLTWAy&#10;cKUI69VwsMTchgt/0LmQSqURjjkacCJtrnUsHXmMk9ASJ+87dB4lya7StsNLGveNnmXZQnusOREc&#10;trR1VJ6KH5+4dJiNisfRy/z0hsevTyfX+VSMub/rN6+ghHq5hf/b79bAwxP8fUk/QK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jGD/DAAAA2wAAAA8AAAAAAAAAAAAA&#10;AAAAoQIAAGRycy9kb3ducmV2LnhtbFBLBQYAAAAABAAEAPkAAACRAwAAAAA=&#10;" strokecolor="#5b9bd5 [3204]" strokeweight=".5pt">
              <v:stroke endarrow="block" joinstyle="miter"/>
            </v:shape>
            <v:shape id="Straight Arrow Connector 38" o:spid="_x0000_s1282" type="#_x0000_t32" style="position:absolute;left:42824;top:20726;width:7696;height:1067;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CnKMIAAADbAAAADwAAAGRycy9kb3ducmV2LnhtbERPz2vCMBS+D/Y/hCd4GZqqm4xqlFkR&#10;vM4N5m6P5tlUm5faxFr965eDsOPH93u+7GwlWmp86VjBaJiAIM6dLrlQ8P21GbyD8AFZY+WYFNzI&#10;w3Lx/DTHVLsrf1K7C4WIIexTVGBCqFMpfW7Ioh+6mjhyB9dYDBE2hdQNXmO4reQ4SabSYsmxwWBN&#10;maH8tLtYBb+HN92usnWZm302+Xl5vZ+P+7VS/V73MQMRqAv/4od7qxVM4tj4Jf4Auf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yCnKMIAAADbAAAADwAAAAAAAAAAAAAA&#10;AAChAgAAZHJzL2Rvd25yZXYueG1sUEsFBgAAAAAEAAQA+QAAAJADAAAAAA==&#10;" strokecolor="#5b9bd5 [3204]" strokeweight=".5pt">
              <v:stroke endarrow="block" joinstyle="miter"/>
            </v:shape>
            <v:shape id="Straight Arrow Connector 39" o:spid="_x0000_s1283" type="#_x0000_t32" style="position:absolute;left:46786;top:20574;width:3506;height:533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wCs8YAAADbAAAADwAAAGRycy9kb3ducmV2LnhtbESPT2vCQBTE70K/w/IKvRTdtLai0VXa&#10;iNCrf0C9PbLPbGz2bZrdxrSf3i0UPA4z8xtmtuhsJVpqfOlYwdMgAUGcO11yoWC3XfXHIHxA1lg5&#10;JgU/5GExv+vNMNXuwmtqN6EQEcI+RQUmhDqV0ueGLPqBq4mjd3KNxRBlU0jd4CXCbSWfk2QkLZYc&#10;FwzWlBnKPzffVsHx9Krb92xZ5uaQDfePL79f58NSqYf77m0KIlAXbuH/9odWMJzA35f4A+T8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sArPGAAAA2wAAAA8AAAAAAAAA&#10;AAAAAAAAoQIAAGRycy9kb3ducmV2LnhtbFBLBQYAAAAABAAEAPkAAACUAwAAAAA=&#10;" strokecolor="#5b9bd5 [3204]" strokeweight=".5pt">
              <v:stroke endarrow="block" joinstyle="miter"/>
            </v:shape>
            <v:shape id="Straight Arrow Connector 40" o:spid="_x0000_s1284" type="#_x0000_t32" style="position:absolute;left:33680;top:3048;width:1372;height:7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DYU8IAAADbAAAADwAAAGRycy9kb3ducmV2LnhtbERPz2vCMBS+D/Y/hCd4GZpOnYxqlFkR&#10;vM4N5m6P5tlUm5euibX615uDsOPH93u+7GwlWmp86VjB6zABQZw7XXKh4PtrM3gH4QOyxsoxKbiS&#10;h+Xi+WmOqXYX/qR2FwoRQ9inqMCEUKdS+tyQRT90NXHkDq6xGCJsCqkbvMRwW8lRkkylxZJjg8Ga&#10;MkP5aXe2Cn4Pb7pdZesyN/ts/PMyuf0d92ul+r3uYwYiUBf+xQ/3ViuYxPXxS/wBcn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DYU8IAAADbAAAADwAAAAAAAAAAAAAA&#10;AAChAgAAZHJzL2Rvd25yZXYueG1sUEsFBgAAAAAEAAQA+QAAAJADAAAAAA==&#10;" strokecolor="#5b9bd5 [3204]" strokeweight=".5pt">
              <v:stroke endarrow="block" joinstyle="miter"/>
            </v:shape>
            <v:shape id="Straight Arrow Connector 41" o:spid="_x0000_s1285" type="#_x0000_t32" style="position:absolute;left:41148;top:2971;width:121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BWrcIAAADbAAAADwAAAGRycy9kb3ducmV2LnhtbESPT0vDQBDF7wW/wzKCl2I3KWnR2G0R&#10;QfTaNIrHITtmQ7OzITu26bd3C4LHx/vz4212k+/VicbYBTaQLzJQxE2wHbcG6sPr/QOoKMgW+8Bk&#10;4EIRdtub2QZLG868p1MlrUojHEs04ESGUuvYOPIYF2EgTt53GD1KkmOr7YjnNO57vcyytfbYcSI4&#10;HOjFUXOsfnziUr2cV6v5Y3F8w4+vTyeXIhdj7m6n5ydQQpP8h//a79ZAkcP1S/oBevs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MBWrcIAAADbAAAADwAAAAAAAAAAAAAA&#10;AAChAgAAZHJzL2Rvd25yZXYueG1sUEsFBgAAAAAEAAQA+QAAAJADAAAAAA==&#10;" strokecolor="#5b9bd5 [3204]" strokeweight=".5pt">
              <v:stroke endarrow="block" joinstyle="miter"/>
            </v:shape>
            <v:shape id="Straight Arrow Connector 42" o:spid="_x0000_s1286" type="#_x0000_t32" style="position:absolute;left:48539;top:2895;width:1295;height:7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LI2sIAAADbAAAADwAAAGRycy9kb3ducmV2LnhtbESPT2vCQBDF7wW/wzJCL1I3hlTa1FVK&#10;obRXoy09DtlpNpidDdmpxm/fFQSPj/fnx1ttRt+pIw2xDWxgMc9AEdfBttwY2O/eH55ARUG22AUm&#10;A2eKsFlP7lZY2nDiLR0raVQa4ViiASfSl1rH2pHHOA89cfJ+w+BRkhwabQc8pXHf6TzLltpjy4ng&#10;sKc3R/Wh+vOJS/t8Vj3OnovDB379fDs5Fwsx5n46vr6AEhrlFr62P62BIofLl/QD9P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LI2sIAAADbAAAADwAAAAAAAAAAAAAA&#10;AAChAgAAZHJzL2Rvd25yZXYueG1sUEsFBgAAAAAEAAQA+QAAAJADAAAAAA==&#10;" strokecolor="#5b9bd5 [3204]" strokeweight=".5pt">
              <v:stroke endarrow="block" joinstyle="miter"/>
            </v:shape>
          </v:group>
        </w:pict>
      </w: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361285" w:rsidRDefault="00361285" w:rsidP="00361285">
      <w:pPr>
        <w:jc w:val="both"/>
        <w:rPr>
          <w:rFonts w:ascii="Sylfaen" w:hAnsi="Sylfaen" w:cs="Sylfaen"/>
          <w:lang w:val="hy-AM"/>
        </w:rPr>
      </w:pPr>
    </w:p>
    <w:p w:rsidR="00CA464E" w:rsidRDefault="00CA464E" w:rsidP="00361285">
      <w:pPr>
        <w:jc w:val="both"/>
        <w:rPr>
          <w:rFonts w:ascii="Sylfaen" w:hAnsi="Sylfaen" w:cs="Sylfaen"/>
          <w:lang w:val="hy-AM"/>
        </w:rPr>
      </w:pPr>
    </w:p>
    <w:p w:rsidR="00361285" w:rsidRDefault="00361285" w:rsidP="00361285">
      <w:pPr>
        <w:jc w:val="both"/>
        <w:rPr>
          <w:rFonts w:ascii="Sylfaen" w:hAnsi="Sylfaen" w:cs="Sylfaen"/>
          <w:lang w:val="hy-AM"/>
        </w:rPr>
      </w:pPr>
      <w:r>
        <w:rPr>
          <w:rFonts w:ascii="Sylfaen" w:hAnsi="Sylfaen" w:cs="Sylfaen"/>
          <w:lang w:val="hy-AM"/>
        </w:rPr>
        <w:t xml:space="preserve">Խնդիրների իրականացնումը հանգեցնում է ցանկալի </w:t>
      </w:r>
      <w:r w:rsidR="008B0D78">
        <w:rPr>
          <w:rFonts w:ascii="Sylfaen" w:hAnsi="Sylfaen" w:cs="Sylfaen"/>
          <w:lang w:val="hy-AM"/>
        </w:rPr>
        <w:t>արդյունքների</w:t>
      </w:r>
      <w:r>
        <w:rPr>
          <w:rFonts w:ascii="Sylfaen" w:hAnsi="Sylfaen" w:cs="Sylfaen"/>
          <w:lang w:val="hy-AM"/>
        </w:rPr>
        <w:t xml:space="preserve"> երեք հնարավոր </w:t>
      </w:r>
      <w:r w:rsidR="008B0D78">
        <w:rPr>
          <w:rFonts w:ascii="Sylfaen" w:hAnsi="Sylfaen" w:cs="Sylfaen"/>
          <w:lang w:val="hy-AM"/>
        </w:rPr>
        <w:t>տարբերակ</w:t>
      </w:r>
      <w:r>
        <w:rPr>
          <w:rFonts w:ascii="Sylfaen" w:hAnsi="Sylfaen" w:cs="Sylfaen"/>
          <w:lang w:val="hy-AM"/>
        </w:rPr>
        <w:t xml:space="preserve">ով՝ </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lastRenderedPageBreak/>
        <w:t>խ</w:t>
      </w:r>
      <w:r w:rsidR="00361285">
        <w:rPr>
          <w:rFonts w:ascii="Sylfaen" w:hAnsi="Sylfaen" w:cs="Sylfaen"/>
          <w:lang w:val="hy-AM"/>
        </w:rPr>
        <w:t xml:space="preserve">նդիրների հաջորդական լուծում, երբ յուրաքանչյուր խնդրի լուծումը մեզ ավելի է մոտեցնում </w:t>
      </w:r>
      <w:r>
        <w:rPr>
          <w:rFonts w:ascii="Sylfaen" w:hAnsi="Sylfaen" w:cs="Sylfaen"/>
          <w:lang w:val="hy-AM"/>
        </w:rPr>
        <w:t>արդյունքին,</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մ</w:t>
      </w:r>
      <w:r w:rsidR="00361285">
        <w:rPr>
          <w:rFonts w:ascii="Sylfaen" w:hAnsi="Sylfaen" w:cs="Sylfaen"/>
          <w:lang w:val="hy-AM"/>
        </w:rPr>
        <w:t xml:space="preserve">եկ խնդրի միջոցով նպատակի իրականացում և արդյունքի </w:t>
      </w:r>
      <w:r>
        <w:rPr>
          <w:rFonts w:ascii="Sylfaen" w:hAnsi="Sylfaen" w:cs="Sylfaen"/>
          <w:lang w:val="hy-AM"/>
        </w:rPr>
        <w:t>ապահովում,</w:t>
      </w:r>
      <w:r w:rsidR="00361285">
        <w:rPr>
          <w:rFonts w:ascii="Sylfaen" w:hAnsi="Sylfaen" w:cs="Sylfaen"/>
          <w:lang w:val="hy-AM"/>
        </w:rPr>
        <w:t xml:space="preserve"> </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մ</w:t>
      </w:r>
      <w:r w:rsidR="00361285">
        <w:rPr>
          <w:rFonts w:ascii="Sylfaen" w:hAnsi="Sylfaen" w:cs="Sylfaen"/>
          <w:lang w:val="hy-AM"/>
        </w:rPr>
        <w:t xml:space="preserve">ի քանի տարբեր խնդիրների զուգահեռ լուծման միջոցով նպատակի իրականացում և արդյունքների ապահովում։ </w:t>
      </w:r>
    </w:p>
    <w:p w:rsidR="00361285" w:rsidRDefault="00361285" w:rsidP="00600430">
      <w:pPr>
        <w:shd w:val="clear" w:color="auto" w:fill="E5DFBB"/>
        <w:jc w:val="both"/>
        <w:rPr>
          <w:rFonts w:ascii="Sylfaen" w:hAnsi="Sylfaen" w:cs="Sylfaen"/>
          <w:lang w:val="hy-AM"/>
        </w:rPr>
      </w:pPr>
      <w:r>
        <w:rPr>
          <w:rFonts w:ascii="Sylfaen" w:hAnsi="Sylfaen" w:cs="Sylfaen"/>
          <w:lang w:val="hy-AM"/>
        </w:rPr>
        <w:t xml:space="preserve">Սևանի օրինակում տնտեսական զարգացման նպատակի տարանջատումը խնդիրների կունենա հետևյալ </w:t>
      </w:r>
      <w:r w:rsidR="008B0D78">
        <w:rPr>
          <w:rFonts w:ascii="Sylfaen" w:hAnsi="Sylfaen" w:cs="Sylfaen"/>
          <w:lang w:val="hy-AM"/>
        </w:rPr>
        <w:t>տեսքը․</w:t>
      </w:r>
    </w:p>
    <w:p w:rsidR="00361285" w:rsidRDefault="00361285" w:rsidP="00600430">
      <w:pPr>
        <w:shd w:val="clear" w:color="auto" w:fill="E5DFBB"/>
        <w:jc w:val="both"/>
        <w:rPr>
          <w:rFonts w:ascii="Sylfaen" w:hAnsi="Sylfaen" w:cs="Sylfaen"/>
          <w:lang w:val="hy-AM"/>
        </w:rPr>
      </w:pPr>
      <w:r>
        <w:rPr>
          <w:rFonts w:ascii="Sylfaen" w:hAnsi="Sylfaen" w:cs="Sylfaen"/>
          <w:lang w:val="hy-AM"/>
        </w:rPr>
        <w:t xml:space="preserve">- </w:t>
      </w:r>
      <w:r w:rsidR="008B0D78">
        <w:rPr>
          <w:rFonts w:ascii="Sylfaen" w:hAnsi="Sylfaen" w:cs="Sylfaen"/>
          <w:lang w:val="hy-AM"/>
        </w:rPr>
        <w:t>հ</w:t>
      </w:r>
      <w:r>
        <w:rPr>
          <w:rFonts w:ascii="Sylfaen" w:hAnsi="Sylfaen" w:cs="Sylfaen"/>
          <w:lang w:val="hy-AM"/>
        </w:rPr>
        <w:t xml:space="preserve">յուրանոցներում սպասարկման որակի բարձրացում, գիշերակացի ստանդարտների մշակում և </w:t>
      </w:r>
      <w:r w:rsidR="008B0D78">
        <w:rPr>
          <w:rFonts w:ascii="Sylfaen" w:hAnsi="Sylfaen" w:cs="Sylfaen"/>
          <w:lang w:val="hy-AM"/>
        </w:rPr>
        <w:t>ներդնում,</w:t>
      </w:r>
    </w:p>
    <w:p w:rsidR="00361285" w:rsidRDefault="00361285" w:rsidP="00600430">
      <w:pPr>
        <w:shd w:val="clear" w:color="auto" w:fill="E5DFBB"/>
        <w:jc w:val="both"/>
        <w:rPr>
          <w:rFonts w:ascii="Sylfaen" w:hAnsi="Sylfaen" w:cs="Sylfaen"/>
          <w:lang w:val="hy-AM"/>
        </w:rPr>
      </w:pPr>
      <w:r>
        <w:rPr>
          <w:rFonts w:ascii="Sylfaen" w:hAnsi="Sylfaen" w:cs="Sylfaen"/>
          <w:lang w:val="hy-AM"/>
        </w:rPr>
        <w:t xml:space="preserve">- </w:t>
      </w:r>
      <w:r w:rsidR="008B0D78">
        <w:rPr>
          <w:rFonts w:ascii="Sylfaen" w:hAnsi="Sylfaen" w:cs="Sylfaen"/>
          <w:lang w:val="hy-AM"/>
        </w:rPr>
        <w:t>ռ</w:t>
      </w:r>
      <w:r>
        <w:rPr>
          <w:rFonts w:ascii="Sylfaen" w:hAnsi="Sylfaen" w:cs="Sylfaen"/>
          <w:lang w:val="hy-AM"/>
        </w:rPr>
        <w:t xml:space="preserve">եստորաններում նոր տարալեզու ճաշացանկերի ներդնում, սպասարկման ոլորտի մասնագետների </w:t>
      </w:r>
      <w:r w:rsidR="008B0D78">
        <w:rPr>
          <w:rFonts w:ascii="Sylfaen" w:hAnsi="Sylfaen" w:cs="Sylfaen"/>
          <w:lang w:val="hy-AM"/>
        </w:rPr>
        <w:t>վերապատրաստում,</w:t>
      </w:r>
    </w:p>
    <w:p w:rsidR="00361285" w:rsidRDefault="00361285" w:rsidP="00600430">
      <w:pPr>
        <w:shd w:val="clear" w:color="auto" w:fill="E5DFBB"/>
        <w:jc w:val="both"/>
        <w:rPr>
          <w:rFonts w:ascii="Sylfaen" w:hAnsi="Sylfaen" w:cs="Sylfaen"/>
          <w:lang w:val="hy-AM"/>
        </w:rPr>
      </w:pPr>
      <w:r>
        <w:rPr>
          <w:rFonts w:ascii="Sylfaen" w:hAnsi="Sylfaen" w:cs="Sylfaen"/>
          <w:lang w:val="hy-AM"/>
        </w:rPr>
        <w:t xml:space="preserve">- Սևանի զբոսաշրջային պոտենցիալի ներկայացում, բրենդի մշակում և առաջմղում հանրապետությունում և </w:t>
      </w:r>
      <w:r w:rsidR="008B0D78">
        <w:rPr>
          <w:rFonts w:ascii="Sylfaen" w:hAnsi="Sylfaen" w:cs="Sylfaen"/>
          <w:lang w:val="hy-AM"/>
        </w:rPr>
        <w:t>արտերկրում։</w:t>
      </w:r>
    </w:p>
    <w:p w:rsidR="00361285" w:rsidRDefault="00361285" w:rsidP="00600430">
      <w:pPr>
        <w:shd w:val="clear" w:color="auto" w:fill="E5DFBB"/>
        <w:jc w:val="both"/>
        <w:rPr>
          <w:rFonts w:ascii="Sylfaen" w:hAnsi="Sylfaen" w:cs="Sylfaen"/>
          <w:lang w:val="hy-AM"/>
        </w:rPr>
      </w:pPr>
      <w:r>
        <w:rPr>
          <w:rFonts w:ascii="Sylfaen" w:hAnsi="Sylfaen" w:cs="Sylfaen"/>
          <w:lang w:val="hy-AM"/>
        </w:rPr>
        <w:t xml:space="preserve"> Այս խնդիրներից յուրաքանչյուրը կարող է մեկ առանձին ծրագիր դառնալ, կամ բոլորը կարող են ամփոփվել ընդհանուր զբոսաշրջության զարգացման ծրագրի մեջ։ </w:t>
      </w:r>
    </w:p>
    <w:p w:rsidR="00361285" w:rsidRPr="00600430" w:rsidRDefault="00361285" w:rsidP="00361285">
      <w:pPr>
        <w:pStyle w:val="Heading2"/>
        <w:rPr>
          <w:color w:val="AC9D42"/>
          <w:lang w:val="hy-AM"/>
        </w:rPr>
      </w:pPr>
      <w:bookmarkStart w:id="34" w:name="_Toc483741808"/>
      <w:r w:rsidRPr="00600430">
        <w:rPr>
          <w:rFonts w:ascii="Sylfaen" w:hAnsi="Sylfaen" w:cs="Sylfaen"/>
          <w:color w:val="AC9D42"/>
          <w:lang w:val="hy-AM"/>
        </w:rPr>
        <w:t>Խնդիրների</w:t>
      </w:r>
      <w:r w:rsidRPr="00600430">
        <w:rPr>
          <w:color w:val="AC9D42"/>
          <w:lang w:val="hy-AM"/>
        </w:rPr>
        <w:t xml:space="preserve"> </w:t>
      </w:r>
      <w:r w:rsidRPr="00600430">
        <w:rPr>
          <w:rFonts w:ascii="Sylfaen" w:hAnsi="Sylfaen" w:cs="Sylfaen"/>
          <w:color w:val="AC9D42"/>
          <w:lang w:val="hy-AM"/>
        </w:rPr>
        <w:t>ձևակերպումը</w:t>
      </w:r>
      <w:r w:rsidRPr="00600430">
        <w:rPr>
          <w:color w:val="AC9D42"/>
          <w:lang w:val="hy-AM"/>
        </w:rPr>
        <w:t xml:space="preserve"> </w:t>
      </w:r>
      <w:r w:rsidRPr="00600430">
        <w:rPr>
          <w:rFonts w:ascii="Sylfaen" w:hAnsi="Sylfaen" w:cs="Sylfaen"/>
          <w:color w:val="AC9D42"/>
          <w:lang w:val="hy-AM"/>
        </w:rPr>
        <w:t>ծրագրերի</w:t>
      </w:r>
      <w:r w:rsidRPr="00600430">
        <w:rPr>
          <w:color w:val="AC9D42"/>
          <w:lang w:val="hy-AM"/>
        </w:rPr>
        <w:t xml:space="preserve"> </w:t>
      </w:r>
      <w:r w:rsidRPr="00600430">
        <w:rPr>
          <w:rFonts w:ascii="Sylfaen" w:hAnsi="Sylfaen" w:cs="Sylfaen"/>
          <w:color w:val="AC9D42"/>
          <w:lang w:val="hy-AM"/>
        </w:rPr>
        <w:t>տեսքով, ծրագրերի կառուցվածքը</w:t>
      </w:r>
      <w:bookmarkEnd w:id="34"/>
    </w:p>
    <w:p w:rsidR="00361285" w:rsidRDefault="00361285" w:rsidP="00361285">
      <w:pPr>
        <w:jc w:val="both"/>
        <w:rPr>
          <w:rFonts w:ascii="Sylfaen" w:hAnsi="Sylfaen" w:cs="Sylfaen"/>
          <w:lang w:val="hy-AM"/>
        </w:rPr>
      </w:pPr>
      <w:r>
        <w:rPr>
          <w:rFonts w:ascii="Sylfaen" w:hAnsi="Sylfaen" w:cs="Sylfaen"/>
          <w:lang w:val="hy-AM"/>
        </w:rPr>
        <w:t>Տնտեսական զարգացման ցանկացած խնդիր կարելի է ձևակերպել մեկ կամ մի քանի ծրագրերի կամ նախաձեռնությունների տեսքով։ Այսինքն</w:t>
      </w:r>
      <w:r w:rsidR="008B0D78">
        <w:rPr>
          <w:rFonts w:ascii="Sylfaen" w:hAnsi="Sylfaen" w:cs="Sylfaen"/>
          <w:lang w:val="hy-AM"/>
        </w:rPr>
        <w:t>՝</w:t>
      </w:r>
      <w:r>
        <w:rPr>
          <w:rFonts w:ascii="Sylfaen" w:hAnsi="Sylfaen" w:cs="Sylfaen"/>
          <w:lang w:val="hy-AM"/>
        </w:rPr>
        <w:t xml:space="preserve"> համայնքի տնտեսական զարգացման ծրագրերը պետք է նպաստեն ընդհանուր նպատակի իրականացմանը։ Ծրագրերի ձևակերպման ժամանակ անհրաժեշտ է հետևել հետևյալ </w:t>
      </w:r>
      <w:r w:rsidR="008B0D78">
        <w:rPr>
          <w:rFonts w:ascii="Sylfaen" w:hAnsi="Sylfaen" w:cs="Sylfaen"/>
          <w:lang w:val="hy-AM"/>
        </w:rPr>
        <w:t>տրամաբանությանը․</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Համառոտագիր։</w:t>
      </w:r>
      <w:r>
        <w:rPr>
          <w:rFonts w:ascii="Sylfaen" w:hAnsi="Sylfaen" w:cs="Sylfaen"/>
          <w:lang w:val="hy-AM"/>
        </w:rPr>
        <w:t xml:space="preserve"> Այստեղ ներկայացվում են ծրագրի ընդհանուր նպատակները և ակնկալվող արդյունքները։</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Ծրագիրն իրականացնող կազմակերպության նկարագիրը։ </w:t>
      </w:r>
      <w:r>
        <w:rPr>
          <w:rFonts w:ascii="Sylfaen" w:hAnsi="Sylfaen" w:cs="Sylfaen"/>
          <w:lang w:val="hy-AM"/>
        </w:rPr>
        <w:t>Ծրագրում նշված</w:t>
      </w:r>
      <w:r>
        <w:rPr>
          <w:rFonts w:ascii="Sylfaen" w:hAnsi="Sylfaen" w:cs="Sylfaen"/>
          <w:b/>
          <w:lang w:val="hy-AM"/>
        </w:rPr>
        <w:t xml:space="preserve"> </w:t>
      </w:r>
      <w:r>
        <w:rPr>
          <w:rFonts w:ascii="Sylfaen" w:hAnsi="Sylfaen" w:cs="Sylfaen"/>
          <w:lang w:val="hy-AM"/>
        </w:rPr>
        <w:t xml:space="preserve"> ընդհանուր նպատակները պետք է համապատասխանեն իրականացնող մարմնի առաքելությանը և պատմությանը։ Անհրաժեշտ է առանձին կանգ առնել կազմակերպության այն փորձի վրա, որը տրամաբանությամբ և կառուցվածքով մոտ է առաջարկվող ծրագրին։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Իրավիճակի նկարագիր։ </w:t>
      </w:r>
      <w:r>
        <w:rPr>
          <w:rFonts w:ascii="Sylfaen" w:hAnsi="Sylfaen" w:cs="Sylfaen"/>
          <w:lang w:val="hy-AM"/>
        </w:rPr>
        <w:t xml:space="preserve">Ծրագրի առաջարկի մեջ ցանկալի է հանգամանալից վերլուծել առկա իրավիճակը, ներկայացնել թվային հիմնավորումներ։ Առանձին պետք է վերլուծել իրավական նորմատիվային բազան, հղումներ անել համապատասխան որոշումների և իրավական ակտերի։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Հիմնախնդրի նկարագիր։ </w:t>
      </w:r>
      <w:r>
        <w:rPr>
          <w:rFonts w:ascii="Sylfaen" w:hAnsi="Sylfaen" w:cs="Sylfaen"/>
          <w:lang w:val="hy-AM"/>
        </w:rPr>
        <w:t xml:space="preserve">Ծրագրային առաջարկի առանցքային դրույթներից մեկը այն հիմնախնդրի նկարագիրն է, որի լուծմանն այն ուղղված է, ինչպես </w:t>
      </w:r>
      <w:r w:rsidR="008B0D78">
        <w:rPr>
          <w:rFonts w:ascii="Sylfaen" w:hAnsi="Sylfaen" w:cs="Sylfaen"/>
          <w:lang w:val="hy-AM"/>
        </w:rPr>
        <w:t>նաև,</w:t>
      </w:r>
      <w:r>
        <w:rPr>
          <w:rFonts w:ascii="Sylfaen" w:hAnsi="Sylfaen" w:cs="Sylfaen"/>
          <w:lang w:val="hy-AM"/>
        </w:rPr>
        <w:t xml:space="preserve"> թե դա ինչպես է ազդում համայնքի տնտեսական զարգացման ընդհանուր նպատակի իրականացմանը։ Հիմնախնդրի վերլուծության մեջ հնարավոր է ներառել ինչպես քանակական, այնպես էլ որակական վերլուծություններ, կարծիքներ, դեպքերի նկարագրեր և այլն։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Ծրագրի նպատակը և խնդիրները։ </w:t>
      </w:r>
      <w:r>
        <w:rPr>
          <w:rFonts w:ascii="Sylfaen" w:hAnsi="Sylfaen" w:cs="Sylfaen"/>
          <w:lang w:val="hy-AM"/>
        </w:rPr>
        <w:t xml:space="preserve">Ինչպես տնտեսության զարգացման ռազմավարությունն է հանգում առանձին կոնկրետ նպատակների և խնդիրների, այնպես էլ ամեն ծրագրի համար պետք է ձևակերպել կոնկրետ նպատակ՝ ժամանակի մեջ </w:t>
      </w:r>
      <w:r>
        <w:rPr>
          <w:rFonts w:ascii="Sylfaen" w:hAnsi="Sylfaen" w:cs="Sylfaen"/>
          <w:lang w:val="hy-AM"/>
        </w:rPr>
        <w:lastRenderedPageBreak/>
        <w:t xml:space="preserve">սահմանափակ, չափելի, հասանելի։ Այնուհետև ամեն նպատակի համար սահմանվում են խնդիրներ և գործողություններ։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Ծրագրի շահառուները։ </w:t>
      </w:r>
      <w:r>
        <w:rPr>
          <w:rFonts w:ascii="Sylfaen" w:hAnsi="Sylfaen" w:cs="Sylfaen"/>
          <w:lang w:val="hy-AM"/>
        </w:rPr>
        <w:t xml:space="preserve"> Այս բաժնում նշում են այն թիրախ խումբը, որը հանդիսանում է ծրագրի ուղղակի շահառուն։ Առանձին նշվում են նաև անուղղակի շահառուները՝ մարդիկ կամ խմբեր, ովքեր շահում են ծրագրի անուղղակի արդյունքներից։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Առաջարկվող մեթոդաբանությունը։ </w:t>
      </w:r>
      <w:r>
        <w:rPr>
          <w:rFonts w:ascii="Sylfaen" w:hAnsi="Sylfaen" w:cs="Sylfaen"/>
          <w:lang w:val="hy-AM"/>
        </w:rPr>
        <w:t xml:space="preserve"> Այս բաժնում ծրագրի հեղինակը պետք է նշի կոնկրետ գործիքները և մեթոդները, որոնք օգտագործվում են ծրագրի խնդիրները լուծելու համար։ Կարող են կիրառվել ինչպես արդեն հայտնի մեթոդներ, այնպես էլ հեղինակային մշակումներ, որոնք պետք է փորձարկվեն կամ սրանց</w:t>
      </w:r>
      <w:r w:rsidR="008B0D78">
        <w:rPr>
          <w:rFonts w:ascii="Sylfaen" w:hAnsi="Sylfaen" w:cs="Sylfaen"/>
          <w:lang w:val="hy-AM"/>
        </w:rPr>
        <w:t xml:space="preserve"> </w:t>
      </w:r>
      <w:r>
        <w:rPr>
          <w:rFonts w:ascii="Sylfaen" w:hAnsi="Sylfaen" w:cs="Sylfaen"/>
          <w:lang w:val="hy-AM"/>
        </w:rPr>
        <w:t xml:space="preserve">հաջողությունն արդեն իրողություն է։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Ծրագրի գործողությունները։ </w:t>
      </w:r>
      <w:r>
        <w:rPr>
          <w:rFonts w:ascii="Sylfaen" w:hAnsi="Sylfaen" w:cs="Sylfaen"/>
          <w:lang w:val="hy-AM"/>
        </w:rPr>
        <w:t xml:space="preserve">Յուրաքանչյուր խնդիր ներկայացվում է գործողությունների հաջորդականության տեսքով։ Դրանք ներկայացվում են այնքան մանրամասն, որ ընթերցողի համար լրացուցիչ հարցեր չառաջանան միջանկյալ գործողությունների մասով։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Ռիսկեր և սահմանափակումներ։ </w:t>
      </w:r>
      <w:r>
        <w:rPr>
          <w:rFonts w:ascii="Sylfaen" w:hAnsi="Sylfaen" w:cs="Sylfaen"/>
          <w:lang w:val="hy-AM"/>
        </w:rPr>
        <w:t>Ծրագրային յուրաքանչյուր գործողության համար կանխատեսվում են ռիսկեր, որոնք կարող են ինչ-որ կերպ խոչընդոտել գործողության իրականացումը, ինչպես նաև այն միջոցառումները, որոնք կնախաձեռնվեն նշված ռիսկերը վերացնելու կամ ազդեցություն</w:t>
      </w:r>
      <w:r w:rsidR="002F79AA">
        <w:rPr>
          <w:rFonts w:ascii="Sylfaen" w:hAnsi="Sylfaen" w:cs="Sylfaen"/>
          <w:lang w:val="hy-AM"/>
        </w:rPr>
        <w:t>ը</w:t>
      </w:r>
      <w:r>
        <w:rPr>
          <w:rFonts w:ascii="Sylfaen" w:hAnsi="Sylfaen" w:cs="Sylfaen"/>
          <w:lang w:val="hy-AM"/>
        </w:rPr>
        <w:t xml:space="preserve"> թուլացնելու համար։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Ծրագրի իրականացման ռեսուրսները և միջոցները</w:t>
      </w:r>
      <w:r>
        <w:rPr>
          <w:rFonts w:ascii="Sylfaen" w:hAnsi="Sylfaen" w:cs="Sylfaen"/>
          <w:lang w:val="hy-AM"/>
        </w:rPr>
        <w:t xml:space="preserve">։ Ծրագրային յուրաքանչյուր գործողության համար վերլուծվում են անհրաժեշտ ռեսուրսները և միջոցները, ներկայացվում է դրանց հասանելիության աստիճանը ծրագիրն իրականացնողներին։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 xml:space="preserve">Ծրագրի բյուջեն։ </w:t>
      </w:r>
      <w:r>
        <w:rPr>
          <w:rFonts w:ascii="Sylfaen" w:hAnsi="Sylfaen" w:cs="Sylfaen"/>
          <w:lang w:val="hy-AM"/>
        </w:rPr>
        <w:t>Բյուջեն ներկայացնելու մի քանի տարբերակ կա։ Ամենատարածված տարբերակը ըստ հոդվածային ամբողջական խմբերի ծախսերի ներկայացումն է՝</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ա</w:t>
      </w:r>
      <w:r w:rsidR="00361285">
        <w:rPr>
          <w:rFonts w:ascii="Sylfaen" w:hAnsi="Sylfaen" w:cs="Sylfaen"/>
          <w:lang w:val="hy-AM"/>
        </w:rPr>
        <w:t>շխատանքի վարձատրություն</w:t>
      </w:r>
      <w:r>
        <w:rPr>
          <w:rFonts w:ascii="Sylfaen" w:hAnsi="Sylfaen" w:cs="Sylfaen"/>
          <w:lang w:val="hy-AM"/>
        </w:rPr>
        <w:t>,</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հ</w:t>
      </w:r>
      <w:r w:rsidR="00361285">
        <w:rPr>
          <w:rFonts w:ascii="Sylfaen" w:hAnsi="Sylfaen" w:cs="Sylfaen"/>
          <w:lang w:val="hy-AM"/>
        </w:rPr>
        <w:t>իմնական միջոցների, սարքավորումների ձեռքբերում, շինարարություն</w:t>
      </w:r>
      <w:r>
        <w:rPr>
          <w:rFonts w:ascii="Sylfaen" w:hAnsi="Sylfaen" w:cs="Sylfaen"/>
          <w:lang w:val="hy-AM"/>
        </w:rPr>
        <w:t>,</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ճ</w:t>
      </w:r>
      <w:r w:rsidR="00361285">
        <w:rPr>
          <w:rFonts w:ascii="Sylfaen" w:hAnsi="Sylfaen" w:cs="Sylfaen"/>
          <w:lang w:val="hy-AM"/>
        </w:rPr>
        <w:t>անապարհորդություն (գիշերակաց, օրապահիկ, վառելանյութ և այլն)</w:t>
      </w:r>
      <w:r>
        <w:rPr>
          <w:rFonts w:ascii="Sylfaen" w:hAnsi="Sylfaen" w:cs="Sylfaen"/>
          <w:lang w:val="hy-AM"/>
        </w:rPr>
        <w:t>,</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կ</w:t>
      </w:r>
      <w:r w:rsidR="00361285">
        <w:rPr>
          <w:rFonts w:ascii="Sylfaen" w:hAnsi="Sylfaen" w:cs="Sylfaen"/>
          <w:lang w:val="hy-AM"/>
        </w:rPr>
        <w:t>ոմունալ և գրասենյակային ծախսեր</w:t>
      </w:r>
      <w:r>
        <w:rPr>
          <w:rFonts w:ascii="Sylfaen" w:hAnsi="Sylfaen" w:cs="Sylfaen"/>
          <w:lang w:val="hy-AM"/>
        </w:rPr>
        <w:t>,</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դ</w:t>
      </w:r>
      <w:r w:rsidR="00361285">
        <w:rPr>
          <w:rFonts w:ascii="Sylfaen" w:hAnsi="Sylfaen" w:cs="Sylfaen"/>
          <w:lang w:val="hy-AM"/>
        </w:rPr>
        <w:t>ասընթացների կազմակերպման ծախսեր</w:t>
      </w:r>
      <w:r>
        <w:rPr>
          <w:rFonts w:ascii="Sylfaen" w:hAnsi="Sylfaen" w:cs="Sylfaen"/>
          <w:lang w:val="hy-AM"/>
        </w:rPr>
        <w:t>,</w:t>
      </w:r>
      <w:r w:rsidR="00361285">
        <w:rPr>
          <w:rFonts w:ascii="Sylfaen" w:hAnsi="Sylfaen" w:cs="Sylfaen"/>
          <w:lang w:val="hy-AM"/>
        </w:rPr>
        <w:t xml:space="preserve"> </w:t>
      </w:r>
    </w:p>
    <w:p w:rsidR="00361285" w:rsidRDefault="008B0D78" w:rsidP="00361285">
      <w:pPr>
        <w:pStyle w:val="ListParagraph"/>
        <w:numPr>
          <w:ilvl w:val="0"/>
          <w:numId w:val="12"/>
        </w:numPr>
        <w:jc w:val="both"/>
        <w:rPr>
          <w:rFonts w:ascii="Sylfaen" w:hAnsi="Sylfaen" w:cs="Sylfaen"/>
          <w:lang w:val="hy-AM"/>
        </w:rPr>
      </w:pPr>
      <w:r>
        <w:rPr>
          <w:rFonts w:ascii="Sylfaen" w:hAnsi="Sylfaen" w:cs="Sylfaen"/>
          <w:lang w:val="hy-AM"/>
        </w:rPr>
        <w:t>ա</w:t>
      </w:r>
      <w:r w:rsidR="00361285">
        <w:rPr>
          <w:rFonts w:ascii="Sylfaen" w:hAnsi="Sylfaen" w:cs="Sylfaen"/>
          <w:lang w:val="hy-AM"/>
        </w:rPr>
        <w:t xml:space="preserve">յլ ծախսեր, դրամաշնորհներ և այլն։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Մոնիտորինգ և գնահատում</w:t>
      </w:r>
      <w:r>
        <w:rPr>
          <w:rFonts w:ascii="Sylfaen" w:hAnsi="Sylfaen" w:cs="Sylfaen"/>
          <w:lang w:val="hy-AM"/>
        </w:rPr>
        <w:t xml:space="preserve">։ Ծրագրի մոնիտորինգն ու գնահատումն իրականցվում է նախօրոք մշակված պլանով՝ համապատասխան ցուցանիշների և ինդիկատորների ստուգման միջոցով։ Այն կարող է իրականացվել ինչպես ծրագրում գործող գնահատողի, այնպես էլ առանձին ներգրավվող ընկերության միջոցով։ </w:t>
      </w:r>
    </w:p>
    <w:p w:rsidR="00361285" w:rsidRDefault="00361285" w:rsidP="00361285">
      <w:pPr>
        <w:pStyle w:val="ListParagraph"/>
        <w:numPr>
          <w:ilvl w:val="0"/>
          <w:numId w:val="34"/>
        </w:numPr>
        <w:ind w:left="360"/>
        <w:jc w:val="both"/>
        <w:rPr>
          <w:rFonts w:ascii="Sylfaen" w:hAnsi="Sylfaen" w:cs="Sylfaen"/>
          <w:lang w:val="hy-AM"/>
        </w:rPr>
      </w:pPr>
      <w:r>
        <w:rPr>
          <w:rFonts w:ascii="Sylfaen" w:hAnsi="Sylfaen" w:cs="Sylfaen"/>
          <w:b/>
          <w:lang w:val="hy-AM"/>
        </w:rPr>
        <w:t>Ծրագրի կայունությունը</w:t>
      </w:r>
      <w:r>
        <w:rPr>
          <w:rFonts w:ascii="Sylfaen" w:hAnsi="Sylfaen" w:cs="Sylfaen"/>
          <w:lang w:val="hy-AM"/>
        </w:rPr>
        <w:t xml:space="preserve">։ Ծրագրի ձևավորման և իրականացման գործընթացում էական հարցադրումներից է, թե </w:t>
      </w:r>
      <w:r w:rsidR="008B0D78">
        <w:rPr>
          <w:rFonts w:ascii="Sylfaen" w:hAnsi="Sylfaen" w:cs="Sylfaen"/>
          <w:lang w:val="hy-AM"/>
        </w:rPr>
        <w:t>ինչպե</w:t>
      </w:r>
      <w:r>
        <w:rPr>
          <w:rFonts w:ascii="Sylfaen" w:hAnsi="Sylfaen" w:cs="Sylfaen"/>
          <w:lang w:val="hy-AM"/>
        </w:rPr>
        <w:t xml:space="preserve">ս է ապահովվելու ծրագրի շարունակականությունը ֆինանսավորման ժամանակահատվածի ավարտից հետո, եթե դա անհրաժեշտ է։ Արդյո՞ք ծրագիրը կամ այն իրականացնող կազմակերպությունը գոյացնում են բավարար միջոցներ կամ կարողություններ, որպեսզի ապահովեն գործընթացի անընդհատությունը, արդյունքների շարունակականությունը։  </w:t>
      </w:r>
    </w:p>
    <w:p w:rsidR="00404450" w:rsidRDefault="00361285" w:rsidP="00361285">
      <w:pPr>
        <w:pStyle w:val="ListParagraph"/>
        <w:numPr>
          <w:ilvl w:val="0"/>
          <w:numId w:val="34"/>
        </w:numPr>
        <w:ind w:left="360"/>
        <w:jc w:val="both"/>
        <w:rPr>
          <w:rFonts w:ascii="Sylfaen" w:hAnsi="Sylfaen" w:cs="Sylfaen"/>
          <w:lang w:val="hy-AM"/>
        </w:rPr>
        <w:sectPr w:rsidR="00404450" w:rsidSect="00A76BE6">
          <w:headerReference w:type="even" r:id="rId63"/>
          <w:headerReference w:type="default" r:id="rId64"/>
          <w:pgSz w:w="12240" w:h="15840" w:code="1"/>
          <w:pgMar w:top="1168" w:right="1440" w:bottom="1440" w:left="1440" w:header="720" w:footer="720" w:gutter="0"/>
          <w:cols w:space="720"/>
          <w:docGrid w:linePitch="360"/>
        </w:sectPr>
      </w:pPr>
      <w:r>
        <w:rPr>
          <w:rFonts w:ascii="Sylfaen" w:hAnsi="Sylfaen" w:cs="Sylfaen"/>
          <w:b/>
          <w:lang w:val="hy-AM"/>
        </w:rPr>
        <w:t xml:space="preserve">Հավելվածներ։ </w:t>
      </w:r>
      <w:r>
        <w:rPr>
          <w:rFonts w:ascii="Sylfaen" w:hAnsi="Sylfaen" w:cs="Sylfaen"/>
          <w:lang w:val="hy-AM"/>
        </w:rPr>
        <w:t xml:space="preserve">Այստեղ ներկայացվում է ծրագրի անձնակազմը, փորձառությունը, ծրագրի տրամաբանական հենքը, որը վերը նշված նպատակների և գործողությունների կապն ապահովող տրամաբանական սխեմա է և այլն։ </w:t>
      </w:r>
    </w:p>
    <w:p w:rsidR="00361285" w:rsidRPr="00600430" w:rsidRDefault="00361285" w:rsidP="00361285">
      <w:pPr>
        <w:pStyle w:val="Heading1"/>
        <w:rPr>
          <w:color w:val="0D0D0D" w:themeColor="text1" w:themeTint="F2"/>
          <w:lang w:val="hy-AM"/>
        </w:rPr>
      </w:pPr>
      <w:bookmarkStart w:id="35" w:name="_Toc483741809"/>
      <w:r w:rsidRPr="00600430">
        <w:rPr>
          <w:rFonts w:ascii="Sylfaen" w:hAnsi="Sylfaen" w:cs="Sylfaen"/>
          <w:color w:val="0D0D0D" w:themeColor="text1" w:themeTint="F2"/>
          <w:lang w:val="hy-AM"/>
        </w:rPr>
        <w:lastRenderedPageBreak/>
        <w:t>Հավելվածներ</w:t>
      </w:r>
      <w:bookmarkEnd w:id="35"/>
      <w:r w:rsidRPr="00600430">
        <w:rPr>
          <w:color w:val="0D0D0D" w:themeColor="text1" w:themeTint="F2"/>
          <w:lang w:val="hy-AM"/>
        </w:rPr>
        <w:t xml:space="preserve"> </w:t>
      </w:r>
    </w:p>
    <w:p w:rsidR="00361285" w:rsidRDefault="00361285" w:rsidP="00361285">
      <w:pPr>
        <w:jc w:val="both"/>
        <w:rPr>
          <w:rFonts w:ascii="Sylfaen" w:hAnsi="Sylfaen" w:cs="Sylfaen"/>
          <w:lang w:val="hy-AM"/>
        </w:rPr>
      </w:pPr>
    </w:p>
    <w:p w:rsidR="00361285" w:rsidRPr="0012018C" w:rsidRDefault="00361285" w:rsidP="0012018C">
      <w:pPr>
        <w:rPr>
          <w:b/>
          <w:sz w:val="24"/>
          <w:lang w:val="hy-AM"/>
        </w:rPr>
      </w:pPr>
      <w:bookmarkStart w:id="36" w:name="_Toc302380781"/>
      <w:r w:rsidRPr="0012018C">
        <w:rPr>
          <w:rFonts w:ascii="Sylfaen" w:hAnsi="Sylfaen" w:cs="Sylfaen"/>
          <w:b/>
          <w:sz w:val="24"/>
          <w:lang w:val="hy-AM"/>
        </w:rPr>
        <w:t>Մրցակցային</w:t>
      </w:r>
      <w:r w:rsidRPr="0012018C">
        <w:rPr>
          <w:b/>
          <w:sz w:val="24"/>
          <w:lang w:val="hy-AM"/>
        </w:rPr>
        <w:t xml:space="preserve"> </w:t>
      </w:r>
      <w:r w:rsidRPr="0012018C">
        <w:rPr>
          <w:rFonts w:ascii="Sylfaen" w:hAnsi="Sylfaen" w:cs="Sylfaen"/>
          <w:b/>
          <w:sz w:val="24"/>
          <w:lang w:val="hy-AM"/>
        </w:rPr>
        <w:t>առավելությունների</w:t>
      </w:r>
      <w:r w:rsidRPr="0012018C">
        <w:rPr>
          <w:b/>
          <w:sz w:val="24"/>
          <w:lang w:val="hy-AM"/>
        </w:rPr>
        <w:t xml:space="preserve"> </w:t>
      </w:r>
      <w:r w:rsidRPr="0012018C">
        <w:rPr>
          <w:rFonts w:ascii="Sylfaen" w:hAnsi="Sylfaen" w:cs="Sylfaen"/>
          <w:b/>
          <w:sz w:val="24"/>
          <w:lang w:val="hy-AM"/>
        </w:rPr>
        <w:t>մասնակցային</w:t>
      </w:r>
      <w:r w:rsidRPr="0012018C">
        <w:rPr>
          <w:b/>
          <w:sz w:val="24"/>
          <w:lang w:val="hy-AM"/>
        </w:rPr>
        <w:t xml:space="preserve"> </w:t>
      </w:r>
      <w:r w:rsidRPr="0012018C">
        <w:rPr>
          <w:rFonts w:ascii="Sylfaen" w:hAnsi="Sylfaen" w:cs="Sylfaen"/>
          <w:b/>
          <w:sz w:val="24"/>
          <w:lang w:val="hy-AM"/>
        </w:rPr>
        <w:t>գնահատում</w:t>
      </w:r>
    </w:p>
    <w:p w:rsidR="00361285" w:rsidRDefault="00361285" w:rsidP="0012018C">
      <w:pPr>
        <w:rPr>
          <w:lang w:val="hy-AM"/>
        </w:rPr>
      </w:pPr>
      <w:r>
        <w:rPr>
          <w:lang w:val="hy-AM"/>
        </w:rPr>
        <w:t>PACA (</w:t>
      </w:r>
      <w:r>
        <w:rPr>
          <w:shd w:val="clear" w:color="auto" w:fill="FFFFFF"/>
          <w:lang w:val="hy-AM"/>
        </w:rPr>
        <w:t>Participatory Appraisal of Competitive Advantage</w:t>
      </w:r>
      <w:r>
        <w:rPr>
          <w:lang w:val="hy-AM"/>
        </w:rPr>
        <w:t>)</w:t>
      </w:r>
      <w:bookmarkEnd w:id="36"/>
    </w:p>
    <w:p w:rsidR="00361285" w:rsidRDefault="00361285" w:rsidP="00361285">
      <w:pPr>
        <w:rPr>
          <w:lang w:val="hy-AM"/>
        </w:rPr>
      </w:pPr>
    </w:p>
    <w:p w:rsidR="00361285" w:rsidRDefault="00DA3575" w:rsidP="00361285">
      <w:pPr>
        <w:rPr>
          <w:lang w:val="hy-AM"/>
        </w:rPr>
      </w:pPr>
      <w:hyperlink r:id="rId65" w:history="1">
        <w:r w:rsidR="00361285">
          <w:rPr>
            <w:rStyle w:val="Hyperlink"/>
            <w:lang w:val="hy-AM"/>
          </w:rPr>
          <w:t>http://www.mesopartner.com/knowledge-services/tools/paca/</w:t>
        </w:r>
      </w:hyperlink>
    </w:p>
    <w:p w:rsidR="00361285" w:rsidRDefault="00361285" w:rsidP="00361285">
      <w:pPr>
        <w:rPr>
          <w:rFonts w:ascii="Sylfaen" w:hAnsi="Sylfaen"/>
          <w:lang w:val="hy-AM"/>
        </w:rPr>
      </w:pPr>
      <w:r>
        <w:rPr>
          <w:rFonts w:ascii="Sylfaen" w:hAnsi="Sylfaen"/>
          <w:lang w:val="hy-AM"/>
        </w:rPr>
        <w:t>PACA-ն մասնակցային, ներքևից վերև, պրագմատիկ մոտեցում է տեղական տնտեսության զարգացմանը: Այն գործիքակազմ է, որը թույլ է տալիս կարճ ժամանակահատվածում գնահատել</w:t>
      </w:r>
      <w:r w:rsidR="008B0D78">
        <w:rPr>
          <w:rFonts w:ascii="Sylfaen" w:hAnsi="Sylfaen"/>
          <w:lang w:val="hy-AM"/>
        </w:rPr>
        <w:t>ու</w:t>
      </w:r>
      <w:r>
        <w:rPr>
          <w:rFonts w:ascii="Sylfaen" w:hAnsi="Sylfaen"/>
          <w:lang w:val="hy-AM"/>
        </w:rPr>
        <w:t xml:space="preserve"> համայնքի տնտեսական իրավիճակը, բացահայտել</w:t>
      </w:r>
      <w:r w:rsidR="008B0D78">
        <w:rPr>
          <w:rFonts w:ascii="Sylfaen" w:hAnsi="Sylfaen"/>
          <w:lang w:val="hy-AM"/>
        </w:rPr>
        <w:t>ու</w:t>
      </w:r>
      <w:r>
        <w:rPr>
          <w:rFonts w:ascii="Sylfaen" w:hAnsi="Sylfaen"/>
          <w:lang w:val="hy-AM"/>
        </w:rPr>
        <w:t xml:space="preserve"> մրցակցային առավելություններն և հանդես գալ</w:t>
      </w:r>
      <w:r w:rsidR="008B0D78">
        <w:rPr>
          <w:rFonts w:ascii="Sylfaen" w:hAnsi="Sylfaen"/>
          <w:lang w:val="hy-AM"/>
        </w:rPr>
        <w:t>ու</w:t>
      </w:r>
      <w:r>
        <w:rPr>
          <w:rFonts w:ascii="Sylfaen" w:hAnsi="Sylfaen"/>
          <w:lang w:val="hy-AM"/>
        </w:rPr>
        <w:t xml:space="preserve"> նախաձեռնություններով, որոնց արդյունքները տեսանելի կլինեն կարճաժամկետ հեռանկարում: PACA-ի առաջնային նպատակը  արագ և տեսանելի արդյունքների ի հայտ բերումն է, ի հակադրություն այն ծրագրերի, որոնք կենտրոնանում են երկարաժամկետ, բարդ և մեծ ֆինանսական միջոցներ պահանջող ռազմավարությունների մշակման վրա:</w:t>
      </w:r>
    </w:p>
    <w:p w:rsidR="00361285" w:rsidRDefault="00361285" w:rsidP="00361285">
      <w:pPr>
        <w:rPr>
          <w:rFonts w:ascii="Sylfaen" w:hAnsi="Sylfaen"/>
          <w:lang w:val="hy-AM"/>
        </w:rPr>
      </w:pPr>
      <w:r>
        <w:rPr>
          <w:rFonts w:ascii="Sylfaen" w:hAnsi="Sylfaen"/>
          <w:lang w:val="hy-AM"/>
        </w:rPr>
        <w:t>Այն օգտագործվում է համայնքներում՝</w:t>
      </w:r>
    </w:p>
    <w:p w:rsidR="00361285" w:rsidRDefault="00361285" w:rsidP="00361285">
      <w:pPr>
        <w:pStyle w:val="ListParagraph"/>
        <w:numPr>
          <w:ilvl w:val="0"/>
          <w:numId w:val="36"/>
        </w:numPr>
        <w:spacing w:after="200" w:line="276" w:lineRule="auto"/>
        <w:rPr>
          <w:rFonts w:ascii="Sylfaen" w:hAnsi="Sylfaen"/>
          <w:lang w:val="hy-AM"/>
        </w:rPr>
      </w:pPr>
      <w:r>
        <w:rPr>
          <w:rFonts w:ascii="Sylfaen" w:hAnsi="Sylfaen"/>
          <w:lang w:val="hy-AM"/>
        </w:rPr>
        <w:t>ՏՏԶ գործընթացի խթանման համար,</w:t>
      </w:r>
    </w:p>
    <w:p w:rsidR="00361285" w:rsidRDefault="00361285" w:rsidP="00361285">
      <w:pPr>
        <w:pStyle w:val="ListParagraph"/>
        <w:numPr>
          <w:ilvl w:val="0"/>
          <w:numId w:val="36"/>
        </w:numPr>
        <w:spacing w:after="200" w:line="276" w:lineRule="auto"/>
        <w:rPr>
          <w:rFonts w:ascii="Sylfaen" w:hAnsi="Sylfaen"/>
          <w:lang w:val="hy-AM"/>
        </w:rPr>
      </w:pPr>
      <w:r>
        <w:rPr>
          <w:rFonts w:ascii="Sylfaen" w:hAnsi="Sylfaen"/>
          <w:lang w:val="hy-AM"/>
        </w:rPr>
        <w:t>Առկա ՏՏԶ գործընթացի արդյունավետության բարձրացման համար:</w:t>
      </w:r>
    </w:p>
    <w:p w:rsidR="00361285" w:rsidRDefault="00361285" w:rsidP="00361285">
      <w:pPr>
        <w:rPr>
          <w:rFonts w:ascii="Sylfaen" w:hAnsi="Sylfaen"/>
          <w:lang w:val="hy-AM"/>
        </w:rPr>
      </w:pPr>
      <w:r>
        <w:rPr>
          <w:rFonts w:ascii="Sylfaen" w:hAnsi="Sylfaen"/>
          <w:lang w:val="hy-AM"/>
        </w:rPr>
        <w:t>PACA գործիքը ներդրվել է ավելի քան 40 երկրներում:</w:t>
      </w:r>
    </w:p>
    <w:p w:rsidR="00361285" w:rsidRDefault="00361285" w:rsidP="00361285">
      <w:pPr>
        <w:rPr>
          <w:rFonts w:ascii="Sylfaen" w:hAnsi="Sylfaen"/>
          <w:lang w:val="hy-AM"/>
        </w:rPr>
      </w:pPr>
      <w:r>
        <w:rPr>
          <w:rFonts w:ascii="Sylfaen" w:hAnsi="Sylfaen"/>
          <w:lang w:val="hy-AM"/>
        </w:rPr>
        <w:t>Քանի որ PACA-ն, ըստ էության, հանդիսանում է ՏՏԶ մեկնարկային փուլ, ապա այն ներառում է կարևոր ուսումնական տարր: Ուսուցումը և ՏՏԶ հմտությունների փոխանցումը ծրագրի կողմնակի արդյունք չէ, այլ PACA-ի հայեցակարգի առանցքային տարր:</w:t>
      </w:r>
    </w:p>
    <w:p w:rsidR="00361285" w:rsidRDefault="00361285" w:rsidP="00361285">
      <w:pPr>
        <w:rPr>
          <w:rFonts w:ascii="Sylfaen" w:hAnsi="Sylfaen"/>
          <w:lang w:val="hy-AM"/>
        </w:rPr>
      </w:pPr>
      <w:r>
        <w:rPr>
          <w:rFonts w:ascii="Sylfaen" w:hAnsi="Sylfaen"/>
          <w:lang w:val="hy-AM"/>
        </w:rPr>
        <w:t>Գիտելիքը համայնքին փոխանցելու և ՏՏԶ գործընթացների շարունակականությունը ապահովելու նպատակով PACA-ի իրականացման ընթացքում ընտրվում է տեղական թիմ, որի անդամները ներկայացնում են տարբեր շահագրգիռ կառույցներ` բիզնես, ՏԻՄ-եր, բիզնես ծառայություններ մատուցողներ, հասարակական ոլորտ և այլն:</w:t>
      </w:r>
    </w:p>
    <w:p w:rsidR="00361285" w:rsidRDefault="00361285" w:rsidP="00361285">
      <w:pPr>
        <w:rPr>
          <w:rFonts w:ascii="Sylfaen" w:hAnsi="Sylfaen"/>
          <w:lang w:val="hy-AM"/>
        </w:rPr>
      </w:pPr>
      <w:r>
        <w:rPr>
          <w:rFonts w:ascii="Sylfaen" w:hAnsi="Sylfaen"/>
          <w:lang w:val="hy-AM"/>
        </w:rPr>
        <w:t>PACA ծրագիրն իր մեջ ներառում է հետևյալ հաջորդական փուլերը.</w:t>
      </w:r>
    </w:p>
    <w:p w:rsidR="00361285" w:rsidRDefault="00361285" w:rsidP="00361285">
      <w:pPr>
        <w:rPr>
          <w:rFonts w:ascii="Sylfaen" w:hAnsi="Sylfaen"/>
          <w:b/>
          <w:lang w:val="hy-AM"/>
        </w:rPr>
      </w:pPr>
      <w:r>
        <w:rPr>
          <w:rFonts w:ascii="Sylfaen" w:hAnsi="Sylfaen"/>
          <w:b/>
          <w:lang w:val="hy-AM"/>
        </w:rPr>
        <w:t>Համայնքի ընտրություն</w:t>
      </w:r>
    </w:p>
    <w:p w:rsidR="00361285" w:rsidRDefault="00361285" w:rsidP="00361285">
      <w:pPr>
        <w:rPr>
          <w:rFonts w:ascii="Sylfaen" w:hAnsi="Sylfaen"/>
          <w:lang w:val="hy-AM"/>
        </w:rPr>
      </w:pPr>
      <w:r>
        <w:rPr>
          <w:rFonts w:ascii="Sylfaen" w:hAnsi="Sylfaen"/>
          <w:lang w:val="hy-AM"/>
        </w:rPr>
        <w:t>Համայնքի ընտրությունը կատարվում է հետևյալ չափորոշիչների հիման վրա՝</w:t>
      </w:r>
    </w:p>
    <w:p w:rsidR="00361285" w:rsidRDefault="00361285" w:rsidP="00361285">
      <w:pPr>
        <w:pStyle w:val="ListParagraph"/>
        <w:numPr>
          <w:ilvl w:val="0"/>
          <w:numId w:val="38"/>
        </w:numPr>
        <w:spacing w:after="200" w:line="276" w:lineRule="auto"/>
        <w:rPr>
          <w:rFonts w:ascii="Sylfaen" w:hAnsi="Sylfaen"/>
          <w:lang w:val="hy-AM"/>
        </w:rPr>
      </w:pPr>
      <w:r>
        <w:rPr>
          <w:rFonts w:ascii="Sylfaen" w:hAnsi="Sylfaen"/>
          <w:lang w:val="hy-AM"/>
        </w:rPr>
        <w:t xml:space="preserve">Համայնքի բնակչության թիվը տատանվում է 3000- 15000 սահմաններում: </w:t>
      </w:r>
    </w:p>
    <w:p w:rsidR="00361285" w:rsidRDefault="00361285" w:rsidP="00361285">
      <w:pPr>
        <w:pStyle w:val="ListParagraph"/>
        <w:numPr>
          <w:ilvl w:val="0"/>
          <w:numId w:val="38"/>
        </w:numPr>
        <w:spacing w:after="200" w:line="276" w:lineRule="auto"/>
        <w:rPr>
          <w:rFonts w:ascii="Sylfaen" w:hAnsi="Sylfaen"/>
          <w:lang w:val="hy-AM"/>
        </w:rPr>
      </w:pPr>
      <w:r>
        <w:rPr>
          <w:rFonts w:ascii="Sylfaen" w:hAnsi="Sylfaen"/>
          <w:lang w:val="hy-AM"/>
        </w:rPr>
        <w:t xml:space="preserve">Համայնքում առկա </w:t>
      </w:r>
      <w:r w:rsidR="00907D2F">
        <w:rPr>
          <w:rFonts w:ascii="Sylfaen" w:hAnsi="Sylfaen"/>
          <w:lang w:val="hy-AM"/>
        </w:rPr>
        <w:t xml:space="preserve">է </w:t>
      </w:r>
      <w:r>
        <w:rPr>
          <w:rFonts w:ascii="Sylfaen" w:hAnsi="Sylfaen"/>
          <w:lang w:val="hy-AM"/>
        </w:rPr>
        <w:t xml:space="preserve">բարդ </w:t>
      </w:r>
      <w:r w:rsidR="00907D2F">
        <w:rPr>
          <w:rFonts w:ascii="Sylfaen" w:hAnsi="Sylfaen"/>
          <w:lang w:val="hy-AM"/>
        </w:rPr>
        <w:t>հանրային</w:t>
      </w:r>
      <w:r>
        <w:rPr>
          <w:rFonts w:ascii="Sylfaen" w:hAnsi="Sylfaen"/>
          <w:lang w:val="hy-AM"/>
        </w:rPr>
        <w:t xml:space="preserve"> համակարգ, բազմաթիվ ակտիվ և որոշումների կայացման վրա ազդեցություն ունեցող կազմակերպություններ և անհատներ:</w:t>
      </w:r>
    </w:p>
    <w:p w:rsidR="00361285" w:rsidRDefault="00361285" w:rsidP="00361285">
      <w:pPr>
        <w:pStyle w:val="ListParagraph"/>
        <w:numPr>
          <w:ilvl w:val="0"/>
          <w:numId w:val="38"/>
        </w:numPr>
        <w:spacing w:after="200" w:line="276" w:lineRule="auto"/>
        <w:rPr>
          <w:rFonts w:ascii="Sylfaen" w:hAnsi="Sylfaen"/>
          <w:lang w:val="hy-AM"/>
        </w:rPr>
      </w:pPr>
      <w:r>
        <w:rPr>
          <w:rFonts w:ascii="Sylfaen" w:hAnsi="Sylfaen"/>
          <w:lang w:val="hy-AM"/>
        </w:rPr>
        <w:t xml:space="preserve">Համայնքի տնտեսական համակարգը դիվերսիֆիկացված է:  </w:t>
      </w:r>
    </w:p>
    <w:p w:rsidR="00361285" w:rsidRDefault="00361285" w:rsidP="00361285">
      <w:pPr>
        <w:pStyle w:val="ListParagraph"/>
        <w:numPr>
          <w:ilvl w:val="0"/>
          <w:numId w:val="38"/>
        </w:numPr>
        <w:spacing w:after="200" w:line="276" w:lineRule="auto"/>
        <w:rPr>
          <w:rFonts w:ascii="Sylfaen" w:hAnsi="Sylfaen"/>
          <w:lang w:val="hy-AM"/>
        </w:rPr>
      </w:pPr>
      <w:r>
        <w:rPr>
          <w:rFonts w:ascii="Sylfaen" w:hAnsi="Sylfaen"/>
          <w:lang w:val="hy-AM"/>
        </w:rPr>
        <w:t xml:space="preserve">Համայնքի ղեկավարը մոտիվացված է տնտեսական զարգացման գործընթացի կազմակերպմամբ: </w:t>
      </w:r>
    </w:p>
    <w:p w:rsidR="00361285" w:rsidRDefault="00361285" w:rsidP="00361285">
      <w:pPr>
        <w:pStyle w:val="ListParagraph"/>
        <w:numPr>
          <w:ilvl w:val="0"/>
          <w:numId w:val="38"/>
        </w:numPr>
        <w:spacing w:after="200" w:line="276" w:lineRule="auto"/>
        <w:rPr>
          <w:rFonts w:ascii="Sylfaen" w:hAnsi="Sylfaen"/>
          <w:lang w:val="hy-AM"/>
        </w:rPr>
      </w:pPr>
      <w:r>
        <w:rPr>
          <w:rFonts w:ascii="Sylfaen" w:hAnsi="Sylfaen"/>
          <w:lang w:val="hy-AM"/>
        </w:rPr>
        <w:lastRenderedPageBreak/>
        <w:t xml:space="preserve">Բացի համայնքապետարանը, կան ծրագիրը հյուրընկալող այլ կազմակերպություններ ևս:  </w:t>
      </w:r>
    </w:p>
    <w:p w:rsidR="00361285" w:rsidRDefault="00361285" w:rsidP="00361285">
      <w:pPr>
        <w:rPr>
          <w:rFonts w:ascii="Sylfaen" w:hAnsi="Sylfaen"/>
          <w:b/>
          <w:lang w:val="hy-AM"/>
        </w:rPr>
      </w:pPr>
      <w:r>
        <w:rPr>
          <w:rFonts w:ascii="Sylfaen" w:hAnsi="Sylfaen"/>
          <w:b/>
          <w:lang w:val="hy-AM"/>
        </w:rPr>
        <w:t>Հյուրընկալող կազմակերպության ընտրություն</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Կազմակերպությունը</w:t>
      </w:r>
      <w:r>
        <w:rPr>
          <w:rFonts w:ascii="Sylfaen" w:hAnsi="Sylfaen"/>
          <w:lang w:val="hy-AM"/>
        </w:rPr>
        <w:t xml:space="preserve"> ծրագրի ողջ ընթացքում տեղեկատվական և կազմակերպչական օժանդակություն է ցուցաբերում, նախնական տեղեկատվություն է տրամադրում համայնքի տնտեսության վերաբերյալ և առաջին կապերն է ստեղծում տեղի դերակատարների հետ:</w:t>
      </w:r>
    </w:p>
    <w:p w:rsidR="00361285" w:rsidRDefault="00361285" w:rsidP="00361285">
      <w:pPr>
        <w:rPr>
          <w:rFonts w:ascii="Sylfaen" w:hAnsi="Sylfaen"/>
          <w:b/>
          <w:lang w:val="hy-AM"/>
        </w:rPr>
      </w:pPr>
      <w:r>
        <w:rPr>
          <w:rFonts w:ascii="Sylfaen" w:hAnsi="Sylfaen"/>
          <w:b/>
          <w:lang w:val="hy-AM"/>
        </w:rPr>
        <w:t>Տեղական թիմի ձևավորում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Տեղի</w:t>
      </w:r>
      <w:r>
        <w:rPr>
          <w:rFonts w:ascii="Sylfaen" w:hAnsi="Sylfaen"/>
          <w:lang w:val="hy-AM"/>
        </w:rPr>
        <w:t xml:space="preserve"> կարևոր դերակատարների ուղղորդմամբ և մասնակցությամբ ձևավորվում է գիտակ մարդկանց խումբ (3-5 հոգի), </w:t>
      </w:r>
      <w:r w:rsidR="00907D2F">
        <w:rPr>
          <w:rFonts w:ascii="Sylfaen" w:hAnsi="Sylfaen"/>
          <w:lang w:val="hy-AM"/>
        </w:rPr>
        <w:t>որի</w:t>
      </w:r>
      <w:r>
        <w:rPr>
          <w:rFonts w:ascii="Sylfaen" w:hAnsi="Sylfaen"/>
          <w:lang w:val="hy-AM"/>
        </w:rPr>
        <w:t xml:space="preserve"> մասնակցությունը ծրագրին կամավոր է և չի վարձատրվում: Տեղական թիմը ծրագրի իրականացնողն է համայնքում և ՏՏԶ գործիքների կրողն ու ծրագրի շարունակականությունն ապահովողը։</w:t>
      </w:r>
    </w:p>
    <w:p w:rsidR="00361285" w:rsidRDefault="00361285" w:rsidP="00361285">
      <w:pPr>
        <w:rPr>
          <w:rFonts w:ascii="Sylfaen" w:hAnsi="Sylfaen"/>
          <w:b/>
          <w:lang w:val="hy-AM"/>
        </w:rPr>
      </w:pPr>
      <w:r>
        <w:rPr>
          <w:rFonts w:ascii="Sylfaen" w:hAnsi="Sylfaen"/>
          <w:b/>
          <w:lang w:val="hy-AM"/>
        </w:rPr>
        <w:t>Տեղական թիմի ուսուցում (7-8 օր)</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Ուսուցման</w:t>
      </w:r>
      <w:r>
        <w:rPr>
          <w:rFonts w:ascii="Sylfaen" w:hAnsi="Sylfaen"/>
          <w:lang w:val="hy-AM"/>
        </w:rPr>
        <w:t xml:space="preserve"> ընթացքում տեղական թիմին է փոխանցվում PACA գործիքակազմը:</w:t>
      </w:r>
    </w:p>
    <w:p w:rsidR="00361285" w:rsidRDefault="00361285" w:rsidP="00361285">
      <w:pPr>
        <w:rPr>
          <w:rFonts w:ascii="Sylfaen" w:hAnsi="Sylfaen"/>
          <w:b/>
          <w:lang w:val="hy-AM"/>
        </w:rPr>
      </w:pPr>
      <w:r>
        <w:rPr>
          <w:rFonts w:ascii="Sylfaen" w:hAnsi="Sylfaen"/>
          <w:b/>
          <w:lang w:val="hy-AM"/>
        </w:rPr>
        <w:t>Կանխավարկածի (հիպոթեզ) մշակում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Տեղական</w:t>
      </w:r>
      <w:r>
        <w:rPr>
          <w:rFonts w:ascii="Sylfaen" w:hAnsi="Sylfaen"/>
          <w:lang w:val="hy-AM"/>
        </w:rPr>
        <w:t xml:space="preserve"> թիմը PACA-ի տեղական և միջազգային փորձագետների ուղղորդմամբ կանխավարկածներ է մշակում համայնքի տնտեսության առկա իրավիճակի, զարգացման հնարավորությունների և ուղղությունների վերաբերյալ:</w:t>
      </w:r>
    </w:p>
    <w:p w:rsidR="00361285" w:rsidRDefault="00361285" w:rsidP="00361285">
      <w:pPr>
        <w:rPr>
          <w:rFonts w:ascii="Sylfaen" w:hAnsi="Sylfaen"/>
          <w:b/>
          <w:lang w:val="hy-AM"/>
        </w:rPr>
      </w:pPr>
      <w:r>
        <w:rPr>
          <w:rFonts w:ascii="Sylfaen" w:hAnsi="Sylfaen"/>
          <w:b/>
          <w:lang w:val="hy-AM"/>
        </w:rPr>
        <w:t>Մեկնարկային հանդիպում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Ծրագրի</w:t>
      </w:r>
      <w:r>
        <w:rPr>
          <w:rFonts w:ascii="Sylfaen" w:hAnsi="Sylfaen"/>
          <w:lang w:val="hy-AM"/>
        </w:rPr>
        <w:t xml:space="preserve"> առաջին մեծ հանդիպումն է համայնքի կարևոր դերակատարների հետ: Հանդիպման նպատակն է տեղեկացնել ծրագրի մեկնարկի մասին և ստանալ համայնքի տնտեսության վերաբերյալ տեղեկատվություն:</w:t>
      </w:r>
    </w:p>
    <w:p w:rsidR="00361285" w:rsidRDefault="00361285" w:rsidP="00361285">
      <w:pPr>
        <w:rPr>
          <w:rFonts w:ascii="Sylfaen" w:hAnsi="Sylfaen"/>
          <w:b/>
          <w:lang w:val="hy-AM"/>
        </w:rPr>
      </w:pPr>
      <w:r>
        <w:rPr>
          <w:rFonts w:ascii="Sylfaen" w:hAnsi="Sylfaen"/>
          <w:b/>
          <w:lang w:val="hy-AM"/>
        </w:rPr>
        <w:t>Հարցազրույցներ և փոքր աշխատանքային հանդիպումներ (ՓԱՀ)</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Հարցազրույցներ</w:t>
      </w:r>
      <w:r>
        <w:rPr>
          <w:rFonts w:ascii="Sylfaen" w:hAnsi="Sylfaen"/>
          <w:lang w:val="hy-AM"/>
        </w:rPr>
        <w:t xml:space="preserve"> են անցկացվում 40-60 տեղական դերակատարների հետ՝ գործարարներ, առևտրաարդյունաբերական պալատներ, բիզնես ծառայություններ մատուցողներ, ՏԻՄ-եր, ՀԿ-ներ, զբաղվածության կենտրոններ և այլն: Այդ հանդիպումների նպատակը տեղական թիմի կողմից մշակված տնտեսության կանխավարկածի համադրումն է այլ մասնակիցների կարծիքների և կանխատեսումների հետ:</w:t>
      </w:r>
    </w:p>
    <w:p w:rsidR="00361285" w:rsidRDefault="00361285" w:rsidP="00361285">
      <w:pPr>
        <w:rPr>
          <w:rFonts w:ascii="Sylfaen" w:hAnsi="Sylfaen"/>
          <w:b/>
          <w:lang w:val="hy-AM"/>
        </w:rPr>
      </w:pPr>
      <w:r>
        <w:rPr>
          <w:rFonts w:ascii="Sylfaen" w:hAnsi="Sylfaen"/>
          <w:b/>
          <w:lang w:val="hy-AM"/>
        </w:rPr>
        <w:t>Արդյունքների մշակում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Տեղական</w:t>
      </w:r>
      <w:r>
        <w:rPr>
          <w:rFonts w:ascii="Sylfaen" w:hAnsi="Sylfaen"/>
          <w:lang w:val="hy-AM"/>
        </w:rPr>
        <w:t xml:space="preserve"> թիմը ի մի է բերում հարցազրույցների և այլ հանդիպումների արդյունքները և մշակում  առաջարկությունների փաթեթ` համայնքին ներկայացնելու նպատակով:</w:t>
      </w:r>
    </w:p>
    <w:p w:rsidR="00361285" w:rsidRDefault="00361285" w:rsidP="00361285">
      <w:pPr>
        <w:rPr>
          <w:rFonts w:ascii="Sylfaen" w:hAnsi="Sylfaen"/>
          <w:b/>
          <w:lang w:val="hy-AM"/>
        </w:rPr>
      </w:pPr>
      <w:r>
        <w:rPr>
          <w:rFonts w:ascii="Sylfaen" w:hAnsi="Sylfaen"/>
          <w:b/>
          <w:lang w:val="hy-AM"/>
        </w:rPr>
        <w:lastRenderedPageBreak/>
        <w:t>Արդյունքների ներկայացում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Տեղական</w:t>
      </w:r>
      <w:r>
        <w:rPr>
          <w:rFonts w:ascii="Sylfaen" w:hAnsi="Sylfaen"/>
          <w:lang w:val="hy-AM"/>
        </w:rPr>
        <w:t xml:space="preserve"> թիմը հրավիրում է համայնքի բոլոր շահագրգիռ կողմերին և ներկայացնում մեկամսյա աշխատանքի արդյունքները: Նրանք ամփոփում են կատարված ուսումնասիրությունները և համայնքի դատին են ներկայացնում  նախաձեռնությունների փաթեթը, հրավիրում բոլոր շահագրգիռ անձանց և կազմակերպություններին</w:t>
      </w:r>
      <w:r w:rsidR="00907D2F">
        <w:rPr>
          <w:rFonts w:ascii="Sylfaen" w:hAnsi="Sylfaen"/>
          <w:lang w:val="hy-AM"/>
        </w:rPr>
        <w:t>՝</w:t>
      </w:r>
      <w:r>
        <w:rPr>
          <w:rFonts w:ascii="Sylfaen" w:hAnsi="Sylfaen"/>
          <w:lang w:val="hy-AM"/>
        </w:rPr>
        <w:t xml:space="preserve"> առաջարկներ ներկայացնել</w:t>
      </w:r>
      <w:r w:rsidR="00652027">
        <w:rPr>
          <w:rFonts w:ascii="Sylfaen" w:hAnsi="Sylfaen"/>
          <w:lang w:val="hy-AM"/>
        </w:rPr>
        <w:t>ու</w:t>
      </w:r>
      <w:r>
        <w:rPr>
          <w:rFonts w:ascii="Sylfaen" w:hAnsi="Sylfaen"/>
          <w:lang w:val="hy-AM"/>
        </w:rPr>
        <w:t xml:space="preserve"> իրականացման գործընթացին մասնակցելու վերաբերյալ:</w:t>
      </w:r>
    </w:p>
    <w:p w:rsidR="00361285" w:rsidRDefault="00361285" w:rsidP="00361285">
      <w:pPr>
        <w:rPr>
          <w:rFonts w:ascii="Sylfaen" w:hAnsi="Sylfaen"/>
          <w:b/>
          <w:lang w:val="hy-AM"/>
        </w:rPr>
      </w:pPr>
      <w:r>
        <w:rPr>
          <w:rFonts w:ascii="Sylfaen" w:hAnsi="Sylfaen"/>
          <w:b/>
          <w:lang w:val="hy-AM"/>
        </w:rPr>
        <w:t>Գործողությունների պլանի մշակում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cs="Sylfaen"/>
          <w:lang w:val="hy-AM"/>
        </w:rPr>
        <w:t>Տեղական</w:t>
      </w:r>
      <w:r>
        <w:rPr>
          <w:rFonts w:ascii="Sylfaen" w:hAnsi="Sylfaen"/>
          <w:lang w:val="hy-AM"/>
        </w:rPr>
        <w:t xml:space="preserve"> թիմը մշակում է նախաձեռնությունների իրականացման պլան:</w:t>
      </w:r>
    </w:p>
    <w:p w:rsidR="00361285" w:rsidRDefault="00361285" w:rsidP="00361285">
      <w:pPr>
        <w:rPr>
          <w:rFonts w:ascii="Sylfaen" w:hAnsi="Sylfaen"/>
          <w:b/>
          <w:lang w:val="hy-AM"/>
        </w:rPr>
      </w:pPr>
      <w:r>
        <w:rPr>
          <w:rFonts w:ascii="Sylfaen" w:hAnsi="Sylfaen"/>
          <w:b/>
          <w:lang w:val="hy-AM"/>
        </w:rPr>
        <w:t xml:space="preserve"> Իրագործում</w:t>
      </w:r>
    </w:p>
    <w:p w:rsidR="00361285" w:rsidRDefault="00361285" w:rsidP="00361285">
      <w:pPr>
        <w:rPr>
          <w:rFonts w:ascii="Sylfaen" w:hAnsi="Sylfaen" w:cs="Sylfaen"/>
          <w:lang w:val="hy-AM"/>
        </w:rPr>
      </w:pPr>
      <w:r>
        <w:rPr>
          <w:rFonts w:ascii="Sylfaen" w:hAnsi="Sylfaen" w:cs="Sylfaen"/>
          <w:lang w:val="hy-AM"/>
        </w:rPr>
        <w:t>Նախաձեռնությունների իրականացում տարբեր շահագրգիռ կառույցների կողմից:</w:t>
      </w:r>
    </w:p>
    <w:p w:rsidR="00361285" w:rsidRDefault="00361285" w:rsidP="00361285">
      <w:pPr>
        <w:rPr>
          <w:rFonts w:ascii="Sylfaen" w:hAnsi="Sylfaen"/>
          <w:b/>
          <w:lang w:val="hy-AM"/>
        </w:rPr>
      </w:pPr>
      <w:r>
        <w:rPr>
          <w:rFonts w:ascii="Sylfaen" w:hAnsi="Sylfaen"/>
          <w:b/>
          <w:lang w:val="hy-AM"/>
        </w:rPr>
        <w:t>Ուղեկցում</w:t>
      </w:r>
    </w:p>
    <w:p w:rsidR="00361285" w:rsidRDefault="00361285" w:rsidP="00361285">
      <w:pPr>
        <w:pStyle w:val="ListParagraph"/>
        <w:numPr>
          <w:ilvl w:val="0"/>
          <w:numId w:val="40"/>
        </w:numPr>
        <w:spacing w:after="200" w:line="276" w:lineRule="auto"/>
        <w:rPr>
          <w:rFonts w:ascii="Sylfaen" w:hAnsi="Sylfaen"/>
          <w:lang w:val="hy-AM"/>
        </w:rPr>
      </w:pPr>
      <w:r>
        <w:rPr>
          <w:rFonts w:ascii="Sylfaen" w:hAnsi="Sylfaen"/>
          <w:lang w:val="hy-AM"/>
        </w:rPr>
        <w:t>Համայնքի տնտեսական զարգացման նախաձեռնությունների ուղեկցում:</w:t>
      </w:r>
    </w:p>
    <w:p w:rsidR="00361285" w:rsidRDefault="00361285" w:rsidP="00361285">
      <w:pPr>
        <w:pStyle w:val="Heading2"/>
        <w:rPr>
          <w:rFonts w:eastAsia="Times New Roman"/>
          <w:kern w:val="36"/>
          <w:shd w:val="clear" w:color="auto" w:fill="FFFFFF"/>
          <w:lang w:val="hy-AM"/>
        </w:rPr>
      </w:pPr>
      <w:bookmarkStart w:id="37" w:name="_Toc302380782"/>
    </w:p>
    <w:p w:rsidR="00361285" w:rsidRPr="0012018C" w:rsidRDefault="00361285" w:rsidP="0012018C">
      <w:pPr>
        <w:rPr>
          <w:b/>
          <w:sz w:val="24"/>
          <w:lang w:val="hy-AM"/>
        </w:rPr>
      </w:pPr>
      <w:r w:rsidRPr="0012018C">
        <w:rPr>
          <w:rFonts w:ascii="Sylfaen" w:hAnsi="Sylfaen" w:cs="Sylfaen"/>
          <w:b/>
          <w:sz w:val="24"/>
          <w:lang w:val="hy-AM"/>
        </w:rPr>
        <w:t>Տեղական</w:t>
      </w:r>
      <w:r w:rsidRPr="0012018C">
        <w:rPr>
          <w:b/>
          <w:sz w:val="24"/>
          <w:lang w:val="hy-AM"/>
        </w:rPr>
        <w:t xml:space="preserve"> </w:t>
      </w:r>
      <w:r w:rsidRPr="0012018C">
        <w:rPr>
          <w:rFonts w:ascii="Sylfaen" w:hAnsi="Sylfaen" w:cs="Sylfaen"/>
          <w:b/>
          <w:sz w:val="24"/>
          <w:lang w:val="hy-AM"/>
        </w:rPr>
        <w:t>տնտեսական</w:t>
      </w:r>
      <w:r w:rsidRPr="0012018C">
        <w:rPr>
          <w:b/>
          <w:sz w:val="24"/>
          <w:lang w:val="hy-AM"/>
        </w:rPr>
        <w:t xml:space="preserve"> </w:t>
      </w:r>
      <w:r w:rsidRPr="0012018C">
        <w:rPr>
          <w:rFonts w:ascii="Sylfaen" w:hAnsi="Sylfaen" w:cs="Sylfaen"/>
          <w:b/>
          <w:sz w:val="24"/>
          <w:lang w:val="hy-AM"/>
        </w:rPr>
        <w:t>զարգացման</w:t>
      </w:r>
      <w:r w:rsidRPr="0012018C">
        <w:rPr>
          <w:b/>
          <w:sz w:val="24"/>
          <w:lang w:val="hy-AM"/>
        </w:rPr>
        <w:t xml:space="preserve"> </w:t>
      </w:r>
      <w:r w:rsidR="00652027" w:rsidRPr="0012018C">
        <w:rPr>
          <w:rFonts w:ascii="Sylfaen" w:hAnsi="Sylfaen" w:cs="Sylfaen"/>
          <w:b/>
          <w:sz w:val="24"/>
          <w:lang w:val="hy-AM"/>
        </w:rPr>
        <w:t>վե</w:t>
      </w:r>
      <w:r w:rsidRPr="0012018C">
        <w:rPr>
          <w:rFonts w:ascii="Sylfaen" w:hAnsi="Sylfaen" w:cs="Sylfaen"/>
          <w:b/>
          <w:sz w:val="24"/>
          <w:lang w:val="hy-AM"/>
        </w:rPr>
        <w:t>ցանկյուն</w:t>
      </w:r>
      <w:r w:rsidRPr="0012018C">
        <w:rPr>
          <w:b/>
          <w:sz w:val="24"/>
          <w:lang w:val="hy-AM"/>
        </w:rPr>
        <w:t xml:space="preserve"> </w:t>
      </w:r>
    </w:p>
    <w:p w:rsidR="00361285" w:rsidRDefault="00361285" w:rsidP="0012018C">
      <w:pPr>
        <w:rPr>
          <w:lang w:val="hy-AM"/>
        </w:rPr>
      </w:pPr>
      <w:r>
        <w:rPr>
          <w:rFonts w:ascii="Sylfaen" w:hAnsi="Sylfaen"/>
          <w:lang w:val="hy-AM"/>
        </w:rPr>
        <w:t xml:space="preserve"> (</w:t>
      </w:r>
      <w:r>
        <w:rPr>
          <w:lang w:val="hy-AM"/>
        </w:rPr>
        <w:t>Hexagon</w:t>
      </w:r>
      <w:bookmarkEnd w:id="37"/>
      <w:r>
        <w:rPr>
          <w:lang w:val="hy-AM"/>
        </w:rPr>
        <w:t>)</w:t>
      </w:r>
      <w:r>
        <w:rPr>
          <w:rStyle w:val="FootnoteReference"/>
          <w:lang w:val="hy-AM"/>
        </w:rPr>
        <w:footnoteReference w:id="7"/>
      </w:r>
    </w:p>
    <w:p w:rsidR="00361285" w:rsidRDefault="00361285" w:rsidP="00361285">
      <w:pPr>
        <w:rPr>
          <w:rFonts w:ascii="Sylfaen" w:hAnsi="Sylfaen"/>
          <w:lang w:val="hy-AM"/>
        </w:rPr>
      </w:pPr>
      <w:r>
        <w:rPr>
          <w:rFonts w:ascii="Sylfaen" w:hAnsi="Sylfaen"/>
          <w:lang w:val="hy-AM"/>
        </w:rPr>
        <w:t>Հեքսագոնը գործիք է, որի միջոցով իրականացվում են ՏՏԶ վերապատրաստման միջոցառումներ: Այն խմբավորում է տեղական զարգացման առանցքային խնդիրները 6 հիմնական բլոկների մեջ: Միևնույն ժամանակ Հեքսագոնը հիմք է մի շարք ձևաչափերով արագ սեմինարների կազմակերպման համար, որոնք ուղղված են տեղական դերակատարների ՏՏԶ հեռանկարների պարզաբանմանը:</w:t>
      </w:r>
    </w:p>
    <w:p w:rsidR="00361285" w:rsidRDefault="00361285" w:rsidP="00361285">
      <w:pPr>
        <w:rPr>
          <w:rFonts w:ascii="Sylfaen" w:hAnsi="Sylfaen"/>
          <w:lang w:val="hy-AM"/>
        </w:rPr>
      </w:pPr>
      <w:r>
        <w:rPr>
          <w:rFonts w:ascii="Sylfaen" w:hAnsi="Sylfaen"/>
          <w:lang w:val="hy-AM"/>
        </w:rPr>
        <w:t>Հեքսագոնի 6 հիմնական բլոկներն են.</w:t>
      </w:r>
    </w:p>
    <w:p w:rsidR="00361285" w:rsidRDefault="00361285" w:rsidP="00361285">
      <w:pPr>
        <w:pStyle w:val="ListParagraph"/>
        <w:numPr>
          <w:ilvl w:val="0"/>
          <w:numId w:val="42"/>
        </w:numPr>
        <w:spacing w:after="200" w:line="276" w:lineRule="auto"/>
        <w:rPr>
          <w:rFonts w:ascii="Sylfaen" w:hAnsi="Sylfaen"/>
          <w:lang w:val="hy-AM"/>
        </w:rPr>
      </w:pPr>
      <w:r>
        <w:rPr>
          <w:rFonts w:ascii="Sylfaen" w:hAnsi="Sylfaen"/>
          <w:lang w:val="hy-AM"/>
        </w:rPr>
        <w:t>ՏՏԶ թիրախային խումբը (տեղական կազմակերպություններ, սկսնակներ, արտաքին ներդրողներ),</w:t>
      </w:r>
    </w:p>
    <w:p w:rsidR="00361285" w:rsidRDefault="00361285" w:rsidP="00361285">
      <w:pPr>
        <w:pStyle w:val="ListParagraph"/>
        <w:numPr>
          <w:ilvl w:val="0"/>
          <w:numId w:val="42"/>
        </w:numPr>
        <w:spacing w:after="200" w:line="276" w:lineRule="auto"/>
        <w:rPr>
          <w:rFonts w:ascii="Sylfaen" w:hAnsi="Sylfaen"/>
          <w:lang w:val="hy-AM"/>
        </w:rPr>
      </w:pPr>
      <w:r>
        <w:rPr>
          <w:rFonts w:ascii="Sylfaen" w:hAnsi="Sylfaen"/>
          <w:lang w:val="hy-AM"/>
        </w:rPr>
        <w:t>տարածքային գործոններ (շոշափելի և ոչ շոշափելի գործոններ տեղական ընկերությունների համար),</w:t>
      </w:r>
    </w:p>
    <w:p w:rsidR="00361285" w:rsidRDefault="00907D2F" w:rsidP="00361285">
      <w:pPr>
        <w:pStyle w:val="ListParagraph"/>
        <w:numPr>
          <w:ilvl w:val="0"/>
          <w:numId w:val="42"/>
        </w:numPr>
        <w:spacing w:after="200" w:line="276" w:lineRule="auto"/>
        <w:rPr>
          <w:rFonts w:ascii="Sylfaen" w:hAnsi="Sylfaen"/>
          <w:lang w:val="hy-AM"/>
        </w:rPr>
      </w:pPr>
      <w:r>
        <w:rPr>
          <w:rFonts w:ascii="Sylfaen" w:hAnsi="Sylfaen"/>
          <w:lang w:val="hy-AM"/>
        </w:rPr>
        <w:t>ս</w:t>
      </w:r>
      <w:r w:rsidR="00361285">
        <w:rPr>
          <w:rFonts w:ascii="Sylfaen" w:hAnsi="Sylfaen"/>
          <w:lang w:val="hy-AM"/>
        </w:rPr>
        <w:t>իներգիա (ՏՏԶ զարգացման, սոցիալական զարգացման և տեղական ռազմավարական պլանավորման միջև հարաբերություններ),</w:t>
      </w:r>
    </w:p>
    <w:p w:rsidR="00361285" w:rsidRDefault="00907D2F" w:rsidP="00361285">
      <w:pPr>
        <w:pStyle w:val="ListParagraph"/>
        <w:numPr>
          <w:ilvl w:val="0"/>
          <w:numId w:val="42"/>
        </w:numPr>
        <w:spacing w:after="200" w:line="276" w:lineRule="auto"/>
        <w:rPr>
          <w:rFonts w:ascii="Sylfaen" w:hAnsi="Sylfaen"/>
          <w:lang w:val="hy-AM"/>
        </w:rPr>
      </w:pPr>
      <w:r>
        <w:rPr>
          <w:rFonts w:ascii="Sylfaen" w:hAnsi="Sylfaen"/>
          <w:lang w:val="hy-AM"/>
        </w:rPr>
        <w:t>կ</w:t>
      </w:r>
      <w:r w:rsidR="00361285">
        <w:rPr>
          <w:rFonts w:ascii="Sylfaen" w:hAnsi="Sylfaen"/>
          <w:lang w:val="hy-AM"/>
        </w:rPr>
        <w:t>այուն</w:t>
      </w:r>
      <w:r>
        <w:rPr>
          <w:rFonts w:ascii="Sylfaen" w:hAnsi="Sylfaen"/>
          <w:lang w:val="hy-AM"/>
        </w:rPr>
        <w:t xml:space="preserve"> տնտեսական զարգացում</w:t>
      </w:r>
      <w:r w:rsidR="00361285">
        <w:rPr>
          <w:rFonts w:ascii="Sylfaen" w:hAnsi="Sylfaen"/>
          <w:lang w:val="hy-AM"/>
        </w:rPr>
        <w:t>,</w:t>
      </w:r>
    </w:p>
    <w:p w:rsidR="00361285" w:rsidRDefault="00907D2F" w:rsidP="00361285">
      <w:pPr>
        <w:pStyle w:val="ListParagraph"/>
        <w:numPr>
          <w:ilvl w:val="0"/>
          <w:numId w:val="42"/>
        </w:numPr>
        <w:spacing w:after="200" w:line="276" w:lineRule="auto"/>
        <w:rPr>
          <w:rFonts w:ascii="Sylfaen" w:hAnsi="Sylfaen"/>
          <w:lang w:val="hy-AM"/>
        </w:rPr>
      </w:pPr>
      <w:r>
        <w:rPr>
          <w:rFonts w:ascii="Sylfaen" w:hAnsi="Sylfaen"/>
          <w:lang w:val="hy-AM"/>
        </w:rPr>
        <w:t xml:space="preserve">ՏՏԶ գործընթացի </w:t>
      </w:r>
      <w:r w:rsidR="00361285">
        <w:rPr>
          <w:rFonts w:ascii="Sylfaen" w:hAnsi="Sylfaen"/>
          <w:lang w:val="hy-AM"/>
        </w:rPr>
        <w:t>կառավարում</w:t>
      </w:r>
      <w:r>
        <w:rPr>
          <w:rFonts w:ascii="Sylfaen" w:hAnsi="Sylfaen"/>
          <w:lang w:val="hy-AM"/>
        </w:rPr>
        <w:t>ը</w:t>
      </w:r>
      <w:r w:rsidR="00361285">
        <w:rPr>
          <w:rFonts w:ascii="Sylfaen" w:hAnsi="Sylfaen"/>
          <w:lang w:val="hy-AM"/>
        </w:rPr>
        <w:t>,</w:t>
      </w:r>
    </w:p>
    <w:p w:rsidR="00361285" w:rsidRDefault="00907D2F" w:rsidP="00361285">
      <w:pPr>
        <w:pStyle w:val="ListParagraph"/>
        <w:numPr>
          <w:ilvl w:val="0"/>
          <w:numId w:val="42"/>
        </w:numPr>
        <w:spacing w:after="200" w:line="276" w:lineRule="auto"/>
        <w:rPr>
          <w:rFonts w:ascii="Sylfaen" w:hAnsi="Sylfaen"/>
          <w:lang w:val="hy-AM"/>
        </w:rPr>
      </w:pPr>
      <w:r>
        <w:rPr>
          <w:rFonts w:ascii="Sylfaen" w:hAnsi="Sylfaen"/>
          <w:lang w:val="hy-AM"/>
        </w:rPr>
        <w:t>ՏՏԶ գործընթացի կազմակերպումը</w:t>
      </w:r>
      <w:r w:rsidR="00361285">
        <w:rPr>
          <w:rFonts w:ascii="Sylfaen" w:hAnsi="Sylfaen"/>
          <w:lang w:val="hy-AM"/>
        </w:rPr>
        <w:t>:</w:t>
      </w:r>
    </w:p>
    <w:p w:rsidR="00361285" w:rsidRPr="0012018C" w:rsidRDefault="00361285" w:rsidP="0012018C">
      <w:pPr>
        <w:rPr>
          <w:b/>
          <w:sz w:val="24"/>
          <w:szCs w:val="24"/>
          <w:lang w:val="hy-AM"/>
        </w:rPr>
      </w:pPr>
      <w:bookmarkStart w:id="38" w:name="_Toc302380783"/>
      <w:r w:rsidRPr="0012018C">
        <w:rPr>
          <w:b/>
          <w:sz w:val="24"/>
          <w:szCs w:val="24"/>
          <w:lang w:val="hy-AM"/>
        </w:rPr>
        <w:lastRenderedPageBreak/>
        <w:t>«</w:t>
      </w:r>
      <w:r w:rsidRPr="0012018C">
        <w:rPr>
          <w:rFonts w:ascii="Sylfaen" w:hAnsi="Sylfaen"/>
          <w:b/>
          <w:sz w:val="24"/>
          <w:szCs w:val="24"/>
          <w:lang w:val="hy-AM"/>
        </w:rPr>
        <w:t>Կոմպաս</w:t>
      </w:r>
      <w:r w:rsidRPr="0012018C">
        <w:rPr>
          <w:b/>
          <w:sz w:val="24"/>
          <w:szCs w:val="24"/>
          <w:lang w:val="hy-AM"/>
        </w:rPr>
        <w:t xml:space="preserve">» </w:t>
      </w:r>
      <w:r w:rsidRPr="0012018C">
        <w:rPr>
          <w:rFonts w:ascii="Sylfaen" w:hAnsi="Sylfaen"/>
          <w:b/>
          <w:sz w:val="24"/>
          <w:szCs w:val="24"/>
          <w:lang w:val="hy-AM"/>
        </w:rPr>
        <w:t>(</w:t>
      </w:r>
      <w:r w:rsidRPr="0012018C">
        <w:rPr>
          <w:b/>
          <w:sz w:val="24"/>
          <w:szCs w:val="24"/>
          <w:lang w:val="hy-AM"/>
        </w:rPr>
        <w:t>Compass</w:t>
      </w:r>
      <w:bookmarkEnd w:id="38"/>
      <w:r w:rsidRPr="0012018C">
        <w:rPr>
          <w:b/>
          <w:sz w:val="24"/>
          <w:szCs w:val="24"/>
          <w:lang w:val="hy-AM"/>
        </w:rPr>
        <w:t>)</w:t>
      </w:r>
      <w:r w:rsidRPr="0012018C">
        <w:rPr>
          <w:rStyle w:val="FootnoteReference"/>
          <w:b/>
          <w:sz w:val="24"/>
          <w:szCs w:val="24"/>
          <w:lang w:val="hy-AM"/>
        </w:rPr>
        <w:footnoteReference w:id="8"/>
      </w:r>
    </w:p>
    <w:p w:rsidR="00361285" w:rsidRDefault="00361285" w:rsidP="00361285">
      <w:pPr>
        <w:rPr>
          <w:rStyle w:val="Hyperlink"/>
        </w:rPr>
      </w:pPr>
    </w:p>
    <w:p w:rsidR="00361285" w:rsidRDefault="00361285" w:rsidP="00361285">
      <w:pPr>
        <w:rPr>
          <w:rFonts w:ascii="Sylfaen" w:hAnsi="Sylfaen"/>
        </w:rPr>
      </w:pPr>
      <w:r>
        <w:rPr>
          <w:rFonts w:ascii="Sylfaen" w:hAnsi="Sylfaen"/>
          <w:lang w:val="hy-AM"/>
        </w:rPr>
        <w:t>Կոմպասը ՏՏԶ գործիք է, որի հիմքում  ընկած է մեկ օր տևողությամբ սեմինար տեղական ակտիվ դերակատարների հետ: Սեմինարի ընթացքում տեղական դերակատարները</w:t>
      </w:r>
    </w:p>
    <w:p w:rsidR="00361285" w:rsidRDefault="00361285" w:rsidP="00361285">
      <w:pPr>
        <w:pStyle w:val="ListParagraph"/>
        <w:numPr>
          <w:ilvl w:val="0"/>
          <w:numId w:val="44"/>
        </w:numPr>
        <w:spacing w:after="200" w:line="276" w:lineRule="auto"/>
        <w:rPr>
          <w:rFonts w:ascii="Sylfaen" w:hAnsi="Sylfaen"/>
          <w:lang w:val="hy-AM"/>
        </w:rPr>
      </w:pPr>
      <w:r>
        <w:rPr>
          <w:rFonts w:ascii="Sylfaen" w:hAnsi="Sylfaen"/>
          <w:lang w:val="hy-AM"/>
        </w:rPr>
        <w:t>փոխանակում են հաջողված փորձի վերաբերյալ տեղեկություններով,</w:t>
      </w:r>
    </w:p>
    <w:p w:rsidR="00361285" w:rsidRDefault="00361285" w:rsidP="00361285">
      <w:pPr>
        <w:pStyle w:val="ListParagraph"/>
        <w:numPr>
          <w:ilvl w:val="0"/>
          <w:numId w:val="44"/>
        </w:numPr>
        <w:spacing w:after="200" w:line="276" w:lineRule="auto"/>
        <w:rPr>
          <w:rFonts w:ascii="Sylfaen" w:hAnsi="Sylfaen"/>
          <w:lang w:val="hy-AM"/>
        </w:rPr>
      </w:pPr>
      <w:r>
        <w:rPr>
          <w:rFonts w:ascii="Sylfaen" w:hAnsi="Sylfaen"/>
          <w:lang w:val="hy-AM"/>
        </w:rPr>
        <w:t>սահմանում ե</w:t>
      </w:r>
      <w:r w:rsidR="00907D2F">
        <w:rPr>
          <w:rFonts w:ascii="Sylfaen" w:hAnsi="Sylfaen"/>
          <w:lang w:val="hy-AM"/>
        </w:rPr>
        <w:t>ն</w:t>
      </w:r>
      <w:r>
        <w:rPr>
          <w:rFonts w:ascii="Sylfaen" w:hAnsi="Sylfaen"/>
          <w:lang w:val="hy-AM"/>
        </w:rPr>
        <w:t xml:space="preserve"> իրենց գործողությունների հիմնական նպատակը,</w:t>
      </w:r>
    </w:p>
    <w:p w:rsidR="00361285" w:rsidRDefault="00361285" w:rsidP="00361285">
      <w:pPr>
        <w:pStyle w:val="ListParagraph"/>
        <w:numPr>
          <w:ilvl w:val="0"/>
          <w:numId w:val="44"/>
        </w:numPr>
        <w:spacing w:after="200" w:line="276" w:lineRule="auto"/>
        <w:rPr>
          <w:rFonts w:ascii="Sylfaen" w:hAnsi="Sylfaen"/>
          <w:lang w:val="hy-AM"/>
        </w:rPr>
      </w:pPr>
      <w:r>
        <w:rPr>
          <w:rFonts w:ascii="Sylfaen" w:hAnsi="Sylfaen"/>
          <w:lang w:val="hy-AM"/>
        </w:rPr>
        <w:t>որոշում են իրենց ոլորտում հաջողության առաջնահերթ գործոնները,</w:t>
      </w:r>
    </w:p>
    <w:p w:rsidR="00361285" w:rsidRDefault="00361285" w:rsidP="00361285">
      <w:pPr>
        <w:pStyle w:val="ListParagraph"/>
        <w:numPr>
          <w:ilvl w:val="0"/>
          <w:numId w:val="44"/>
        </w:numPr>
        <w:spacing w:after="200" w:line="276" w:lineRule="auto"/>
        <w:rPr>
          <w:rFonts w:ascii="Sylfaen" w:hAnsi="Sylfaen"/>
          <w:lang w:val="hy-AM"/>
        </w:rPr>
      </w:pPr>
      <w:r>
        <w:rPr>
          <w:rFonts w:ascii="Sylfaen" w:hAnsi="Sylfaen"/>
          <w:lang w:val="hy-AM"/>
        </w:rPr>
        <w:t>որոշում են գործողություններ, որոնք ուղղված են հաջողության առաջնահերթ գործոններին:</w:t>
      </w:r>
    </w:p>
    <w:p w:rsidR="00361285" w:rsidRDefault="00361285" w:rsidP="00361285">
      <w:pPr>
        <w:rPr>
          <w:rFonts w:ascii="Sylfaen" w:hAnsi="Sylfaen"/>
          <w:lang w:val="hy-AM"/>
        </w:rPr>
      </w:pPr>
      <w:r>
        <w:rPr>
          <w:rFonts w:ascii="Sylfaen" w:hAnsi="Sylfaen"/>
          <w:lang w:val="hy-AM"/>
        </w:rPr>
        <w:t>«Կոմպաս» գործիքի կիրառումը թույլ է տալիս</w:t>
      </w:r>
    </w:p>
    <w:p w:rsidR="00361285" w:rsidRDefault="00361285" w:rsidP="00361285">
      <w:pPr>
        <w:pStyle w:val="ListParagraph"/>
        <w:numPr>
          <w:ilvl w:val="0"/>
          <w:numId w:val="44"/>
        </w:numPr>
        <w:spacing w:after="200" w:line="276" w:lineRule="auto"/>
        <w:rPr>
          <w:rFonts w:ascii="Sylfaen" w:hAnsi="Sylfaen"/>
          <w:lang w:val="hy-AM"/>
        </w:rPr>
      </w:pPr>
      <w:r>
        <w:rPr>
          <w:rFonts w:ascii="Sylfaen" w:hAnsi="Sylfaen"/>
          <w:lang w:val="hy-AM"/>
        </w:rPr>
        <w:t xml:space="preserve">արագորեն </w:t>
      </w:r>
      <w:r w:rsidR="00652027">
        <w:rPr>
          <w:rFonts w:ascii="Sylfaen" w:hAnsi="Sylfaen"/>
          <w:lang w:val="hy-AM"/>
        </w:rPr>
        <w:t>տեղեկանալ</w:t>
      </w:r>
      <w:r>
        <w:rPr>
          <w:rFonts w:ascii="Sylfaen" w:hAnsi="Sylfaen"/>
          <w:lang w:val="hy-AM"/>
        </w:rPr>
        <w:t xml:space="preserve"> համայնքում առկա ընթացիկ գործողություններին, </w:t>
      </w:r>
    </w:p>
    <w:p w:rsidR="00361285" w:rsidRDefault="00907D2F" w:rsidP="00361285">
      <w:pPr>
        <w:pStyle w:val="ListParagraph"/>
        <w:numPr>
          <w:ilvl w:val="0"/>
          <w:numId w:val="44"/>
        </w:numPr>
        <w:spacing w:after="200" w:line="276" w:lineRule="auto"/>
        <w:rPr>
          <w:rFonts w:ascii="Sylfaen" w:hAnsi="Sylfaen"/>
          <w:lang w:val="hy-AM"/>
        </w:rPr>
      </w:pPr>
      <w:r>
        <w:rPr>
          <w:rFonts w:ascii="Sylfaen" w:hAnsi="Sylfaen"/>
          <w:lang w:val="hy-AM"/>
        </w:rPr>
        <w:t xml:space="preserve">համահարթեցնել </w:t>
      </w:r>
      <w:r w:rsidR="00361285">
        <w:rPr>
          <w:rFonts w:ascii="Sylfaen" w:hAnsi="Sylfaen"/>
          <w:lang w:val="hy-AM"/>
        </w:rPr>
        <w:t>տեղական դերակատարների հեռանկարներ</w:t>
      </w:r>
      <w:r>
        <w:rPr>
          <w:rFonts w:ascii="Sylfaen" w:hAnsi="Sylfaen"/>
          <w:lang w:val="hy-AM"/>
        </w:rPr>
        <w:t>ը</w:t>
      </w:r>
      <w:r w:rsidR="00361285">
        <w:rPr>
          <w:rFonts w:ascii="Sylfaen" w:hAnsi="Sylfaen"/>
          <w:lang w:val="hy-AM"/>
        </w:rPr>
        <w:t>,</w:t>
      </w:r>
    </w:p>
    <w:p w:rsidR="00361285" w:rsidRDefault="00907D2F" w:rsidP="00361285">
      <w:pPr>
        <w:pStyle w:val="ListParagraph"/>
        <w:numPr>
          <w:ilvl w:val="0"/>
          <w:numId w:val="44"/>
        </w:numPr>
        <w:spacing w:after="200" w:line="276" w:lineRule="auto"/>
        <w:rPr>
          <w:rFonts w:ascii="Sylfaen" w:hAnsi="Sylfaen"/>
          <w:lang w:val="hy-AM"/>
        </w:rPr>
      </w:pPr>
      <w:r>
        <w:rPr>
          <w:rFonts w:ascii="Sylfaen" w:hAnsi="Sylfaen"/>
          <w:lang w:val="hy-AM"/>
        </w:rPr>
        <w:t xml:space="preserve">նպաստել </w:t>
      </w:r>
      <w:r w:rsidR="00361285">
        <w:rPr>
          <w:rFonts w:ascii="Sylfaen" w:hAnsi="Sylfaen"/>
          <w:lang w:val="hy-AM"/>
        </w:rPr>
        <w:t>տեղական դերակատարների միջև համատեղ աշխատանքի պատրաստակամությ</w:t>
      </w:r>
      <w:r>
        <w:rPr>
          <w:rFonts w:ascii="Sylfaen" w:hAnsi="Sylfaen"/>
          <w:lang w:val="hy-AM"/>
        </w:rPr>
        <w:t>անը</w:t>
      </w:r>
      <w:r w:rsidR="00361285">
        <w:rPr>
          <w:rFonts w:ascii="Sylfaen" w:hAnsi="Sylfaen"/>
          <w:lang w:val="hy-AM"/>
        </w:rPr>
        <w:t>, պայմանավորվածություն</w:t>
      </w:r>
      <w:r>
        <w:rPr>
          <w:rFonts w:ascii="Sylfaen" w:hAnsi="Sylfaen"/>
          <w:lang w:val="hy-AM"/>
        </w:rPr>
        <w:t>ներին</w:t>
      </w:r>
      <w:r w:rsidR="00361285">
        <w:rPr>
          <w:rFonts w:ascii="Sylfaen" w:hAnsi="Sylfaen"/>
          <w:lang w:val="hy-AM"/>
        </w:rPr>
        <w:t>,</w:t>
      </w:r>
    </w:p>
    <w:p w:rsidR="00361285" w:rsidRDefault="00361285" w:rsidP="00361285">
      <w:pPr>
        <w:pStyle w:val="ListParagraph"/>
        <w:numPr>
          <w:ilvl w:val="0"/>
          <w:numId w:val="44"/>
        </w:numPr>
        <w:spacing w:after="200" w:line="276" w:lineRule="auto"/>
        <w:rPr>
          <w:rFonts w:ascii="Sylfaen" w:hAnsi="Sylfaen"/>
          <w:lang w:val="hy-AM"/>
        </w:rPr>
      </w:pPr>
      <w:r>
        <w:rPr>
          <w:rFonts w:ascii="Sylfaen" w:hAnsi="Sylfaen"/>
          <w:lang w:val="hy-AM"/>
        </w:rPr>
        <w:t>որոշել գործողությունների ցանկ, որ</w:t>
      </w:r>
      <w:r w:rsidR="00907D2F">
        <w:rPr>
          <w:rFonts w:ascii="Sylfaen" w:hAnsi="Sylfaen"/>
          <w:lang w:val="hy-AM"/>
        </w:rPr>
        <w:t>ն</w:t>
      </w:r>
      <w:r>
        <w:rPr>
          <w:rFonts w:ascii="Sylfaen" w:hAnsi="Sylfaen"/>
          <w:lang w:val="hy-AM"/>
        </w:rPr>
        <w:t xml:space="preserve"> ուղղված է համայնքային տնտեսության ուժեղացմանը:</w:t>
      </w:r>
    </w:p>
    <w:p w:rsidR="00361285" w:rsidRDefault="00361285" w:rsidP="00361285">
      <w:pPr>
        <w:spacing w:after="240" w:line="369" w:lineRule="atLeast"/>
        <w:rPr>
          <w:rFonts w:ascii="Sylfaen" w:eastAsia="Times New Roman" w:hAnsi="Sylfaen" w:cs="Times New Roman"/>
          <w:color w:val="333333"/>
          <w:sz w:val="16"/>
          <w:szCs w:val="16"/>
          <w:shd w:val="clear" w:color="auto" w:fill="FFFFFF"/>
          <w:lang w:val="hy-AM"/>
        </w:rPr>
      </w:pPr>
    </w:p>
    <w:p w:rsidR="00361285" w:rsidRPr="0012018C" w:rsidRDefault="00361285" w:rsidP="0012018C">
      <w:pPr>
        <w:rPr>
          <w:b/>
          <w:sz w:val="24"/>
          <w:szCs w:val="24"/>
          <w:lang w:val="hy-AM"/>
        </w:rPr>
      </w:pPr>
      <w:bookmarkStart w:id="39" w:name="_Toc302380784"/>
      <w:r w:rsidRPr="0012018C">
        <w:rPr>
          <w:rFonts w:ascii="Sylfaen" w:hAnsi="Sylfaen" w:cs="Sylfaen"/>
          <w:b/>
          <w:sz w:val="24"/>
          <w:szCs w:val="24"/>
          <w:lang w:val="hy-AM"/>
        </w:rPr>
        <w:t>ՏՏԶ</w:t>
      </w:r>
      <w:r w:rsidRPr="0012018C">
        <w:rPr>
          <w:b/>
          <w:sz w:val="24"/>
          <w:szCs w:val="24"/>
          <w:lang w:val="hy-AM"/>
        </w:rPr>
        <w:t xml:space="preserve"> </w:t>
      </w:r>
      <w:r w:rsidRPr="0012018C">
        <w:rPr>
          <w:rFonts w:ascii="Sylfaen" w:hAnsi="Sylfaen" w:cs="Sylfaen"/>
          <w:b/>
          <w:sz w:val="24"/>
          <w:szCs w:val="24"/>
          <w:lang w:val="hy-AM"/>
        </w:rPr>
        <w:t>Սրճարան</w:t>
      </w:r>
      <w:r w:rsidRPr="0012018C">
        <w:rPr>
          <w:b/>
          <w:sz w:val="24"/>
          <w:szCs w:val="24"/>
          <w:lang w:val="hy-AM"/>
        </w:rPr>
        <w:t xml:space="preserve"> </w:t>
      </w:r>
    </w:p>
    <w:p w:rsidR="00361285" w:rsidRDefault="00361285" w:rsidP="0012018C">
      <w:pPr>
        <w:rPr>
          <w:lang w:val="hy-AM"/>
        </w:rPr>
      </w:pPr>
      <w:r>
        <w:rPr>
          <w:lang w:val="hy-AM"/>
        </w:rPr>
        <w:t>The LED Café</w:t>
      </w:r>
      <w:bookmarkEnd w:id="39"/>
    </w:p>
    <w:p w:rsidR="00361285" w:rsidRDefault="00DA3575" w:rsidP="00361285">
      <w:pPr>
        <w:rPr>
          <w:rStyle w:val="Hyperlink"/>
        </w:rPr>
      </w:pPr>
      <w:hyperlink r:id="rId66" w:history="1">
        <w:bookmarkStart w:id="40" w:name="_Toc301964656"/>
        <w:r w:rsidR="00361285">
          <w:rPr>
            <w:rStyle w:val="Hyperlink"/>
            <w:lang w:val="hy-AM"/>
          </w:rPr>
          <w:t>http://www.mesopartner.com/knowledge-services/tools/led-cafe/</w:t>
        </w:r>
        <w:bookmarkEnd w:id="40"/>
      </w:hyperlink>
    </w:p>
    <w:p w:rsidR="00361285" w:rsidRDefault="00361285" w:rsidP="00361285">
      <w:pPr>
        <w:rPr>
          <w:rFonts w:ascii="Sylfaen" w:hAnsi="Sylfaen"/>
        </w:rPr>
      </w:pPr>
      <w:r>
        <w:rPr>
          <w:rFonts w:ascii="Sylfaen" w:hAnsi="Sylfaen"/>
          <w:lang w:val="hy-AM"/>
        </w:rPr>
        <w:t xml:space="preserve">Այս գործիքը մեծ թվով  տեղական դերակատարներից  բաղկացած խմբի սեմինարային կառավարման մեթոդ է, որը թույլ է տալիս բարձրացնելու ՏՏԶ իրազեկվածությունը: Այն կարելի է հեշտությամբ օգտագործել, երբ աշխատանքային հանդիպմանը մասնակցում է ավելի քան 200 մարդ: Այս գործիքը բավական արդյունավետ ձևաչափ է, որը նպաստում է տեղական դերակատարների միջև տեղեկության փոխանակմանը և համահարթեցմանը:  </w:t>
      </w:r>
    </w:p>
    <w:p w:rsidR="00361285" w:rsidRPr="0012018C" w:rsidRDefault="00361285" w:rsidP="0012018C">
      <w:pPr>
        <w:rPr>
          <w:rFonts w:ascii="Sylfaen" w:hAnsi="Sylfaen"/>
          <w:b/>
          <w:sz w:val="24"/>
          <w:szCs w:val="24"/>
          <w:lang w:val="hy-AM"/>
        </w:rPr>
      </w:pPr>
      <w:bookmarkStart w:id="41" w:name="_Toc302380785"/>
      <w:r w:rsidRPr="0012018C">
        <w:rPr>
          <w:b/>
          <w:sz w:val="24"/>
          <w:szCs w:val="24"/>
          <w:lang w:val="hy-AM"/>
        </w:rPr>
        <w:t>«</w:t>
      </w:r>
      <w:r w:rsidRPr="0012018C">
        <w:rPr>
          <w:rFonts w:ascii="Sylfaen" w:hAnsi="Sylfaen"/>
          <w:b/>
          <w:sz w:val="24"/>
          <w:szCs w:val="24"/>
          <w:lang w:val="hy-AM"/>
        </w:rPr>
        <w:t>Միկրո ֆ</w:t>
      </w:r>
      <w:r w:rsidR="00652027" w:rsidRPr="0012018C">
        <w:rPr>
          <w:rFonts w:ascii="Sylfaen" w:hAnsi="Sylfaen"/>
          <w:b/>
          <w:sz w:val="24"/>
          <w:szCs w:val="24"/>
          <w:lang w:val="hy-AM"/>
        </w:rPr>
        <w:t>ր</w:t>
      </w:r>
      <w:r w:rsidRPr="0012018C">
        <w:rPr>
          <w:rFonts w:ascii="Sylfaen" w:hAnsi="Sylfaen"/>
          <w:b/>
          <w:sz w:val="24"/>
          <w:szCs w:val="24"/>
          <w:lang w:val="hy-AM"/>
        </w:rPr>
        <w:t>ենչայզինգ</w:t>
      </w:r>
      <w:r w:rsidRPr="0012018C">
        <w:rPr>
          <w:b/>
          <w:sz w:val="24"/>
          <w:szCs w:val="24"/>
          <w:lang w:val="hy-AM"/>
        </w:rPr>
        <w:t>» (Micro franchising</w:t>
      </w:r>
      <w:bookmarkEnd w:id="41"/>
      <w:r w:rsidRPr="0012018C">
        <w:rPr>
          <w:b/>
          <w:sz w:val="24"/>
          <w:szCs w:val="24"/>
          <w:lang w:val="hy-AM"/>
        </w:rPr>
        <w:t>)</w:t>
      </w:r>
    </w:p>
    <w:p w:rsidR="00361285" w:rsidRDefault="00361285" w:rsidP="00361285">
      <w:pPr>
        <w:rPr>
          <w:rFonts w:ascii="Sylfaen" w:hAnsi="Sylfaen"/>
          <w:lang w:val="hy-AM"/>
        </w:rPr>
      </w:pPr>
    </w:p>
    <w:p w:rsidR="00361285" w:rsidRDefault="00361285" w:rsidP="00361285">
      <w:pPr>
        <w:rPr>
          <w:rFonts w:ascii="Sylfaen" w:hAnsi="Sylfaen"/>
          <w:lang w:val="hy-AM"/>
        </w:rPr>
      </w:pPr>
      <w:r>
        <w:rPr>
          <w:rFonts w:ascii="Sylfaen" w:hAnsi="Sylfaen"/>
          <w:lang w:val="hy-AM"/>
        </w:rPr>
        <w:t>Միկրո ֆրենչայզինգը բիզնես մոդել է, որը կիրառում է ավանդական ֆրենչայզինգի տարրերն ու հասկացությունները  միկրո բիզնեսներում:</w:t>
      </w:r>
    </w:p>
    <w:p w:rsidR="00361285" w:rsidRDefault="00361285" w:rsidP="00361285">
      <w:pPr>
        <w:rPr>
          <w:rFonts w:ascii="Sylfaen" w:hAnsi="Sylfaen"/>
          <w:lang w:val="hy-AM"/>
        </w:rPr>
      </w:pPr>
      <w:r>
        <w:rPr>
          <w:rFonts w:ascii="Sylfaen" w:hAnsi="Sylfaen"/>
          <w:lang w:val="hy-AM"/>
        </w:rPr>
        <w:t xml:space="preserve">Այս գործիքը հատկապես արդյունավետ է անցումային տնտեսություններում: Անցումը շուկայական տնտեսության առաջ է բերում լիովին նոր հարաբերությունների և գիտելիքների պահանջ: Այս պայմաններում նորարարական բիզնես գաղափարների գեներացիան </w:t>
      </w:r>
      <w:r>
        <w:rPr>
          <w:rFonts w:ascii="Sylfaen" w:hAnsi="Sylfaen"/>
          <w:lang w:val="hy-AM"/>
        </w:rPr>
        <w:lastRenderedPageBreak/>
        <w:t xml:space="preserve">ակնհայտորեն բարդ խնդիր է սկսնակների համար, քանի որ ձեռնարկատիրական մշակույթն ու հմտությունները գրեթե բացակայում են: </w:t>
      </w:r>
      <w:r w:rsidR="00652027">
        <w:rPr>
          <w:rFonts w:ascii="Sylfaen" w:hAnsi="Sylfaen"/>
          <w:lang w:val="hy-AM"/>
        </w:rPr>
        <w:t>Միկրոֆրե</w:t>
      </w:r>
      <w:r>
        <w:rPr>
          <w:rFonts w:ascii="Sylfaen" w:hAnsi="Sylfaen"/>
          <w:lang w:val="hy-AM"/>
        </w:rPr>
        <w:t>նչայզինգը զերծ է պահում սկսնակին շատ ռիսկերից և թույլ է տալիս սկսել սեփական գործ` ունենալով արդեն պատրաստի փաթեթ:</w:t>
      </w:r>
    </w:p>
    <w:p w:rsidR="00361285" w:rsidRDefault="00361285" w:rsidP="00361285">
      <w:pPr>
        <w:rPr>
          <w:rFonts w:ascii="Sylfaen" w:hAnsi="Sylfaen"/>
          <w:lang w:val="hy-AM"/>
        </w:rPr>
      </w:pPr>
      <w:r>
        <w:rPr>
          <w:rFonts w:ascii="Sylfaen" w:hAnsi="Sylfaen"/>
          <w:lang w:val="hy-AM"/>
        </w:rPr>
        <w:t>Այս գործիքը ուղղված է կրկնօրինակելի բիզնես մոդելների ներդրմանը և</w:t>
      </w:r>
    </w:p>
    <w:p w:rsidR="00361285" w:rsidRDefault="00361285" w:rsidP="00361285">
      <w:pPr>
        <w:pStyle w:val="ListParagraph"/>
        <w:numPr>
          <w:ilvl w:val="0"/>
          <w:numId w:val="46"/>
        </w:numPr>
        <w:spacing w:after="200" w:line="276" w:lineRule="auto"/>
        <w:rPr>
          <w:rFonts w:ascii="Sylfaen" w:hAnsi="Sylfaen"/>
          <w:lang w:val="hy-AM"/>
        </w:rPr>
      </w:pPr>
      <w:r>
        <w:rPr>
          <w:rFonts w:ascii="Sylfaen" w:hAnsi="Sylfaen" w:cs="Sylfaen"/>
          <w:lang w:val="hy-AM"/>
        </w:rPr>
        <w:t>ստեղծվում</w:t>
      </w:r>
      <w:r>
        <w:rPr>
          <w:rFonts w:ascii="Sylfaen" w:hAnsi="Sylfaen"/>
          <w:lang w:val="hy-AM"/>
        </w:rPr>
        <w:t xml:space="preserve"> է կրկնօրինակելի բիզնես գաղափարի հիման վրա օրինակելի բիզնես մոդել, որն իր մեջ ներառում է բիզնեսի պլանավորումը, ինչպես նաև անհրաժեշտ որակական և տեխնիկական բոլոր չափանիշները:   </w:t>
      </w:r>
    </w:p>
    <w:p w:rsidR="00361285" w:rsidRDefault="00361285" w:rsidP="00361285">
      <w:pPr>
        <w:pStyle w:val="ListParagraph"/>
        <w:numPr>
          <w:ilvl w:val="0"/>
          <w:numId w:val="46"/>
        </w:numPr>
        <w:spacing w:after="200" w:line="276" w:lineRule="auto"/>
        <w:rPr>
          <w:rFonts w:ascii="Sylfaen" w:hAnsi="Sylfaen"/>
          <w:lang w:val="hy-AM"/>
        </w:rPr>
      </w:pPr>
      <w:r>
        <w:rPr>
          <w:rFonts w:ascii="Sylfaen" w:hAnsi="Sylfaen"/>
          <w:lang w:val="hy-AM"/>
        </w:rPr>
        <w:t xml:space="preserve">Բիզնես պլանի և չափանիշների հիման վրա կրկնօրինակվում են բիզնեսներ: </w:t>
      </w:r>
    </w:p>
    <w:p w:rsidR="00361285" w:rsidRDefault="00361285" w:rsidP="00361285">
      <w:pPr>
        <w:pStyle w:val="ListParagraph"/>
        <w:numPr>
          <w:ilvl w:val="0"/>
          <w:numId w:val="46"/>
        </w:numPr>
        <w:spacing w:after="200" w:line="276" w:lineRule="auto"/>
        <w:rPr>
          <w:rFonts w:ascii="Sylfaen" w:hAnsi="Sylfaen"/>
          <w:lang w:val="hy-AM"/>
        </w:rPr>
      </w:pPr>
      <w:r>
        <w:rPr>
          <w:rFonts w:ascii="Sylfaen" w:hAnsi="Sylfaen"/>
          <w:lang w:val="hy-AM"/>
        </w:rPr>
        <w:t>Ստեղծվում է նույն չափորոշիչներով և անվամբ գործող ձեռնարկությունների մրցունակ և կենսունակ ցանց:</w:t>
      </w:r>
    </w:p>
    <w:p w:rsidR="00361285" w:rsidRDefault="00361285" w:rsidP="00361285">
      <w:pPr>
        <w:rPr>
          <w:rFonts w:ascii="Sylfaen" w:hAnsi="Sylfaen"/>
          <w:lang w:val="hy-AM"/>
        </w:rPr>
      </w:pPr>
    </w:p>
    <w:p w:rsidR="00361285" w:rsidRPr="0012018C" w:rsidRDefault="00361285" w:rsidP="0012018C">
      <w:pPr>
        <w:rPr>
          <w:b/>
          <w:sz w:val="24"/>
          <w:szCs w:val="24"/>
          <w:lang w:val="hy-AM"/>
        </w:rPr>
      </w:pPr>
      <w:bookmarkStart w:id="42" w:name="_Toc302380786"/>
      <w:r w:rsidRPr="0012018C">
        <w:rPr>
          <w:rFonts w:ascii="Sylfaen" w:hAnsi="Sylfaen" w:cs="Sylfaen"/>
          <w:b/>
          <w:sz w:val="24"/>
          <w:szCs w:val="24"/>
          <w:lang w:val="hy-AM"/>
        </w:rPr>
        <w:t>Իրավասությունների</w:t>
      </w:r>
      <w:r w:rsidRPr="0012018C">
        <w:rPr>
          <w:b/>
          <w:sz w:val="24"/>
          <w:szCs w:val="24"/>
          <w:lang w:val="hy-AM"/>
        </w:rPr>
        <w:t xml:space="preserve"> </w:t>
      </w:r>
      <w:r w:rsidRPr="0012018C">
        <w:rPr>
          <w:rFonts w:ascii="Sylfaen" w:hAnsi="Sylfaen" w:cs="Sylfaen"/>
          <w:b/>
          <w:sz w:val="24"/>
          <w:szCs w:val="24"/>
          <w:lang w:val="hy-AM"/>
        </w:rPr>
        <w:t>վրա</w:t>
      </w:r>
      <w:r w:rsidRPr="0012018C">
        <w:rPr>
          <w:b/>
          <w:sz w:val="24"/>
          <w:szCs w:val="24"/>
          <w:lang w:val="hy-AM"/>
        </w:rPr>
        <w:t xml:space="preserve"> </w:t>
      </w:r>
      <w:r w:rsidRPr="0012018C">
        <w:rPr>
          <w:rFonts w:ascii="Sylfaen" w:hAnsi="Sylfaen" w:cs="Sylfaen"/>
          <w:b/>
          <w:sz w:val="24"/>
          <w:szCs w:val="24"/>
          <w:lang w:val="hy-AM"/>
        </w:rPr>
        <w:t>կառուցվող</w:t>
      </w:r>
      <w:r w:rsidRPr="0012018C">
        <w:rPr>
          <w:b/>
          <w:sz w:val="24"/>
          <w:szCs w:val="24"/>
          <w:lang w:val="hy-AM"/>
        </w:rPr>
        <w:t xml:space="preserve"> </w:t>
      </w:r>
      <w:r w:rsidRPr="0012018C">
        <w:rPr>
          <w:rFonts w:ascii="Sylfaen" w:hAnsi="Sylfaen" w:cs="Sylfaen"/>
          <w:b/>
          <w:sz w:val="24"/>
          <w:szCs w:val="24"/>
          <w:lang w:val="hy-AM"/>
        </w:rPr>
        <w:t>կրթություն՝</w:t>
      </w:r>
      <w:r w:rsidRPr="0012018C">
        <w:rPr>
          <w:b/>
          <w:sz w:val="24"/>
          <w:szCs w:val="24"/>
          <w:lang w:val="hy-AM"/>
        </w:rPr>
        <w:t xml:space="preserve"> </w:t>
      </w:r>
      <w:r w:rsidRPr="0012018C">
        <w:rPr>
          <w:rFonts w:ascii="Sylfaen" w:hAnsi="Sylfaen" w:cs="Sylfaen"/>
          <w:b/>
          <w:sz w:val="24"/>
          <w:szCs w:val="24"/>
          <w:lang w:val="hy-AM"/>
        </w:rPr>
        <w:t>ձեռնարկությունների</w:t>
      </w:r>
      <w:r w:rsidRPr="0012018C">
        <w:rPr>
          <w:b/>
          <w:sz w:val="24"/>
          <w:szCs w:val="24"/>
          <w:lang w:val="hy-AM"/>
        </w:rPr>
        <w:t xml:space="preserve"> </w:t>
      </w:r>
      <w:r w:rsidRPr="0012018C">
        <w:rPr>
          <w:rFonts w:ascii="Sylfaen" w:hAnsi="Sylfaen" w:cs="Sylfaen"/>
          <w:b/>
          <w:sz w:val="24"/>
          <w:szCs w:val="24"/>
          <w:lang w:val="hy-AM"/>
        </w:rPr>
        <w:t>հիմնման</w:t>
      </w:r>
      <w:r w:rsidRPr="0012018C">
        <w:rPr>
          <w:b/>
          <w:sz w:val="24"/>
          <w:szCs w:val="24"/>
          <w:lang w:val="hy-AM"/>
        </w:rPr>
        <w:t xml:space="preserve"> </w:t>
      </w:r>
      <w:r w:rsidRPr="0012018C">
        <w:rPr>
          <w:rFonts w:ascii="Sylfaen" w:hAnsi="Sylfaen" w:cs="Sylfaen"/>
          <w:b/>
          <w:sz w:val="24"/>
          <w:szCs w:val="24"/>
          <w:lang w:val="hy-AM"/>
        </w:rPr>
        <w:t>միջոցով</w:t>
      </w:r>
    </w:p>
    <w:p w:rsidR="00361285" w:rsidRDefault="00361285" w:rsidP="0012018C">
      <w:pPr>
        <w:rPr>
          <w:lang w:val="hy-AM"/>
        </w:rPr>
      </w:pPr>
      <w:r>
        <w:rPr>
          <w:lang w:val="hy-AM"/>
        </w:rPr>
        <w:t>CEFE (Competency based education through formation of enterprises)</w:t>
      </w:r>
      <w:bookmarkEnd w:id="42"/>
      <w:r>
        <w:rPr>
          <w:lang w:val="hy-AM"/>
        </w:rPr>
        <w:t xml:space="preserve"> </w:t>
      </w:r>
    </w:p>
    <w:p w:rsidR="00361285" w:rsidRPr="00361285" w:rsidRDefault="00361285" w:rsidP="00361285">
      <w:pPr>
        <w:rPr>
          <w:rStyle w:val="Hyperlink"/>
          <w:lang w:val="hy-AM"/>
        </w:rPr>
      </w:pPr>
      <w:bookmarkStart w:id="43" w:name="_Toc301964659"/>
      <w:r>
        <w:rPr>
          <w:rStyle w:val="Hyperlink"/>
          <w:lang w:val="hy-AM"/>
        </w:rPr>
        <w:t>www.cefe.net</w:t>
      </w:r>
      <w:bookmarkEnd w:id="43"/>
    </w:p>
    <w:p w:rsidR="00361285" w:rsidRPr="00361285" w:rsidRDefault="00361285" w:rsidP="00361285">
      <w:pPr>
        <w:pStyle w:val="Heading1"/>
        <w:spacing w:line="225" w:lineRule="atLeast"/>
        <w:rPr>
          <w:rFonts w:ascii="Verdana" w:hAnsi="Verdana"/>
          <w:b w:val="0"/>
          <w:bCs/>
          <w:color w:val="000000"/>
          <w:sz w:val="23"/>
          <w:szCs w:val="23"/>
          <w:lang w:val="hy-AM"/>
        </w:rPr>
      </w:pPr>
    </w:p>
    <w:p w:rsidR="00361285" w:rsidRDefault="00361285" w:rsidP="00361285">
      <w:pPr>
        <w:rPr>
          <w:rFonts w:ascii="Sylfaen" w:hAnsi="Sylfaen"/>
          <w:lang w:val="hy-AM"/>
        </w:rPr>
      </w:pPr>
      <w:r>
        <w:rPr>
          <w:rFonts w:ascii="Sylfaen" w:hAnsi="Sylfaen"/>
          <w:lang w:val="hy-AM"/>
        </w:rPr>
        <w:t>Ծրագրի հիմնական բաղադրիչը ինտերակտիվ դասընթացն է, որը հիմնականում հենվում է շուկայական սիմուլյացիոն իրավիճակների առաջացման վրա, որոնց վերլուծության շնորհիվ  սկսնակը զերծ է մնում լուրջ սխալներից իրական կյանքում: Դասընթացի նպատակն է՝ սկսնակ գործարարին պատրաստել շուկայական տնտեսության պայմաններում իր բիզնեսը ստեղծելու և հաջող գործարկելու համար։ Մեկամսյա դասընթացը համատեղվում է անհատական խորհրդատվությունների շարք</w:t>
      </w:r>
      <w:r w:rsidR="00907D2F">
        <w:rPr>
          <w:rFonts w:ascii="Sylfaen" w:hAnsi="Sylfaen"/>
          <w:lang w:val="hy-AM"/>
        </w:rPr>
        <w:t>ի</w:t>
      </w:r>
      <w:r>
        <w:rPr>
          <w:rFonts w:ascii="Sylfaen" w:hAnsi="Sylfaen"/>
          <w:lang w:val="hy-AM"/>
        </w:rPr>
        <w:t>, գործարարի կողմից կատարվող շուկայական հետազոտությ</w:t>
      </w:r>
      <w:r w:rsidR="00907D2F">
        <w:rPr>
          <w:rFonts w:ascii="Sylfaen" w:hAnsi="Sylfaen"/>
          <w:lang w:val="hy-AM"/>
        </w:rPr>
        <w:t>ան</w:t>
      </w:r>
      <w:r>
        <w:rPr>
          <w:rFonts w:ascii="Sylfaen" w:hAnsi="Sylfaen"/>
          <w:lang w:val="hy-AM"/>
        </w:rPr>
        <w:t xml:space="preserve"> և սեփական գործարար ծրագրի (բիզնես պլանի) մշակմա</w:t>
      </w:r>
      <w:r w:rsidR="00907D2F">
        <w:rPr>
          <w:rFonts w:ascii="Sylfaen" w:hAnsi="Sylfaen"/>
          <w:lang w:val="hy-AM"/>
        </w:rPr>
        <w:t>ն հետ</w:t>
      </w:r>
      <w:r>
        <w:rPr>
          <w:rFonts w:ascii="Sylfaen" w:hAnsi="Sylfaen"/>
          <w:lang w:val="hy-AM"/>
        </w:rPr>
        <w:t xml:space="preserve">։ </w:t>
      </w:r>
    </w:p>
    <w:p w:rsidR="00361285" w:rsidRDefault="00361285" w:rsidP="00361285">
      <w:pPr>
        <w:rPr>
          <w:rFonts w:ascii="Sylfaen" w:hAnsi="Sylfaen"/>
          <w:lang w:val="hy-AM"/>
        </w:rPr>
      </w:pPr>
      <w:r>
        <w:rPr>
          <w:rFonts w:ascii="Sylfaen" w:hAnsi="Sylfaen"/>
          <w:lang w:val="hy-AM"/>
        </w:rPr>
        <w:t xml:space="preserve"> Ծրագիրը բաղկացած է հետևյալ հաջորդական փուլերից` </w:t>
      </w:r>
    </w:p>
    <w:p w:rsidR="00361285" w:rsidRDefault="00361285" w:rsidP="00361285">
      <w:pPr>
        <w:rPr>
          <w:b/>
          <w:lang w:val="hy-AM"/>
        </w:rPr>
      </w:pPr>
      <w:r>
        <w:rPr>
          <w:rFonts w:ascii="Sylfaen" w:hAnsi="Sylfaen" w:cs="Sylfaen"/>
          <w:b/>
          <w:lang w:val="hy-AM"/>
        </w:rPr>
        <w:t>Մասնակիցների</w:t>
      </w:r>
      <w:r>
        <w:rPr>
          <w:b/>
          <w:lang w:val="hy-AM"/>
        </w:rPr>
        <w:t xml:space="preserve"> </w:t>
      </w:r>
      <w:r>
        <w:rPr>
          <w:rFonts w:ascii="Sylfaen" w:hAnsi="Sylfaen" w:cs="Sylfaen"/>
          <w:b/>
          <w:lang w:val="hy-AM"/>
        </w:rPr>
        <w:t>ընտրություն</w:t>
      </w:r>
      <w:r>
        <w:rPr>
          <w:b/>
          <w:lang w:val="hy-AM"/>
        </w:rPr>
        <w:t xml:space="preserve"> </w:t>
      </w:r>
    </w:p>
    <w:p w:rsidR="00361285" w:rsidRDefault="00361285" w:rsidP="00361285">
      <w:pPr>
        <w:rPr>
          <w:lang w:val="hy-AM"/>
        </w:rPr>
      </w:pPr>
      <w:r>
        <w:rPr>
          <w:rFonts w:ascii="Sylfaen" w:hAnsi="Sylfaen" w:cs="Sylfaen"/>
          <w:lang w:val="hy-AM"/>
        </w:rPr>
        <w:t>Դիմում</w:t>
      </w:r>
      <w:r>
        <w:rPr>
          <w:lang w:val="hy-AM"/>
        </w:rPr>
        <w:t xml:space="preserve"> –</w:t>
      </w:r>
      <w:r>
        <w:rPr>
          <w:rFonts w:ascii="Sylfaen" w:hAnsi="Sylfaen" w:cs="Sylfaen"/>
          <w:lang w:val="hy-AM"/>
        </w:rPr>
        <w:t>Հարցազրույց</w:t>
      </w:r>
      <w:r>
        <w:rPr>
          <w:lang w:val="hy-AM"/>
        </w:rPr>
        <w:t xml:space="preserve"> – </w:t>
      </w:r>
      <w:r>
        <w:rPr>
          <w:rFonts w:ascii="Sylfaen" w:hAnsi="Sylfaen" w:cs="Sylfaen"/>
          <w:lang w:val="hy-AM"/>
        </w:rPr>
        <w:t>Կողմնորոշիչ</w:t>
      </w:r>
      <w:r>
        <w:rPr>
          <w:lang w:val="hy-AM"/>
        </w:rPr>
        <w:t xml:space="preserve"> </w:t>
      </w:r>
      <w:r>
        <w:rPr>
          <w:rFonts w:ascii="Sylfaen" w:hAnsi="Sylfaen" w:cs="Sylfaen"/>
          <w:lang w:val="hy-AM"/>
        </w:rPr>
        <w:t>սեմինար</w:t>
      </w:r>
    </w:p>
    <w:p w:rsidR="00361285" w:rsidRDefault="00361285" w:rsidP="00361285">
      <w:pPr>
        <w:rPr>
          <w:b/>
          <w:lang w:val="hy-AM"/>
        </w:rPr>
      </w:pPr>
      <w:r>
        <w:rPr>
          <w:rFonts w:ascii="Sylfaen" w:hAnsi="Sylfaen" w:cs="Sylfaen"/>
          <w:b/>
          <w:lang w:val="hy-AM"/>
        </w:rPr>
        <w:t>Հիմնական</w:t>
      </w:r>
      <w:r>
        <w:rPr>
          <w:b/>
          <w:lang w:val="hy-AM"/>
        </w:rPr>
        <w:t xml:space="preserve"> </w:t>
      </w:r>
      <w:r>
        <w:rPr>
          <w:rFonts w:ascii="Sylfaen" w:hAnsi="Sylfaen" w:cs="Sylfaen"/>
          <w:b/>
          <w:lang w:val="hy-AM"/>
        </w:rPr>
        <w:t>դասընթաց</w:t>
      </w:r>
    </w:p>
    <w:p w:rsidR="00361285" w:rsidRDefault="00361285" w:rsidP="00361285">
      <w:pPr>
        <w:rPr>
          <w:lang w:val="hy-AM"/>
        </w:rPr>
      </w:pPr>
      <w:r>
        <w:rPr>
          <w:rFonts w:ascii="Sylfaen" w:hAnsi="Sylfaen" w:cs="Sylfaen"/>
          <w:lang w:val="hy-AM"/>
        </w:rPr>
        <w:t>Մեկամսյա</w:t>
      </w:r>
      <w:r>
        <w:rPr>
          <w:lang w:val="hy-AM"/>
        </w:rPr>
        <w:t xml:space="preserve"> </w:t>
      </w:r>
      <w:r>
        <w:rPr>
          <w:rFonts w:ascii="Sylfaen" w:hAnsi="Sylfaen" w:cs="Sylfaen"/>
          <w:lang w:val="hy-AM"/>
        </w:rPr>
        <w:t>դասընթաց</w:t>
      </w:r>
      <w:r>
        <w:rPr>
          <w:lang w:val="hy-AM"/>
        </w:rPr>
        <w:t xml:space="preserve">, </w:t>
      </w:r>
      <w:r>
        <w:rPr>
          <w:rFonts w:ascii="Sylfaen" w:hAnsi="Sylfaen" w:cs="Sylfaen"/>
          <w:lang w:val="hy-AM"/>
        </w:rPr>
        <w:t>որը</w:t>
      </w:r>
      <w:r>
        <w:rPr>
          <w:lang w:val="hy-AM"/>
        </w:rPr>
        <w:t xml:space="preserve"> </w:t>
      </w:r>
      <w:r>
        <w:rPr>
          <w:rFonts w:ascii="Sylfaen" w:hAnsi="Sylfaen" w:cs="Sylfaen"/>
          <w:lang w:val="hy-AM"/>
        </w:rPr>
        <w:t>ներառում</w:t>
      </w:r>
      <w:r>
        <w:rPr>
          <w:lang w:val="hy-AM"/>
        </w:rPr>
        <w:t xml:space="preserve"> </w:t>
      </w:r>
      <w:r>
        <w:rPr>
          <w:rFonts w:ascii="Sylfaen" w:hAnsi="Sylfaen" w:cs="Sylfaen"/>
          <w:lang w:val="hy-AM"/>
        </w:rPr>
        <w:t>է</w:t>
      </w:r>
      <w:r>
        <w:rPr>
          <w:lang w:val="hy-AM"/>
        </w:rPr>
        <w:t xml:space="preserve"> </w:t>
      </w:r>
      <w:r>
        <w:rPr>
          <w:rFonts w:ascii="Sylfaen" w:hAnsi="Sylfaen" w:cs="Sylfaen"/>
          <w:lang w:val="hy-AM"/>
        </w:rPr>
        <w:t>անհատական</w:t>
      </w:r>
      <w:r>
        <w:rPr>
          <w:lang w:val="hy-AM"/>
        </w:rPr>
        <w:t xml:space="preserve"> </w:t>
      </w:r>
      <w:r>
        <w:rPr>
          <w:rFonts w:ascii="Sylfaen" w:hAnsi="Sylfaen" w:cs="Sylfaen"/>
          <w:lang w:val="hy-AM"/>
        </w:rPr>
        <w:t>խորհրդատվություններ</w:t>
      </w:r>
      <w:r>
        <w:rPr>
          <w:lang w:val="hy-AM"/>
        </w:rPr>
        <w:t xml:space="preserve">, </w:t>
      </w:r>
      <w:r>
        <w:rPr>
          <w:rFonts w:ascii="Sylfaen" w:hAnsi="Sylfaen" w:cs="Sylfaen"/>
          <w:lang w:val="hy-AM"/>
        </w:rPr>
        <w:t>գործարարի</w:t>
      </w:r>
      <w:r>
        <w:rPr>
          <w:lang w:val="hy-AM"/>
        </w:rPr>
        <w:t xml:space="preserve"> </w:t>
      </w:r>
      <w:r>
        <w:rPr>
          <w:rFonts w:ascii="Sylfaen" w:hAnsi="Sylfaen" w:cs="Sylfaen"/>
          <w:lang w:val="hy-AM"/>
        </w:rPr>
        <w:t>կողմից</w:t>
      </w:r>
      <w:r>
        <w:rPr>
          <w:lang w:val="hy-AM"/>
        </w:rPr>
        <w:t xml:space="preserve"> </w:t>
      </w:r>
      <w:r>
        <w:rPr>
          <w:rFonts w:ascii="Sylfaen" w:hAnsi="Sylfaen" w:cs="Sylfaen"/>
          <w:lang w:val="hy-AM"/>
        </w:rPr>
        <w:t>շուկայի</w:t>
      </w:r>
      <w:r>
        <w:rPr>
          <w:lang w:val="hy-AM"/>
        </w:rPr>
        <w:t xml:space="preserve"> </w:t>
      </w:r>
      <w:r>
        <w:rPr>
          <w:rFonts w:ascii="Sylfaen" w:hAnsi="Sylfaen" w:cs="Sylfaen"/>
          <w:lang w:val="hy-AM"/>
        </w:rPr>
        <w:t>ուսումնասիրություն</w:t>
      </w:r>
      <w:r>
        <w:rPr>
          <w:lang w:val="hy-AM"/>
        </w:rPr>
        <w:t xml:space="preserve">, </w:t>
      </w:r>
      <w:r>
        <w:rPr>
          <w:rFonts w:ascii="Sylfaen" w:hAnsi="Sylfaen" w:cs="Sylfaen"/>
          <w:lang w:val="hy-AM"/>
        </w:rPr>
        <w:t>գործարար</w:t>
      </w:r>
      <w:r>
        <w:rPr>
          <w:lang w:val="hy-AM"/>
        </w:rPr>
        <w:t xml:space="preserve"> </w:t>
      </w:r>
      <w:r>
        <w:rPr>
          <w:rFonts w:ascii="Sylfaen" w:hAnsi="Sylfaen" w:cs="Sylfaen"/>
          <w:lang w:val="hy-AM"/>
        </w:rPr>
        <w:t>ծրագրերի</w:t>
      </w:r>
      <w:r>
        <w:rPr>
          <w:lang w:val="hy-AM"/>
        </w:rPr>
        <w:t xml:space="preserve"> </w:t>
      </w:r>
      <w:r>
        <w:rPr>
          <w:rFonts w:ascii="Sylfaen" w:hAnsi="Sylfaen" w:cs="Sylfaen"/>
          <w:lang w:val="hy-AM"/>
        </w:rPr>
        <w:t>կազմում</w:t>
      </w:r>
      <w:r>
        <w:rPr>
          <w:lang w:val="hy-AM"/>
        </w:rPr>
        <w:t xml:space="preserve"> </w:t>
      </w:r>
      <w:r>
        <w:rPr>
          <w:rFonts w:ascii="Sylfaen" w:hAnsi="Sylfaen" w:cs="Sylfaen"/>
          <w:lang w:val="hy-AM"/>
        </w:rPr>
        <w:t>և</w:t>
      </w:r>
      <w:r>
        <w:rPr>
          <w:lang w:val="hy-AM"/>
        </w:rPr>
        <w:t xml:space="preserve"> </w:t>
      </w:r>
      <w:r>
        <w:rPr>
          <w:rFonts w:ascii="Sylfaen" w:hAnsi="Sylfaen" w:cs="Sylfaen"/>
          <w:lang w:val="hy-AM"/>
        </w:rPr>
        <w:t>ներկայացում:</w:t>
      </w:r>
      <w:r>
        <w:rPr>
          <w:lang w:val="hy-AM"/>
        </w:rPr>
        <w:t xml:space="preserve"> </w:t>
      </w:r>
    </w:p>
    <w:p w:rsidR="00361285" w:rsidRDefault="00361285" w:rsidP="00361285">
      <w:pPr>
        <w:rPr>
          <w:b/>
          <w:lang w:val="hy-AM"/>
        </w:rPr>
      </w:pPr>
      <w:r>
        <w:rPr>
          <w:rFonts w:ascii="Sylfaen" w:hAnsi="Sylfaen" w:cs="Sylfaen"/>
          <w:b/>
          <w:lang w:val="hy-AM"/>
        </w:rPr>
        <w:t>Ուղեղների</w:t>
      </w:r>
      <w:r>
        <w:rPr>
          <w:b/>
          <w:lang w:val="hy-AM"/>
        </w:rPr>
        <w:t xml:space="preserve"> </w:t>
      </w:r>
      <w:r>
        <w:rPr>
          <w:rFonts w:ascii="Sylfaen" w:hAnsi="Sylfaen" w:cs="Sylfaen"/>
          <w:b/>
          <w:lang w:val="hy-AM"/>
        </w:rPr>
        <w:t>ավազան</w:t>
      </w:r>
      <w:r>
        <w:rPr>
          <w:b/>
          <w:lang w:val="hy-AM"/>
        </w:rPr>
        <w:t xml:space="preserve"> (Brainpool-  </w:t>
      </w:r>
      <w:r>
        <w:rPr>
          <w:rFonts w:ascii="Sylfaen" w:hAnsi="Sylfaen" w:cs="Sylfaen"/>
          <w:b/>
          <w:lang w:val="hy-AM"/>
        </w:rPr>
        <w:t>մինչև</w:t>
      </w:r>
      <w:r>
        <w:rPr>
          <w:b/>
          <w:lang w:val="hy-AM"/>
        </w:rPr>
        <w:t xml:space="preserve"> 18 </w:t>
      </w:r>
      <w:r>
        <w:rPr>
          <w:rFonts w:ascii="Sylfaen" w:hAnsi="Sylfaen" w:cs="Sylfaen"/>
          <w:b/>
          <w:lang w:val="hy-AM"/>
        </w:rPr>
        <w:t>ամիս</w:t>
      </w:r>
      <w:r>
        <w:rPr>
          <w:b/>
          <w:lang w:val="hy-AM"/>
        </w:rPr>
        <w:t xml:space="preserve">) </w:t>
      </w:r>
    </w:p>
    <w:p w:rsidR="00361285" w:rsidRDefault="00361285" w:rsidP="00361285">
      <w:pPr>
        <w:rPr>
          <w:lang w:val="hy-AM"/>
        </w:rPr>
      </w:pPr>
      <w:r>
        <w:rPr>
          <w:rFonts w:ascii="Sylfaen" w:hAnsi="Sylfaen" w:cs="Sylfaen"/>
          <w:lang w:val="hy-AM"/>
        </w:rPr>
        <w:t>Փորձի</w:t>
      </w:r>
      <w:r>
        <w:rPr>
          <w:lang w:val="hy-AM"/>
        </w:rPr>
        <w:t xml:space="preserve"> </w:t>
      </w:r>
      <w:r>
        <w:rPr>
          <w:rFonts w:ascii="Sylfaen" w:hAnsi="Sylfaen" w:cs="Sylfaen"/>
          <w:lang w:val="hy-AM"/>
        </w:rPr>
        <w:t>փոխանակման</w:t>
      </w:r>
      <w:r>
        <w:rPr>
          <w:lang w:val="hy-AM"/>
        </w:rPr>
        <w:t xml:space="preserve"> </w:t>
      </w:r>
      <w:r>
        <w:rPr>
          <w:rFonts w:ascii="Sylfaen" w:hAnsi="Sylfaen" w:cs="Sylfaen"/>
          <w:lang w:val="hy-AM"/>
        </w:rPr>
        <w:t>և</w:t>
      </w:r>
      <w:r>
        <w:rPr>
          <w:lang w:val="hy-AM"/>
        </w:rPr>
        <w:t xml:space="preserve"> </w:t>
      </w:r>
      <w:r>
        <w:rPr>
          <w:rFonts w:ascii="Sylfaen" w:hAnsi="Sylfaen" w:cs="Sylfaen"/>
          <w:lang w:val="hy-AM"/>
        </w:rPr>
        <w:t>տեղեկատվության</w:t>
      </w:r>
      <w:r>
        <w:rPr>
          <w:lang w:val="hy-AM"/>
        </w:rPr>
        <w:t xml:space="preserve">, </w:t>
      </w:r>
      <w:r>
        <w:rPr>
          <w:rFonts w:ascii="Sylfaen" w:hAnsi="Sylfaen" w:cs="Sylfaen"/>
          <w:lang w:val="hy-AM"/>
        </w:rPr>
        <w:t>դասընթացների</w:t>
      </w:r>
      <w:r>
        <w:rPr>
          <w:lang w:val="hy-AM"/>
        </w:rPr>
        <w:t xml:space="preserve"> </w:t>
      </w:r>
      <w:r>
        <w:rPr>
          <w:rFonts w:ascii="Sylfaen" w:hAnsi="Sylfaen" w:cs="Sylfaen"/>
          <w:lang w:val="hy-AM"/>
        </w:rPr>
        <w:t>ու</w:t>
      </w:r>
      <w:r>
        <w:rPr>
          <w:lang w:val="hy-AM"/>
        </w:rPr>
        <w:t xml:space="preserve"> </w:t>
      </w:r>
      <w:r>
        <w:rPr>
          <w:rFonts w:ascii="Sylfaen" w:hAnsi="Sylfaen" w:cs="Sylfaen"/>
          <w:lang w:val="hy-AM"/>
        </w:rPr>
        <w:t>անհատական</w:t>
      </w:r>
      <w:r>
        <w:rPr>
          <w:lang w:val="hy-AM"/>
        </w:rPr>
        <w:t xml:space="preserve"> </w:t>
      </w:r>
      <w:r>
        <w:rPr>
          <w:rFonts w:ascii="Sylfaen" w:hAnsi="Sylfaen" w:cs="Sylfaen"/>
          <w:lang w:val="hy-AM"/>
        </w:rPr>
        <w:t>խորհրդատվության</w:t>
      </w:r>
      <w:r>
        <w:rPr>
          <w:lang w:val="hy-AM"/>
        </w:rPr>
        <w:t xml:space="preserve"> </w:t>
      </w:r>
      <w:r>
        <w:rPr>
          <w:rFonts w:ascii="Sylfaen" w:hAnsi="Sylfaen" w:cs="Sylfaen"/>
          <w:lang w:val="hy-AM"/>
        </w:rPr>
        <w:t>նկատմամբ</w:t>
      </w:r>
      <w:r>
        <w:rPr>
          <w:lang w:val="hy-AM"/>
        </w:rPr>
        <w:t xml:space="preserve"> </w:t>
      </w:r>
      <w:r>
        <w:rPr>
          <w:rFonts w:ascii="Sylfaen" w:hAnsi="Sylfaen" w:cs="Sylfaen"/>
          <w:lang w:val="hy-AM"/>
        </w:rPr>
        <w:t>հետագա</w:t>
      </w:r>
      <w:r>
        <w:rPr>
          <w:lang w:val="hy-AM"/>
        </w:rPr>
        <w:t xml:space="preserve"> </w:t>
      </w:r>
      <w:r>
        <w:rPr>
          <w:rFonts w:ascii="Sylfaen" w:hAnsi="Sylfaen" w:cs="Sylfaen"/>
          <w:lang w:val="hy-AM"/>
        </w:rPr>
        <w:t>պահանջարկի</w:t>
      </w:r>
      <w:r>
        <w:rPr>
          <w:lang w:val="hy-AM"/>
        </w:rPr>
        <w:t xml:space="preserve"> </w:t>
      </w:r>
      <w:r>
        <w:rPr>
          <w:rFonts w:ascii="Sylfaen" w:hAnsi="Sylfaen" w:cs="Sylfaen"/>
          <w:lang w:val="hy-AM"/>
        </w:rPr>
        <w:t>բացահայտման</w:t>
      </w:r>
      <w:r>
        <w:rPr>
          <w:lang w:val="hy-AM"/>
        </w:rPr>
        <w:t xml:space="preserve"> </w:t>
      </w:r>
      <w:r>
        <w:rPr>
          <w:rFonts w:ascii="Sylfaen" w:hAnsi="Sylfaen" w:cs="Sylfaen"/>
          <w:lang w:val="hy-AM"/>
        </w:rPr>
        <w:t>նպատակով</w:t>
      </w:r>
      <w:r>
        <w:rPr>
          <w:lang w:val="hy-AM"/>
        </w:rPr>
        <w:t xml:space="preserve"> </w:t>
      </w:r>
      <w:r>
        <w:rPr>
          <w:rFonts w:ascii="Sylfaen" w:hAnsi="Sylfaen" w:cs="Sylfaen"/>
          <w:lang w:val="hy-AM"/>
        </w:rPr>
        <w:t>պարտադիր</w:t>
      </w:r>
      <w:r>
        <w:rPr>
          <w:lang w:val="hy-AM"/>
        </w:rPr>
        <w:t xml:space="preserve"> </w:t>
      </w:r>
      <w:r>
        <w:rPr>
          <w:rFonts w:ascii="Sylfaen" w:hAnsi="Sylfaen" w:cs="Sylfaen"/>
          <w:lang w:val="hy-AM"/>
        </w:rPr>
        <w:t>հանդիպումներ</w:t>
      </w:r>
      <w:r>
        <w:rPr>
          <w:lang w:val="hy-AM"/>
        </w:rPr>
        <w:t xml:space="preserve"> </w:t>
      </w:r>
      <w:r>
        <w:rPr>
          <w:rFonts w:ascii="Sylfaen" w:hAnsi="Sylfaen" w:cs="Sylfaen"/>
          <w:lang w:val="hy-AM"/>
        </w:rPr>
        <w:t>տարեկան</w:t>
      </w:r>
      <w:r>
        <w:rPr>
          <w:lang w:val="hy-AM"/>
        </w:rPr>
        <w:t xml:space="preserve"> </w:t>
      </w:r>
      <w:r>
        <w:rPr>
          <w:rFonts w:ascii="Sylfaen" w:hAnsi="Sylfaen" w:cs="Sylfaen"/>
          <w:lang w:val="hy-AM"/>
        </w:rPr>
        <w:t>առնվազն</w:t>
      </w:r>
      <w:r>
        <w:rPr>
          <w:lang w:val="hy-AM"/>
        </w:rPr>
        <w:t xml:space="preserve"> </w:t>
      </w:r>
      <w:r>
        <w:rPr>
          <w:rFonts w:ascii="Sylfaen" w:hAnsi="Sylfaen" w:cs="Sylfaen"/>
          <w:lang w:val="hy-AM"/>
        </w:rPr>
        <w:t>վեց</w:t>
      </w:r>
      <w:r>
        <w:rPr>
          <w:lang w:val="hy-AM"/>
        </w:rPr>
        <w:t xml:space="preserve"> </w:t>
      </w:r>
      <w:r>
        <w:rPr>
          <w:rFonts w:ascii="Sylfaen" w:hAnsi="Sylfaen" w:cs="Sylfaen"/>
          <w:lang w:val="hy-AM"/>
        </w:rPr>
        <w:t>անգամ</w:t>
      </w:r>
      <w:r>
        <w:rPr>
          <w:lang w:val="hy-AM"/>
        </w:rPr>
        <w:t>:</w:t>
      </w:r>
    </w:p>
    <w:p w:rsidR="00361285" w:rsidRDefault="00361285" w:rsidP="00361285">
      <w:pPr>
        <w:rPr>
          <w:b/>
          <w:lang w:val="hy-AM"/>
        </w:rPr>
      </w:pPr>
      <w:r>
        <w:rPr>
          <w:rFonts w:ascii="Sylfaen" w:hAnsi="Sylfaen" w:cs="Sylfaen"/>
          <w:b/>
          <w:lang w:val="hy-AM"/>
        </w:rPr>
        <w:lastRenderedPageBreak/>
        <w:t>Ուղեկցում</w:t>
      </w:r>
      <w:r>
        <w:rPr>
          <w:b/>
          <w:lang w:val="hy-AM"/>
        </w:rPr>
        <w:t xml:space="preserve"> (Coaching)</w:t>
      </w:r>
    </w:p>
    <w:p w:rsidR="00361285" w:rsidRDefault="00361285" w:rsidP="00361285">
      <w:pPr>
        <w:rPr>
          <w:rFonts w:ascii="Sylfaen" w:hAnsi="Sylfaen" w:cs="Sylfaen"/>
          <w:lang w:val="hy-AM"/>
        </w:rPr>
      </w:pPr>
      <w:r>
        <w:rPr>
          <w:rFonts w:ascii="Sylfaen" w:hAnsi="Sylfaen" w:cs="Sylfaen"/>
          <w:lang w:val="hy-AM"/>
        </w:rPr>
        <w:t>Անհատական խորհրդատվություն՝ ըստ պահանջի:</w:t>
      </w:r>
    </w:p>
    <w:p w:rsidR="00361285" w:rsidRDefault="00361285" w:rsidP="00361285">
      <w:pPr>
        <w:jc w:val="both"/>
        <w:rPr>
          <w:rFonts w:ascii="Sylfaen" w:hAnsi="Sylfaen" w:cs="Sylfaen"/>
          <w:lang w:val="hy-AM"/>
        </w:rPr>
      </w:pPr>
      <w:r>
        <w:rPr>
          <w:rFonts w:ascii="Sylfaen" w:hAnsi="Sylfaen" w:cs="Sylfaen"/>
          <w:lang w:val="hy-AM"/>
        </w:rPr>
        <w:t>Ծրագիրը որպես կանոն մեկնարկում է ՏՏԶ ծրագրի ավարտից հետո` ներառելով նաև  բացահայտված ՏՏԶ նախաձեռնությունների մաս կազմող գործարար ծրագրերի իրականացնողներին ևս:</w:t>
      </w:r>
    </w:p>
    <w:p w:rsidR="00361285" w:rsidRDefault="00361285" w:rsidP="00361285">
      <w:pPr>
        <w:jc w:val="both"/>
        <w:rPr>
          <w:rFonts w:ascii="Sylfaen" w:hAnsi="Sylfaen" w:cs="Sylfaen"/>
          <w:lang w:val="hy-AM"/>
        </w:rPr>
      </w:pPr>
    </w:p>
    <w:p w:rsidR="00361285" w:rsidRPr="0012018C" w:rsidRDefault="00361285" w:rsidP="0012018C">
      <w:pPr>
        <w:rPr>
          <w:b/>
          <w:sz w:val="24"/>
          <w:szCs w:val="24"/>
          <w:lang w:val="hy-AM"/>
        </w:rPr>
      </w:pPr>
      <w:r w:rsidRPr="0012018C">
        <w:rPr>
          <w:rFonts w:ascii="Sylfaen" w:hAnsi="Sylfaen" w:cs="Sylfaen"/>
          <w:b/>
          <w:sz w:val="24"/>
          <w:szCs w:val="24"/>
          <w:lang w:val="hy-AM"/>
        </w:rPr>
        <w:t>Մ</w:t>
      </w:r>
      <w:r w:rsidRPr="0012018C">
        <w:rPr>
          <w:rFonts w:ascii="Times New Roman" w:hAnsi="Times New Roman" w:cs="Times New Roman"/>
          <w:b/>
          <w:sz w:val="24"/>
          <w:szCs w:val="24"/>
          <w:lang w:val="hy-AM"/>
        </w:rPr>
        <w:t>․</w:t>
      </w:r>
      <w:r w:rsidRPr="0012018C">
        <w:rPr>
          <w:rFonts w:ascii="Sylfaen" w:hAnsi="Sylfaen" w:cs="Sylfaen"/>
          <w:b/>
          <w:sz w:val="24"/>
          <w:szCs w:val="24"/>
          <w:lang w:val="hy-AM"/>
        </w:rPr>
        <w:t>Պորտերի</w:t>
      </w:r>
      <w:r w:rsidRPr="0012018C">
        <w:rPr>
          <w:rStyle w:val="FootnoteReference"/>
          <w:rFonts w:ascii="Sylfaen" w:hAnsi="Sylfaen" w:cs="Sylfaen"/>
          <w:b/>
          <w:sz w:val="24"/>
          <w:szCs w:val="24"/>
          <w:lang w:val="hy-AM"/>
        </w:rPr>
        <w:footnoteReference w:id="9"/>
      </w:r>
      <w:r w:rsidRPr="0012018C">
        <w:rPr>
          <w:b/>
          <w:sz w:val="24"/>
          <w:szCs w:val="24"/>
          <w:lang w:val="hy-AM"/>
        </w:rPr>
        <w:t xml:space="preserve"> «</w:t>
      </w:r>
      <w:r w:rsidRPr="0012018C">
        <w:rPr>
          <w:rFonts w:ascii="Sylfaen" w:hAnsi="Sylfaen" w:cs="Sylfaen"/>
          <w:b/>
          <w:sz w:val="24"/>
          <w:szCs w:val="24"/>
          <w:lang w:val="hy-AM"/>
        </w:rPr>
        <w:t>Ադամանդ</w:t>
      </w:r>
      <w:r w:rsidRPr="0012018C">
        <w:rPr>
          <w:b/>
          <w:sz w:val="24"/>
          <w:szCs w:val="24"/>
          <w:lang w:val="hy-AM"/>
        </w:rPr>
        <w:t>»</w:t>
      </w:r>
    </w:p>
    <w:p w:rsidR="00361285" w:rsidRDefault="00361285" w:rsidP="00361285">
      <w:pPr>
        <w:jc w:val="both"/>
        <w:rPr>
          <w:rFonts w:ascii="Sylfaen" w:hAnsi="Sylfaen"/>
          <w:lang w:val="hy-AM"/>
        </w:rPr>
      </w:pPr>
      <w:r>
        <w:rPr>
          <w:rFonts w:ascii="Sylfaen" w:hAnsi="Sylfaen"/>
          <w:lang w:val="hy-AM"/>
        </w:rPr>
        <w:t>Մ</w:t>
      </w:r>
      <w:r>
        <w:rPr>
          <w:rFonts w:ascii="Times New Roman" w:hAnsi="Times New Roman" w:cs="Times New Roman"/>
          <w:lang w:val="hy-AM"/>
        </w:rPr>
        <w:t>․</w:t>
      </w:r>
      <w:r>
        <w:rPr>
          <w:rFonts w:ascii="Sylfaen" w:hAnsi="Sylfaen"/>
          <w:lang w:val="hy-AM"/>
        </w:rPr>
        <w:t xml:space="preserve"> Պորտերը, վերլուծելով հազարավոր համայնքների փորձ, բացահայտել է մրցունակության մի շարք գործիքներ։ Դրանցից համայնքային զարգացման համատեքստում կիրառվում է «Պորտերի Ադամանդ» գործիքը։ </w:t>
      </w:r>
    </w:p>
    <w:p w:rsidR="00940F26" w:rsidRDefault="00361285" w:rsidP="00940F26">
      <w:pPr>
        <w:spacing w:line="360" w:lineRule="auto"/>
        <w:jc w:val="both"/>
        <w:rPr>
          <w:rFonts w:ascii="Sylfaen" w:hAnsi="Sylfaen"/>
          <w:lang w:val="hy-AM"/>
        </w:rPr>
      </w:pPr>
      <w:r>
        <w:rPr>
          <w:rFonts w:ascii="Sylfaen" w:hAnsi="Sylfaen" w:cs="Sylfaen"/>
          <w:lang w:val="hy-AM"/>
        </w:rPr>
        <w:t>Այն</w:t>
      </w:r>
      <w:r>
        <w:rPr>
          <w:rFonts w:ascii="Arial Armenian" w:hAnsi="Arial Armenian"/>
          <w:lang w:val="hy-AM"/>
        </w:rPr>
        <w:t xml:space="preserve"> </w:t>
      </w:r>
      <w:r>
        <w:rPr>
          <w:rFonts w:ascii="Sylfaen" w:hAnsi="Sylfaen" w:cs="Sylfaen"/>
          <w:lang w:val="hy-AM"/>
        </w:rPr>
        <w:t>հնարավորություն</w:t>
      </w:r>
      <w:r>
        <w:rPr>
          <w:rFonts w:ascii="Arial Armenian" w:hAnsi="Arial Armenian"/>
          <w:lang w:val="hy-AM"/>
        </w:rPr>
        <w:t xml:space="preserve"> </w:t>
      </w:r>
      <w:r>
        <w:rPr>
          <w:rFonts w:ascii="Sylfaen" w:hAnsi="Sylfaen" w:cs="Sylfaen"/>
          <w:lang w:val="hy-AM"/>
        </w:rPr>
        <w:t>է</w:t>
      </w:r>
      <w:r>
        <w:rPr>
          <w:rFonts w:ascii="Arial Armenian" w:hAnsi="Arial Armenian"/>
          <w:lang w:val="hy-AM"/>
        </w:rPr>
        <w:t xml:space="preserve"> </w:t>
      </w:r>
      <w:r>
        <w:rPr>
          <w:rFonts w:ascii="Sylfaen" w:hAnsi="Sylfaen" w:cs="Sylfaen"/>
          <w:lang w:val="hy-AM"/>
        </w:rPr>
        <w:t>տալիս</w:t>
      </w:r>
      <w:r>
        <w:rPr>
          <w:rFonts w:ascii="Arial Armenian" w:hAnsi="Arial Armenian"/>
          <w:lang w:val="hy-AM"/>
        </w:rPr>
        <w:t xml:space="preserve"> </w:t>
      </w:r>
      <w:r>
        <w:rPr>
          <w:rFonts w:ascii="Sylfaen" w:hAnsi="Sylfaen" w:cs="Sylfaen"/>
          <w:lang w:val="hy-AM"/>
        </w:rPr>
        <w:t>վերլուծել</w:t>
      </w:r>
      <w:r>
        <w:rPr>
          <w:rFonts w:ascii="Arial Armenian" w:hAnsi="Arial Armenian"/>
          <w:lang w:val="hy-AM"/>
        </w:rPr>
        <w:t xml:space="preserve"> </w:t>
      </w:r>
      <w:r>
        <w:rPr>
          <w:rFonts w:ascii="Sylfaen" w:hAnsi="Sylfaen" w:cs="Sylfaen"/>
          <w:lang w:val="hy-AM"/>
        </w:rPr>
        <w:t>տնտեսության</w:t>
      </w:r>
      <w:r>
        <w:rPr>
          <w:rFonts w:ascii="Arial Armenian" w:hAnsi="Arial Armenian"/>
          <w:lang w:val="hy-AM"/>
        </w:rPr>
        <w:t xml:space="preserve"> </w:t>
      </w:r>
      <w:r>
        <w:rPr>
          <w:rFonts w:ascii="Sylfaen" w:hAnsi="Sylfaen" w:cs="Sylfaen"/>
          <w:lang w:val="hy-AM"/>
        </w:rPr>
        <w:t>մեջ</w:t>
      </w:r>
      <w:r>
        <w:rPr>
          <w:rFonts w:ascii="Arial Armenian" w:hAnsi="Arial Armenian"/>
          <w:lang w:val="hy-AM"/>
        </w:rPr>
        <w:t xml:space="preserve"> </w:t>
      </w:r>
      <w:r>
        <w:rPr>
          <w:rFonts w:ascii="Sylfaen" w:hAnsi="Sylfaen" w:cs="Sylfaen"/>
          <w:lang w:val="hy-AM"/>
        </w:rPr>
        <w:t>առկա</w:t>
      </w:r>
      <w:r>
        <w:rPr>
          <w:rFonts w:ascii="Arial Armenian" w:hAnsi="Arial Armenian"/>
          <w:lang w:val="hy-AM"/>
        </w:rPr>
        <w:t xml:space="preserve"> </w:t>
      </w:r>
      <w:r>
        <w:rPr>
          <w:rFonts w:ascii="Sylfaen" w:hAnsi="Sylfaen" w:cs="Sylfaen"/>
          <w:lang w:val="hy-AM"/>
        </w:rPr>
        <w:t>կապերը</w:t>
      </w:r>
      <w:r>
        <w:rPr>
          <w:rFonts w:ascii="Arial Armenian" w:hAnsi="Arial Armenian"/>
          <w:lang w:val="hy-AM"/>
        </w:rPr>
        <w:t xml:space="preserve">, </w:t>
      </w:r>
      <w:r>
        <w:rPr>
          <w:rFonts w:ascii="Sylfaen" w:hAnsi="Sylfaen" w:cs="Sylfaen"/>
          <w:lang w:val="hy-AM"/>
        </w:rPr>
        <w:t>դրանց</w:t>
      </w:r>
      <w:r>
        <w:rPr>
          <w:rFonts w:ascii="Arial Armenian" w:hAnsi="Arial Armenian"/>
          <w:lang w:val="hy-AM"/>
        </w:rPr>
        <w:t xml:space="preserve"> </w:t>
      </w:r>
      <w:r>
        <w:rPr>
          <w:rFonts w:ascii="Sylfaen" w:hAnsi="Sylfaen" w:cs="Sylfaen"/>
          <w:lang w:val="hy-AM"/>
        </w:rPr>
        <w:t>ուժը</w:t>
      </w:r>
      <w:r>
        <w:rPr>
          <w:rFonts w:ascii="Arial Armenian" w:hAnsi="Arial Armenian"/>
          <w:lang w:val="hy-AM"/>
        </w:rPr>
        <w:t xml:space="preserve">` </w:t>
      </w:r>
      <w:r>
        <w:rPr>
          <w:rFonts w:ascii="Sylfaen" w:hAnsi="Sylfaen" w:cs="Sylfaen"/>
          <w:lang w:val="hy-AM"/>
        </w:rPr>
        <w:t>որպես</w:t>
      </w:r>
      <w:r>
        <w:rPr>
          <w:rFonts w:ascii="Arial Armenian" w:hAnsi="Arial Armenian"/>
          <w:lang w:val="hy-AM"/>
        </w:rPr>
        <w:t xml:space="preserve"> </w:t>
      </w:r>
      <w:r>
        <w:rPr>
          <w:rFonts w:ascii="Sylfaen" w:hAnsi="Sylfaen" w:cs="Sylfaen"/>
          <w:lang w:val="hy-AM"/>
        </w:rPr>
        <w:t>տնտեսական</w:t>
      </w:r>
      <w:r>
        <w:rPr>
          <w:rFonts w:ascii="Arial Armenian" w:hAnsi="Arial Armenian"/>
          <w:lang w:val="hy-AM"/>
        </w:rPr>
        <w:t xml:space="preserve"> </w:t>
      </w:r>
      <w:r>
        <w:rPr>
          <w:rFonts w:ascii="Sylfaen" w:hAnsi="Sylfaen" w:cs="Sylfaen"/>
          <w:lang w:val="hy-AM"/>
        </w:rPr>
        <w:t>համակարգի</w:t>
      </w:r>
      <w:r>
        <w:rPr>
          <w:rFonts w:ascii="Arial Armenian" w:hAnsi="Arial Armenian"/>
          <w:lang w:val="hy-AM"/>
        </w:rPr>
        <w:t xml:space="preserve"> </w:t>
      </w:r>
      <w:r>
        <w:rPr>
          <w:rFonts w:ascii="Sylfaen" w:hAnsi="Sylfaen" w:cs="Sylfaen"/>
          <w:lang w:val="hy-AM"/>
        </w:rPr>
        <w:t>կայունության</w:t>
      </w:r>
      <w:r>
        <w:rPr>
          <w:rFonts w:ascii="Arial Armenian" w:hAnsi="Arial Armenian"/>
          <w:lang w:val="hy-AM"/>
        </w:rPr>
        <w:t xml:space="preserve"> </w:t>
      </w:r>
      <w:r>
        <w:rPr>
          <w:rFonts w:ascii="Sylfaen" w:hAnsi="Sylfaen" w:cs="Sylfaen"/>
          <w:lang w:val="hy-AM"/>
        </w:rPr>
        <w:t>և</w:t>
      </w:r>
      <w:r>
        <w:rPr>
          <w:rFonts w:ascii="Arial Armenian" w:hAnsi="Arial Armenian"/>
          <w:lang w:val="hy-AM"/>
        </w:rPr>
        <w:t xml:space="preserve"> </w:t>
      </w:r>
      <w:r>
        <w:rPr>
          <w:rFonts w:ascii="Sylfaen" w:hAnsi="Sylfaen" w:cs="Sylfaen"/>
          <w:lang w:val="hy-AM"/>
        </w:rPr>
        <w:t>մրցունակության</w:t>
      </w:r>
      <w:r>
        <w:rPr>
          <w:rFonts w:ascii="Arial Armenian" w:hAnsi="Arial Armenian"/>
          <w:lang w:val="hy-AM"/>
        </w:rPr>
        <w:t xml:space="preserve"> </w:t>
      </w:r>
      <w:r>
        <w:rPr>
          <w:rFonts w:ascii="Sylfaen" w:hAnsi="Sylfaen" w:cs="Sylfaen"/>
          <w:lang w:val="hy-AM"/>
        </w:rPr>
        <w:t>գրավական</w:t>
      </w:r>
      <w:r w:rsidR="00940F26">
        <w:rPr>
          <w:rFonts w:ascii="Arial Armenian" w:hAnsi="Arial Armenian"/>
          <w:lang w:val="hy-AM"/>
        </w:rPr>
        <w:t xml:space="preserve">: </w:t>
      </w:r>
    </w:p>
    <w:p w:rsidR="00361285" w:rsidRDefault="00A34036" w:rsidP="00940F26">
      <w:pPr>
        <w:spacing w:line="360" w:lineRule="auto"/>
        <w:jc w:val="both"/>
        <w:rPr>
          <w:rFonts w:ascii="Arial Armenian" w:hAnsi="Arial Armenian"/>
          <w:lang w:val="hy-AM"/>
        </w:rPr>
      </w:pPr>
      <w:r>
        <w:rPr>
          <w:rFonts w:ascii="Sylfaen" w:hAnsi="Sylfaen" w:cs="Sylfaen"/>
          <w:lang w:val="hy-AM"/>
        </w:rPr>
        <w:t>Համայնքի</w:t>
      </w:r>
      <w:r w:rsidR="00361285">
        <w:rPr>
          <w:rFonts w:ascii="Arial Armenian" w:hAnsi="Arial Armenian"/>
          <w:lang w:val="hy-AM"/>
        </w:rPr>
        <w:t xml:space="preserve"> </w:t>
      </w:r>
      <w:r w:rsidR="00361285">
        <w:rPr>
          <w:rFonts w:ascii="Sylfaen" w:hAnsi="Sylfaen" w:cs="Sylfaen"/>
          <w:lang w:val="hy-AM"/>
        </w:rPr>
        <w:t>գործարար</w:t>
      </w:r>
      <w:r w:rsidR="00361285">
        <w:rPr>
          <w:rFonts w:ascii="Arial Armenian" w:hAnsi="Arial Armenian"/>
          <w:lang w:val="hy-AM"/>
        </w:rPr>
        <w:t xml:space="preserve"> </w:t>
      </w:r>
      <w:r w:rsidR="00361285">
        <w:rPr>
          <w:rFonts w:ascii="Sylfaen" w:hAnsi="Sylfaen" w:cs="Sylfaen"/>
          <w:lang w:val="hy-AM"/>
        </w:rPr>
        <w:t>միջավայրը</w:t>
      </w:r>
      <w:r w:rsidR="00361285">
        <w:rPr>
          <w:rFonts w:ascii="Arial Armenian" w:hAnsi="Arial Armenian"/>
          <w:lang w:val="hy-AM"/>
        </w:rPr>
        <w:t xml:space="preserve"> </w:t>
      </w:r>
      <w:r w:rsidR="00361285">
        <w:rPr>
          <w:rFonts w:ascii="Sylfaen" w:hAnsi="Sylfaen" w:cs="Sylfaen"/>
          <w:lang w:val="hy-AM"/>
        </w:rPr>
        <w:t>պատկերվում</w:t>
      </w:r>
      <w:r w:rsidR="00361285">
        <w:rPr>
          <w:rFonts w:ascii="Arial Armenian" w:hAnsi="Arial Armenian"/>
          <w:lang w:val="hy-AM"/>
        </w:rPr>
        <w:t xml:space="preserve"> </w:t>
      </w:r>
      <w:r w:rsidR="00361285">
        <w:rPr>
          <w:rFonts w:ascii="Sylfaen" w:hAnsi="Sylfaen" w:cs="Sylfaen"/>
          <w:lang w:val="hy-AM"/>
        </w:rPr>
        <w:t>է</w:t>
      </w:r>
      <w:r w:rsidR="00361285">
        <w:rPr>
          <w:rFonts w:ascii="Arial Armenian" w:hAnsi="Arial Armenian"/>
          <w:lang w:val="hy-AM"/>
        </w:rPr>
        <w:t xml:space="preserve"> </w:t>
      </w:r>
      <w:r w:rsidR="00361285">
        <w:rPr>
          <w:rFonts w:ascii="Sylfaen" w:hAnsi="Sylfaen" w:cs="Sylfaen"/>
          <w:lang w:val="hy-AM"/>
        </w:rPr>
        <w:t>որպես</w:t>
      </w:r>
      <w:r w:rsidR="00361285">
        <w:rPr>
          <w:rFonts w:ascii="Arial Armenian" w:hAnsi="Arial Armenian"/>
          <w:lang w:val="hy-AM"/>
        </w:rPr>
        <w:t xml:space="preserve"> </w:t>
      </w:r>
      <w:r w:rsidR="00361285">
        <w:rPr>
          <w:rFonts w:ascii="Sylfaen" w:hAnsi="Sylfaen" w:cs="Sylfaen"/>
          <w:lang w:val="hy-AM"/>
        </w:rPr>
        <w:t>միմյանց</w:t>
      </w:r>
      <w:r w:rsidR="00361285">
        <w:rPr>
          <w:rFonts w:ascii="Arial Armenian" w:hAnsi="Arial Armenian"/>
          <w:lang w:val="hy-AM"/>
        </w:rPr>
        <w:t xml:space="preserve"> </w:t>
      </w:r>
      <w:r w:rsidR="00361285">
        <w:rPr>
          <w:rFonts w:ascii="Sylfaen" w:hAnsi="Sylfaen" w:cs="Sylfaen"/>
          <w:lang w:val="hy-AM"/>
        </w:rPr>
        <w:t>հետ</w:t>
      </w:r>
      <w:r w:rsidR="00361285">
        <w:rPr>
          <w:rFonts w:ascii="Arial Armenian" w:hAnsi="Arial Armenian"/>
          <w:lang w:val="hy-AM"/>
        </w:rPr>
        <w:t xml:space="preserve"> </w:t>
      </w:r>
      <w:r w:rsidR="00361285">
        <w:rPr>
          <w:rFonts w:ascii="Sylfaen" w:hAnsi="Sylfaen" w:cs="Sylfaen"/>
          <w:lang w:val="hy-AM"/>
        </w:rPr>
        <w:t>փոխկապակցված</w:t>
      </w:r>
      <w:r w:rsidR="00361285">
        <w:rPr>
          <w:rFonts w:ascii="Arial Armenian" w:hAnsi="Arial Armenian"/>
          <w:lang w:val="hy-AM"/>
        </w:rPr>
        <w:t xml:space="preserve"> </w:t>
      </w:r>
      <w:r w:rsidR="00361285">
        <w:rPr>
          <w:rFonts w:ascii="Sylfaen" w:hAnsi="Sylfaen" w:cs="Sylfaen"/>
          <w:lang w:val="hy-AM"/>
        </w:rPr>
        <w:t>չորս</w:t>
      </w:r>
      <w:r w:rsidR="00361285">
        <w:rPr>
          <w:rFonts w:ascii="Arial Armenian" w:hAnsi="Arial Armenian"/>
          <w:lang w:val="hy-AM"/>
        </w:rPr>
        <w:t xml:space="preserve"> </w:t>
      </w:r>
      <w:r w:rsidR="00361285">
        <w:rPr>
          <w:rFonts w:ascii="Sylfaen" w:hAnsi="Sylfaen" w:cs="Sylfaen"/>
          <w:lang w:val="hy-AM"/>
        </w:rPr>
        <w:t>բնագավառների</w:t>
      </w:r>
      <w:r w:rsidR="00361285">
        <w:rPr>
          <w:rFonts w:ascii="Arial Armenian" w:hAnsi="Arial Armenian"/>
          <w:lang w:val="hy-AM"/>
        </w:rPr>
        <w:t xml:space="preserve"> </w:t>
      </w:r>
      <w:r w:rsidR="00361285">
        <w:rPr>
          <w:rFonts w:ascii="Sylfaen" w:hAnsi="Sylfaen" w:cs="Sylfaen"/>
          <w:lang w:val="hy-AM"/>
        </w:rPr>
        <w:t>ամբողջություն</w:t>
      </w:r>
      <w:r w:rsidR="00361285">
        <w:rPr>
          <w:rFonts w:ascii="Arial Armenian" w:hAnsi="Arial Armenian"/>
          <w:lang w:val="hy-AM"/>
        </w:rPr>
        <w:t xml:space="preserve"> </w:t>
      </w:r>
      <w:r w:rsidR="00361285">
        <w:rPr>
          <w:rFonts w:ascii="Sylfaen" w:hAnsi="Sylfaen" w:cs="Sylfaen"/>
          <w:lang w:val="hy-AM"/>
        </w:rPr>
        <w:t>կամ</w:t>
      </w:r>
      <w:r w:rsidR="00361285">
        <w:rPr>
          <w:rFonts w:ascii="Arial Armenian" w:hAnsi="Arial Armenian"/>
          <w:lang w:val="hy-AM"/>
        </w:rPr>
        <w:t xml:space="preserve"> </w:t>
      </w:r>
      <w:r w:rsidR="00361285">
        <w:rPr>
          <w:rFonts w:ascii="Sylfaen" w:hAnsi="Sylfaen" w:cs="Sylfaen"/>
          <w:lang w:val="hy-AM"/>
        </w:rPr>
        <w:t>համակարգ</w:t>
      </w:r>
      <w:r w:rsidR="00361285">
        <w:rPr>
          <w:rFonts w:ascii="Arial Armenian" w:hAnsi="Arial Armenian"/>
          <w:lang w:val="hy-AM"/>
        </w:rPr>
        <w:t xml:space="preserve">: </w:t>
      </w:r>
      <w:r w:rsidR="00361285">
        <w:rPr>
          <w:rFonts w:ascii="Sylfaen" w:hAnsi="Sylfaen" w:cs="Sylfaen"/>
          <w:lang w:val="hy-AM"/>
        </w:rPr>
        <w:t>Այս</w:t>
      </w:r>
      <w:r w:rsidR="00361285">
        <w:rPr>
          <w:rFonts w:ascii="Arial Armenian" w:hAnsi="Arial Armenian"/>
          <w:lang w:val="hy-AM"/>
        </w:rPr>
        <w:t xml:space="preserve"> </w:t>
      </w:r>
      <w:r w:rsidR="00361285">
        <w:rPr>
          <w:rFonts w:ascii="Sylfaen" w:hAnsi="Sylfaen" w:cs="Sylfaen"/>
          <w:lang w:val="hy-AM"/>
        </w:rPr>
        <w:t>մեխանիզմի</w:t>
      </w:r>
      <w:r w:rsidR="00361285">
        <w:rPr>
          <w:rFonts w:ascii="Arial Armenian" w:hAnsi="Arial Armenian"/>
          <w:lang w:val="hy-AM"/>
        </w:rPr>
        <w:t xml:space="preserve"> </w:t>
      </w:r>
      <w:r w:rsidR="00361285">
        <w:rPr>
          <w:rFonts w:ascii="Sylfaen" w:hAnsi="Sylfaen" w:cs="Sylfaen"/>
          <w:lang w:val="hy-AM"/>
        </w:rPr>
        <w:t>կիրառումը</w:t>
      </w:r>
      <w:r w:rsidR="00361285">
        <w:rPr>
          <w:rFonts w:ascii="Arial Armenian" w:hAnsi="Arial Armenian"/>
          <w:lang w:val="hy-AM"/>
        </w:rPr>
        <w:t xml:space="preserve"> </w:t>
      </w:r>
      <w:r w:rsidR="00361285">
        <w:rPr>
          <w:rFonts w:ascii="Sylfaen" w:hAnsi="Sylfaen" w:cs="Sylfaen"/>
          <w:lang w:val="hy-AM"/>
        </w:rPr>
        <w:t>հնարավորություն</w:t>
      </w:r>
      <w:r w:rsidR="00361285">
        <w:rPr>
          <w:rFonts w:ascii="Arial Armenian" w:hAnsi="Arial Armenian"/>
          <w:lang w:val="hy-AM"/>
        </w:rPr>
        <w:t xml:space="preserve"> </w:t>
      </w:r>
      <w:r w:rsidR="00361285">
        <w:rPr>
          <w:rFonts w:ascii="Sylfaen" w:hAnsi="Sylfaen" w:cs="Sylfaen"/>
          <w:lang w:val="hy-AM"/>
        </w:rPr>
        <w:t>է</w:t>
      </w:r>
      <w:r w:rsidR="00361285">
        <w:rPr>
          <w:rFonts w:ascii="Arial Armenian" w:hAnsi="Arial Armenian"/>
          <w:lang w:val="hy-AM"/>
        </w:rPr>
        <w:t xml:space="preserve"> </w:t>
      </w:r>
      <w:r w:rsidR="00361285">
        <w:rPr>
          <w:rFonts w:ascii="Sylfaen" w:hAnsi="Sylfaen" w:cs="Sylfaen"/>
          <w:lang w:val="hy-AM"/>
        </w:rPr>
        <w:t>տալիս</w:t>
      </w:r>
      <w:r w:rsidR="00361285">
        <w:rPr>
          <w:rFonts w:ascii="Arial Armenian" w:hAnsi="Arial Armenian"/>
          <w:lang w:val="hy-AM"/>
        </w:rPr>
        <w:t xml:space="preserve"> </w:t>
      </w:r>
      <w:r w:rsidR="00361285">
        <w:rPr>
          <w:rFonts w:ascii="Sylfaen" w:hAnsi="Sylfaen" w:cs="Sylfaen"/>
          <w:lang w:val="hy-AM"/>
        </w:rPr>
        <w:t>տեսնել</w:t>
      </w:r>
      <w:r w:rsidR="00652027">
        <w:rPr>
          <w:rFonts w:ascii="Sylfaen" w:hAnsi="Sylfaen" w:cs="Sylfaen"/>
          <w:lang w:val="hy-AM"/>
        </w:rPr>
        <w:t>ու</w:t>
      </w:r>
      <w:r w:rsidR="00361285">
        <w:rPr>
          <w:rFonts w:ascii="Arial Armenian" w:hAnsi="Arial Armenian"/>
          <w:lang w:val="hy-AM"/>
        </w:rPr>
        <w:t xml:space="preserve"> </w:t>
      </w:r>
      <w:r w:rsidR="00361285">
        <w:rPr>
          <w:rFonts w:ascii="Sylfaen" w:hAnsi="Sylfaen" w:cs="Sylfaen"/>
          <w:lang w:val="hy-AM"/>
        </w:rPr>
        <w:t>առկա</w:t>
      </w:r>
      <w:r w:rsidR="00361285">
        <w:rPr>
          <w:rFonts w:ascii="Arial Armenian" w:hAnsi="Arial Armenian"/>
          <w:lang w:val="hy-AM"/>
        </w:rPr>
        <w:t xml:space="preserve"> </w:t>
      </w:r>
      <w:r w:rsidR="00361285">
        <w:rPr>
          <w:rFonts w:ascii="Sylfaen" w:hAnsi="Sylfaen" w:cs="Sylfaen"/>
          <w:lang w:val="hy-AM"/>
        </w:rPr>
        <w:t>ճյուղերի</w:t>
      </w:r>
      <w:r w:rsidR="00361285">
        <w:rPr>
          <w:rFonts w:ascii="Arial Armenian" w:hAnsi="Arial Armenian"/>
          <w:lang w:val="hy-AM"/>
        </w:rPr>
        <w:t xml:space="preserve"> </w:t>
      </w:r>
      <w:r w:rsidR="00361285">
        <w:rPr>
          <w:rFonts w:ascii="Sylfaen" w:hAnsi="Sylfaen" w:cs="Sylfaen"/>
          <w:lang w:val="hy-AM"/>
        </w:rPr>
        <w:t>վիճակը</w:t>
      </w:r>
      <w:r w:rsidR="00361285">
        <w:rPr>
          <w:rFonts w:ascii="Arial Armenian" w:hAnsi="Arial Armenian"/>
          <w:lang w:val="hy-AM"/>
        </w:rPr>
        <w:t xml:space="preserve">, </w:t>
      </w:r>
      <w:r w:rsidR="00361285">
        <w:rPr>
          <w:rFonts w:ascii="Sylfaen" w:hAnsi="Sylfaen" w:cs="Sylfaen"/>
          <w:lang w:val="hy-AM"/>
        </w:rPr>
        <w:t>դրանց</w:t>
      </w:r>
      <w:r w:rsidR="00361285">
        <w:rPr>
          <w:rFonts w:ascii="Arial Armenian" w:hAnsi="Arial Armenian"/>
          <w:lang w:val="hy-AM"/>
        </w:rPr>
        <w:t xml:space="preserve"> </w:t>
      </w:r>
      <w:r w:rsidR="00361285">
        <w:rPr>
          <w:rFonts w:ascii="Sylfaen" w:hAnsi="Sylfaen" w:cs="Sylfaen"/>
          <w:lang w:val="hy-AM"/>
        </w:rPr>
        <w:t>մրցունակության</w:t>
      </w:r>
      <w:r w:rsidR="00361285">
        <w:rPr>
          <w:rFonts w:ascii="Arial Armenian" w:hAnsi="Arial Armenian"/>
          <w:lang w:val="hy-AM"/>
        </w:rPr>
        <w:t xml:space="preserve"> </w:t>
      </w:r>
      <w:r w:rsidR="00361285">
        <w:rPr>
          <w:rFonts w:ascii="Sylfaen" w:hAnsi="Sylfaen" w:cs="Sylfaen"/>
          <w:lang w:val="hy-AM"/>
        </w:rPr>
        <w:t>աստ</w:t>
      </w:r>
      <w:r w:rsidR="00652027">
        <w:rPr>
          <w:rFonts w:ascii="Sylfaen" w:hAnsi="Sylfaen" w:cs="Sylfaen"/>
          <w:lang w:val="hy-AM"/>
        </w:rPr>
        <w:t>ի</w:t>
      </w:r>
      <w:r w:rsidR="00361285">
        <w:rPr>
          <w:rFonts w:ascii="Sylfaen" w:hAnsi="Sylfaen" w:cs="Sylfaen"/>
          <w:lang w:val="hy-AM"/>
        </w:rPr>
        <w:t>ճանը</w:t>
      </w:r>
      <w:r w:rsidR="00652027">
        <w:rPr>
          <w:rFonts w:ascii="Sylfaen" w:hAnsi="Sylfaen" w:cs="Sylfaen"/>
          <w:lang w:val="hy-AM"/>
        </w:rPr>
        <w:t>,</w:t>
      </w:r>
      <w:r w:rsidR="00361285">
        <w:rPr>
          <w:rFonts w:ascii="Arial Armenian" w:hAnsi="Arial Armenian"/>
          <w:lang w:val="hy-AM"/>
        </w:rPr>
        <w:t xml:space="preserve"> </w:t>
      </w:r>
      <w:r w:rsidR="00361285">
        <w:rPr>
          <w:rFonts w:ascii="Sylfaen" w:hAnsi="Sylfaen" w:cs="Sylfaen"/>
          <w:lang w:val="hy-AM"/>
        </w:rPr>
        <w:t>ռազմավարությունը</w:t>
      </w:r>
      <w:r w:rsidR="00361285">
        <w:rPr>
          <w:rFonts w:ascii="Arial Armenian" w:hAnsi="Arial Armenian"/>
          <w:lang w:val="hy-AM"/>
        </w:rPr>
        <w:t xml:space="preserve">, </w:t>
      </w:r>
      <w:r w:rsidR="00361285">
        <w:rPr>
          <w:rFonts w:ascii="Sylfaen" w:hAnsi="Sylfaen" w:cs="Sylfaen"/>
          <w:lang w:val="hy-AM"/>
        </w:rPr>
        <w:t>ինչպես</w:t>
      </w:r>
      <w:r w:rsidR="00361285">
        <w:rPr>
          <w:rFonts w:ascii="Arial Armenian" w:hAnsi="Arial Armenian"/>
          <w:lang w:val="hy-AM"/>
        </w:rPr>
        <w:t xml:space="preserve"> </w:t>
      </w:r>
      <w:r w:rsidR="00361285">
        <w:rPr>
          <w:rFonts w:ascii="Sylfaen" w:hAnsi="Sylfaen" w:cs="Sylfaen"/>
          <w:lang w:val="hy-AM"/>
        </w:rPr>
        <w:t>նաև</w:t>
      </w:r>
      <w:r w:rsidR="00361285">
        <w:rPr>
          <w:rFonts w:ascii="Arial Armenian" w:hAnsi="Arial Armenian"/>
          <w:lang w:val="hy-AM"/>
        </w:rPr>
        <w:t xml:space="preserve"> </w:t>
      </w:r>
      <w:r w:rsidR="00361285">
        <w:rPr>
          <w:rFonts w:ascii="Sylfaen" w:hAnsi="Sylfaen" w:cs="Sylfaen"/>
          <w:lang w:val="hy-AM"/>
        </w:rPr>
        <w:t>այն</w:t>
      </w:r>
      <w:r w:rsidR="00361285">
        <w:rPr>
          <w:rFonts w:ascii="Arial Armenian" w:hAnsi="Arial Armenian"/>
          <w:lang w:val="hy-AM"/>
        </w:rPr>
        <w:t xml:space="preserve"> </w:t>
      </w:r>
      <w:r w:rsidR="00361285">
        <w:rPr>
          <w:rFonts w:ascii="Sylfaen" w:hAnsi="Sylfaen" w:cs="Sylfaen"/>
          <w:lang w:val="hy-AM"/>
        </w:rPr>
        <w:t>բոլոր</w:t>
      </w:r>
      <w:r w:rsidR="00361285">
        <w:rPr>
          <w:rFonts w:ascii="Arial Armenian" w:hAnsi="Arial Armenian"/>
          <w:lang w:val="hy-AM"/>
        </w:rPr>
        <w:t xml:space="preserve"> </w:t>
      </w:r>
      <w:r w:rsidR="00361285">
        <w:rPr>
          <w:rFonts w:ascii="Sylfaen" w:hAnsi="Sylfaen" w:cs="Sylfaen"/>
          <w:lang w:val="hy-AM"/>
        </w:rPr>
        <w:t>գործոնները</w:t>
      </w:r>
      <w:r w:rsidR="00361285">
        <w:rPr>
          <w:rFonts w:ascii="Arial Armenian" w:hAnsi="Arial Armenian"/>
          <w:lang w:val="hy-AM"/>
        </w:rPr>
        <w:t xml:space="preserve">, </w:t>
      </w:r>
      <w:r w:rsidR="00361285">
        <w:rPr>
          <w:rFonts w:ascii="Sylfaen" w:hAnsi="Sylfaen" w:cs="Sylfaen"/>
          <w:lang w:val="hy-AM"/>
        </w:rPr>
        <w:t>որոնք</w:t>
      </w:r>
      <w:r w:rsidR="00361285">
        <w:rPr>
          <w:rFonts w:ascii="Arial Armenian" w:hAnsi="Arial Armenian"/>
          <w:lang w:val="hy-AM"/>
        </w:rPr>
        <w:t xml:space="preserve"> </w:t>
      </w:r>
      <w:r w:rsidR="00361285">
        <w:rPr>
          <w:rFonts w:ascii="Sylfaen" w:hAnsi="Sylfaen" w:cs="Sylfaen"/>
          <w:lang w:val="hy-AM"/>
        </w:rPr>
        <w:t>հնարավոր</w:t>
      </w:r>
      <w:r w:rsidR="00361285">
        <w:rPr>
          <w:rFonts w:ascii="Arial Armenian" w:hAnsi="Arial Armenian"/>
          <w:lang w:val="hy-AM"/>
        </w:rPr>
        <w:t xml:space="preserve"> </w:t>
      </w:r>
      <w:r w:rsidR="00361285">
        <w:rPr>
          <w:rFonts w:ascii="Sylfaen" w:hAnsi="Sylfaen" w:cs="Sylfaen"/>
          <w:lang w:val="hy-AM"/>
        </w:rPr>
        <w:t>են</w:t>
      </w:r>
      <w:r w:rsidR="00361285">
        <w:rPr>
          <w:rFonts w:ascii="Arial Armenian" w:hAnsi="Arial Armenian"/>
          <w:lang w:val="hy-AM"/>
        </w:rPr>
        <w:t xml:space="preserve"> </w:t>
      </w:r>
      <w:r w:rsidR="00361285">
        <w:rPr>
          <w:rFonts w:ascii="Sylfaen" w:hAnsi="Sylfaen" w:cs="Sylfaen"/>
          <w:lang w:val="hy-AM"/>
        </w:rPr>
        <w:t>դարձնում</w:t>
      </w:r>
      <w:r w:rsidR="00361285">
        <w:rPr>
          <w:rFonts w:ascii="Arial Armenian" w:hAnsi="Arial Armenian"/>
          <w:lang w:val="hy-AM"/>
        </w:rPr>
        <w:t xml:space="preserve"> </w:t>
      </w:r>
      <w:r w:rsidR="00361285">
        <w:rPr>
          <w:rFonts w:ascii="Sylfaen" w:hAnsi="Sylfaen" w:cs="Sylfaen"/>
          <w:lang w:val="hy-AM"/>
        </w:rPr>
        <w:t>տնտեսության</w:t>
      </w:r>
      <w:r w:rsidR="00361285">
        <w:rPr>
          <w:rFonts w:ascii="Arial Armenian" w:hAnsi="Arial Armenian"/>
          <w:lang w:val="hy-AM"/>
        </w:rPr>
        <w:t xml:space="preserve"> </w:t>
      </w:r>
      <w:r w:rsidR="00361285">
        <w:rPr>
          <w:rFonts w:ascii="Sylfaen" w:hAnsi="Sylfaen" w:cs="Sylfaen"/>
          <w:lang w:val="hy-AM"/>
        </w:rPr>
        <w:t>հիմնական</w:t>
      </w:r>
      <w:r w:rsidR="00361285">
        <w:rPr>
          <w:rFonts w:ascii="Arial Armenian" w:hAnsi="Arial Armenian"/>
          <w:lang w:val="hy-AM"/>
        </w:rPr>
        <w:t xml:space="preserve"> </w:t>
      </w:r>
      <w:r w:rsidR="00361285">
        <w:rPr>
          <w:rFonts w:ascii="Sylfaen" w:hAnsi="Sylfaen" w:cs="Sylfaen"/>
          <w:lang w:val="hy-AM"/>
        </w:rPr>
        <w:t>ճյուղերի</w:t>
      </w:r>
      <w:r w:rsidR="00361285">
        <w:rPr>
          <w:rFonts w:ascii="Arial Armenian" w:hAnsi="Arial Armenian"/>
          <w:lang w:val="hy-AM"/>
        </w:rPr>
        <w:t xml:space="preserve"> </w:t>
      </w:r>
      <w:r w:rsidR="00361285">
        <w:rPr>
          <w:rFonts w:ascii="Sylfaen" w:hAnsi="Sylfaen" w:cs="Sylfaen"/>
          <w:lang w:val="hy-AM"/>
        </w:rPr>
        <w:t>գործունեությունը</w:t>
      </w:r>
      <w:r w:rsidR="00361285">
        <w:rPr>
          <w:rFonts w:ascii="Arial Armenian" w:hAnsi="Arial Armenian"/>
          <w:lang w:val="hy-AM"/>
        </w:rPr>
        <w:t xml:space="preserve">` </w:t>
      </w:r>
      <w:r w:rsidR="00361285">
        <w:rPr>
          <w:rFonts w:ascii="Sylfaen" w:hAnsi="Sylfaen" w:cs="Sylfaen"/>
          <w:lang w:val="hy-AM"/>
        </w:rPr>
        <w:t>բծախնդիր</w:t>
      </w:r>
      <w:r w:rsidR="00361285">
        <w:rPr>
          <w:rFonts w:ascii="Arial Armenian" w:hAnsi="Arial Armenian"/>
          <w:lang w:val="hy-AM"/>
        </w:rPr>
        <w:t xml:space="preserve"> </w:t>
      </w:r>
      <w:r w:rsidR="00361285">
        <w:rPr>
          <w:rFonts w:ascii="Sylfaen" w:hAnsi="Sylfaen" w:cs="Sylfaen"/>
          <w:lang w:val="hy-AM"/>
        </w:rPr>
        <w:t>պահանջարկ</w:t>
      </w:r>
      <w:r w:rsidR="00361285">
        <w:rPr>
          <w:rFonts w:ascii="Arial Armenian" w:hAnsi="Arial Armenian"/>
          <w:lang w:val="hy-AM"/>
        </w:rPr>
        <w:t xml:space="preserve">, </w:t>
      </w:r>
      <w:r w:rsidR="00361285">
        <w:rPr>
          <w:rFonts w:ascii="Sylfaen" w:hAnsi="Sylfaen" w:cs="Sylfaen"/>
          <w:lang w:val="hy-AM"/>
        </w:rPr>
        <w:t>մարդկային</w:t>
      </w:r>
      <w:r w:rsidR="00361285">
        <w:rPr>
          <w:rFonts w:ascii="Arial Armenian" w:hAnsi="Arial Armenian"/>
          <w:lang w:val="hy-AM"/>
        </w:rPr>
        <w:t xml:space="preserve"> </w:t>
      </w:r>
      <w:r w:rsidR="00361285">
        <w:rPr>
          <w:rFonts w:ascii="Sylfaen" w:hAnsi="Sylfaen" w:cs="Sylfaen"/>
          <w:lang w:val="hy-AM"/>
        </w:rPr>
        <w:t>և</w:t>
      </w:r>
      <w:r w:rsidR="00361285">
        <w:rPr>
          <w:rFonts w:ascii="Arial Armenian" w:hAnsi="Arial Armenian"/>
          <w:lang w:val="hy-AM"/>
        </w:rPr>
        <w:t xml:space="preserve"> </w:t>
      </w:r>
      <w:r w:rsidR="00361285">
        <w:rPr>
          <w:rFonts w:ascii="Sylfaen" w:hAnsi="Sylfaen" w:cs="Sylfaen"/>
          <w:lang w:val="hy-AM"/>
        </w:rPr>
        <w:t>ֆինանսական</w:t>
      </w:r>
      <w:r w:rsidR="00361285">
        <w:rPr>
          <w:rFonts w:ascii="Arial Armenian" w:hAnsi="Arial Armenian"/>
          <w:lang w:val="hy-AM"/>
        </w:rPr>
        <w:t xml:space="preserve"> </w:t>
      </w:r>
      <w:r w:rsidR="00652027">
        <w:rPr>
          <w:rFonts w:ascii="Sylfaen" w:hAnsi="Sylfaen" w:cs="Sylfaen"/>
          <w:lang w:val="hy-AM"/>
        </w:rPr>
        <w:t xml:space="preserve">որակյալ </w:t>
      </w:r>
      <w:r w:rsidR="00361285">
        <w:rPr>
          <w:rFonts w:ascii="Sylfaen" w:hAnsi="Sylfaen" w:cs="Sylfaen"/>
          <w:lang w:val="hy-AM"/>
        </w:rPr>
        <w:t>ռեսուրսներ</w:t>
      </w:r>
      <w:r w:rsidR="00361285">
        <w:rPr>
          <w:rFonts w:ascii="Arial Armenian" w:hAnsi="Arial Armenian"/>
          <w:lang w:val="hy-AM"/>
        </w:rPr>
        <w:t xml:space="preserve">, </w:t>
      </w:r>
      <w:r w:rsidR="00361285">
        <w:rPr>
          <w:rFonts w:ascii="Sylfaen" w:hAnsi="Sylfaen" w:cs="Sylfaen"/>
          <w:lang w:val="hy-AM"/>
        </w:rPr>
        <w:t>տնտեսական</w:t>
      </w:r>
      <w:r w:rsidR="00361285">
        <w:rPr>
          <w:rFonts w:ascii="Arial Armenian" w:hAnsi="Arial Armenian"/>
          <w:lang w:val="hy-AM"/>
        </w:rPr>
        <w:t xml:space="preserve"> </w:t>
      </w:r>
      <w:r w:rsidR="00361285">
        <w:rPr>
          <w:rFonts w:ascii="Sylfaen" w:hAnsi="Sylfaen" w:cs="Sylfaen"/>
          <w:lang w:val="hy-AM"/>
        </w:rPr>
        <w:t>դաշտ</w:t>
      </w:r>
      <w:r w:rsidR="00361285">
        <w:rPr>
          <w:rFonts w:ascii="Arial Armenian" w:hAnsi="Arial Armenian"/>
          <w:lang w:val="hy-AM"/>
        </w:rPr>
        <w:t xml:space="preserve">, </w:t>
      </w:r>
      <w:r w:rsidR="00361285">
        <w:rPr>
          <w:rFonts w:ascii="Sylfaen" w:hAnsi="Sylfaen" w:cs="Sylfaen"/>
          <w:lang w:val="hy-AM"/>
        </w:rPr>
        <w:t>ենթակառուցվածքներ</w:t>
      </w:r>
      <w:r w:rsidR="00361285">
        <w:rPr>
          <w:rFonts w:ascii="Arial Armenian" w:hAnsi="Arial Armenian"/>
          <w:lang w:val="hy-AM"/>
        </w:rPr>
        <w:t xml:space="preserve">, </w:t>
      </w:r>
      <w:r w:rsidR="00361285">
        <w:rPr>
          <w:rFonts w:ascii="Sylfaen" w:hAnsi="Sylfaen" w:cs="Sylfaen"/>
          <w:lang w:val="hy-AM"/>
        </w:rPr>
        <w:t>ինչպես</w:t>
      </w:r>
      <w:r w:rsidR="00361285">
        <w:rPr>
          <w:rFonts w:ascii="Arial Armenian" w:hAnsi="Arial Armenian"/>
          <w:lang w:val="hy-AM"/>
        </w:rPr>
        <w:t xml:space="preserve"> </w:t>
      </w:r>
      <w:r w:rsidR="00361285">
        <w:rPr>
          <w:rFonts w:ascii="Sylfaen" w:hAnsi="Sylfaen" w:cs="Sylfaen"/>
          <w:lang w:val="hy-AM"/>
        </w:rPr>
        <w:t>նաև</w:t>
      </w:r>
      <w:r w:rsidR="00361285">
        <w:rPr>
          <w:rFonts w:ascii="Arial Armenian" w:hAnsi="Arial Armenian"/>
          <w:lang w:val="hy-AM"/>
        </w:rPr>
        <w:t xml:space="preserve"> </w:t>
      </w:r>
      <w:r w:rsidR="00361285">
        <w:rPr>
          <w:rFonts w:ascii="Sylfaen" w:hAnsi="Sylfaen" w:cs="Sylfaen"/>
          <w:lang w:val="hy-AM"/>
        </w:rPr>
        <w:t>հարակից</w:t>
      </w:r>
      <w:r w:rsidR="00361285">
        <w:rPr>
          <w:rFonts w:ascii="Arial Armenian" w:hAnsi="Arial Armenian"/>
          <w:lang w:val="hy-AM"/>
        </w:rPr>
        <w:t xml:space="preserve"> </w:t>
      </w:r>
      <w:r w:rsidR="00361285">
        <w:rPr>
          <w:rFonts w:ascii="Sylfaen" w:hAnsi="Sylfaen" w:cs="Sylfaen"/>
          <w:lang w:val="hy-AM"/>
        </w:rPr>
        <w:t>ճյուղեր</w:t>
      </w:r>
      <w:r w:rsidR="00361285">
        <w:rPr>
          <w:rFonts w:ascii="Arial Armenian" w:hAnsi="Arial Armenian"/>
          <w:lang w:val="hy-AM"/>
        </w:rPr>
        <w:t xml:space="preserve">, </w:t>
      </w:r>
      <w:r w:rsidR="00361285">
        <w:rPr>
          <w:rFonts w:ascii="Sylfaen" w:hAnsi="Sylfaen" w:cs="Sylfaen"/>
          <w:lang w:val="hy-AM"/>
        </w:rPr>
        <w:t>որոնք</w:t>
      </w:r>
      <w:r w:rsidR="00361285">
        <w:rPr>
          <w:rFonts w:ascii="Arial Armenian" w:hAnsi="Arial Armenian"/>
          <w:lang w:val="hy-AM"/>
        </w:rPr>
        <w:t xml:space="preserve"> </w:t>
      </w:r>
      <w:r w:rsidR="00361285">
        <w:rPr>
          <w:rFonts w:ascii="Sylfaen" w:hAnsi="Sylfaen" w:cs="Sylfaen"/>
          <w:lang w:val="hy-AM"/>
        </w:rPr>
        <w:t>հիմնական</w:t>
      </w:r>
      <w:r w:rsidR="00361285">
        <w:rPr>
          <w:rFonts w:ascii="Arial Armenian" w:hAnsi="Arial Armenian"/>
          <w:lang w:val="hy-AM"/>
        </w:rPr>
        <w:t xml:space="preserve"> </w:t>
      </w:r>
      <w:r w:rsidR="00361285">
        <w:rPr>
          <w:rFonts w:ascii="Sylfaen" w:hAnsi="Sylfaen" w:cs="Sylfaen"/>
          <w:lang w:val="hy-AM"/>
        </w:rPr>
        <w:t>ճյուղերին</w:t>
      </w:r>
      <w:r w:rsidR="00361285">
        <w:rPr>
          <w:rFonts w:ascii="Arial Armenian" w:hAnsi="Arial Armenian"/>
          <w:lang w:val="hy-AM"/>
        </w:rPr>
        <w:t xml:space="preserve"> </w:t>
      </w:r>
      <w:r w:rsidR="00361285">
        <w:rPr>
          <w:rFonts w:ascii="Sylfaen" w:hAnsi="Sylfaen" w:cs="Sylfaen"/>
          <w:lang w:val="hy-AM"/>
        </w:rPr>
        <w:t>մատակարարում</w:t>
      </w:r>
      <w:r w:rsidR="00361285">
        <w:rPr>
          <w:rFonts w:ascii="Arial Armenian" w:hAnsi="Arial Armenian"/>
          <w:lang w:val="hy-AM"/>
        </w:rPr>
        <w:t xml:space="preserve"> </w:t>
      </w:r>
      <w:r w:rsidR="00361285">
        <w:rPr>
          <w:rFonts w:ascii="Sylfaen" w:hAnsi="Sylfaen" w:cs="Sylfaen"/>
          <w:lang w:val="hy-AM"/>
        </w:rPr>
        <w:t>են</w:t>
      </w:r>
      <w:r w:rsidR="00361285">
        <w:rPr>
          <w:rFonts w:ascii="Arial Armenian" w:hAnsi="Arial Armenian"/>
          <w:lang w:val="hy-AM"/>
        </w:rPr>
        <w:t xml:space="preserve"> </w:t>
      </w:r>
      <w:r w:rsidR="00361285">
        <w:rPr>
          <w:rFonts w:ascii="Sylfaen" w:hAnsi="Sylfaen" w:cs="Sylfaen"/>
          <w:lang w:val="hy-AM"/>
        </w:rPr>
        <w:t>անհրաժեշտ</w:t>
      </w:r>
      <w:r w:rsidR="00361285">
        <w:rPr>
          <w:rFonts w:ascii="Arial Armenian" w:hAnsi="Arial Armenian"/>
          <w:lang w:val="hy-AM"/>
        </w:rPr>
        <w:t xml:space="preserve"> </w:t>
      </w:r>
      <w:r w:rsidR="00361285">
        <w:rPr>
          <w:rFonts w:ascii="Sylfaen" w:hAnsi="Sylfaen" w:cs="Sylfaen"/>
          <w:lang w:val="hy-AM"/>
        </w:rPr>
        <w:t>օժանդակող</w:t>
      </w:r>
      <w:r w:rsidR="00361285">
        <w:rPr>
          <w:rFonts w:ascii="Arial Armenian" w:hAnsi="Arial Armenian"/>
          <w:lang w:val="hy-AM"/>
        </w:rPr>
        <w:t xml:space="preserve"> </w:t>
      </w:r>
      <w:r w:rsidR="00361285">
        <w:rPr>
          <w:rFonts w:ascii="Sylfaen" w:hAnsi="Sylfaen" w:cs="Sylfaen"/>
          <w:lang w:val="hy-AM"/>
        </w:rPr>
        <w:t>ապրանքներով</w:t>
      </w:r>
      <w:r w:rsidR="00361285">
        <w:rPr>
          <w:rFonts w:ascii="Arial Armenian" w:hAnsi="Arial Armenian"/>
          <w:lang w:val="hy-AM"/>
        </w:rPr>
        <w:t xml:space="preserve">: </w:t>
      </w:r>
    </w:p>
    <w:p w:rsidR="00361285" w:rsidRDefault="00361285" w:rsidP="00361285">
      <w:pPr>
        <w:jc w:val="both"/>
        <w:rPr>
          <w:rFonts w:ascii="Arial Armenian" w:hAnsi="Arial Armenian"/>
          <w:lang w:val="hy-AM"/>
        </w:rPr>
      </w:pPr>
      <w:r>
        <w:rPr>
          <w:rFonts w:ascii="Sylfaen" w:hAnsi="Sylfaen" w:cs="Sylfaen"/>
          <w:lang w:val="hy-AM"/>
        </w:rPr>
        <w:t>Ադամանդի</w:t>
      </w:r>
      <w:r>
        <w:rPr>
          <w:rFonts w:ascii="Arial Armenian" w:hAnsi="Arial Armenian"/>
          <w:lang w:val="hy-AM"/>
        </w:rPr>
        <w:t xml:space="preserve"> </w:t>
      </w:r>
      <w:r>
        <w:rPr>
          <w:rFonts w:ascii="Sylfaen" w:hAnsi="Sylfaen" w:cs="Sylfaen"/>
          <w:lang w:val="hy-AM"/>
        </w:rPr>
        <w:t>պատկերը</w:t>
      </w:r>
      <w:r>
        <w:rPr>
          <w:rFonts w:ascii="Arial Armenian" w:hAnsi="Arial Armenian"/>
          <w:lang w:val="hy-AM"/>
        </w:rPr>
        <w:t xml:space="preserve"> </w:t>
      </w:r>
      <w:r>
        <w:rPr>
          <w:rFonts w:ascii="Sylfaen" w:hAnsi="Sylfaen" w:cs="Sylfaen"/>
          <w:lang w:val="hy-AM"/>
        </w:rPr>
        <w:t>կօգնի</w:t>
      </w:r>
      <w:r>
        <w:rPr>
          <w:rFonts w:ascii="Arial Armenian" w:hAnsi="Arial Armenian"/>
          <w:lang w:val="hy-AM"/>
        </w:rPr>
        <w:t xml:space="preserve"> </w:t>
      </w:r>
      <w:r>
        <w:rPr>
          <w:rFonts w:ascii="Sylfaen" w:hAnsi="Sylfaen" w:cs="Sylfaen"/>
          <w:lang w:val="hy-AM"/>
        </w:rPr>
        <w:t>հասկանալ</w:t>
      </w:r>
      <w:r w:rsidR="00652027">
        <w:rPr>
          <w:rFonts w:ascii="Sylfaen" w:hAnsi="Sylfaen" w:cs="Sylfaen"/>
          <w:lang w:val="hy-AM"/>
        </w:rPr>
        <w:t>ու</w:t>
      </w:r>
      <w:r>
        <w:rPr>
          <w:rFonts w:ascii="Arial Armenian" w:hAnsi="Arial Armenian"/>
          <w:lang w:val="hy-AM"/>
        </w:rPr>
        <w:t xml:space="preserve"> </w:t>
      </w:r>
      <w:r>
        <w:rPr>
          <w:rFonts w:ascii="Sylfaen" w:hAnsi="Sylfaen" w:cs="Sylfaen"/>
          <w:lang w:val="hy-AM"/>
        </w:rPr>
        <w:t>ոչ</w:t>
      </w:r>
      <w:r>
        <w:rPr>
          <w:rFonts w:ascii="Arial Armenian" w:hAnsi="Arial Armenian"/>
          <w:lang w:val="hy-AM"/>
        </w:rPr>
        <w:t xml:space="preserve"> </w:t>
      </w:r>
      <w:r>
        <w:rPr>
          <w:rFonts w:ascii="Sylfaen" w:hAnsi="Sylfaen" w:cs="Sylfaen"/>
          <w:lang w:val="hy-AM"/>
        </w:rPr>
        <w:t>միայն</w:t>
      </w:r>
      <w:r>
        <w:rPr>
          <w:rFonts w:ascii="Arial Armenian" w:hAnsi="Arial Armenian"/>
          <w:lang w:val="hy-AM"/>
        </w:rPr>
        <w:t xml:space="preserve"> </w:t>
      </w:r>
      <w:r>
        <w:rPr>
          <w:rFonts w:ascii="Sylfaen" w:hAnsi="Sylfaen" w:cs="Sylfaen"/>
          <w:lang w:val="hy-AM"/>
        </w:rPr>
        <w:t>ներկա</w:t>
      </w:r>
      <w:r>
        <w:rPr>
          <w:rFonts w:ascii="Arial Armenian" w:hAnsi="Arial Armenian"/>
          <w:lang w:val="hy-AM"/>
        </w:rPr>
        <w:t xml:space="preserve"> </w:t>
      </w:r>
      <w:r>
        <w:rPr>
          <w:rFonts w:ascii="Sylfaen" w:hAnsi="Sylfaen" w:cs="Sylfaen"/>
          <w:lang w:val="hy-AM"/>
        </w:rPr>
        <w:t>վիճակը</w:t>
      </w:r>
      <w:r>
        <w:rPr>
          <w:rFonts w:ascii="Arial Armenian" w:hAnsi="Arial Armenian"/>
          <w:lang w:val="hy-AM"/>
        </w:rPr>
        <w:t xml:space="preserve">, </w:t>
      </w:r>
      <w:r>
        <w:rPr>
          <w:rFonts w:ascii="Sylfaen" w:hAnsi="Sylfaen" w:cs="Sylfaen"/>
          <w:lang w:val="hy-AM"/>
        </w:rPr>
        <w:t>կապերը</w:t>
      </w:r>
      <w:r>
        <w:rPr>
          <w:rFonts w:ascii="Arial Armenian" w:hAnsi="Arial Armenian"/>
          <w:lang w:val="hy-AM"/>
        </w:rPr>
        <w:t xml:space="preserve">, </w:t>
      </w:r>
      <w:r>
        <w:rPr>
          <w:rFonts w:ascii="Sylfaen" w:hAnsi="Sylfaen" w:cs="Sylfaen"/>
          <w:lang w:val="hy-AM"/>
        </w:rPr>
        <w:t>տնտեսական</w:t>
      </w:r>
      <w:r>
        <w:rPr>
          <w:rFonts w:ascii="Arial Armenian" w:hAnsi="Arial Armenian"/>
          <w:lang w:val="hy-AM"/>
        </w:rPr>
        <w:t xml:space="preserve"> </w:t>
      </w:r>
      <w:r>
        <w:rPr>
          <w:rFonts w:ascii="Sylfaen" w:hAnsi="Sylfaen" w:cs="Sylfaen"/>
          <w:lang w:val="hy-AM"/>
        </w:rPr>
        <w:t>ուժն</w:t>
      </w:r>
      <w:r>
        <w:rPr>
          <w:rFonts w:ascii="Arial Armenian" w:hAnsi="Arial Armenian"/>
          <w:lang w:val="hy-AM"/>
        </w:rPr>
        <w:t xml:space="preserve"> </w:t>
      </w:r>
      <w:r>
        <w:rPr>
          <w:rFonts w:ascii="Sylfaen" w:hAnsi="Sylfaen" w:cs="Sylfaen"/>
          <w:lang w:val="hy-AM"/>
        </w:rPr>
        <w:t>ու</w:t>
      </w:r>
      <w:r>
        <w:rPr>
          <w:rFonts w:ascii="Arial Armenian" w:hAnsi="Arial Armenian"/>
          <w:lang w:val="hy-AM"/>
        </w:rPr>
        <w:t xml:space="preserve"> </w:t>
      </w:r>
      <w:r>
        <w:rPr>
          <w:rFonts w:ascii="Sylfaen" w:hAnsi="Sylfaen" w:cs="Sylfaen"/>
          <w:lang w:val="hy-AM"/>
        </w:rPr>
        <w:t>մրցու</w:t>
      </w:r>
      <w:r w:rsidR="00A34036">
        <w:rPr>
          <w:rFonts w:ascii="Sylfaen" w:hAnsi="Sylfaen" w:cs="Sylfaen"/>
          <w:lang w:val="hy-AM"/>
        </w:rPr>
        <w:t>ն</w:t>
      </w:r>
      <w:r>
        <w:rPr>
          <w:rFonts w:ascii="Sylfaen" w:hAnsi="Sylfaen" w:cs="Sylfaen"/>
          <w:lang w:val="hy-AM"/>
        </w:rPr>
        <w:t>ակությունը</w:t>
      </w:r>
      <w:r>
        <w:rPr>
          <w:rFonts w:ascii="Arial Armenian" w:hAnsi="Arial Armenian"/>
          <w:lang w:val="hy-AM"/>
        </w:rPr>
        <w:t xml:space="preserve">, </w:t>
      </w:r>
      <w:r>
        <w:rPr>
          <w:rFonts w:ascii="Sylfaen" w:hAnsi="Sylfaen" w:cs="Sylfaen"/>
          <w:lang w:val="hy-AM"/>
        </w:rPr>
        <w:t>այլ</w:t>
      </w:r>
      <w:r>
        <w:rPr>
          <w:rFonts w:ascii="Arial Armenian" w:hAnsi="Arial Armenian"/>
          <w:lang w:val="hy-AM"/>
        </w:rPr>
        <w:t xml:space="preserve"> </w:t>
      </w:r>
      <w:r>
        <w:rPr>
          <w:rFonts w:ascii="Sylfaen" w:hAnsi="Sylfaen" w:cs="Sylfaen"/>
          <w:lang w:val="hy-AM"/>
        </w:rPr>
        <w:t>նաև</w:t>
      </w:r>
      <w:r>
        <w:rPr>
          <w:rFonts w:ascii="Arial Armenian" w:hAnsi="Arial Armenian"/>
          <w:lang w:val="hy-AM"/>
        </w:rPr>
        <w:t xml:space="preserve"> </w:t>
      </w:r>
      <w:r>
        <w:rPr>
          <w:rFonts w:ascii="Sylfaen" w:hAnsi="Sylfaen" w:cs="Sylfaen"/>
          <w:lang w:val="hy-AM"/>
        </w:rPr>
        <w:t>կբացահայտի</w:t>
      </w:r>
      <w:r>
        <w:rPr>
          <w:rFonts w:ascii="Arial Armenian" w:hAnsi="Arial Armenian"/>
          <w:lang w:val="hy-AM"/>
        </w:rPr>
        <w:t xml:space="preserve"> </w:t>
      </w:r>
      <w:r>
        <w:rPr>
          <w:rFonts w:ascii="Sylfaen" w:hAnsi="Sylfaen" w:cs="Sylfaen"/>
          <w:lang w:val="hy-AM"/>
        </w:rPr>
        <w:t>ապագայի</w:t>
      </w:r>
      <w:r>
        <w:rPr>
          <w:rFonts w:ascii="Arial Armenian" w:hAnsi="Arial Armenian"/>
          <w:lang w:val="hy-AM"/>
        </w:rPr>
        <w:t xml:space="preserve"> </w:t>
      </w:r>
      <w:r>
        <w:rPr>
          <w:rFonts w:ascii="Sylfaen" w:hAnsi="Sylfaen" w:cs="Sylfaen"/>
          <w:lang w:val="hy-AM"/>
        </w:rPr>
        <w:t>պատկերը</w:t>
      </w:r>
      <w:r>
        <w:rPr>
          <w:rFonts w:ascii="Arial Armenian" w:hAnsi="Arial Armenian"/>
          <w:lang w:val="hy-AM"/>
        </w:rPr>
        <w:t xml:space="preserve">: </w:t>
      </w:r>
    </w:p>
    <w:p w:rsidR="00361285" w:rsidRDefault="00361285" w:rsidP="00361285">
      <w:pPr>
        <w:jc w:val="both"/>
        <w:rPr>
          <w:rFonts w:ascii="Arial Armenian" w:hAnsi="Arial Armenian"/>
          <w:lang w:val="hy-AM"/>
        </w:rPr>
      </w:pPr>
      <w:r>
        <w:rPr>
          <w:rFonts w:ascii="Sylfaen" w:hAnsi="Sylfaen" w:cs="Sylfaen"/>
          <w:lang w:val="hy-AM"/>
        </w:rPr>
        <w:t>Այսպիսով</w:t>
      </w:r>
      <w:r>
        <w:rPr>
          <w:rFonts w:ascii="Arial Armenian" w:hAnsi="Arial Armenian"/>
          <w:lang w:val="hy-AM"/>
        </w:rPr>
        <w:t xml:space="preserve">, </w:t>
      </w:r>
      <w:r>
        <w:rPr>
          <w:rFonts w:ascii="Sylfaen" w:hAnsi="Sylfaen" w:cs="Sylfaen"/>
          <w:lang w:val="hy-AM"/>
        </w:rPr>
        <w:t>կունենանք</w:t>
      </w:r>
      <w:r>
        <w:rPr>
          <w:rFonts w:ascii="Arial Armenian" w:hAnsi="Arial Armenian"/>
          <w:lang w:val="hy-AM"/>
        </w:rPr>
        <w:t xml:space="preserve"> </w:t>
      </w:r>
    </w:p>
    <w:p w:rsidR="00361285" w:rsidRDefault="00361285" w:rsidP="00361285">
      <w:pPr>
        <w:jc w:val="both"/>
        <w:rPr>
          <w:rFonts w:ascii="Arial Armenian" w:hAnsi="Arial Armenian"/>
          <w:lang w:val="hy-AM"/>
        </w:rPr>
      </w:pPr>
      <w:r>
        <w:rPr>
          <w:rFonts w:ascii="Arial Armenian" w:hAnsi="Arial Armenian"/>
          <w:lang w:val="hy-AM"/>
        </w:rPr>
        <w:t>-</w:t>
      </w:r>
      <w:r>
        <w:rPr>
          <w:rFonts w:ascii="Arial Armenian" w:hAnsi="Arial Armenian"/>
          <w:lang w:val="hy-AM"/>
        </w:rPr>
        <w:tab/>
      </w:r>
      <w:r>
        <w:rPr>
          <w:rFonts w:ascii="Sylfaen" w:hAnsi="Sylfaen" w:cs="Sylfaen"/>
          <w:lang w:val="hy-AM"/>
        </w:rPr>
        <w:t>ներկա</w:t>
      </w:r>
      <w:r>
        <w:rPr>
          <w:rFonts w:ascii="Arial Armenian" w:hAnsi="Arial Armenian"/>
          <w:lang w:val="hy-AM"/>
        </w:rPr>
        <w:t xml:space="preserve"> </w:t>
      </w:r>
      <w:r>
        <w:rPr>
          <w:rFonts w:ascii="Sylfaen" w:hAnsi="Sylfaen" w:cs="Sylfaen"/>
          <w:lang w:val="hy-AM"/>
        </w:rPr>
        <w:t>տնտեսության</w:t>
      </w:r>
      <w:r>
        <w:rPr>
          <w:rFonts w:ascii="Arial Armenian" w:hAnsi="Arial Armenian"/>
          <w:lang w:val="hy-AM"/>
        </w:rPr>
        <w:t xml:space="preserve"> </w:t>
      </w:r>
      <w:r>
        <w:rPr>
          <w:rFonts w:ascii="Sylfaen" w:hAnsi="Sylfaen" w:cs="Sylfaen"/>
          <w:lang w:val="hy-AM"/>
        </w:rPr>
        <w:t>և</w:t>
      </w:r>
      <w:r>
        <w:rPr>
          <w:rFonts w:ascii="Arial Armenian" w:hAnsi="Arial Armenian"/>
          <w:lang w:val="hy-AM"/>
        </w:rPr>
        <w:t xml:space="preserve"> </w:t>
      </w:r>
      <w:r>
        <w:rPr>
          <w:rFonts w:ascii="Sylfaen" w:hAnsi="Sylfaen" w:cs="Sylfaen"/>
          <w:lang w:val="hy-AM"/>
        </w:rPr>
        <w:t>կապերի</w:t>
      </w:r>
      <w:r>
        <w:rPr>
          <w:rFonts w:ascii="Arial Armenian" w:hAnsi="Arial Armenian"/>
          <w:lang w:val="hy-AM"/>
        </w:rPr>
        <w:t xml:space="preserve"> </w:t>
      </w:r>
      <w:r>
        <w:rPr>
          <w:rFonts w:ascii="Sylfaen" w:hAnsi="Sylfaen" w:cs="Sylfaen"/>
          <w:lang w:val="hy-AM"/>
        </w:rPr>
        <w:t>նկարագիրը</w:t>
      </w:r>
      <w:r>
        <w:rPr>
          <w:rFonts w:ascii="Arial Armenian" w:hAnsi="Arial Armenian"/>
          <w:lang w:val="hy-AM"/>
        </w:rPr>
        <w:t xml:space="preserve">, </w:t>
      </w:r>
    </w:p>
    <w:p w:rsidR="00361285" w:rsidRDefault="00361285" w:rsidP="00361285">
      <w:pPr>
        <w:jc w:val="both"/>
        <w:rPr>
          <w:rFonts w:ascii="Arial Armenian" w:hAnsi="Arial Armenian"/>
          <w:lang w:val="hy-AM"/>
        </w:rPr>
      </w:pPr>
      <w:r>
        <w:rPr>
          <w:rFonts w:ascii="Arial Armenian" w:hAnsi="Arial Armenian"/>
          <w:lang w:val="hy-AM"/>
        </w:rPr>
        <w:t>-</w:t>
      </w:r>
      <w:r>
        <w:rPr>
          <w:rFonts w:ascii="Arial Armenian" w:hAnsi="Arial Armenian"/>
          <w:lang w:val="hy-AM"/>
        </w:rPr>
        <w:tab/>
      </w:r>
      <w:r>
        <w:rPr>
          <w:rFonts w:ascii="Sylfaen" w:hAnsi="Sylfaen" w:cs="Sylfaen"/>
          <w:lang w:val="hy-AM"/>
        </w:rPr>
        <w:t>ապագայի</w:t>
      </w:r>
      <w:r>
        <w:rPr>
          <w:rFonts w:ascii="Arial Armenian" w:hAnsi="Arial Armenian"/>
          <w:lang w:val="hy-AM"/>
        </w:rPr>
        <w:t xml:space="preserve"> </w:t>
      </w:r>
      <w:r>
        <w:rPr>
          <w:rFonts w:ascii="Sylfaen" w:hAnsi="Sylfaen" w:cs="Sylfaen"/>
          <w:lang w:val="hy-AM"/>
        </w:rPr>
        <w:t>նկարագիրը</w:t>
      </w:r>
      <w:r>
        <w:rPr>
          <w:rFonts w:ascii="Arial Armenian" w:hAnsi="Arial Armenian"/>
          <w:lang w:val="hy-AM"/>
        </w:rPr>
        <w:t xml:space="preserve">` </w:t>
      </w:r>
      <w:r>
        <w:rPr>
          <w:rFonts w:ascii="Sylfaen" w:hAnsi="Sylfaen" w:cs="Sylfaen"/>
          <w:lang w:val="hy-AM"/>
        </w:rPr>
        <w:t>տեսլականը</w:t>
      </w:r>
      <w:r>
        <w:rPr>
          <w:rFonts w:ascii="Arial Armenian" w:hAnsi="Arial Armenian"/>
          <w:lang w:val="hy-AM"/>
        </w:rPr>
        <w:t>,</w:t>
      </w:r>
    </w:p>
    <w:p w:rsidR="00361285" w:rsidRDefault="00361285" w:rsidP="00361285">
      <w:pPr>
        <w:jc w:val="both"/>
        <w:rPr>
          <w:rFonts w:ascii="Arial Armenian" w:hAnsi="Arial Armenian"/>
          <w:lang w:val="hy-AM"/>
        </w:rPr>
      </w:pPr>
      <w:r>
        <w:rPr>
          <w:rFonts w:ascii="Arial Armenian" w:hAnsi="Arial Armenian"/>
          <w:lang w:val="hy-AM"/>
        </w:rPr>
        <w:t>-</w:t>
      </w:r>
      <w:r>
        <w:rPr>
          <w:rFonts w:ascii="Arial Armenian" w:hAnsi="Arial Armenian"/>
          <w:lang w:val="hy-AM"/>
        </w:rPr>
        <w:tab/>
      </w:r>
      <w:r>
        <w:rPr>
          <w:rFonts w:ascii="Sylfaen" w:hAnsi="Sylfaen" w:cs="Sylfaen"/>
          <w:lang w:val="hy-AM"/>
        </w:rPr>
        <w:t>ներկայից</w:t>
      </w:r>
      <w:r>
        <w:rPr>
          <w:rFonts w:ascii="Arial Armenian" w:hAnsi="Arial Armenian"/>
          <w:lang w:val="hy-AM"/>
        </w:rPr>
        <w:t xml:space="preserve"> </w:t>
      </w:r>
      <w:r>
        <w:rPr>
          <w:rFonts w:ascii="Sylfaen" w:hAnsi="Sylfaen" w:cs="Sylfaen"/>
          <w:lang w:val="hy-AM"/>
        </w:rPr>
        <w:t>դեպի</w:t>
      </w:r>
      <w:r>
        <w:rPr>
          <w:rFonts w:ascii="Arial Armenian" w:hAnsi="Arial Armenian"/>
          <w:lang w:val="hy-AM"/>
        </w:rPr>
        <w:t xml:space="preserve"> </w:t>
      </w:r>
      <w:r>
        <w:rPr>
          <w:rFonts w:ascii="Sylfaen" w:hAnsi="Sylfaen" w:cs="Sylfaen"/>
          <w:lang w:val="hy-AM"/>
        </w:rPr>
        <w:t>ապագա</w:t>
      </w:r>
      <w:r>
        <w:rPr>
          <w:rFonts w:ascii="Arial Armenian" w:hAnsi="Arial Armenian"/>
          <w:lang w:val="hy-AM"/>
        </w:rPr>
        <w:t xml:space="preserve"> </w:t>
      </w:r>
      <w:r>
        <w:rPr>
          <w:rFonts w:ascii="Sylfaen" w:hAnsi="Sylfaen" w:cs="Sylfaen"/>
          <w:lang w:val="hy-AM"/>
        </w:rPr>
        <w:t>պատկերն</w:t>
      </w:r>
      <w:r>
        <w:rPr>
          <w:rFonts w:ascii="Arial Armenian" w:hAnsi="Arial Armenian"/>
          <w:lang w:val="hy-AM"/>
        </w:rPr>
        <w:t xml:space="preserve"> </w:t>
      </w:r>
      <w:r>
        <w:rPr>
          <w:rFonts w:ascii="Sylfaen" w:hAnsi="Sylfaen" w:cs="Sylfaen"/>
          <w:lang w:val="hy-AM"/>
        </w:rPr>
        <w:t>իրականություն</w:t>
      </w:r>
      <w:r>
        <w:rPr>
          <w:rFonts w:ascii="Arial Armenian" w:hAnsi="Arial Armenian"/>
          <w:lang w:val="hy-AM"/>
        </w:rPr>
        <w:t xml:space="preserve"> </w:t>
      </w:r>
      <w:r>
        <w:rPr>
          <w:rFonts w:ascii="Sylfaen" w:hAnsi="Sylfaen" w:cs="Sylfaen"/>
          <w:lang w:val="hy-AM"/>
        </w:rPr>
        <w:t>վերածող</w:t>
      </w:r>
      <w:r>
        <w:rPr>
          <w:rFonts w:ascii="Arial Armenian" w:hAnsi="Arial Armenian"/>
          <w:lang w:val="hy-AM"/>
        </w:rPr>
        <w:t xml:space="preserve"> </w:t>
      </w:r>
      <w:r>
        <w:rPr>
          <w:rFonts w:ascii="Sylfaen" w:hAnsi="Sylfaen" w:cs="Sylfaen"/>
          <w:lang w:val="hy-AM"/>
        </w:rPr>
        <w:t>գործողություններ</w:t>
      </w:r>
      <w:r>
        <w:rPr>
          <w:rFonts w:ascii="Arial Armenian" w:hAnsi="Arial Armenian"/>
          <w:lang w:val="hy-AM"/>
        </w:rPr>
        <w:t xml:space="preserve">` </w:t>
      </w:r>
      <w:r>
        <w:rPr>
          <w:rFonts w:ascii="Sylfaen" w:hAnsi="Sylfaen" w:cs="Sylfaen"/>
          <w:lang w:val="hy-AM"/>
        </w:rPr>
        <w:t>գործարար</w:t>
      </w:r>
      <w:r>
        <w:rPr>
          <w:rFonts w:ascii="Arial Armenian" w:hAnsi="Arial Armenian"/>
          <w:lang w:val="hy-AM"/>
        </w:rPr>
        <w:t xml:space="preserve"> </w:t>
      </w:r>
      <w:r>
        <w:rPr>
          <w:rFonts w:ascii="Sylfaen" w:hAnsi="Sylfaen" w:cs="Sylfaen"/>
          <w:lang w:val="hy-AM"/>
        </w:rPr>
        <w:t>կառույցների</w:t>
      </w:r>
      <w:r>
        <w:rPr>
          <w:rFonts w:ascii="Arial Armenian" w:hAnsi="Arial Armenian"/>
          <w:lang w:val="hy-AM"/>
        </w:rPr>
        <w:t xml:space="preserve">, </w:t>
      </w:r>
      <w:r>
        <w:rPr>
          <w:rFonts w:ascii="Sylfaen" w:hAnsi="Sylfaen" w:cs="Sylfaen"/>
          <w:lang w:val="hy-AM"/>
        </w:rPr>
        <w:t>պետական</w:t>
      </w:r>
      <w:r>
        <w:rPr>
          <w:rFonts w:ascii="Arial Armenian" w:hAnsi="Arial Armenian"/>
          <w:lang w:val="hy-AM"/>
        </w:rPr>
        <w:t xml:space="preserve"> </w:t>
      </w:r>
      <w:r>
        <w:rPr>
          <w:rFonts w:ascii="Sylfaen" w:hAnsi="Sylfaen" w:cs="Sylfaen"/>
          <w:lang w:val="hy-AM"/>
        </w:rPr>
        <w:t>կառավարման</w:t>
      </w:r>
      <w:r>
        <w:rPr>
          <w:rFonts w:ascii="Arial Armenian" w:hAnsi="Arial Armenian"/>
          <w:lang w:val="hy-AM"/>
        </w:rPr>
        <w:t xml:space="preserve"> </w:t>
      </w:r>
      <w:r>
        <w:rPr>
          <w:rFonts w:ascii="Sylfaen" w:hAnsi="Sylfaen" w:cs="Sylfaen"/>
          <w:lang w:val="hy-AM"/>
        </w:rPr>
        <w:t>համակարգի</w:t>
      </w:r>
      <w:r>
        <w:rPr>
          <w:rFonts w:ascii="Arial Armenian" w:hAnsi="Arial Armenian"/>
          <w:lang w:val="hy-AM"/>
        </w:rPr>
        <w:t xml:space="preserve"> </w:t>
      </w:r>
      <w:r>
        <w:rPr>
          <w:rFonts w:ascii="Sylfaen" w:hAnsi="Sylfaen" w:cs="Sylfaen"/>
          <w:lang w:val="hy-AM"/>
        </w:rPr>
        <w:t>և</w:t>
      </w:r>
      <w:r>
        <w:rPr>
          <w:rFonts w:ascii="Arial Armenian" w:hAnsi="Arial Armenian"/>
          <w:lang w:val="hy-AM"/>
        </w:rPr>
        <w:t xml:space="preserve"> </w:t>
      </w:r>
      <w:r>
        <w:rPr>
          <w:rFonts w:ascii="Sylfaen" w:hAnsi="Sylfaen" w:cs="Sylfaen"/>
          <w:lang w:val="hy-AM"/>
        </w:rPr>
        <w:t>հասարակական</w:t>
      </w:r>
      <w:r>
        <w:rPr>
          <w:rFonts w:ascii="Arial Armenian" w:hAnsi="Arial Armenian"/>
          <w:lang w:val="hy-AM"/>
        </w:rPr>
        <w:t xml:space="preserve"> </w:t>
      </w:r>
      <w:r>
        <w:rPr>
          <w:rFonts w:ascii="Sylfaen" w:hAnsi="Sylfaen" w:cs="Sylfaen"/>
          <w:lang w:val="hy-AM"/>
        </w:rPr>
        <w:t>կազմավորումների</w:t>
      </w:r>
      <w:r>
        <w:rPr>
          <w:rFonts w:ascii="Arial Armenian" w:hAnsi="Arial Armenian"/>
          <w:lang w:val="hy-AM"/>
        </w:rPr>
        <w:t xml:space="preserve"> </w:t>
      </w:r>
      <w:r>
        <w:rPr>
          <w:rFonts w:ascii="Sylfaen" w:hAnsi="Sylfaen" w:cs="Sylfaen"/>
          <w:lang w:val="hy-AM"/>
        </w:rPr>
        <w:t>համար</w:t>
      </w:r>
      <w:r>
        <w:rPr>
          <w:rFonts w:ascii="Arial Armenian" w:hAnsi="Arial Armenian"/>
          <w:lang w:val="hy-AM"/>
        </w:rPr>
        <w:t>:</w:t>
      </w:r>
    </w:p>
    <w:p w:rsidR="00361285" w:rsidRDefault="00361285" w:rsidP="00361285">
      <w:pPr>
        <w:jc w:val="both"/>
        <w:rPr>
          <w:rFonts w:ascii="Arial Armenian" w:hAnsi="Arial Armenian"/>
          <w:lang w:val="hy-AM"/>
        </w:rPr>
      </w:pPr>
    </w:p>
    <w:p w:rsidR="00361285" w:rsidRPr="0012018C" w:rsidRDefault="00361285" w:rsidP="0012018C">
      <w:pPr>
        <w:rPr>
          <w:b/>
          <w:sz w:val="24"/>
          <w:szCs w:val="24"/>
          <w:lang w:val="hy-AM"/>
        </w:rPr>
      </w:pPr>
      <w:r w:rsidRPr="0012018C">
        <w:rPr>
          <w:rFonts w:ascii="Sylfaen" w:hAnsi="Sylfaen" w:cs="Sylfaen"/>
          <w:b/>
          <w:sz w:val="24"/>
          <w:szCs w:val="24"/>
          <w:lang w:val="hy-AM"/>
        </w:rPr>
        <w:lastRenderedPageBreak/>
        <w:t>Մ</w:t>
      </w:r>
      <w:r w:rsidRPr="0012018C">
        <w:rPr>
          <w:rFonts w:ascii="Times New Roman" w:hAnsi="Times New Roman" w:cs="Times New Roman"/>
          <w:b/>
          <w:sz w:val="24"/>
          <w:szCs w:val="24"/>
          <w:lang w:val="hy-AM"/>
        </w:rPr>
        <w:t>․</w:t>
      </w:r>
      <w:r w:rsidRPr="0012018C">
        <w:rPr>
          <w:b/>
          <w:sz w:val="24"/>
          <w:szCs w:val="24"/>
          <w:lang w:val="hy-AM"/>
        </w:rPr>
        <w:t xml:space="preserve"> </w:t>
      </w:r>
      <w:r w:rsidRPr="0012018C">
        <w:rPr>
          <w:rFonts w:ascii="Sylfaen" w:hAnsi="Sylfaen" w:cs="Sylfaen"/>
          <w:b/>
          <w:sz w:val="24"/>
          <w:szCs w:val="24"/>
          <w:lang w:val="hy-AM"/>
        </w:rPr>
        <w:t>Պորտերի</w:t>
      </w:r>
      <w:r w:rsidRPr="0012018C">
        <w:rPr>
          <w:b/>
          <w:sz w:val="24"/>
          <w:szCs w:val="24"/>
          <w:lang w:val="hy-AM"/>
        </w:rPr>
        <w:t xml:space="preserve"> «</w:t>
      </w:r>
      <w:r w:rsidRPr="0012018C">
        <w:rPr>
          <w:rFonts w:ascii="Sylfaen" w:hAnsi="Sylfaen" w:cs="Sylfaen"/>
          <w:b/>
          <w:sz w:val="24"/>
          <w:szCs w:val="24"/>
          <w:lang w:val="hy-AM"/>
        </w:rPr>
        <w:t>Հինգ</w:t>
      </w:r>
      <w:r w:rsidRPr="0012018C">
        <w:rPr>
          <w:b/>
          <w:sz w:val="24"/>
          <w:szCs w:val="24"/>
          <w:lang w:val="hy-AM"/>
        </w:rPr>
        <w:t xml:space="preserve"> </w:t>
      </w:r>
      <w:r w:rsidRPr="0012018C">
        <w:rPr>
          <w:rFonts w:ascii="Sylfaen" w:hAnsi="Sylfaen" w:cs="Sylfaen"/>
          <w:b/>
          <w:sz w:val="24"/>
          <w:szCs w:val="24"/>
          <w:lang w:val="hy-AM"/>
        </w:rPr>
        <w:t>ուժեր</w:t>
      </w:r>
      <w:r w:rsidRPr="0012018C">
        <w:rPr>
          <w:b/>
          <w:sz w:val="24"/>
          <w:szCs w:val="24"/>
          <w:lang w:val="hy-AM"/>
        </w:rPr>
        <w:t xml:space="preserve">» </w:t>
      </w:r>
      <w:r w:rsidRPr="0012018C">
        <w:rPr>
          <w:rFonts w:ascii="Sylfaen" w:hAnsi="Sylfaen" w:cs="Sylfaen"/>
          <w:b/>
          <w:sz w:val="24"/>
          <w:szCs w:val="24"/>
          <w:lang w:val="hy-AM"/>
        </w:rPr>
        <w:t>գործիքը</w:t>
      </w:r>
    </w:p>
    <w:p w:rsidR="00361285" w:rsidRDefault="00361285" w:rsidP="00361285">
      <w:pPr>
        <w:jc w:val="both"/>
        <w:rPr>
          <w:rFonts w:ascii="Sylfaen" w:hAnsi="Sylfaen"/>
          <w:lang w:val="hy-AM"/>
        </w:rPr>
      </w:pPr>
      <w:r>
        <w:rPr>
          <w:rFonts w:ascii="Sylfaen" w:hAnsi="Sylfaen"/>
          <w:lang w:val="hy-AM"/>
        </w:rPr>
        <w:t>Տեղական տնտեսական զարգացման գործընթացում օգտագործվում է Մ</w:t>
      </w:r>
      <w:r>
        <w:rPr>
          <w:rFonts w:ascii="Times New Roman" w:hAnsi="Times New Roman" w:cs="Times New Roman"/>
          <w:lang w:val="hy-AM"/>
        </w:rPr>
        <w:t>․</w:t>
      </w:r>
      <w:r>
        <w:rPr>
          <w:rFonts w:ascii="Sylfaen" w:hAnsi="Sylfaen"/>
          <w:lang w:val="hy-AM"/>
        </w:rPr>
        <w:t>Պորտերի կողմից մշակված ևս մեկ գործիք՝ «Հինգ Ուժերը»։</w:t>
      </w:r>
    </w:p>
    <w:p w:rsidR="00A34036" w:rsidRDefault="00A34036" w:rsidP="00361285">
      <w:pPr>
        <w:jc w:val="both"/>
        <w:rPr>
          <w:rFonts w:ascii="Sylfaen" w:hAnsi="Sylfaen"/>
          <w:lang w:val="hy-AM"/>
        </w:rPr>
      </w:pPr>
      <w:r>
        <w:rPr>
          <w:rFonts w:ascii="Sylfaen" w:hAnsi="Sylfaen"/>
          <w:lang w:val="hy-AM"/>
        </w:rPr>
        <w:t xml:space="preserve">Պատկեր </w:t>
      </w:r>
      <w:r w:rsidR="006C0CAC" w:rsidRPr="008E1D7D">
        <w:rPr>
          <w:rFonts w:ascii="Sylfaen" w:hAnsi="Sylfaen"/>
          <w:lang w:val="hy-AM"/>
        </w:rPr>
        <w:t>27.</w:t>
      </w:r>
      <w:r>
        <w:rPr>
          <w:rFonts w:ascii="Sylfaen" w:hAnsi="Sylfaen"/>
          <w:lang w:val="hy-AM"/>
        </w:rPr>
        <w:t xml:space="preserve"> Մ․ Պորտերի «Հինգ ուժերը» </w:t>
      </w:r>
    </w:p>
    <w:p w:rsidR="00361285" w:rsidRDefault="00361285" w:rsidP="00361285">
      <w:pPr>
        <w:jc w:val="both"/>
        <w:rPr>
          <w:rFonts w:ascii="Sylfaen" w:hAnsi="Sylfaen"/>
          <w:lang w:val="hy-AM"/>
        </w:rPr>
      </w:pPr>
      <w:r>
        <w:rPr>
          <w:rFonts w:ascii="Sylfaen" w:hAnsi="Sylfaen"/>
          <w:noProof/>
        </w:rPr>
        <w:drawing>
          <wp:inline distT="0" distB="0" distL="0" distR="0">
            <wp:extent cx="5825067" cy="4064000"/>
            <wp:effectExtent l="0" t="19050" r="0" b="31750"/>
            <wp:docPr id="121" name="Diagram 1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rsidR="00361285" w:rsidRDefault="00361285" w:rsidP="00361285">
      <w:pPr>
        <w:jc w:val="both"/>
        <w:rPr>
          <w:rFonts w:ascii="Sylfaen" w:hAnsi="Sylfaen"/>
          <w:lang w:val="hy-AM"/>
        </w:rPr>
      </w:pPr>
      <w:r>
        <w:rPr>
          <w:rFonts w:ascii="Sylfaen" w:hAnsi="Sylfaen"/>
          <w:lang w:val="hy-AM"/>
        </w:rPr>
        <w:t xml:space="preserve">Պորտերի ստեղծած վերլուծական գործիքները օգտագործվում են ձեռնարկատերերի հետ հարցազրույցների և աշխատանքային հանդիպումների ընթացքում՝ հնարավորություն տալով  ոչ միայն որոշակի մեխանիզմով ստանալ ձեռնարկատերերի տեղեկատվությունը և փորձը, այլ նաև նրանց տալ համակարգված մտածելու նոր հնարավորություն։ </w:t>
      </w:r>
    </w:p>
    <w:p w:rsidR="00AD0368" w:rsidRPr="008E1D7D" w:rsidRDefault="00AD0368">
      <w:pPr>
        <w:rPr>
          <w:lang w:val="hy-AM"/>
        </w:rPr>
      </w:pPr>
    </w:p>
    <w:sectPr w:rsidR="00AD0368" w:rsidRPr="008E1D7D" w:rsidSect="00A76BE6">
      <w:headerReference w:type="even" r:id="rId72"/>
      <w:headerReference w:type="default" r:id="rId73"/>
      <w:pgSz w:w="12240" w:h="15840" w:code="1"/>
      <w:pgMar w:top="1168"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43C8" w:rsidRDefault="00B143C8" w:rsidP="00361285">
      <w:pPr>
        <w:spacing w:after="0" w:line="240" w:lineRule="auto"/>
      </w:pPr>
      <w:r>
        <w:separator/>
      </w:r>
    </w:p>
  </w:endnote>
  <w:endnote w:type="continuationSeparator" w:id="0">
    <w:p w:rsidR="00B143C8" w:rsidRDefault="00B143C8" w:rsidP="0036128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20002A87" w:usb1="00000000" w:usb2="00000000"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Snap ITC">
    <w:panose1 w:val="04040A07060A02020202"/>
    <w:charset w:val="00"/>
    <w:family w:val="decorative"/>
    <w:pitch w:val="variable"/>
    <w:sig w:usb0="00000003" w:usb1="00000000" w:usb2="00000000" w:usb3="00000000" w:csb0="00000001"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n AMU">
    <w:charset w:val="00"/>
    <w:family w:val="auto"/>
    <w:pitch w:val="variable"/>
    <w:sig w:usb0="A1002EAF" w:usb1="4000000A" w:usb2="00000000"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Arial Armenian">
    <w:altName w:val="Arial"/>
    <w:panose1 w:val="020B0604020202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7723" w:rsidRDefault="009D7723">
    <w:pPr>
      <w:pStyle w:val="Footer"/>
      <w:jc w:val="right"/>
    </w:pPr>
  </w:p>
  <w:p w:rsidR="009D7723" w:rsidRDefault="00DA3575">
    <w:pPr>
      <w:pStyle w:val="Footer"/>
    </w:pPr>
    <w:r w:rsidRPr="00DA3575">
      <w:rPr>
        <w:b/>
        <w:noProof/>
        <w:sz w:val="24"/>
        <w:szCs w:val="24"/>
        <w:lang w:val="de-DE" w:eastAsia="de-DE"/>
      </w:rPr>
      <w:pict>
        <v:rect id="Rectangle 243" o:spid="_x0000_s2098" style="position:absolute;margin-left:-4.65pt;margin-top:8889.45pt;width:24.65pt;height:56.65pt;z-index:-251643904;visibility:visible;mso-position-horizontal-relative:margin;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" fillcolor="#a8d08d [1945]" stroked="f" strokeweight="1pt">
          <w10:wrap anchorx="margin"/>
        </v:rect>
      </w:pict>
    </w:r>
    <w:r w:rsidRPr="00DA3575">
      <w:rPr>
        <w:b/>
        <w:noProof/>
        <w:sz w:val="24"/>
        <w:szCs w:val="24"/>
        <w:lang w:val="de-DE" w:eastAsia="de-DE"/>
      </w:rPr>
      <w:pict>
        <v:rect id="Rectangle 240" o:spid="_x0000_s2097" style="position:absolute;margin-left:-5.35pt;margin-top:13705.45pt;width:24.65pt;height:56.65pt;z-index:-25164800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" fillcolor="#a8d08d [1945]" stroked="f" strokeweight="1pt">
          <w10:wrap anchorx="margin"/>
        </v:rec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43C8" w:rsidRDefault="00B143C8" w:rsidP="00361285">
      <w:pPr>
        <w:spacing w:after="0" w:line="240" w:lineRule="auto"/>
      </w:pPr>
      <w:r>
        <w:separator/>
      </w:r>
    </w:p>
  </w:footnote>
  <w:footnote w:type="continuationSeparator" w:id="0">
    <w:p w:rsidR="00B143C8" w:rsidRDefault="00B143C8" w:rsidP="00361285">
      <w:pPr>
        <w:spacing w:after="0" w:line="240" w:lineRule="auto"/>
      </w:pPr>
      <w:r>
        <w:continuationSeparator/>
      </w:r>
    </w:p>
  </w:footnote>
  <w:footnote w:id="1">
    <w:p w:rsidR="009D7723" w:rsidRPr="007D6921" w:rsidRDefault="009D7723" w:rsidP="00361285">
      <w:pPr>
        <w:pStyle w:val="FootnoteText"/>
        <w:rPr>
          <w:rFonts w:ascii="Sylfaen" w:hAnsi="Sylfaen"/>
          <w:sz w:val="18"/>
          <w:szCs w:val="18"/>
          <w:lang w:val="hy-AM"/>
        </w:rPr>
      </w:pPr>
      <w:r w:rsidRPr="007D6921">
        <w:rPr>
          <w:rStyle w:val="FootnoteReference"/>
          <w:sz w:val="18"/>
          <w:szCs w:val="18"/>
        </w:rPr>
        <w:footnoteRef/>
      </w:r>
      <w:r w:rsidRPr="007D6921">
        <w:rPr>
          <w:sz w:val="18"/>
          <w:szCs w:val="18"/>
        </w:rPr>
        <w:t xml:space="preserve"> </w:t>
      </w:r>
      <w:r w:rsidRPr="007D6921">
        <w:rPr>
          <w:rFonts w:ascii="Sylfaen" w:hAnsi="Sylfaen"/>
          <w:sz w:val="18"/>
          <w:szCs w:val="18"/>
          <w:lang w:val="hy-AM"/>
        </w:rPr>
        <w:t xml:space="preserve">Վենչուրային ֆինանսավորումը ենթադրում է ներդրումներ նորաստեղծ և նորարար ձեռնարկություններում՝ սովորաբար երկարաժամկետ և բարձր ռիսկային պայմաններով։ Նպատակը բարձր կամ ինֆորմացիոն տեխնոլոգիաների արտադրանքի զարգացումն է, իսկ արդյունքը՝ շահույթը այդ արտադրանքի և ձեռնարկության հաջողությունից։ </w:t>
      </w:r>
    </w:p>
  </w:footnote>
  <w:footnote w:id="2">
    <w:p w:rsidR="009D7723" w:rsidRPr="007D6921" w:rsidRDefault="009D7723">
      <w:pPr>
        <w:pStyle w:val="FootnoteText"/>
        <w:rPr>
          <w:rFonts w:ascii="Sylfaen" w:hAnsi="Sylfaen"/>
          <w:sz w:val="18"/>
          <w:szCs w:val="18"/>
          <w:lang w:val="hy-AM"/>
        </w:rPr>
      </w:pPr>
      <w:r w:rsidRPr="007D6921">
        <w:rPr>
          <w:rStyle w:val="FootnoteReference"/>
          <w:sz w:val="18"/>
          <w:szCs w:val="18"/>
        </w:rPr>
        <w:footnoteRef/>
      </w:r>
      <w:r w:rsidRPr="008E1D7D">
        <w:rPr>
          <w:sz w:val="18"/>
          <w:szCs w:val="18"/>
          <w:lang w:val="hy-AM"/>
        </w:rPr>
        <w:t xml:space="preserve"> </w:t>
      </w:r>
      <w:r w:rsidRPr="008E1D7D">
        <w:rPr>
          <w:rFonts w:ascii="Sylfaen" w:hAnsi="Sylfaen" w:cs="Arian AMU"/>
          <w:i/>
          <w:color w:val="000000"/>
          <w:sz w:val="18"/>
          <w:szCs w:val="18"/>
          <w:shd w:val="clear" w:color="auto" w:fill="F8F8F7"/>
          <w:lang w:val="hy-AM"/>
        </w:rPr>
        <w:t>Երևույթ գործարարության պրակտիկայում, երբ ընդհանուր արդյունքը գերազանցում է առանձին արդյունքների գումարին, օրինակ՝ ընկերությունների միաձուլման արդյունքում ձևավորված արդյունավետության աճը՝ համեմատած նրա առանձին մասերի հետ մինչև միավորումը:</w:t>
      </w:r>
    </w:p>
  </w:footnote>
  <w:footnote w:id="3">
    <w:p w:rsidR="009D7723" w:rsidRPr="007D6921" w:rsidRDefault="009D7723" w:rsidP="00361285">
      <w:pPr>
        <w:pStyle w:val="FootnoteText"/>
        <w:rPr>
          <w:rFonts w:ascii="Sylfaen" w:hAnsi="Sylfaen"/>
          <w:sz w:val="18"/>
          <w:szCs w:val="18"/>
          <w:lang w:val="hy-AM"/>
        </w:rPr>
      </w:pPr>
      <w:r w:rsidRPr="007D6921">
        <w:rPr>
          <w:rStyle w:val="FootnoteReference"/>
          <w:sz w:val="18"/>
          <w:szCs w:val="18"/>
        </w:rPr>
        <w:footnoteRef/>
      </w:r>
      <w:r w:rsidRPr="007D6921">
        <w:rPr>
          <w:sz w:val="18"/>
          <w:szCs w:val="18"/>
          <w:lang w:val="hy-AM"/>
        </w:rPr>
        <w:t xml:space="preserve"> </w:t>
      </w:r>
      <w:r w:rsidRPr="007D6921">
        <w:rPr>
          <w:rFonts w:ascii="Sylfaen" w:hAnsi="Sylfaen"/>
          <w:sz w:val="18"/>
          <w:szCs w:val="18"/>
          <w:lang w:val="hy-AM"/>
        </w:rPr>
        <w:t>Գորհայք խոշորացված համայնքի կազմում են Գորհայք, Սպանդարյան, Ծղուկ և Սառնակունք բնակավայրերը: Կենտրոնը Գորհայքն է:</w:t>
      </w:r>
    </w:p>
  </w:footnote>
  <w:footnote w:id="4">
    <w:p w:rsidR="009D7723" w:rsidRPr="007D6921" w:rsidRDefault="009D7723" w:rsidP="00361285">
      <w:pPr>
        <w:pStyle w:val="FootnoteText"/>
        <w:rPr>
          <w:rFonts w:ascii="Sylfaen" w:hAnsi="Sylfaen" w:cs="Sylfaen"/>
          <w:sz w:val="18"/>
          <w:szCs w:val="18"/>
          <w:lang w:val="hy-AM"/>
        </w:rPr>
      </w:pPr>
      <w:r w:rsidRPr="007D6921">
        <w:rPr>
          <w:rStyle w:val="FootnoteReference"/>
          <w:sz w:val="18"/>
          <w:szCs w:val="18"/>
        </w:rPr>
        <w:footnoteRef/>
      </w:r>
      <w:r w:rsidRPr="007D6921">
        <w:rPr>
          <w:sz w:val="18"/>
          <w:szCs w:val="18"/>
          <w:lang w:val="hy-AM"/>
        </w:rPr>
        <w:t xml:space="preserve"> </w:t>
      </w:r>
      <w:r w:rsidRPr="007D6921">
        <w:rPr>
          <w:rFonts w:ascii="Sylfaen" w:hAnsi="Sylfaen" w:cs="Sylfaen"/>
          <w:sz w:val="18"/>
          <w:szCs w:val="18"/>
          <w:lang w:val="hy-AM"/>
        </w:rPr>
        <w:t>ՏԶՀԿ, «Գյուղատնտեսական խորհրդատվական ծառայություններ» բյուջետային ծրագրի գնահատում, 2016</w:t>
      </w:r>
    </w:p>
    <w:p w:rsidR="009D7723" w:rsidRPr="007D6921" w:rsidRDefault="009D7723" w:rsidP="00361285">
      <w:pPr>
        <w:shd w:val="clear" w:color="auto" w:fill="FFFFFF"/>
        <w:spacing w:after="0" w:line="240" w:lineRule="auto"/>
        <w:rPr>
          <w:rFonts w:ascii="Sylfaen" w:hAnsi="Sylfaen" w:cs="Sylfaen"/>
          <w:sz w:val="18"/>
          <w:szCs w:val="18"/>
          <w:lang w:val="hy-AM"/>
        </w:rPr>
      </w:pPr>
      <w:r w:rsidRPr="007D6921">
        <w:rPr>
          <w:rFonts w:ascii="Sylfaen" w:hAnsi="Sylfaen" w:cs="Sylfaen"/>
          <w:sz w:val="18"/>
          <w:szCs w:val="18"/>
          <w:lang w:val="hy-AM"/>
        </w:rPr>
        <w:t>ՏԶՀԿ, «Պետական աջակցություն գյուղատնտեսական հողօգտագործողներին.</w:t>
      </w:r>
    </w:p>
    <w:p w:rsidR="009D7723" w:rsidRPr="007D6921" w:rsidRDefault="009D7723" w:rsidP="00361285">
      <w:pPr>
        <w:shd w:val="clear" w:color="auto" w:fill="FFFFFF"/>
        <w:spacing w:after="0" w:line="240" w:lineRule="auto"/>
        <w:rPr>
          <w:rFonts w:ascii="Sylfaen" w:hAnsi="Sylfaen" w:cs="Sylfaen"/>
          <w:sz w:val="18"/>
          <w:szCs w:val="18"/>
          <w:lang w:val="hy-AM"/>
        </w:rPr>
      </w:pPr>
      <w:r w:rsidRPr="007D6921">
        <w:rPr>
          <w:rFonts w:ascii="Sylfaen" w:hAnsi="Sylfaen" w:cs="Sylfaen"/>
          <w:sz w:val="18"/>
          <w:szCs w:val="18"/>
          <w:lang w:val="hy-AM"/>
        </w:rPr>
        <w:t>մատչելի գներով պարարտանյութերի և դիզելային վառելիքի ձեռքբերում»</w:t>
      </w:r>
    </w:p>
    <w:p w:rsidR="009D7723" w:rsidRPr="007D6921" w:rsidRDefault="009D7723" w:rsidP="00361285">
      <w:pPr>
        <w:shd w:val="clear" w:color="auto" w:fill="FFFFFF"/>
        <w:spacing w:after="0" w:line="240" w:lineRule="auto"/>
        <w:rPr>
          <w:rFonts w:ascii="Sylfaen" w:hAnsi="Sylfaen" w:cs="Sylfaen"/>
          <w:sz w:val="18"/>
          <w:szCs w:val="18"/>
          <w:lang w:val="hy-AM"/>
        </w:rPr>
      </w:pPr>
      <w:r w:rsidRPr="007D6921">
        <w:rPr>
          <w:rFonts w:ascii="Sylfaen" w:hAnsi="Sylfaen" w:cs="Sylfaen"/>
          <w:sz w:val="18"/>
          <w:szCs w:val="18"/>
          <w:lang w:val="hy-AM"/>
        </w:rPr>
        <w:t xml:space="preserve">բյուջետային ծրագրերի գնահատում, 2016 </w:t>
      </w:r>
    </w:p>
    <w:p w:rsidR="009D7723" w:rsidRPr="007D6921" w:rsidRDefault="009D7723" w:rsidP="00361285">
      <w:pPr>
        <w:pStyle w:val="FootnoteText"/>
        <w:rPr>
          <w:rFonts w:ascii="Sylfaen" w:hAnsi="Sylfaen" w:cs="Sylfaen"/>
          <w:sz w:val="18"/>
          <w:szCs w:val="18"/>
          <w:lang w:val="hy-AM"/>
        </w:rPr>
      </w:pPr>
    </w:p>
  </w:footnote>
  <w:footnote w:id="5">
    <w:p w:rsidR="009D7723" w:rsidRPr="007D6921" w:rsidRDefault="009D7723" w:rsidP="00361285">
      <w:pPr>
        <w:pStyle w:val="FootnoteText"/>
        <w:jc w:val="both"/>
        <w:rPr>
          <w:rFonts w:ascii="Sylfaen" w:hAnsi="Sylfaen"/>
          <w:sz w:val="18"/>
          <w:szCs w:val="18"/>
          <w:lang w:val="hy-AM"/>
        </w:rPr>
      </w:pPr>
      <w:r w:rsidRPr="007D6921">
        <w:rPr>
          <w:rStyle w:val="FootnoteReference"/>
          <w:sz w:val="18"/>
          <w:szCs w:val="18"/>
        </w:rPr>
        <w:footnoteRef/>
      </w:r>
      <w:r w:rsidRPr="007D6921">
        <w:rPr>
          <w:sz w:val="18"/>
          <w:szCs w:val="18"/>
          <w:lang w:val="hy-AM"/>
        </w:rPr>
        <w:t xml:space="preserve"> </w:t>
      </w:r>
      <w:r w:rsidRPr="007D6921">
        <w:rPr>
          <w:rFonts w:ascii="Sylfaen" w:hAnsi="Sylfaen"/>
          <w:sz w:val="18"/>
          <w:szCs w:val="18"/>
          <w:lang w:val="hy-AM"/>
        </w:rPr>
        <w:t xml:space="preserve">Հայաստանում ամենաբարձր արտադրողականությամբ ճյուղերը բարձր տեխնոլոգիական ճյուղերն են,  ինֆորմացիոն տեխնոլոգիաները, ֆինանսները, կապը և այլն։ Ցածր է հիմնականում գյուղատնտեսության մեջ աշխատանքի արտադրողականությունը, քանի որ մեկ աշխատողը այստեղ ավելի քիչ արդյունք է ստեղծում միավոր աշխատաժամանակում։ </w:t>
      </w:r>
    </w:p>
  </w:footnote>
  <w:footnote w:id="6">
    <w:p w:rsidR="009D7723" w:rsidRPr="007D6921" w:rsidRDefault="009D7723" w:rsidP="007D6921">
      <w:pPr>
        <w:pStyle w:val="FootnoteText"/>
        <w:ind w:left="426" w:hanging="426"/>
        <w:jc w:val="both"/>
        <w:rPr>
          <w:rFonts w:ascii="Sylfaen" w:hAnsi="Sylfaen"/>
          <w:sz w:val="18"/>
          <w:szCs w:val="18"/>
          <w:lang w:val="hy-AM"/>
        </w:rPr>
      </w:pPr>
      <w:r w:rsidRPr="008E1D7D">
        <w:rPr>
          <w:sz w:val="18"/>
          <w:szCs w:val="18"/>
          <w:lang w:val="hy-AM"/>
        </w:rPr>
        <w:t xml:space="preserve">           </w:t>
      </w:r>
      <w:r w:rsidRPr="007D6921">
        <w:rPr>
          <w:rStyle w:val="FootnoteReference"/>
          <w:sz w:val="18"/>
          <w:szCs w:val="18"/>
        </w:rPr>
        <w:footnoteRef/>
      </w:r>
      <w:r w:rsidRPr="007D6921">
        <w:rPr>
          <w:sz w:val="18"/>
          <w:szCs w:val="18"/>
          <w:lang w:val="hy-AM"/>
        </w:rPr>
        <w:t xml:space="preserve"> </w:t>
      </w:r>
      <w:r w:rsidRPr="007D6921">
        <w:rPr>
          <w:rFonts w:ascii="Sylfaen" w:hAnsi="Sylfaen"/>
          <w:sz w:val="18"/>
          <w:szCs w:val="18"/>
          <w:lang w:val="hy-AM"/>
        </w:rPr>
        <w:t>Այս մեթոդները կիրառվել են ՀՀ 15 խոշորացված համայնքներում Գերմանիայի միջազգային զարգացման ընկերության «Տեղական ինքնակառավարում» ծրագրի՝ RDF-ի կողմից 2016թ.-ին իրականացված «Ծրագրային գաղափարների գույքագրում և առաջնահերթությունների սահմանում» միջոցառման շրջանակներում: Ծրագրի արդյունքում ձևավորված ծրագրային գաղափարներից առաջնահերթները հիմք ընդունվեցին Հայաստանի տարածքային զարգացման հիմնադրամի կողմից խոշորացված համայնքներին աջակցության ծարգրեր մշակելիս:</w:t>
      </w:r>
    </w:p>
  </w:footnote>
  <w:footnote w:id="7">
    <w:p w:rsidR="009D7723" w:rsidRPr="007D6921" w:rsidRDefault="009D7723" w:rsidP="0012018C">
      <w:pPr>
        <w:rPr>
          <w:sz w:val="18"/>
          <w:szCs w:val="18"/>
          <w:lang w:val="hy-AM"/>
        </w:rPr>
      </w:pPr>
      <w:r w:rsidRPr="007D6921">
        <w:rPr>
          <w:rStyle w:val="FootnoteReference"/>
          <w:sz w:val="18"/>
          <w:szCs w:val="18"/>
        </w:rPr>
        <w:footnoteRef/>
      </w:r>
      <w:r w:rsidRPr="007D6921">
        <w:rPr>
          <w:sz w:val="18"/>
          <w:szCs w:val="18"/>
          <w:lang w:val="hy-AM"/>
        </w:rPr>
        <w:t xml:space="preserve"> </w:t>
      </w:r>
      <w:r w:rsidRPr="007D6921">
        <w:rPr>
          <w:rFonts w:ascii="Trebuchet MS" w:eastAsia="Times New Roman" w:hAnsi="Trebuchet MS" w:cs="Times New Roman"/>
          <w:bCs/>
          <w:kern w:val="36"/>
          <w:sz w:val="18"/>
          <w:szCs w:val="18"/>
          <w:shd w:val="clear" w:color="auto" w:fill="FFFFFF"/>
          <w:lang w:val="hy-AM"/>
        </w:rPr>
        <w:t xml:space="preserve"> </w:t>
      </w:r>
      <w:r w:rsidRPr="007D6921">
        <w:rPr>
          <w:rFonts w:ascii="Sylfaen" w:eastAsia="Times New Roman" w:hAnsi="Sylfaen" w:cs="Times New Roman"/>
          <w:bCs/>
          <w:kern w:val="36"/>
          <w:sz w:val="18"/>
          <w:szCs w:val="18"/>
          <w:shd w:val="clear" w:color="auto" w:fill="FFFFFF"/>
          <w:lang w:val="hy-AM"/>
        </w:rPr>
        <w:t xml:space="preserve">Ավելի մանրամասն տես՝ </w:t>
      </w:r>
      <w:hyperlink r:id="rId1" w:history="1">
        <w:r w:rsidRPr="007D6921">
          <w:rPr>
            <w:rStyle w:val="Hyperlink"/>
            <w:color w:val="auto"/>
            <w:sz w:val="18"/>
            <w:szCs w:val="18"/>
            <w:lang w:val="hy-AM"/>
          </w:rPr>
          <w:t>http://www.mesopartner.com/knowledge-services/tools/hexagon/</w:t>
        </w:r>
      </w:hyperlink>
    </w:p>
  </w:footnote>
  <w:footnote w:id="8">
    <w:p w:rsidR="009D7723" w:rsidRPr="007D6921" w:rsidRDefault="009D7723" w:rsidP="00361285">
      <w:pPr>
        <w:pStyle w:val="FootnoteText"/>
        <w:rPr>
          <w:sz w:val="18"/>
          <w:szCs w:val="18"/>
          <w:lang w:val="hy-AM"/>
        </w:rPr>
      </w:pPr>
      <w:r w:rsidRPr="007D6921">
        <w:rPr>
          <w:rStyle w:val="FootnoteReference"/>
          <w:sz w:val="18"/>
          <w:szCs w:val="18"/>
        </w:rPr>
        <w:footnoteRef/>
      </w:r>
      <w:r w:rsidRPr="007D6921">
        <w:rPr>
          <w:sz w:val="18"/>
          <w:szCs w:val="18"/>
          <w:lang w:val="hy-AM"/>
        </w:rPr>
        <w:t xml:space="preserve"> </w:t>
      </w:r>
      <w:r w:rsidRPr="007D6921">
        <w:rPr>
          <w:rFonts w:ascii="Sylfaen" w:hAnsi="Sylfaen"/>
          <w:sz w:val="18"/>
          <w:szCs w:val="18"/>
          <w:lang w:val="hy-AM"/>
        </w:rPr>
        <w:t xml:space="preserve">Ավելի մանրամասն տես՝ </w:t>
      </w:r>
      <w:hyperlink r:id="rId2" w:history="1">
        <w:r w:rsidRPr="007D6921">
          <w:rPr>
            <w:rStyle w:val="Hyperlink"/>
            <w:sz w:val="18"/>
            <w:szCs w:val="18"/>
            <w:lang w:val="hy-AM"/>
          </w:rPr>
          <w:t>http://www.mesopartner.com/knowledge-services/tools/compass/</w:t>
        </w:r>
      </w:hyperlink>
    </w:p>
  </w:footnote>
  <w:footnote w:id="9">
    <w:p w:rsidR="009D7723" w:rsidRPr="007D6921" w:rsidRDefault="009D7723" w:rsidP="00361285">
      <w:pPr>
        <w:pStyle w:val="FootnoteText"/>
        <w:rPr>
          <w:sz w:val="18"/>
          <w:szCs w:val="18"/>
          <w:lang w:val="hy-AM"/>
        </w:rPr>
      </w:pPr>
      <w:r w:rsidRPr="007D6921">
        <w:rPr>
          <w:rStyle w:val="FootnoteReference"/>
          <w:sz w:val="18"/>
          <w:szCs w:val="18"/>
        </w:rPr>
        <w:footnoteRef/>
      </w:r>
      <w:r w:rsidRPr="007D6921">
        <w:rPr>
          <w:sz w:val="18"/>
          <w:szCs w:val="18"/>
          <w:lang w:val="hy-AM"/>
        </w:rPr>
        <w:t xml:space="preserve"> </w:t>
      </w:r>
      <w:r w:rsidRPr="007D6921">
        <w:rPr>
          <w:rFonts w:ascii="Sylfaen" w:hAnsi="Sylfaen"/>
          <w:sz w:val="18"/>
          <w:szCs w:val="18"/>
          <w:lang w:val="hy-AM"/>
        </w:rPr>
        <w:t>Մայքլ Փորթեր (ծնվ. 1947թ.)– տնտեսագիտության տեսությունների, բիզնես ռազմավարությունների և սոցիալական ոլորտներում մասնագիտացած ամերիկացի գիտնական</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15646156"/>
      <w:docPartObj>
        <w:docPartGallery w:val="Page Numbers (Top of Page)"/>
        <w:docPartUnique/>
      </w:docPartObj>
    </w:sdtPr>
    <w:sdtEndPr>
      <w:rPr>
        <w:noProof/>
      </w:rPr>
    </w:sdtEndPr>
    <w:sdtContent>
      <w:p w:rsidR="009D7723" w:rsidRDefault="00DA3575">
        <w:pPr>
          <w:pStyle w:val="Header"/>
          <w:jc w:val="right"/>
        </w:pPr>
        <w:r w:rsidRPr="00DA3575">
          <w:rPr>
            <w:b/>
            <w:noProof/>
            <w:sz w:val="24"/>
            <w:szCs w:val="24"/>
            <w:lang w:val="de-DE" w:eastAsia="de-DE"/>
          </w:rPr>
          <w:pict>
            <v:rect id="Rectangle 238" o:spid="_x0000_s2104" style="position:absolute;left:0;text-align:left;margin-left:452.6pt;margin-top:-35.3pt;width:24.65pt;height:56.65pt;z-index:-251657217;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" fillcolor="#fdcd09" stroked="f" strokeweight="1pt"/>
          </w:pict>
        </w:r>
        <w:r w:rsidRPr="00DC3A7E">
          <w:rPr>
            <w:b/>
            <w:sz w:val="24"/>
            <w:szCs w:val="24"/>
          </w:rPr>
          <w:fldChar w:fldCharType="begin"/>
        </w:r>
        <w:r w:rsidR="009D7723" w:rsidRPr="00DC3A7E">
          <w:rPr>
            <w:b/>
            <w:sz w:val="24"/>
            <w:szCs w:val="24"/>
          </w:rPr>
          <w:instrText xml:space="preserve"> PAGE   \* MERGEFORMAT </w:instrText>
        </w:r>
        <w:r w:rsidRPr="00DC3A7E">
          <w:rPr>
            <w:b/>
            <w:sz w:val="24"/>
            <w:szCs w:val="24"/>
          </w:rPr>
          <w:fldChar w:fldCharType="separate"/>
        </w:r>
        <w:r w:rsidR="008727EC">
          <w:rPr>
            <w:b/>
            <w:noProof/>
            <w:sz w:val="24"/>
            <w:szCs w:val="24"/>
          </w:rPr>
          <w:t>4</w:t>
        </w:r>
        <w:r w:rsidRPr="00DC3A7E">
          <w:rPr>
            <w:b/>
            <w:noProof/>
            <w:sz w:val="24"/>
            <w:szCs w:val="24"/>
          </w:rPr>
          <w:fldChar w:fldCharType="end"/>
        </w:r>
      </w:p>
    </w:sdtContent>
  </w:sdt>
  <w:p w:rsidR="009D7723" w:rsidRDefault="00DA3575">
    <w:pPr>
      <w:pStyle w:val="Header"/>
    </w:pPr>
    <w:r w:rsidRPr="00DA3575">
      <w:rPr>
        <w:noProof/>
        <w:lang w:val="de-DE" w:eastAsia="de-DE"/>
      </w:rPr>
      <w:pict>
        <v:group id="Group 3217" o:spid="_x0000_s2099" style="position:absolute;margin-left:15.05pt;margin-top:13.35pt;width:47.95pt;height:399.35pt;z-index:251683840;mso-position-horizontal-relative:right-margin-area" coordsize="6089,50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18" o:spid="_x0000_s2103"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OkgMAA&#10;AADdAAAADwAAAGRycy9kb3ducmV2LnhtbERPzYrCMBC+L/gOYQRva6qCdrtGEUEQVxR1H2BoZpvS&#10;ZlKaWOvbbw6Cx4/vf7nubS06an3pWMFknIAgzp0uuVDwe9t9piB8QNZYOyYFT/KwXg0+lphp9+AL&#10;dddQiBjCPkMFJoQmk9Lnhiz6sWuII/fnWoshwraQusVHDLe1nCbJXFosOTYYbGhrKK+ud6tg/2Mq&#10;PLog08VXhb44dcnBnpUaDfvNN4hAfXiLX+69VjCbTuL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MOkgMAAAADdAAAADwAAAAAAAAAAAAAAAACYAgAAZHJzL2Rvd25y&#10;ZXYueG1sUEsFBgAAAAAEAAQA9QAAAIUDAAAAAA==&#10;" adj="20021" fillcolor="#e5dfbb" stroked="f" strokeweight="1pt">
            <v:textbox inset=",4mm">
              <w:txbxContent>
                <w:p w:rsidR="009D7723" w:rsidRPr="008E6920" w:rsidRDefault="00DA3575" w:rsidP="003D6578">
                  <w:pPr>
                    <w:jc w:val="center"/>
                    <w:rPr>
                      <w:rFonts w:ascii="Arial" w:hAnsi="Arial" w:cs="Arial"/>
                      <w:b/>
                      <w:color w:val="000000" w:themeColor="text1"/>
                    </w:rPr>
                  </w:pPr>
                  <w:hyperlink w:anchor="_Toc483741803" w:history="1">
                    <w:r w:rsidR="009D7723"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3D6578">
                  <w:pPr>
                    <w:jc w:val="center"/>
                  </w:pPr>
                </w:p>
              </w:txbxContent>
            </v:textbox>
          </v:shape>
          <v:shape id="Pentagon 3219" o:spid="_x0000_s2102" type="#_x0000_t15" style="position:absolute;left:-17784;top:23795;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J2hsQA&#10;AADdAAAADwAAAGRycy9kb3ducmV2LnhtbESPQYvCMBSE7wv+h/AEb2taxUWrUUQR9yRrFb0+mmdb&#10;bF5qE7X7783CgsdhZr5hZovWVOJBjSstK4j7EQjizOqScwXHw+ZzDMJ5ZI2VZVLwSw4W887HDBNt&#10;n7ynR+pzESDsElRQeF8nUrqsIIOub2vi4F1sY9AH2eRSN/gMcFPJQRR9SYMlh4UCa1oVlF3Tu1Fw&#10;4ni0nsR+dB7f3Lb+ybe7w32oVK/bLqcgPLX+Hf5vf2sFw0E8gb834QnI+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CdobEAAAA3QAAAA8AAAAAAAAAAAAAAAAAmAIAAGRycy9k&#10;b3ducmV2LnhtbFBLBQYAAAAABAAEAPUAAACJAwAAAAA=&#10;" adj="20021" fillcolor="#c6bbdd" stroked="f" strokeweight="1pt">
            <v:textbox inset=",4mm">
              <w:txbxContent>
                <w:p w:rsidR="009D7723" w:rsidRPr="008E6920" w:rsidRDefault="009D7723" w:rsidP="003D6578">
                  <w:pPr>
                    <w:jc w:val="center"/>
                    <w:rPr>
                      <w:rFonts w:ascii="Arial" w:hAnsi="Arial" w:cs="Arial"/>
                      <w:b/>
                      <w:color w:val="000000" w:themeColor="text1"/>
                    </w:rPr>
                  </w:pPr>
                  <w:r w:rsidRPr="008E6920">
                    <w:rPr>
                      <w:rFonts w:ascii="Arial" w:hAnsi="Arial" w:cs="Arial"/>
                      <w:b/>
                      <w:color w:val="000000" w:themeColor="text1"/>
                    </w:rPr>
                    <w:t>Համայնքային տնտեսության զարգացումը Հայաստանում</w:t>
                  </w:r>
                </w:p>
              </w:txbxContent>
            </v:textbox>
          </v:shape>
          <v:shape id="Pentagon 3220" o:spid="_x0000_s2101" type="#_x0000_t15" style="position:absolute;left:-17784;top:20916;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7egcMA&#10;AADdAAAADwAAAGRycy9kb3ducmV2LnhtbERPTWvCQBC9F/oflin0VjemWEp0lVIqtKeqVcHbkB2T&#10;YHY27G5j6q93DgWPj/c9WwyuVT2F2Hg2MB5loIhLbxuuDGx/lk+voGJCtth6JgN/FGExv7+bYWH9&#10;mdfUb1KlJIRjgQbqlLpC61jW5DCOfEcs3NEHh0lgqLQNeJZw1+o8y160w4alocaO3msqT5tfZ+B5&#10;P/5a0cUvd3Yf15P+O3wcymDM48PwNgWVaEg38b/704ovz2W/vJEnoO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7egcMAAADdAAAADwAAAAAAAAAAAAAAAACYAgAAZHJzL2Rv&#10;d25yZXYueG1sUEsFBgAAAAAEAAQA9QAAAIgDAAAAAA==&#10;" adj="20021" fillcolor="#dd5aa0" stroked="f" strokeweight="1pt">
            <v:textbox style="layout-flow:vertical" inset=",3mm">
              <w:txbxContent>
                <w:p w:rsidR="009D7723" w:rsidRPr="008E6920" w:rsidRDefault="009D7723" w:rsidP="003D6578">
                  <w:pPr>
                    <w:jc w:val="center"/>
                    <w:rPr>
                      <w:b/>
                      <w:color w:val="000000" w:themeColor="text1"/>
                    </w:rPr>
                  </w:pPr>
                  <w:r w:rsidRPr="008E6920">
                    <w:rPr>
                      <w:rFonts w:ascii="Arial" w:hAnsi="Arial" w:cs="Arial"/>
                      <w:b/>
                      <w:color w:val="000000" w:themeColor="text1"/>
                    </w:rPr>
                    <w:t>Համայնքային</w:t>
                  </w:r>
                  <w:r w:rsidRPr="008E6920">
                    <w:rPr>
                      <w:b/>
                      <w:color w:val="000000" w:themeColor="text1"/>
                    </w:rPr>
                    <w:t xml:space="preserve"> </w:t>
                  </w:r>
                  <w:r w:rsidRPr="008E6920">
                    <w:rPr>
                      <w:rFonts w:ascii="Arial" w:hAnsi="Arial" w:cs="Arial"/>
                      <w:b/>
                      <w:color w:val="000000" w:themeColor="text1"/>
                    </w:rPr>
                    <w:t>տնտեսության</w:t>
                  </w:r>
                  <w:r w:rsidRPr="008E6920">
                    <w:rPr>
                      <w:b/>
                      <w:color w:val="000000" w:themeColor="text1"/>
                    </w:rPr>
                    <w:t xml:space="preserve"> </w:t>
                  </w:r>
                  <w:r w:rsidRPr="008E6920">
                    <w:rPr>
                      <w:rFonts w:ascii="Arial" w:hAnsi="Arial" w:cs="Arial"/>
                      <w:b/>
                      <w:color w:val="000000" w:themeColor="text1"/>
                    </w:rPr>
                    <w:t>զարգացման</w:t>
                  </w:r>
                  <w:r w:rsidRPr="008E6920">
                    <w:rPr>
                      <w:b/>
                      <w:color w:val="000000" w:themeColor="text1"/>
                    </w:rPr>
                    <w:t xml:space="preserve"> </w:t>
                  </w:r>
                  <w:r w:rsidRPr="008E6920">
                    <w:rPr>
                      <w:rFonts w:ascii="Arial" w:hAnsi="Arial" w:cs="Arial"/>
                      <w:b/>
                      <w:color w:val="000000" w:themeColor="text1"/>
                    </w:rPr>
                    <w:t>տրամաբանությունն</w:t>
                  </w:r>
                  <w:r w:rsidRPr="008E6920">
                    <w:rPr>
                      <w:b/>
                      <w:color w:val="000000" w:themeColor="text1"/>
                    </w:rPr>
                    <w:t xml:space="preserve"> </w:t>
                  </w:r>
                  <w:r w:rsidRPr="008E6920">
                    <w:rPr>
                      <w:rFonts w:ascii="Arial" w:hAnsi="Arial" w:cs="Arial"/>
                      <w:b/>
                      <w:color w:val="000000" w:themeColor="text1"/>
                    </w:rPr>
                    <w:t>ու</w:t>
                  </w:r>
                  <w:r w:rsidRPr="008E6920">
                    <w:rPr>
                      <w:b/>
                      <w:color w:val="000000" w:themeColor="text1"/>
                    </w:rPr>
                    <w:t xml:space="preserve"> </w:t>
                  </w:r>
                  <w:r w:rsidRPr="008E6920">
                    <w:rPr>
                      <w:rFonts w:ascii="Arial" w:hAnsi="Arial" w:cs="Arial"/>
                      <w:b/>
                      <w:color w:val="000000" w:themeColor="text1"/>
                    </w:rPr>
                    <w:t>միջազգային</w:t>
                  </w:r>
                  <w:r w:rsidRPr="008E6920">
                    <w:rPr>
                      <w:b/>
                      <w:color w:val="000000" w:themeColor="text1"/>
                    </w:rPr>
                    <w:t xml:space="preserve"> </w:t>
                  </w:r>
                  <w:r w:rsidRPr="008E6920">
                    <w:rPr>
                      <w:rFonts w:ascii="Arial" w:hAnsi="Arial" w:cs="Arial"/>
                      <w:b/>
                      <w:color w:val="000000" w:themeColor="text1"/>
                    </w:rPr>
                    <w:t>փորձ</w:t>
                  </w:r>
                  <w:r w:rsidRPr="008E6920">
                    <w:rPr>
                      <w:b/>
                      <w:color w:val="000000" w:themeColor="text1"/>
                    </w:rPr>
                    <w:t>ը</w:t>
                  </w:r>
                </w:p>
                <w:p w:rsidR="009D7723" w:rsidRDefault="009D7723" w:rsidP="003D6578">
                  <w:pPr>
                    <w:jc w:val="center"/>
                  </w:pPr>
                </w:p>
              </w:txbxContent>
            </v:textbox>
          </v:shape>
          <v:shape id="Pentagon 3221" o:spid="_x0000_s2100" type="#_x0000_t15" style="position:absolute;left:-17784;top:17784;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fXMQA&#10;AADdAAAADwAAAGRycy9kb3ducmV2LnhtbESPUWvCQBCE3wv9D8cWfKsXo5SSeoq0pBX7ZNofsOTW&#10;JJjbC3dbTfvre4Lg4zAz3zDL9eh6daIQO88GZtMMFHHtbceNge+v8vEZVBRki71nMvBLEdar+7sl&#10;FtafeU+nShqVIBwLNNCKDIXWsW7JYZz6gTh5Bx8cSpKh0TbgOcFdr/Mse9IOO04LLQ702lJ9rH6c&#10;Af8xSCmbt7/wXtZx8Yk77io0ZvIwbl5ACY1yC1/bW2tgnuczuLxJT0C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lH1zEAAAA3QAAAA8AAAAAAAAAAAAAAAAAmAIAAGRycy9k&#10;b3ducmV2LnhtbFBLBQYAAAAABAAEAPUAAACJAwAAAAA=&#10;" adj="20021" fillcolor="#fdcd09" stroked="f" strokeweight="1pt">
            <v:textbox style="layout-flow:vertical">
              <w:txbxContent>
                <w:p w:rsidR="009D7723" w:rsidRPr="00F65719" w:rsidRDefault="009D7723" w:rsidP="003D6578">
                  <w:pPr>
                    <w:jc w:val="center"/>
                    <w:rPr>
                      <w:rFonts w:ascii="Arial" w:hAnsi="Arial" w:cs="Arial"/>
                      <w:b/>
                      <w:color w:val="000000" w:themeColor="text1"/>
                    </w:rPr>
                  </w:pPr>
                  <w:r w:rsidRPr="00F65719">
                    <w:rPr>
                      <w:rFonts w:ascii="Arial" w:hAnsi="Arial" w:cs="Arial"/>
                      <w:b/>
                      <w:color w:val="000000" w:themeColor="text1"/>
                    </w:rPr>
                    <w:t>Ներածություն</w:t>
                  </w:r>
                </w:p>
              </w:txbxContent>
            </v:textbox>
          </v:shape>
          <w10:wrap anchorx="margin"/>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30551360"/>
      <w:docPartObj>
        <w:docPartGallery w:val="Page Numbers (Top of Page)"/>
        <w:docPartUnique/>
      </w:docPartObj>
    </w:sdtPr>
    <w:sdtEndPr>
      <w:rPr>
        <w:noProof/>
      </w:rPr>
    </w:sdtEndPr>
    <w:sdtContent>
      <w:p w:rsidR="009D7723" w:rsidRDefault="00DA3575">
        <w:pPr>
          <w:pStyle w:val="Header"/>
          <w:jc w:val="right"/>
        </w:pPr>
        <w:r w:rsidRPr="00DA3575">
          <w:rPr>
            <w:b/>
            <w:noProof/>
            <w:sz w:val="24"/>
            <w:szCs w:val="24"/>
            <w:lang w:val="de-DE" w:eastAsia="de-DE"/>
          </w:rPr>
          <w:pict>
            <v:rect id="Rectangle 3210" o:spid="_x0000_s2096" style="position:absolute;left:0;text-align:left;margin-left:452.6pt;margin-top:-35.3pt;width:24.65pt;height:56.65pt;z-index:-251634688;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" fillcolor="#dd5aa0" stroked="f" strokeweight="1pt"/>
          </w:pict>
        </w:r>
        <w:r w:rsidRPr="00DC3A7E">
          <w:rPr>
            <w:b/>
            <w:sz w:val="24"/>
            <w:szCs w:val="24"/>
          </w:rPr>
          <w:fldChar w:fldCharType="begin"/>
        </w:r>
        <w:r w:rsidR="009D7723" w:rsidRPr="00DC3A7E">
          <w:rPr>
            <w:b/>
            <w:sz w:val="24"/>
            <w:szCs w:val="24"/>
          </w:rPr>
          <w:instrText xml:space="preserve"> PAGE   \* MERGEFORMAT </w:instrText>
        </w:r>
        <w:r w:rsidRPr="00DC3A7E">
          <w:rPr>
            <w:b/>
            <w:sz w:val="24"/>
            <w:szCs w:val="24"/>
          </w:rPr>
          <w:fldChar w:fldCharType="separate"/>
        </w:r>
        <w:r w:rsidR="008727EC">
          <w:rPr>
            <w:b/>
            <w:noProof/>
            <w:sz w:val="24"/>
            <w:szCs w:val="24"/>
          </w:rPr>
          <w:t>24</w:t>
        </w:r>
        <w:r w:rsidRPr="00DC3A7E">
          <w:rPr>
            <w:b/>
            <w:noProof/>
            <w:sz w:val="24"/>
            <w:szCs w:val="24"/>
          </w:rPr>
          <w:fldChar w:fldCharType="end"/>
        </w:r>
      </w:p>
    </w:sdtContent>
  </w:sdt>
  <w:p w:rsidR="009D7723" w:rsidRDefault="00DA3575">
    <w:pPr>
      <w:pStyle w:val="Header"/>
    </w:pPr>
    <w:r w:rsidRPr="00DA3575">
      <w:rPr>
        <w:noProof/>
        <w:lang w:val="de-DE" w:eastAsia="de-DE"/>
      </w:rPr>
      <w:pict>
        <v:group id="Group 3232" o:spid="_x0000_s2091" style="position:absolute;margin-left:481.35pt;margin-top:13.35pt;width:47.95pt;height:399.35pt;z-index:251687936" coordorigin=",-1" coordsize="6089,50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33" o:spid="_x0000_s2095"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JqkcMA&#10;AADdAAAADwAAAGRycy9kb3ducmV2LnhtbESP0WrCQBRE3wv+w3IF3+pGA1ajq4ggiJaWqh9wyV6z&#10;Idm7IbvG9O+7BcHHYWbOMKtNb2vRUetLxwom4wQEce50yYWC62X/PgfhA7LG2jEp+CUPm/XgbYWZ&#10;dg/+oe4cChEh7DNUYEJoMil9bsiiH7uGOHo311oMUbaF1C0+ItzWcpokM2mx5LhgsKGdobw6362C&#10;w8lU+OmCnH8sKvTFV5cc7bdSo2G/XYII1IdX+Nk+aAXpNE3h/0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JqkcMAAADdAAAADwAAAAAAAAAAAAAAAACYAgAAZHJzL2Rv&#10;d25yZXYueG1sUEsFBgAAAAAEAAQA9QAAAIgDAAAAAA==&#10;" adj="20021" fillcolor="#e5dfbb" stroked="f" strokeweight="1pt">
            <v:textbox inset=",4mm">
              <w:txbxContent>
                <w:p w:rsidR="009D7723" w:rsidRPr="008E6920" w:rsidRDefault="00DA3575" w:rsidP="00B23EA6">
                  <w:pPr>
                    <w:jc w:val="center"/>
                    <w:rPr>
                      <w:rFonts w:ascii="Arial" w:hAnsi="Arial" w:cs="Arial"/>
                      <w:b/>
                      <w:color w:val="000000" w:themeColor="text1"/>
                    </w:rPr>
                  </w:pPr>
                  <w:hyperlink w:anchor="_Toc483741803" w:history="1">
                    <w:r w:rsidR="009D7723"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B23EA6">
                  <w:pPr>
                    <w:jc w:val="center"/>
                  </w:pPr>
                </w:p>
              </w:txbxContent>
            </v:textbox>
          </v:shape>
          <v:shape id="Pentagon 3234" o:spid="_x0000_s2094" type="#_x0000_t15" style="position:absolute;left:-17784;top:23795;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aFeMUA&#10;AADdAAAADwAAAGRycy9kb3ducmV2LnhtbESPT2vCQBTE70K/w/IK3nQTo6Kpq5SK6En8h14f2dck&#10;NPs2za4av323IHgcZuY3zGzRmkrcqHGlZQVxPwJBnFldcq7gdFz1JiCcR9ZYWSYFD3KwmL91Zphq&#10;e+c93Q4+FwHCLkUFhfd1KqXLCjLo+rYmDt63bQz6IJtc6gbvAW4qOYiisTRYclgosKavgrKfw9Uo&#10;OHM8Wk5jP7pMft263uXr7fGaKNV9bz8/QHhq/Sv8bG+0gmSQDOH/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oV4xQAAAN0AAAAPAAAAAAAAAAAAAAAAAJgCAABkcnMv&#10;ZG93bnJldi54bWxQSwUGAAAAAAQABAD1AAAAigMAAAAA&#10;" adj="20021" fillcolor="#c6bbdd" stroked="f" strokeweight="1pt">
            <v:textbox inset=",4mm">
              <w:txbxContent>
                <w:p w:rsidR="009D7723" w:rsidRPr="008E6920" w:rsidRDefault="009D7723" w:rsidP="00B23EA6">
                  <w:pPr>
                    <w:jc w:val="center"/>
                    <w:rPr>
                      <w:rFonts w:ascii="Arial" w:hAnsi="Arial" w:cs="Arial"/>
                      <w:b/>
                      <w:color w:val="000000" w:themeColor="text1"/>
                    </w:rPr>
                  </w:pPr>
                  <w:r w:rsidRPr="008E6920">
                    <w:rPr>
                      <w:rFonts w:ascii="Arial" w:hAnsi="Arial" w:cs="Arial"/>
                      <w:b/>
                      <w:color w:val="000000" w:themeColor="text1"/>
                    </w:rPr>
                    <w:t>Համայնքային տնտեսության զարգացումը Հայաստանում</w:t>
                  </w:r>
                </w:p>
              </w:txbxContent>
            </v:textbox>
          </v:shape>
          <v:shape id="Pentagon 3235" o:spid="_x0000_s2093" type="#_x0000_t15" style="position:absolute;left:-17784;top:20916;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KcR8cA&#10;AADdAAAADwAAAGRycy9kb3ducmV2LnhtbESPQWvCQBSE74X+h+UVvOkmiq1EV6mi0PZQaCqen9ln&#10;kib7NuyuGv99tyD0OMzMN8xi1ZtWXMj52rKCdJSAIC6srrlUsP/eDWcgfEDW2FomBTfysFo+Piww&#10;0/bKX3TJQykihH2GCqoQukxKX1Rk0I9sRxy9k3UGQ5SulNrhNcJNK8dJ8iwN1hwXKuxoU1HR5Gej&#10;oLl9nHZH22w/03Tj1vlx+vNyeFdq8NS/zkEE6sN/+N5+0wom48kU/t7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CnEfHAAAA3QAAAA8AAAAAAAAAAAAAAAAAmAIAAGRy&#10;cy9kb3ducmV2LnhtbFBLBQYAAAAABAAEAPUAAACMAwAAAAA=&#10;" adj="20021" fillcolor="#dd5aa0" stroked="f" strokeweight="1pt">
            <v:textbox style="layout-flow:vertical" inset=",2mm">
              <w:txbxContent>
                <w:p w:rsidR="009D7723" w:rsidRPr="008E6920" w:rsidRDefault="009D7723" w:rsidP="00B23EA6">
                  <w:pPr>
                    <w:jc w:val="center"/>
                    <w:rPr>
                      <w:b/>
                      <w:color w:val="000000" w:themeColor="text1"/>
                    </w:rPr>
                  </w:pPr>
                  <w:r w:rsidRPr="008E6920">
                    <w:rPr>
                      <w:rFonts w:ascii="Arial" w:hAnsi="Arial" w:cs="Arial"/>
                      <w:b/>
                      <w:color w:val="000000" w:themeColor="text1"/>
                    </w:rPr>
                    <w:t>Համայնքային</w:t>
                  </w:r>
                  <w:r w:rsidRPr="008E6920">
                    <w:rPr>
                      <w:b/>
                      <w:color w:val="000000" w:themeColor="text1"/>
                    </w:rPr>
                    <w:t xml:space="preserve"> </w:t>
                  </w:r>
                  <w:r w:rsidRPr="008E6920">
                    <w:rPr>
                      <w:rFonts w:ascii="Arial" w:hAnsi="Arial" w:cs="Arial"/>
                      <w:b/>
                      <w:color w:val="000000" w:themeColor="text1"/>
                    </w:rPr>
                    <w:t>տնտեսության</w:t>
                  </w:r>
                  <w:r w:rsidRPr="008E6920">
                    <w:rPr>
                      <w:b/>
                      <w:color w:val="000000" w:themeColor="text1"/>
                    </w:rPr>
                    <w:t xml:space="preserve"> </w:t>
                  </w:r>
                  <w:r w:rsidRPr="008E6920">
                    <w:rPr>
                      <w:rFonts w:ascii="Arial" w:hAnsi="Arial" w:cs="Arial"/>
                      <w:b/>
                      <w:color w:val="000000" w:themeColor="text1"/>
                    </w:rPr>
                    <w:t>զարգացման</w:t>
                  </w:r>
                  <w:r w:rsidRPr="008E6920">
                    <w:rPr>
                      <w:b/>
                      <w:color w:val="000000" w:themeColor="text1"/>
                    </w:rPr>
                    <w:t xml:space="preserve"> </w:t>
                  </w:r>
                  <w:r w:rsidRPr="008E6920">
                    <w:rPr>
                      <w:rFonts w:ascii="Arial" w:hAnsi="Arial" w:cs="Arial"/>
                      <w:b/>
                      <w:color w:val="000000" w:themeColor="text1"/>
                    </w:rPr>
                    <w:t>տրամաբանությունն</w:t>
                  </w:r>
                  <w:r w:rsidRPr="008E6920">
                    <w:rPr>
                      <w:b/>
                      <w:color w:val="000000" w:themeColor="text1"/>
                    </w:rPr>
                    <w:t xml:space="preserve"> </w:t>
                  </w:r>
                  <w:r w:rsidRPr="008E6920">
                    <w:rPr>
                      <w:rFonts w:ascii="Arial" w:hAnsi="Arial" w:cs="Arial"/>
                      <w:b/>
                      <w:color w:val="000000" w:themeColor="text1"/>
                    </w:rPr>
                    <w:t>ու</w:t>
                  </w:r>
                  <w:r w:rsidRPr="008E6920">
                    <w:rPr>
                      <w:b/>
                      <w:color w:val="000000" w:themeColor="text1"/>
                    </w:rPr>
                    <w:t xml:space="preserve"> </w:t>
                  </w:r>
                  <w:r w:rsidRPr="008E6920">
                    <w:rPr>
                      <w:rFonts w:ascii="Arial" w:hAnsi="Arial" w:cs="Arial"/>
                      <w:b/>
                      <w:color w:val="000000" w:themeColor="text1"/>
                    </w:rPr>
                    <w:t>միջազգային</w:t>
                  </w:r>
                  <w:r w:rsidRPr="008E6920">
                    <w:rPr>
                      <w:b/>
                      <w:color w:val="000000" w:themeColor="text1"/>
                    </w:rPr>
                    <w:t xml:space="preserve"> </w:t>
                  </w:r>
                  <w:r w:rsidRPr="008E6920">
                    <w:rPr>
                      <w:rFonts w:ascii="Arial" w:hAnsi="Arial" w:cs="Arial"/>
                      <w:b/>
                      <w:color w:val="000000" w:themeColor="text1"/>
                    </w:rPr>
                    <w:t>փորձ</w:t>
                  </w:r>
                  <w:r w:rsidRPr="008E6920">
                    <w:rPr>
                      <w:b/>
                      <w:color w:val="000000" w:themeColor="text1"/>
                    </w:rPr>
                    <w:t>ը</w:t>
                  </w:r>
                </w:p>
                <w:p w:rsidR="009D7723" w:rsidRDefault="009D7723" w:rsidP="00B23EA6">
                  <w:pPr>
                    <w:jc w:val="center"/>
                  </w:pPr>
                </w:p>
              </w:txbxContent>
            </v:textbox>
          </v:shape>
          <v:shape id="Pentagon 3236" o:spid="_x0000_s2092"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dFusQA&#10;AADdAAAADwAAAGRycy9kb3ducmV2LnhtbESPQWsCMRSE74X+h/CE3mrWtaisRimCbT0V7fb+2Dw3&#10;wc3Lsoma/vumIPQ4zMw3zGqTXCeuNATrWcFkXIAgbry23Cqov3bPCxAhImvsPJOCHwqwWT8+rLDS&#10;/sYHuh5jKzKEQ4UKTIx9JWVoDDkMY98TZ+/kB4cxy6GVesBbhrtOlkUxkw4t5wWDPW0NNefjxSlI&#10;57n9nh/eF58ve2O3ieqyfiuUehql1yWISCn+h+/tD61gWk5n8PcmPw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HRbrEAAAA3QAAAA8AAAAAAAAAAAAAAAAAmAIAAGRycy9k&#10;b3ducmV2LnhtbFBLBQYAAAAABAAEAPUAAACJAwAAAAA=&#10;" adj="13066" fillcolor="#fdcd09" stroked="f" strokeweight="1pt">
            <v:textbox style="layout-flow:vertical">
              <w:txbxContent>
                <w:p w:rsidR="009D7723" w:rsidRPr="00F65719" w:rsidRDefault="009D7723" w:rsidP="00B23EA6">
                  <w:pPr>
                    <w:jc w:val="center"/>
                    <w:rPr>
                      <w:rFonts w:ascii="Arial" w:hAnsi="Arial" w:cs="Arial"/>
                      <w:b/>
                      <w:color w:val="000000" w:themeColor="text1"/>
                    </w:rPr>
                  </w:pPr>
                </w:p>
              </w:txbxContent>
            </v:textbox>
          </v:shape>
        </v:group>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8981689"/>
      <w:docPartObj>
        <w:docPartGallery w:val="Page Numbers (Top of Page)"/>
        <w:docPartUnique/>
      </w:docPartObj>
    </w:sdtPr>
    <w:sdtEndPr>
      <w:rPr>
        <w:noProof/>
      </w:rPr>
    </w:sdtEndPr>
    <w:sdtContent>
      <w:p w:rsidR="009D7723" w:rsidRDefault="00DA3575">
        <w:pPr>
          <w:pStyle w:val="Header"/>
        </w:pPr>
        <w:r w:rsidRPr="00DA3575">
          <w:rPr>
            <w:b/>
            <w:noProof/>
            <w:sz w:val="24"/>
            <w:szCs w:val="24"/>
            <w:lang w:val="de-DE" w:eastAsia="de-DE"/>
          </w:rPr>
          <w:pict>
            <v:rect id="Rectangle 244" o:spid="_x0000_s2090" style="position:absolute;margin-left:-5.85pt;margin-top:-35.3pt;width:24.65pt;height:56.65pt;z-index:-251641856;visibility:visible;mso-position-horizontal-relative:margin;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" fillcolor="#dd5aa0" stroked="f" strokeweight="1pt">
              <w10:wrap anchorx="margin"/>
            </v:rect>
          </w:pict>
        </w:r>
        <w:r w:rsidRPr="008E6920">
          <w:rPr>
            <w:b/>
          </w:rPr>
          <w:fldChar w:fldCharType="begin"/>
        </w:r>
        <w:r w:rsidR="009D7723" w:rsidRPr="008E6920">
          <w:rPr>
            <w:b/>
          </w:rPr>
          <w:instrText xml:space="preserve"> PAGE   \* MERGEFORMAT </w:instrText>
        </w:r>
        <w:r w:rsidRPr="008E6920">
          <w:rPr>
            <w:b/>
          </w:rPr>
          <w:fldChar w:fldCharType="separate"/>
        </w:r>
        <w:r w:rsidR="008727EC">
          <w:rPr>
            <w:b/>
            <w:noProof/>
          </w:rPr>
          <w:t>25</w:t>
        </w:r>
        <w:r w:rsidRPr="008E6920">
          <w:rPr>
            <w:b/>
            <w:noProof/>
          </w:rPr>
          <w:fldChar w:fldCharType="end"/>
        </w:r>
      </w:p>
    </w:sdtContent>
  </w:sdt>
  <w:p w:rsidR="009D7723" w:rsidRDefault="00DA3575">
    <w:pPr>
      <w:pStyle w:val="Header"/>
    </w:pPr>
    <w:r w:rsidRPr="00DA3575">
      <w:rPr>
        <w:noProof/>
        <w:lang w:val="de-DE" w:eastAsia="de-DE"/>
      </w:rPr>
      <w:pict>
        <v:group id="Group 3222" o:spid="_x0000_s2085" style="position:absolute;margin-left:482pt;margin-top:13.85pt;width:47.95pt;height:399.35pt;z-index:251685888" coordorigin=",-1" coordsize="6089,50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23" o:spid="_x0000_s2089"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v8TMQA&#10;AADdAAAADwAAAGRycy9kb3ducmV2LnhtbESP3WrCQBSE7wu+w3IE7+rGCFajq4hQEC0Vfx7gkD1m&#10;Q7JnQ3Yb07fvFgQvh5n5hllteluLjlpfOlYwGScgiHOnSy4U3K6f73MQPiBrrB2Tgl/ysFkP3laY&#10;affgM3WXUIgIYZ+hAhNCk0npc0MW/dg1xNG7u9ZiiLItpG7xEeG2lmmSzKTFkuOCwYZ2hvLq8mMV&#10;7I+mwi8X5PxjUaEvvrvkYE9KjYb9dgkiUB9e4Wd7rxVM03QK/2/i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EzEAAAA3QAAAA8AAAAAAAAAAAAAAAAAmAIAAGRycy9k&#10;b3ducmV2LnhtbFBLBQYAAAAABAAEAPUAAACJAwAAAAA=&#10;" adj="20021" fillcolor="#e5dfbb" stroked="f" strokeweight="1pt">
            <v:textbox inset=",4mm">
              <w:txbxContent>
                <w:p w:rsidR="009D7723" w:rsidRPr="008E6920" w:rsidRDefault="00DA3575" w:rsidP="003D6578">
                  <w:pPr>
                    <w:jc w:val="center"/>
                    <w:rPr>
                      <w:rFonts w:ascii="Arial" w:hAnsi="Arial" w:cs="Arial"/>
                      <w:b/>
                      <w:color w:val="000000" w:themeColor="text1"/>
                    </w:rPr>
                  </w:pPr>
                  <w:hyperlink w:anchor="_Toc483741803" w:history="1">
                    <w:r w:rsidR="009D7723"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3D6578">
                  <w:pPr>
                    <w:jc w:val="center"/>
                  </w:pPr>
                </w:p>
              </w:txbxContent>
            </v:textbox>
          </v:shape>
          <v:shape id="Pentagon 3224" o:spid="_x0000_s2088" type="#_x0000_t15" style="position:absolute;left:-17784;top:23795;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8TpcYA&#10;AADdAAAADwAAAGRycy9kb3ducmV2LnhtbESPW2vCQBSE3wv+h+UIvtVN4gVNXUUqok9SL+jrIXua&#10;BLNn0+yq8d93C0Ifh5n5hpktWlOJOzWutKwg7kcgiDOrS84VnI7r9wkI55E1VpZJwZMcLOadtxmm&#10;2j54T/eDz0WAsEtRQeF9nUrpsoIMur6tiYP3bRuDPsgml7rBR4CbSiZRNJYGSw4LBdb0WVB2PdyM&#10;gjPHo9U09qPL5Mdt6q98szveBkr1uu3yA4Sn1v+HX+2tVjBIkiH8vQ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K8TpcYAAADdAAAADwAAAAAAAAAAAAAAAACYAgAAZHJz&#10;L2Rvd25yZXYueG1sUEsFBgAAAAAEAAQA9QAAAIsDAAAAAA==&#10;" adj="20021" fillcolor="#c6bbdd" stroked="f" strokeweight="1pt">
            <v:textbox inset=",4mm">
              <w:txbxContent>
                <w:p w:rsidR="009D7723" w:rsidRPr="008E6920" w:rsidRDefault="009D7723" w:rsidP="003D6578">
                  <w:pPr>
                    <w:jc w:val="center"/>
                    <w:rPr>
                      <w:rFonts w:ascii="Arial" w:hAnsi="Arial" w:cs="Arial"/>
                      <w:b/>
                      <w:color w:val="000000" w:themeColor="text1"/>
                    </w:rPr>
                  </w:pPr>
                  <w:r w:rsidRPr="008E6920">
                    <w:rPr>
                      <w:rFonts w:ascii="Arial" w:hAnsi="Arial" w:cs="Arial"/>
                      <w:b/>
                      <w:color w:val="000000" w:themeColor="text1"/>
                    </w:rPr>
                    <w:t>Համայնքային տնտեսության զարգացումը Հայաստանում</w:t>
                  </w:r>
                </w:p>
              </w:txbxContent>
            </v:textbox>
          </v:shape>
          <v:shape id="Pentagon 3225" o:spid="_x0000_s2087" type="#_x0000_t15" style="position:absolute;left:-17784;top:20916;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KmscA&#10;AADdAAAADwAAAGRycy9kb3ducmV2LnhtbESPQWvCQBSE7wX/w/KE3uomKbaSuopKhdaD0Fh6fmaf&#10;SZrs27C71fjv3UKhx2FmvmHmy8F04kzON5YVpJMEBHFpdcOVgs/D9mEGwgdkjZ1lUnAlD8vF6G6O&#10;ubYX/qBzESoRIexzVFCH0OdS+rImg35ie+LonawzGKJ0ldQOLxFuOpklyZM02HBcqLGnTU1lW/wY&#10;Be11d9oebfu6T9ONWxfH6ffz17tS9+Nh9QIi0BD+w3/tN63gMcum8PsmPg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bCprHAAAA3QAAAA8AAAAAAAAAAAAAAAAAmAIAAGRy&#10;cy9kb3ducmV2LnhtbFBLBQYAAAAABAAEAPUAAACMAwAAAAA=&#10;" adj="20021" fillcolor="#dd5aa0" stroked="f" strokeweight="1pt">
            <v:textbox style="layout-flow:vertical" inset=",2mm">
              <w:txbxContent>
                <w:p w:rsidR="009D7723" w:rsidRPr="008A765B" w:rsidRDefault="009D7723" w:rsidP="003D6578">
                  <w:pPr>
                    <w:jc w:val="center"/>
                    <w:rPr>
                      <w:rFonts w:ascii="Sylfaen" w:hAnsi="Sylfaen"/>
                      <w:b/>
                      <w:color w:val="000000" w:themeColor="text1"/>
                      <w:lang w:val="hy-AM"/>
                    </w:rPr>
                  </w:pPr>
                  <w:r w:rsidRPr="008E6920">
                    <w:rPr>
                      <w:rFonts w:ascii="Arial" w:hAnsi="Arial" w:cs="Arial"/>
                      <w:b/>
                      <w:color w:val="000000" w:themeColor="text1"/>
                    </w:rPr>
                    <w:t>Համայնքային</w:t>
                  </w:r>
                  <w:r w:rsidRPr="008E6920">
                    <w:rPr>
                      <w:b/>
                      <w:color w:val="000000" w:themeColor="text1"/>
                    </w:rPr>
                    <w:t xml:space="preserve"> </w:t>
                  </w:r>
                  <w:r w:rsidRPr="008E6920">
                    <w:rPr>
                      <w:rFonts w:ascii="Arial" w:hAnsi="Arial" w:cs="Arial"/>
                      <w:b/>
                      <w:color w:val="000000" w:themeColor="text1"/>
                    </w:rPr>
                    <w:t>տնտեսության</w:t>
                  </w:r>
                  <w:r w:rsidRPr="008E6920">
                    <w:rPr>
                      <w:b/>
                      <w:color w:val="000000" w:themeColor="text1"/>
                    </w:rPr>
                    <w:t xml:space="preserve"> </w:t>
                  </w:r>
                  <w:r w:rsidRPr="008E6920">
                    <w:rPr>
                      <w:rFonts w:ascii="Arial" w:hAnsi="Arial" w:cs="Arial"/>
                      <w:b/>
                      <w:color w:val="000000" w:themeColor="text1"/>
                    </w:rPr>
                    <w:t>զարգացման</w:t>
                  </w:r>
                  <w:r w:rsidRPr="008E6920">
                    <w:rPr>
                      <w:b/>
                      <w:color w:val="000000" w:themeColor="text1"/>
                    </w:rPr>
                    <w:t xml:space="preserve"> </w:t>
                  </w:r>
                  <w:r w:rsidRPr="008E6920">
                    <w:rPr>
                      <w:rFonts w:ascii="Arial" w:hAnsi="Arial" w:cs="Arial"/>
                      <w:b/>
                      <w:color w:val="000000" w:themeColor="text1"/>
                    </w:rPr>
                    <w:t>տրամաբանությունն</w:t>
                  </w:r>
                  <w:r w:rsidRPr="008E6920">
                    <w:rPr>
                      <w:b/>
                      <w:color w:val="000000" w:themeColor="text1"/>
                    </w:rPr>
                    <w:t xml:space="preserve"> </w:t>
                  </w:r>
                  <w:r w:rsidRPr="008E6920">
                    <w:rPr>
                      <w:rFonts w:ascii="Arial" w:hAnsi="Arial" w:cs="Arial"/>
                      <w:b/>
                      <w:color w:val="000000" w:themeColor="text1"/>
                    </w:rPr>
                    <w:t>ու</w:t>
                  </w:r>
                  <w:r w:rsidRPr="008E6920">
                    <w:rPr>
                      <w:b/>
                      <w:color w:val="000000" w:themeColor="text1"/>
                    </w:rPr>
                    <w:t xml:space="preserve"> </w:t>
                  </w:r>
                  <w:r w:rsidRPr="008E6920">
                    <w:rPr>
                      <w:rFonts w:ascii="Arial" w:hAnsi="Arial" w:cs="Arial"/>
                      <w:b/>
                      <w:color w:val="000000" w:themeColor="text1"/>
                    </w:rPr>
                    <w:t>միջազգային</w:t>
                  </w:r>
                  <w:r w:rsidRPr="008E6920">
                    <w:rPr>
                      <w:b/>
                      <w:color w:val="000000" w:themeColor="text1"/>
                    </w:rPr>
                    <w:t xml:space="preserve"> </w:t>
                  </w:r>
                  <w:r w:rsidRPr="008E6920">
                    <w:rPr>
                      <w:rFonts w:ascii="Arial" w:hAnsi="Arial" w:cs="Arial"/>
                      <w:b/>
                      <w:color w:val="000000" w:themeColor="text1"/>
                    </w:rPr>
                    <w:t>փորձ</w:t>
                  </w:r>
                  <w:r>
                    <w:rPr>
                      <w:rFonts w:ascii="Sylfaen" w:hAnsi="Sylfaen"/>
                      <w:b/>
                      <w:color w:val="000000" w:themeColor="text1"/>
                      <w:lang w:val="hy-AM"/>
                    </w:rPr>
                    <w:t>ը</w:t>
                  </w:r>
                </w:p>
                <w:p w:rsidR="009D7723" w:rsidRDefault="009D7723" w:rsidP="003D6578">
                  <w:pPr>
                    <w:jc w:val="center"/>
                  </w:pPr>
                </w:p>
              </w:txbxContent>
            </v:textbox>
          </v:shape>
          <v:shape id="Pentagon 3226" o:spid="_x0000_s2086"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7TZ8QA&#10;AADdAAAADwAAAGRycy9kb3ducmV2LnhtbESPQWsCMRSE74X+h/AK3mq2a1FZjSKCtj0Vdb0/Nq+b&#10;4OZl2URN/31TKPQ4zMw3zHKdXCduNATrWcHLuABB3HhtuVVQn3bPcxAhImvsPJOCbwqwXj0+LLHS&#10;/s4Huh1jKzKEQ4UKTIx9JWVoDDkMY98TZ+/LDw5jlkMr9YD3DHedLItiKh1azgsGe9oaai7Hq1OQ&#10;LjN7nh3e5p+vH8ZuE9VlvS+UGj2lzQJEpBT/w3/td61gUpZT+H2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e02fEAAAA3QAAAA8AAAAAAAAAAAAAAAAAmAIAAGRycy9k&#10;b3ducmV2LnhtbFBLBQYAAAAABAAEAPUAAACJAwAAAAA=&#10;" adj="13066" fillcolor="#fdcd09" stroked="f" strokeweight="1pt">
            <v:textbox style="layout-flow:vertical">
              <w:txbxContent>
                <w:p w:rsidR="009D7723" w:rsidRPr="00F65719" w:rsidRDefault="009D7723" w:rsidP="003D6578">
                  <w:pPr>
                    <w:jc w:val="center"/>
                    <w:rPr>
                      <w:rFonts w:ascii="Arial" w:hAnsi="Arial" w:cs="Arial"/>
                      <w:b/>
                      <w:color w:val="000000" w:themeColor="text1"/>
                    </w:rPr>
                  </w:pPr>
                </w:p>
              </w:txbxContent>
            </v:textbox>
          </v:shape>
        </v:group>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4388538"/>
      <w:docPartObj>
        <w:docPartGallery w:val="Page Numbers (Top of Page)"/>
        <w:docPartUnique/>
      </w:docPartObj>
    </w:sdtPr>
    <w:sdtEndPr>
      <w:rPr>
        <w:noProof/>
      </w:rPr>
    </w:sdtEndPr>
    <w:sdtContent>
      <w:p w:rsidR="009D7723" w:rsidRDefault="00DA3575">
        <w:pPr>
          <w:pStyle w:val="Header"/>
          <w:jc w:val="right"/>
        </w:pPr>
        <w:r w:rsidRPr="00DA3575">
          <w:rPr>
            <w:b/>
            <w:noProof/>
            <w:sz w:val="24"/>
            <w:szCs w:val="24"/>
            <w:lang w:val="de-DE" w:eastAsia="de-DE"/>
          </w:rPr>
          <w:pict>
            <v:rect id="Rectangle 3242" o:spid="_x0000_s2084" style="position:absolute;left:0;text-align:left;margin-left:452.6pt;margin-top:-35.3pt;width:24.65pt;height:56.65pt;z-index:-251624448;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" fillcolor="#c6bbdd" stroked="f" strokeweight="1pt"/>
          </w:pict>
        </w:r>
        <w:r w:rsidRPr="00DC3A7E">
          <w:rPr>
            <w:b/>
            <w:sz w:val="24"/>
            <w:szCs w:val="24"/>
          </w:rPr>
          <w:fldChar w:fldCharType="begin"/>
        </w:r>
        <w:r w:rsidR="009D7723" w:rsidRPr="00DC3A7E">
          <w:rPr>
            <w:b/>
            <w:sz w:val="24"/>
            <w:szCs w:val="24"/>
          </w:rPr>
          <w:instrText xml:space="preserve"> PAGE   \* MERGEFORMAT </w:instrText>
        </w:r>
        <w:r w:rsidRPr="00DC3A7E">
          <w:rPr>
            <w:b/>
            <w:sz w:val="24"/>
            <w:szCs w:val="24"/>
          </w:rPr>
          <w:fldChar w:fldCharType="separate"/>
        </w:r>
        <w:r w:rsidR="008727EC">
          <w:rPr>
            <w:b/>
            <w:noProof/>
            <w:sz w:val="24"/>
            <w:szCs w:val="24"/>
          </w:rPr>
          <w:t>68</w:t>
        </w:r>
        <w:r w:rsidRPr="00DC3A7E">
          <w:rPr>
            <w:b/>
            <w:noProof/>
            <w:sz w:val="24"/>
            <w:szCs w:val="24"/>
          </w:rPr>
          <w:fldChar w:fldCharType="end"/>
        </w:r>
      </w:p>
    </w:sdtContent>
  </w:sdt>
  <w:p w:rsidR="009D7723" w:rsidRDefault="00DA3575">
    <w:pPr>
      <w:pStyle w:val="Header"/>
    </w:pPr>
    <w:r w:rsidRPr="00DA3575">
      <w:rPr>
        <w:noProof/>
        <w:lang w:val="de-DE" w:eastAsia="de-DE"/>
      </w:rPr>
      <w:pict>
        <v:group id="Group 3248" o:spid="_x0000_s2079" style="position:absolute;margin-left:482pt;margin-top:12pt;width:47.95pt;height:399.35pt;z-index:251694080" coordorigin=",-1" coordsize="6089,50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49" o:spid="_x0000_s2083"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wuBsQA&#10;AADdAAAADwAAAGRycy9kb3ducmV2LnhtbESP3WrCQBSE7wu+w3KE3tWNVqpGVxFBkFoUfx7gkD1m&#10;Q7JnQ3aN6du7QqGXw8x8wyxWna1ES40vHCsYDhIQxJnTBecKrpftxxSED8gaK8ek4Jc8rJa9twWm&#10;2j34RO055CJC2KeowIRQp1L6zJBFP3A1cfRurrEYomxyqRt8RLit5ChJvqTFguOCwZo2hrLyfLcK&#10;dntT4o8LcjqZlejzQ5t826NS7/1uPQcRqAv/4b/2Tiv4HI1n8Ho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8LgbEAAAA3QAAAA8AAAAAAAAAAAAAAAAAmAIAAGRycy9k&#10;b3ducmV2LnhtbFBLBQYAAAAABAAEAPUAAACJAwAAAAA=&#10;" adj="20021" fillcolor="#e5dfbb" stroked="f" strokeweight="1pt">
            <v:textbox inset=",4mm">
              <w:txbxContent>
                <w:p w:rsidR="009D7723" w:rsidRPr="008E6920" w:rsidRDefault="00DA3575" w:rsidP="00A22185">
                  <w:pPr>
                    <w:jc w:val="center"/>
                    <w:rPr>
                      <w:rFonts w:ascii="Arial" w:hAnsi="Arial" w:cs="Arial"/>
                      <w:b/>
                      <w:color w:val="000000" w:themeColor="text1"/>
                    </w:rPr>
                  </w:pPr>
                  <w:hyperlink w:anchor="_Toc483741803" w:history="1">
                    <w:r w:rsidR="009D7723"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A22185">
                  <w:pPr>
                    <w:jc w:val="center"/>
                  </w:pPr>
                </w:p>
              </w:txbxContent>
            </v:textbox>
          </v:shape>
          <v:shape id="Pentagon 3250" o:spid="_x0000_s2082" type="#_x0000_t15" style="position:absolute;left:-17784;top:23795;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Jm28MA&#10;AADdAAAADwAAAGRycy9kb3ducmV2LnhtbERPTWvCQBC9C/6HZQq9mU2UFBtdg1iKPZU2KXodsmMS&#10;mp2N2Y2m/757KPT4eN/bfDKduNHgWssKkigGQVxZ3XKt4Kt8XaxBOI+ssbNMCn7IQb6bz7aYaXvn&#10;T7oVvhYhhF2GChrv+0xKVzVk0EW2Jw7cxQ4GfYBDLfWA9xBuOrmM4ydpsOXQ0GBPh4aq72I0Ck6c&#10;pC/PiU/P66s79h/18b0cV0o9Pkz7DQhPk/8X/7nftILVMg37w5vwBO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5Jm28MAAADdAAAADwAAAAAAAAAAAAAAAACYAgAAZHJzL2Rv&#10;d25yZXYueG1sUEsFBgAAAAAEAAQA9QAAAIgDAAAAAA==&#10;" adj="20021" fillcolor="#c6bbdd" stroked="f" strokeweight="1pt">
            <v:textbox inset=",4mm">
              <w:txbxContent>
                <w:p w:rsidR="009D7723" w:rsidRPr="008E6920" w:rsidRDefault="009D7723" w:rsidP="00A22185">
                  <w:pPr>
                    <w:jc w:val="center"/>
                    <w:rPr>
                      <w:rFonts w:ascii="Arial" w:hAnsi="Arial" w:cs="Arial"/>
                      <w:b/>
                      <w:color w:val="000000" w:themeColor="text1"/>
                    </w:rPr>
                  </w:pPr>
                  <w:r>
                    <w:rPr>
                      <w:rFonts w:ascii="Sylfaen" w:hAnsi="Sylfaen" w:cs="Arial"/>
                      <w:b/>
                      <w:color w:val="000000" w:themeColor="text1"/>
                      <w:lang w:val="hy-AM"/>
                    </w:rPr>
                    <w:t xml:space="preserve">        </w:t>
                  </w:r>
                  <w:r w:rsidRPr="008E6920">
                    <w:rPr>
                      <w:rFonts w:ascii="Arial" w:hAnsi="Arial" w:cs="Arial"/>
                      <w:b/>
                      <w:color w:val="000000" w:themeColor="text1"/>
                    </w:rPr>
                    <w:t>Համայնքային տնտեսության զարգացումը Հայաստանում</w:t>
                  </w:r>
                </w:p>
              </w:txbxContent>
            </v:textbox>
          </v:shape>
          <v:shape id="Pentagon 3251" o:spid="_x0000_s2081" type="#_x0000_t15" style="position:absolute;left:-1061;top:4193;width:8211;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kHcMUA&#10;AADdAAAADwAAAGRycy9kb3ducmV2LnhtbESPW4vCMBSE3xf8D+EIvq2pSkWqUURZURAWL+DroTm9&#10;YHNSm6zWf28EYR+HmfmGmS1aU4k7Na60rGDQj0AQp1aXnCs4n36+JyCcR9ZYWSYFT3KwmHe+Zpho&#10;++AD3Y8+FwHCLkEFhfd1IqVLCzLo+rYmDl5mG4M+yCaXusFHgJtKDqNoLA2WHBYKrGlVUHo9/hkF&#10;pb5Zn572u3gT71fr32c2vl0ypXrddjkF4an1/+FPe6sVjIbxAN5vwhOQ8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2QdwxQAAAN0AAAAPAAAAAAAAAAAAAAAAAJgCAABkcnMv&#10;ZG93bnJldi54bWxQSwUGAAAAAAQABAD1AAAAigMAAAAA&#10;" adj="13590" fillcolor="#dd5aa0" stroked="f" strokeweight="1pt">
            <v:textbox style="layout-flow:vertical" inset=",3mm">
              <w:txbxContent>
                <w:p w:rsidR="009D7723" w:rsidRDefault="009D7723" w:rsidP="00A22185">
                  <w:pPr>
                    <w:jc w:val="center"/>
                  </w:pPr>
                </w:p>
              </w:txbxContent>
            </v:textbox>
          </v:shape>
          <v:shape id="Pentagon 3252" o:spid="_x0000_s2080"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OmGcUA&#10;AADdAAAADwAAAGRycy9kb3ducmV2LnhtbESPQUsDMRSE74L/ITzBm826VlvWpkUKansqW9f7Y/Pc&#10;hG5elk1s479vCgWPw8x8wyxWyfXiSGOwnhU8TgoQxK3XljsFzdf7wxxEiMgae8+k4I8CrJa3Nwus&#10;tD9xTcd97ESGcKhQgYlxqKQMrSGHYeIH4uz9+NFhzHLspB7xlOGul2VRvEiHlvOCwYHWhtrD/tcp&#10;SIeZ/Z7Vn/PddGvsOlFTNh+FUvd36e0VRKQU/8PX9kYreCqfS7i8yU9AL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46YZxQAAAN0AAAAPAAAAAAAAAAAAAAAAAJgCAABkcnMv&#10;ZG93bnJldi54bWxQSwUGAAAAAAQABAD1AAAAigMAAAAA&#10;" adj="13066" fillcolor="#fdcd09" stroked="f" strokeweight="1pt">
            <v:textbox style="layout-flow:vertical">
              <w:txbxContent>
                <w:p w:rsidR="009D7723" w:rsidRPr="00F65719" w:rsidRDefault="009D7723" w:rsidP="00A22185">
                  <w:pPr>
                    <w:jc w:val="center"/>
                    <w:rPr>
                      <w:rFonts w:ascii="Arial" w:hAnsi="Arial" w:cs="Arial"/>
                      <w:b/>
                      <w:color w:val="000000" w:themeColor="text1"/>
                    </w:rPr>
                  </w:pPr>
                </w:p>
              </w:txbxContent>
            </v:textbox>
          </v:shape>
        </v:group>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7723" w:rsidRDefault="00DA3575">
    <w:pPr>
      <w:pStyle w:val="Header"/>
    </w:pPr>
    <w:r w:rsidRPr="00DA3575">
      <w:rPr>
        <w:b/>
        <w:noProof/>
        <w:sz w:val="24"/>
        <w:szCs w:val="24"/>
        <w:lang w:val="de-DE" w:eastAsia="de-DE"/>
      </w:rPr>
      <w:pict>
        <v:rect id="Rectangle 242" o:spid="_x0000_s2078" style="position:absolute;margin-left:-7.35pt;margin-top:-35.3pt;width:24.65pt;height:56.65pt;z-index:-251645952;visibility:visible;mso-position-horizontal-relative:margin;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" fillcolor="#c6bbdd" stroked="f" strokeweight="1pt">
          <w10:wrap anchorx="margin"/>
        </v:rect>
      </w:pict>
    </w:r>
    <w:sdt>
      <w:sdtPr>
        <w:id w:val="-997182745"/>
        <w:docPartObj>
          <w:docPartGallery w:val="Page Numbers (Top of Page)"/>
          <w:docPartUnique/>
        </w:docPartObj>
      </w:sdtPr>
      <w:sdtEndPr>
        <w:rPr>
          <w:noProof/>
        </w:rPr>
      </w:sdtEndPr>
      <w:sdtContent>
        <w:r w:rsidRPr="00DC3A7E">
          <w:rPr>
            <w:b/>
          </w:rPr>
          <w:fldChar w:fldCharType="begin"/>
        </w:r>
        <w:r w:rsidR="009D7723" w:rsidRPr="00DC3A7E">
          <w:rPr>
            <w:b/>
          </w:rPr>
          <w:instrText xml:space="preserve"> PAGE   \* MERGEFORMAT </w:instrText>
        </w:r>
        <w:r w:rsidRPr="00DC3A7E">
          <w:rPr>
            <w:b/>
          </w:rPr>
          <w:fldChar w:fldCharType="separate"/>
        </w:r>
        <w:r w:rsidR="008727EC">
          <w:rPr>
            <w:b/>
            <w:noProof/>
          </w:rPr>
          <w:t>67</w:t>
        </w:r>
        <w:r w:rsidRPr="00DC3A7E">
          <w:rPr>
            <w:b/>
            <w:noProof/>
          </w:rPr>
          <w:fldChar w:fldCharType="end"/>
        </w:r>
      </w:sdtContent>
    </w:sdt>
  </w:p>
  <w:p w:rsidR="009D7723" w:rsidRDefault="00DA3575">
    <w:pPr>
      <w:pStyle w:val="Header"/>
    </w:pPr>
    <w:r w:rsidRPr="00DA3575">
      <w:rPr>
        <w:noProof/>
        <w:lang w:val="de-DE" w:eastAsia="de-DE"/>
      </w:rPr>
      <w:pict>
        <v:group id="Group 3237" o:spid="_x0000_s2073" style="position:absolute;margin-left:483.35pt;margin-top:13.9pt;width:47.95pt;height:399.35pt;z-index:251689984" coordorigin=",-1" coordsize="6089,50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38" o:spid="_x0000_s2077"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b44MAA&#10;AADdAAAADwAAAGRycy9kb3ducmV2LnhtbERPzYrCMBC+C75DGMGbpiqo2zWKLCyIiqLuAwzNbFPa&#10;TEoTa317cxA8fnz/q01nK9FS4wvHCibjBARx5nTBuYK/2+9oCcIHZI2VY1LwJA+bdb+3wlS7B1+o&#10;vYZcxBD2KSowIdSplD4zZNGPXU0cuX/XWAwRNrnUDT5iuK3kNEnm0mLBscFgTT+GsvJ6twp2B1Pi&#10;0QW5XHyV6PNTm+ztWanhoNt+gwjUhY/47d5pBbPpLM6Nb+ITkO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3b44MAAAADdAAAADwAAAAAAAAAAAAAAAACYAgAAZHJzL2Rvd25y&#10;ZXYueG1sUEsFBgAAAAAEAAQA9QAAAIUDAAAAAA==&#10;" adj="20021" fillcolor="#e5dfbb" stroked="f" strokeweight="1pt">
            <v:textbox inset=",4mm">
              <w:txbxContent>
                <w:p w:rsidR="009D7723" w:rsidRPr="008E6920" w:rsidRDefault="00DA3575" w:rsidP="00296A9F">
                  <w:pPr>
                    <w:jc w:val="center"/>
                    <w:rPr>
                      <w:rFonts w:ascii="Arial" w:hAnsi="Arial" w:cs="Arial"/>
                      <w:b/>
                      <w:color w:val="000000" w:themeColor="text1"/>
                    </w:rPr>
                  </w:pPr>
                  <w:hyperlink w:anchor="_Toc483741803" w:history="1">
                    <w:r w:rsidR="009D7723"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296A9F">
                  <w:pPr>
                    <w:jc w:val="center"/>
                  </w:pPr>
                </w:p>
              </w:txbxContent>
            </v:textbox>
          </v:shape>
          <v:shape id="Pentagon 3239" o:spid="_x0000_s2076" type="#_x0000_t15" style="position:absolute;left:-17784;top:23795;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cq5sUA&#10;AADdAAAADwAAAGRycy9kb3ducmV2LnhtbESPT4vCMBTE74LfITzBm6a1uGg1iijinpb1D3p9NM+2&#10;2LzUJmr3228WFjwOM/MbZr5sTSWe1LjSsoJ4GIEgzqwuOVdwOm4HExDOI2usLJOCH3KwXHQ7c0y1&#10;ffGengefiwBhl6KCwvs6ldJlBRl0Q1sTB+9qG4M+yCaXusFXgJtKjqLoQxosOSwUWNO6oOx2eBgF&#10;Z47Hm2nsx5fJ3e3q73z3dXwkSvV77WoGwlPr3+H/9qdWkIySKfy9CU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yrmxQAAAN0AAAAPAAAAAAAAAAAAAAAAAJgCAABkcnMv&#10;ZG93bnJldi54bWxQSwUGAAAAAAQABAD1AAAAigMAAAAA&#10;" adj="20021" fillcolor="#c6bbdd" stroked="f" strokeweight="1pt">
            <v:textbox inset=",4mm">
              <w:txbxContent>
                <w:p w:rsidR="009D7723" w:rsidRPr="008E6920" w:rsidRDefault="009D7723" w:rsidP="00296A9F">
                  <w:pPr>
                    <w:jc w:val="center"/>
                    <w:rPr>
                      <w:rFonts w:ascii="Arial" w:hAnsi="Arial" w:cs="Arial"/>
                      <w:b/>
                      <w:color w:val="000000" w:themeColor="text1"/>
                    </w:rPr>
                  </w:pPr>
                  <w:r>
                    <w:rPr>
                      <w:rFonts w:ascii="Sylfaen" w:hAnsi="Sylfaen" w:cs="Arial"/>
                      <w:b/>
                      <w:color w:val="000000" w:themeColor="text1"/>
                      <w:lang w:val="hy-AM"/>
                    </w:rPr>
                    <w:t xml:space="preserve">        </w:t>
                  </w:r>
                  <w:r w:rsidRPr="008E6920">
                    <w:rPr>
                      <w:rFonts w:ascii="Arial" w:hAnsi="Arial" w:cs="Arial"/>
                      <w:b/>
                      <w:color w:val="000000" w:themeColor="text1"/>
                    </w:rPr>
                    <w:t>Համայնքային տնտեսության զարգացումը Հայաստանում</w:t>
                  </w:r>
                </w:p>
              </w:txbxContent>
            </v:textbox>
          </v:shape>
          <v:shape id="Pentagon 3240" o:spid="_x0000_s2075" type="#_x0000_t15" style="position:absolute;left:-1061;top:4193;width:8211;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w0NsMA&#10;AADdAAAADwAAAGRycy9kb3ducmV2LnhtbERPy2rCQBTdF/yH4Qru6kStQVJHEUulgiDGQreXzM2D&#10;Zu7EzJjEv3cWhS4P573eDqYWHbWusqxgNo1AEGdWV1wo+L5+vq5AOI+ssbZMCh7kYLsZvawx0bbn&#10;C3WpL0QIYZeggtL7JpHSZSUZdFPbEAcut61BH2BbSN1iH8JNLedRFEuDFYeGEhval5T9pnejoNI3&#10;67Pr6bg8LE/7j/Mjj28/uVKT8bB7B+Fp8P/iP/eXVrCYv4X94U14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w0NsMAAADdAAAADwAAAAAAAAAAAAAAAACYAgAAZHJzL2Rv&#10;d25yZXYueG1sUEsFBgAAAAAEAAQA9QAAAIgDAAAAAA==&#10;" adj="13590" fillcolor="#dd5aa0" stroked="f" strokeweight="1pt">
            <v:textbox style="layout-flow:vertical" inset=",3mm">
              <w:txbxContent>
                <w:p w:rsidR="009D7723" w:rsidRDefault="009D7723" w:rsidP="00296A9F">
                  <w:pPr>
                    <w:jc w:val="center"/>
                  </w:pPr>
                </w:p>
              </w:txbxContent>
            </v:textbox>
          </v:shape>
          <v:shape id="Pentagon 3241" o:spid="_x0000_s2074"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ius8QA&#10;AADdAAAADwAAAGRycy9kb3ducmV2LnhtbESPQWsCMRSE74X+h/AK3mrWVapsjSKCtp6Kdnt/bF43&#10;wc3Lsoma/vtGKPQ4zMw3zHKdXCeuNATrWcFkXIAgbry23CqoP3fPCxAhImvsPJOCHwqwXj0+LLHS&#10;/sZHup5iKzKEQ4UKTIx9JWVoDDkMY98TZ+/bDw5jlkMr9YC3DHedLIviRTq0nBcM9rQ11JxPF6cg&#10;nef2a358W3zMDsZuE9VlvS+UGj2lzSuISCn+h//a71rBtJxN4P4mPw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orrPEAAAA3QAAAA8AAAAAAAAAAAAAAAAAmAIAAGRycy9k&#10;b3ducmV2LnhtbFBLBQYAAAAABAAEAPUAAACJAwAAAAA=&#10;" adj="13066" fillcolor="#fdcd09" stroked="f" strokeweight="1pt">
            <v:textbox style="layout-flow:vertical">
              <w:txbxContent>
                <w:p w:rsidR="009D7723" w:rsidRPr="00F65719" w:rsidRDefault="009D7723" w:rsidP="00296A9F">
                  <w:pPr>
                    <w:jc w:val="center"/>
                    <w:rPr>
                      <w:rFonts w:ascii="Arial" w:hAnsi="Arial" w:cs="Arial"/>
                      <w:b/>
                      <w:color w:val="000000" w:themeColor="text1"/>
                    </w:rPr>
                  </w:pPr>
                </w:p>
              </w:txbxContent>
            </v:textbox>
          </v:shape>
        </v:group>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5822188"/>
      <w:docPartObj>
        <w:docPartGallery w:val="Page Numbers (Top of Page)"/>
        <w:docPartUnique/>
      </w:docPartObj>
    </w:sdtPr>
    <w:sdtEndPr>
      <w:rPr>
        <w:noProof/>
      </w:rPr>
    </w:sdtEndPr>
    <w:sdtContent>
      <w:p w:rsidR="009D7723" w:rsidRDefault="00DA3575">
        <w:pPr>
          <w:pStyle w:val="Header"/>
          <w:jc w:val="right"/>
        </w:pPr>
        <w:r w:rsidRPr="00DA3575">
          <w:rPr>
            <w:b/>
            <w:noProof/>
            <w:sz w:val="24"/>
            <w:szCs w:val="24"/>
            <w:lang w:val="de-DE" w:eastAsia="de-DE"/>
          </w:rPr>
          <w:pict>
            <v:rect id="Rectangle 3259" o:spid="_x0000_s2072" style="position:absolute;left:0;text-align:left;margin-left:452.6pt;margin-top:-35.3pt;width:24.65pt;height:56.65pt;z-index:-251616256;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" fillcolor="#e5dfbb" stroked="f" strokeweight="1pt"/>
          </w:pict>
        </w:r>
        <w:r w:rsidRPr="00DC3A7E">
          <w:rPr>
            <w:b/>
            <w:sz w:val="24"/>
            <w:szCs w:val="24"/>
          </w:rPr>
          <w:fldChar w:fldCharType="begin"/>
        </w:r>
        <w:r w:rsidR="009D7723" w:rsidRPr="00DC3A7E">
          <w:rPr>
            <w:b/>
            <w:sz w:val="24"/>
            <w:szCs w:val="24"/>
          </w:rPr>
          <w:instrText xml:space="preserve"> PAGE   \* MERGEFORMAT </w:instrText>
        </w:r>
        <w:r w:rsidRPr="00DC3A7E">
          <w:rPr>
            <w:b/>
            <w:sz w:val="24"/>
            <w:szCs w:val="24"/>
          </w:rPr>
          <w:fldChar w:fldCharType="separate"/>
        </w:r>
        <w:r w:rsidR="008727EC">
          <w:rPr>
            <w:b/>
            <w:noProof/>
            <w:sz w:val="24"/>
            <w:szCs w:val="24"/>
          </w:rPr>
          <w:t>72</w:t>
        </w:r>
        <w:r w:rsidRPr="00DC3A7E">
          <w:rPr>
            <w:b/>
            <w:noProof/>
            <w:sz w:val="24"/>
            <w:szCs w:val="24"/>
          </w:rPr>
          <w:fldChar w:fldCharType="end"/>
        </w:r>
      </w:p>
    </w:sdtContent>
  </w:sdt>
  <w:p w:rsidR="009D7723" w:rsidRDefault="00DA3575">
    <w:pPr>
      <w:pStyle w:val="Header"/>
    </w:pPr>
    <w:r w:rsidRPr="00DA3575">
      <w:rPr>
        <w:noProof/>
        <w:lang w:val="de-DE" w:eastAsia="de-DE"/>
      </w:rPr>
      <w:pict>
        <v:group id="Group 3265" o:spid="_x0000_s2067" style="position:absolute;margin-left:482.5pt;margin-top:13.2pt;width:47.95pt;height:399.35pt;z-index:251702272;mso-height-relative:margin" coordorigin=",-1" coordsize="6089,50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66" o:spid="_x0000_s2071"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bmFMQA&#10;AADdAAAADwAAAGRycy9kb3ducmV2LnhtbESP0WrCQBRE3wv+w3IF3+qmCtHGbESEgtSiaP2AS/Y2&#10;G5K9G7LbmP69Wyj0cZiZM0y+HW0rBup97VjByzwBQVw6XXOl4Pb59rwG4QOyxtYxKfghD9ti8pRj&#10;pt2dLzRcQyUihH2GCkwIXSalLw1Z9HPXEUfvy/UWQ5R9JXWP9wi3rVwkSSot1hwXDHa0N1Q212+r&#10;4HA0DX64INer1wZ9dRqSd3tWajYddxsQgcbwH/5rH7SC5SJN4fdNfAKy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W5hTEAAAA3QAAAA8AAAAAAAAAAAAAAAAAmAIAAGRycy9k&#10;b3ducmV2LnhtbFBLBQYAAAAABAAEAPUAAACJAwAAAAA=&#10;" adj="20021" fillcolor="#e5dfbb" stroked="f" strokeweight="1pt">
            <v:textbox inset=",4mm">
              <w:txbxContent>
                <w:p w:rsidR="009D7723" w:rsidRPr="008E6920" w:rsidRDefault="009D7723" w:rsidP="009816A5">
                  <w:pPr>
                    <w:jc w:val="center"/>
                    <w:rPr>
                      <w:rFonts w:ascii="Arial" w:hAnsi="Arial" w:cs="Arial"/>
                      <w:b/>
                      <w:color w:val="000000" w:themeColor="text1"/>
                    </w:rPr>
                  </w:pPr>
                  <w:r>
                    <w:rPr>
                      <w:rFonts w:ascii="Arial" w:hAnsi="Arial" w:cs="Arial"/>
                      <w:b/>
                      <w:color w:val="000000" w:themeColor="text1"/>
                    </w:rPr>
                    <w:t xml:space="preserve">     </w:t>
                  </w:r>
                  <w:hyperlink w:anchor="_Toc483741803" w:history="1">
                    <w:r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9816A5">
                  <w:pPr>
                    <w:jc w:val="center"/>
                  </w:pPr>
                </w:p>
              </w:txbxContent>
            </v:textbox>
          </v:shape>
          <v:shape id="Pentagon 3267" o:spid="_x0000_s2070" type="#_x0000_t15" style="position:absolute;left:-1442;top:7452;width:8974;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eeMMcA&#10;AADdAAAADwAAAGRycy9kb3ducmV2LnhtbESPS0sDQRCE70L+w9CCFzEzRsljzSSIoJiT5HEwt85O&#10;Z2fJTs+y0ybrv3cEwWNRVV9R82UfGnWmLtWRLdwPDSjiMrqaKwu77evdFFQSZIdNZLLwTQmWi8HV&#10;HAsXL7ym80YqlSGcCrTgRdpC61R6CpiGsSXO3jF2ASXLrtKuw0uGh0aPjBnrgDXnBY8tvXgqT5uv&#10;YGF2/PSzrb49yMdKHt8Ou71Bs7L25rp/fgIl1Mt/+K/97iw8jMYT+H2Tn4B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nnjDHAAAA3QAAAA8AAAAAAAAAAAAAAAAAmAIAAGRy&#10;cy9kb3ducmV2LnhtbFBLBQYAAAAABAAEAPUAAACMAwAAAAA=&#10;" adj="14271" fillcolor="#c6bbdd" stroked="f" strokeweight="1pt">
            <v:textbox inset=",4mm">
              <w:txbxContent>
                <w:p w:rsidR="009D7723" w:rsidRPr="008E6920" w:rsidRDefault="009D7723" w:rsidP="009816A5">
                  <w:pPr>
                    <w:jc w:val="center"/>
                    <w:rPr>
                      <w:rFonts w:ascii="Arial" w:hAnsi="Arial" w:cs="Arial"/>
                      <w:b/>
                      <w:color w:val="000000" w:themeColor="text1"/>
                    </w:rPr>
                  </w:pPr>
                  <w:r>
                    <w:rPr>
                      <w:rFonts w:ascii="Sylfaen" w:hAnsi="Sylfaen" w:cs="Arial"/>
                      <w:b/>
                      <w:color w:val="000000" w:themeColor="text1"/>
                      <w:lang w:val="hy-AM"/>
                    </w:rPr>
                    <w:t xml:space="preserve">        </w:t>
                  </w:r>
                </w:p>
              </w:txbxContent>
            </v:textbox>
          </v:shape>
          <v:shape id="Pentagon 3268" o:spid="_x0000_s2069" type="#_x0000_t15" style="position:absolute;left:-1061;top:4193;width:8211;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9kUMEA&#10;AADdAAAADwAAAGRycy9kb3ducmV2LnhtbERPy4rCMBTdD/gP4QruxlTFItUooigKgvgAt5fm9oHN&#10;TW2i1r+fLAZcHs57tmhNJV7UuNKygkE/AkGcWl1yruB62fxOQDiPrLGyTAo+5GAx7/zMMNH2zSd6&#10;nX0uQgi7BBUU3teJlC4tyKDr25o4cJltDPoAm1zqBt8h3FRyGEWxNFhyaCiwplVB6f38NApK/bA+&#10;vRz24+34sFofP1n8uGVK9brtcgrCU+u/4n/3TisYDeMwN7wJT0D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PZFDBAAAA3QAAAA8AAAAAAAAAAAAAAAAAmAIAAGRycy9kb3du&#10;cmV2LnhtbFBLBQYAAAAABAAEAPUAAACGAwAAAAA=&#10;" adj="13590" fillcolor="#dd5aa0" stroked="f" strokeweight="1pt">
            <v:textbox style="layout-flow:vertical" inset=",3mm">
              <w:txbxContent>
                <w:p w:rsidR="009D7723" w:rsidRDefault="009D7723" w:rsidP="009816A5">
                  <w:pPr>
                    <w:jc w:val="center"/>
                  </w:pPr>
                </w:p>
              </w:txbxContent>
            </v:textbox>
          </v:shape>
          <v:shape id="Pentagon 3269" o:spid="_x0000_s2068"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v+1cUA&#10;AADdAAAADwAAAGRycy9kb3ducmV2LnhtbESPQWsCMRSE74X+h/AK3mq2a1G7NUoR1PYk2u39sXnd&#10;BDcvyybV+O+bQsHjMDPfMItVcp040xCsZwVP4wIEceO15VZB/bl5nIMIEVlj55kUXCnAanl/t8BK&#10;+wsf6HyMrcgQDhUqMDH2lZShMeQwjH1PnL1vPziMWQ6t1ANeMtx1siyKqXRoOS8Y7GltqDkdf5yC&#10;dJrZr9lhN98/fxi7TlSX9bZQavSQ3l5BRErxFv5vv2sFk3L6An9v8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K/7VxQAAAN0AAAAPAAAAAAAAAAAAAAAAAJgCAABkcnMv&#10;ZG93bnJldi54bWxQSwUGAAAAAAQABAD1AAAAigMAAAAA&#10;" adj="13066" fillcolor="#fdcd09" stroked="f" strokeweight="1pt">
            <v:textbox style="layout-flow:vertical">
              <w:txbxContent>
                <w:p w:rsidR="009D7723" w:rsidRPr="00F65719" w:rsidRDefault="009D7723" w:rsidP="009816A5">
                  <w:pPr>
                    <w:jc w:val="center"/>
                    <w:rPr>
                      <w:rFonts w:ascii="Arial" w:hAnsi="Arial" w:cs="Arial"/>
                      <w:b/>
                      <w:color w:val="000000" w:themeColor="text1"/>
                    </w:rPr>
                  </w:pPr>
                </w:p>
              </w:txbxContent>
            </v:textbox>
          </v:shape>
        </v:group>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8166792"/>
      <w:docPartObj>
        <w:docPartGallery w:val="Page Numbers (Top of Page)"/>
        <w:docPartUnique/>
      </w:docPartObj>
    </w:sdtPr>
    <w:sdtEndPr>
      <w:rPr>
        <w:b/>
        <w:noProof/>
      </w:rPr>
    </w:sdtEndPr>
    <w:sdtContent>
      <w:p w:rsidR="009D7723" w:rsidRPr="009816A5" w:rsidRDefault="00DA3575">
        <w:pPr>
          <w:pStyle w:val="Header"/>
          <w:rPr>
            <w:b/>
          </w:rPr>
        </w:pPr>
        <w:r w:rsidRPr="00DA3575">
          <w:rPr>
            <w:b/>
            <w:noProof/>
            <w:sz w:val="24"/>
            <w:szCs w:val="24"/>
            <w:lang w:val="de-DE" w:eastAsia="de-DE"/>
          </w:rPr>
          <w:pict>
            <v:rect id="Rectangle 3253" o:spid="_x0000_s2066" style="position:absolute;margin-left:-5.75pt;margin-top:-35.3pt;width:24.65pt;height:56.65pt;z-index:-251620352;visibility:visible;mso-position-horizontal-relative:margin;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" fillcolor="#e5dfbb" stroked="f" strokeweight="1pt">
              <w10:wrap anchorx="margin"/>
            </v:rect>
          </w:pict>
        </w:r>
        <w:r w:rsidRPr="009816A5">
          <w:rPr>
            <w:b/>
          </w:rPr>
          <w:fldChar w:fldCharType="begin"/>
        </w:r>
        <w:r w:rsidR="009D7723" w:rsidRPr="009816A5">
          <w:rPr>
            <w:b/>
          </w:rPr>
          <w:instrText xml:space="preserve"> PAGE   \* MERGEFORMAT </w:instrText>
        </w:r>
        <w:r w:rsidRPr="009816A5">
          <w:rPr>
            <w:b/>
          </w:rPr>
          <w:fldChar w:fldCharType="separate"/>
        </w:r>
        <w:r w:rsidR="008727EC">
          <w:rPr>
            <w:b/>
            <w:noProof/>
          </w:rPr>
          <w:t>73</w:t>
        </w:r>
        <w:r w:rsidRPr="009816A5">
          <w:rPr>
            <w:b/>
            <w:noProof/>
          </w:rPr>
          <w:fldChar w:fldCharType="end"/>
        </w:r>
      </w:p>
    </w:sdtContent>
  </w:sdt>
  <w:p w:rsidR="009D7723" w:rsidRDefault="00DA3575">
    <w:pPr>
      <w:pStyle w:val="Header"/>
    </w:pPr>
    <w:r w:rsidRPr="00DA3575">
      <w:rPr>
        <w:noProof/>
        <w:lang w:val="de-DE" w:eastAsia="de-DE"/>
      </w:rPr>
      <w:pict>
        <v:group id="Group 3254" o:spid="_x0000_s2061" style="position:absolute;margin-left:478.65pt;margin-top:13.2pt;width:47.95pt;height:399.35pt;z-index:251698176;mso-height-relative:margin" coordorigin=",-1" coordsize="6089,50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55" o:spid="_x0000_s2065" type="#_x0000_t15" style="position:absolute;left:-17784;top:26843;width:41657;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iy3sUA&#10;AADdAAAADwAAAGRycy9kb3ducmV2LnhtbESP0WrCQBRE3wX/YbmFvummFjWm2YgUCtKKUusHXLK3&#10;2ZDs3ZDdxvTvuwXBx2FmzjD5drStGKj3tWMFT/MEBHHpdM2VgsvX2ywF4QOyxtYxKfglD9tiOskx&#10;0+7KnzScQyUihH2GCkwIXSalLw1Z9HPXEUfv2/UWQ5R9JXWP1wi3rVwkyUparDkuGOzo1VDZnH+s&#10;gv2HafDggkzXmwZ9dRySd3tS6vFh3L2ACDSGe/jW3msFz4vlEv7fxCcg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LLexQAAAN0AAAAPAAAAAAAAAAAAAAAAAJgCAABkcnMv&#10;ZG93bnJldi54bWxQSwUGAAAAAAQABAD1AAAAigMAAAAA&#10;" adj="20021" fillcolor="#e5dfbb" stroked="f" strokeweight="1pt">
            <v:textbox inset=",4mm">
              <w:txbxContent>
                <w:p w:rsidR="009D7723" w:rsidRPr="008E6920" w:rsidRDefault="009D7723" w:rsidP="009816A5">
                  <w:pPr>
                    <w:jc w:val="center"/>
                    <w:rPr>
                      <w:rFonts w:ascii="Arial" w:hAnsi="Arial" w:cs="Arial"/>
                      <w:b/>
                      <w:color w:val="000000" w:themeColor="text1"/>
                    </w:rPr>
                  </w:pPr>
                  <w:r>
                    <w:rPr>
                      <w:rFonts w:ascii="Arial" w:hAnsi="Arial" w:cs="Arial"/>
                      <w:b/>
                      <w:color w:val="000000" w:themeColor="text1"/>
                    </w:rPr>
                    <w:t xml:space="preserve">     </w:t>
                  </w:r>
                  <w:hyperlink w:anchor="_Toc483741803" w:history="1">
                    <w:r w:rsidRPr="008E6920">
                      <w:rPr>
                        <w:rFonts w:ascii="Arial" w:hAnsi="Arial" w:cs="Arial"/>
                        <w:b/>
                        <w:color w:val="000000" w:themeColor="text1"/>
                      </w:rPr>
                      <w:t xml:space="preserve"> Համայնքային տնտեսական զարգացման ռազմավարությունն ու ծրագրերը</w:t>
                    </w:r>
                  </w:hyperlink>
                </w:p>
                <w:p w:rsidR="009D7723" w:rsidRDefault="009D7723" w:rsidP="009816A5">
                  <w:pPr>
                    <w:jc w:val="center"/>
                  </w:pPr>
                </w:p>
              </w:txbxContent>
            </v:textbox>
          </v:shape>
          <v:shape id="Pentagon 3256" o:spid="_x0000_s2064" type="#_x0000_t15" style="position:absolute;left:-1442;top:7452;width:8974;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fxFscA&#10;AADdAAAADwAAAGRycy9kb3ducmV2LnhtbESPQUsDMRSE74L/ITzBi7RJqy1227SIoNiT2PZgb6+b&#10;183SzcuyebbrvzeC4HGYmW+YxaoPjTpTl+rIFkZDA4q4jK7mysJu+zJ4BJUE2WETmSx8U4LV8vpq&#10;gYWLF/6g80YqlSGcCrTgRdpC61R6CpiGsSXO3jF2ASXLrtKuw0uGh0aPjZnqgDXnBY8tPXsqT5uv&#10;YGF2/PSzrb47yPtaHl4Pu71Bs7b29qZ/moMS6uU//Nd+cxbux5Mp/L7JT0Av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DH8RbHAAAA3QAAAA8AAAAAAAAAAAAAAAAAmAIAAGRy&#10;cy9kb3ducmV2LnhtbFBLBQYAAAAABAAEAPUAAACMAwAAAAA=&#10;" adj="14271" fillcolor="#c6bbdd" stroked="f" strokeweight="1pt">
            <v:textbox inset=",4mm">
              <w:txbxContent>
                <w:p w:rsidR="009D7723" w:rsidRPr="008E6920" w:rsidRDefault="009D7723" w:rsidP="009816A5">
                  <w:pPr>
                    <w:jc w:val="center"/>
                    <w:rPr>
                      <w:rFonts w:ascii="Arial" w:hAnsi="Arial" w:cs="Arial"/>
                      <w:b/>
                      <w:color w:val="000000" w:themeColor="text1"/>
                    </w:rPr>
                  </w:pPr>
                  <w:r>
                    <w:rPr>
                      <w:rFonts w:ascii="Sylfaen" w:hAnsi="Sylfaen" w:cs="Arial"/>
                      <w:b/>
                      <w:color w:val="000000" w:themeColor="text1"/>
                      <w:lang w:val="hy-AM"/>
                    </w:rPr>
                    <w:t xml:space="preserve">        </w:t>
                  </w:r>
                </w:p>
              </w:txbxContent>
            </v:textbox>
          </v:shape>
          <v:shape id="Pentagon 3257" o:spid="_x0000_s2063" type="#_x0000_t15" style="position:absolute;left:-1061;top:4193;width:8211;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w6n8UA&#10;AADdAAAADwAAAGRycy9kb3ducmV2LnhtbESPW4vCMBSE34X9D+Es+Lamq1SlGmVRFBcE8QK+HprT&#10;CzYntYla/71ZWPBxmJlvmOm8NZW4U+NKywq+exEI4tTqknMFp+PqawzCeWSNlWVS8CQH89lHZ4qJ&#10;tg/e0/3gcxEg7BJUUHhfJ1K6tCCDrmdr4uBltjHog2xyqRt8BLipZD+KhtJgyWGhwJoWBaWXw80o&#10;KPXV+vS4/Y3X8Xax3D2z4fWcKdX9bH8mIDy1/h3+b2+0gkE/HsHfm/A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fDqfxQAAAN0AAAAPAAAAAAAAAAAAAAAAAJgCAABkcnMv&#10;ZG93bnJldi54bWxQSwUGAAAAAAQABAD1AAAAigMAAAAA&#10;" adj="13590" fillcolor="#dd5aa0" stroked="f" strokeweight="1pt">
            <v:textbox style="layout-flow:vertical" inset=",3mm">
              <w:txbxContent>
                <w:p w:rsidR="009D7723" w:rsidRDefault="009D7723" w:rsidP="009816A5">
                  <w:pPr>
                    <w:jc w:val="center"/>
                  </w:pPr>
                </w:p>
              </w:txbxContent>
            </v:textbox>
          </v:shape>
          <v:shape id="Pentagon 3258" o:spid="_x0000_s2062"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uR88IA&#10;AADdAAAADwAAAGRycy9kb3ducmV2LnhtbERPTWsCMRC9F/ofwhR6q9lubZXVKEWo2lPRbu/DZtwE&#10;N5Nlk2r89+YgeHy87/kyuU6caAjWs4LXUQGCuPHacqug/v16mYIIEVlj55kUXCjAcvH4MMdK+zPv&#10;6LSPrcghHCpUYGLsKylDY8hhGPmeOHMHPziMGQ6t1AOec7jrZFkUH9Kh5dxgsKeVoea4/3cK0nFi&#10;/ya7zfRn/G3sKlFd1utCqeen9DkDESnFu/jm3moFb+V7npvf5CcgF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5HzwgAAAN0AAAAPAAAAAAAAAAAAAAAAAJgCAABkcnMvZG93&#10;bnJldi54bWxQSwUGAAAAAAQABAD1AAAAhwMAAAAA&#10;" adj="13066" fillcolor="#fdcd09" stroked="f" strokeweight="1pt">
            <v:textbox style="layout-flow:vertical">
              <w:txbxContent>
                <w:p w:rsidR="009D7723" w:rsidRPr="00F65719" w:rsidRDefault="009D7723" w:rsidP="009816A5">
                  <w:pPr>
                    <w:jc w:val="center"/>
                    <w:rPr>
                      <w:rFonts w:ascii="Arial" w:hAnsi="Arial" w:cs="Arial"/>
                      <w:b/>
                      <w:color w:val="000000" w:themeColor="text1"/>
                    </w:rPr>
                  </w:pPr>
                </w:p>
              </w:txbxContent>
            </v:textbox>
          </v:shape>
        </v:group>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8965479"/>
      <w:docPartObj>
        <w:docPartGallery w:val="Page Numbers (Top of Page)"/>
        <w:docPartUnique/>
      </w:docPartObj>
    </w:sdtPr>
    <w:sdtEndPr>
      <w:rPr>
        <w:noProof/>
      </w:rPr>
    </w:sdtEndPr>
    <w:sdtContent>
      <w:p w:rsidR="009D7723" w:rsidRDefault="00DA3575">
        <w:pPr>
          <w:pStyle w:val="Header"/>
          <w:jc w:val="right"/>
        </w:pPr>
        <w:r w:rsidRPr="00DA3575">
          <w:rPr>
            <w:b/>
            <w:noProof/>
            <w:sz w:val="24"/>
            <w:szCs w:val="24"/>
            <w:lang w:val="de-DE" w:eastAsia="de-DE"/>
          </w:rPr>
          <w:pict>
            <v:rect id="Rectangle 3278" o:spid="_x0000_s2060" style="position:absolute;left:0;text-align:left;margin-left:452.6pt;margin-top:-35.3pt;width:24.65pt;height:56.65pt;z-index:-251609088;visibility:visible;mso-position-horizontal-relative:text;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" fillcolor="#e5dfbb" stroked="f" strokeweight="1pt"/>
          </w:pict>
        </w:r>
        <w:r w:rsidRPr="00DC3A7E">
          <w:rPr>
            <w:b/>
            <w:sz w:val="24"/>
            <w:szCs w:val="24"/>
          </w:rPr>
          <w:fldChar w:fldCharType="begin"/>
        </w:r>
        <w:r w:rsidR="009D7723" w:rsidRPr="00DC3A7E">
          <w:rPr>
            <w:b/>
            <w:sz w:val="24"/>
            <w:szCs w:val="24"/>
          </w:rPr>
          <w:instrText xml:space="preserve"> PAGE   \* MERGEFORMAT </w:instrText>
        </w:r>
        <w:r w:rsidRPr="00DC3A7E">
          <w:rPr>
            <w:b/>
            <w:sz w:val="24"/>
            <w:szCs w:val="24"/>
          </w:rPr>
          <w:fldChar w:fldCharType="separate"/>
        </w:r>
        <w:r w:rsidR="008727EC">
          <w:rPr>
            <w:b/>
            <w:noProof/>
            <w:sz w:val="24"/>
            <w:szCs w:val="24"/>
          </w:rPr>
          <w:t>80</w:t>
        </w:r>
        <w:r w:rsidRPr="00DC3A7E">
          <w:rPr>
            <w:b/>
            <w:noProof/>
            <w:sz w:val="24"/>
            <w:szCs w:val="24"/>
          </w:rPr>
          <w:fldChar w:fldCharType="end"/>
        </w:r>
      </w:p>
    </w:sdtContent>
  </w:sdt>
  <w:p w:rsidR="009D7723" w:rsidRDefault="00DA3575">
    <w:pPr>
      <w:pStyle w:val="Header"/>
    </w:pPr>
    <w:r w:rsidRPr="00DA3575">
      <w:rPr>
        <w:noProof/>
        <w:lang w:val="de-DE" w:eastAsia="de-DE"/>
      </w:rPr>
      <w:pict>
        <v:group id="Group 3279" o:spid="_x0000_s2055" style="position:absolute;margin-left:482.75pt;margin-top:13.15pt;width:47.95pt;height:2in;z-index:251708416;mso-height-relative:margin" coordorigin=",-1" coordsize="6089,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80" o:spid="_x0000_s2059" type="#_x0000_t15" style="position:absolute;left:-1570;top:10627;width:9229;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VAh78A&#10;AADdAAAADwAAAGRycy9kb3ducmV2LnhtbERPy4rCMBTdC/5DuMJsRFMfqFSjiCDTjYiPD7g017bY&#10;3JQk2s7fTxaCy8N5b3adqcWbnK8sK5iMExDEudUVFwrut+NoBcIHZI21ZVLwRx52235vg6m2LV/o&#10;fQ2FiCHsU1RQhtCkUvq8JIN+bBviyD2sMxgidIXUDtsYbmo5TZKFNFhxbCixoUNJ+fP6MgpO5vxL&#10;S9N2fHpk7GyeDeVsrtTPoNuvQQTqwlf8cWdawWy6ivvjm/gE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RUCHvwAAAN0AAAAPAAAAAAAAAAAAAAAAAJgCAABkcnMvZG93bnJl&#10;di54bWxQSwUGAAAAAAQABAD1AAAAhAMAAAAA&#10;" adj="14473" fillcolor="#e5dfbb" stroked="f" strokeweight="1pt">
            <v:textbox inset=",4mm">
              <w:txbxContent>
                <w:p w:rsidR="009D7723" w:rsidRDefault="009D7723" w:rsidP="009816A5">
                  <w:pPr>
                    <w:jc w:val="center"/>
                  </w:pPr>
                  <w:r>
                    <w:rPr>
                      <w:rFonts w:ascii="Arial" w:hAnsi="Arial" w:cs="Arial"/>
                      <w:b/>
                      <w:color w:val="000000" w:themeColor="text1"/>
                    </w:rPr>
                    <w:t xml:space="preserve">     </w:t>
                  </w:r>
                </w:p>
              </w:txbxContent>
            </v:textbox>
          </v:shape>
          <v:shape id="Pentagon 3281" o:spid="_x0000_s2058" type="#_x0000_t15" style="position:absolute;left:-1442;top:7452;width:8974;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5FJccA&#10;AADdAAAADwAAAGRycy9kb3ducmV2LnhtbESPQWsCMRSE7wX/Q3iFXkpNtKXoahQptNRTqXqot+fm&#10;uVm6eVk2r7r990Yo9DjMzDfMfNmHRp2oS3VkC6OhAUVcRldzZWG3fX2YgEqC7LCJTBZ+KcFyMbiZ&#10;Y+HimT/ptJFKZQinAi14kbbQOpWeAqZhbImzd4xdQMmyq7Tr8JzhodFjY551wJrzgseWXjyV35uf&#10;YGF6/PLTrb4/yMdant4Ou71Bs7b27rZfzUAJ9fIf/mu/OwuP48kIrm/yE9C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ORSXHAAAA3QAAAA8AAAAAAAAAAAAAAAAAmAIAAGRy&#10;cy9kb3ducmV2LnhtbFBLBQYAAAAABAAEAPUAAACMAwAAAAA=&#10;" adj="14271" fillcolor="#c6bbdd" stroked="f" strokeweight="1pt">
            <v:textbox inset=",4mm">
              <w:txbxContent>
                <w:p w:rsidR="009D7723" w:rsidRPr="008E6920" w:rsidRDefault="009D7723" w:rsidP="009816A5">
                  <w:pPr>
                    <w:jc w:val="center"/>
                    <w:rPr>
                      <w:rFonts w:ascii="Arial" w:hAnsi="Arial" w:cs="Arial"/>
                      <w:b/>
                      <w:color w:val="000000" w:themeColor="text1"/>
                    </w:rPr>
                  </w:pPr>
                  <w:r>
                    <w:rPr>
                      <w:rFonts w:ascii="Sylfaen" w:hAnsi="Sylfaen" w:cs="Arial"/>
                      <w:b/>
                      <w:color w:val="000000" w:themeColor="text1"/>
                      <w:lang w:val="hy-AM"/>
                    </w:rPr>
                    <w:t xml:space="preserve">        </w:t>
                  </w:r>
                </w:p>
              </w:txbxContent>
            </v:textbox>
          </v:shape>
          <v:shape id="Pentagon 3282" o:spid="_x0000_s2057" type="#_x0000_t15" style="position:absolute;left:-1061;top:4193;width:8211;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u1QMQA&#10;AADdAAAADwAAAGRycy9kb3ducmV2LnhtbESP3YrCMBSE7xd8h3AE79bUiiLVKKIouyDIquDtoTn9&#10;weakNlHr2xtB2MthZr5hZovWVOJOjSstKxj0IxDEqdUl5wpOx833BITzyBory6TgSQ4W887XDBNt&#10;H/xH94PPRYCwS1BB4X2dSOnSggy6vq2Jg5fZxqAPssmlbvAR4KaScRSNpcGSw0KBNa0KSi+Hm1FQ&#10;6qv16XH3O9qOdqv1/pmNr+dMqV63XU5BeGr9f/jT/tEKhvEkhveb8ATk/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rtUDEAAAA3QAAAA8AAAAAAAAAAAAAAAAAmAIAAGRycy9k&#10;b3ducmV2LnhtbFBLBQYAAAAABAAEAPUAAACJAwAAAAA=&#10;" adj="13590" fillcolor="#dd5aa0" stroked="f" strokeweight="1pt">
            <v:textbox style="layout-flow:vertical" inset=",3mm">
              <w:txbxContent>
                <w:p w:rsidR="009D7723" w:rsidRDefault="009D7723" w:rsidP="009816A5">
                  <w:pPr>
                    <w:jc w:val="center"/>
                  </w:pPr>
                </w:p>
              </w:txbxContent>
            </v:textbox>
          </v:shape>
          <v:shape id="Pentagon 3283" o:spid="_x0000_s2056"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vxcUA&#10;AADdAAAADwAAAGRycy9kb3ducmV2LnhtbESPQWsCMRSE7wX/Q3iCt5p1LXXZGqUIre2pqNv7Y/Pc&#10;BDcvyybV9N83hUKPw8x8w6y3yfXiSmOwnhUs5gUI4tZry52C5vRyX4EIEVlj75kUfFOA7WZyt8Za&#10;+xsf6HqMncgQDjUqMDEOtZShNeQwzP1AnL2zHx3GLMdO6hFvGe56WRbFo3RoOS8YHGhnqL0cv5yC&#10;dFnZz9VhX308vBu7S9SUzWuh1Gyanp9ARErxP/zXftMKlmW1hN83+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y/FxQAAAN0AAAAPAAAAAAAAAAAAAAAAAJgCAABkcnMv&#10;ZG93bnJldi54bWxQSwUGAAAAAAQABAD1AAAAigMAAAAA&#10;" adj="13066" fillcolor="#fdcd09" stroked="f" strokeweight="1pt">
            <v:textbox style="layout-flow:vertical">
              <w:txbxContent>
                <w:p w:rsidR="009D7723" w:rsidRPr="00F65719" w:rsidRDefault="009D7723" w:rsidP="009816A5">
                  <w:pPr>
                    <w:jc w:val="center"/>
                    <w:rPr>
                      <w:rFonts w:ascii="Arial" w:hAnsi="Arial" w:cs="Arial"/>
                      <w:b/>
                      <w:color w:val="000000" w:themeColor="text1"/>
                    </w:rPr>
                  </w:pPr>
                </w:p>
              </w:txbxContent>
            </v:textbox>
          </v:shape>
        </v:group>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55744693"/>
      <w:docPartObj>
        <w:docPartGallery w:val="Page Numbers (Top of Page)"/>
        <w:docPartUnique/>
      </w:docPartObj>
    </w:sdtPr>
    <w:sdtEndPr>
      <w:rPr>
        <w:b/>
        <w:noProof/>
      </w:rPr>
    </w:sdtEndPr>
    <w:sdtContent>
      <w:p w:rsidR="009D7723" w:rsidRPr="009816A5" w:rsidRDefault="00DA3575">
        <w:pPr>
          <w:pStyle w:val="Header"/>
          <w:rPr>
            <w:b/>
          </w:rPr>
        </w:pPr>
        <w:r w:rsidRPr="00DA3575">
          <w:rPr>
            <w:b/>
            <w:noProof/>
            <w:sz w:val="24"/>
            <w:szCs w:val="24"/>
            <w:lang w:val="de-DE" w:eastAsia="de-DE"/>
          </w:rPr>
          <w:pict>
            <v:rect id="Rectangle 3272" o:spid="_x0000_s2054" style="position:absolute;margin-left:-5.75pt;margin-top:-35.3pt;width:24.65pt;height:56.65pt;z-index:-251612160;visibility:visible;mso-position-horizontal-relative:margin;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" fillcolor="#e5dfbb" stroked="f" strokeweight="1pt">
              <w10:wrap anchorx="margin"/>
            </v:rect>
          </w:pict>
        </w:r>
        <w:r w:rsidRPr="009816A5">
          <w:rPr>
            <w:b/>
          </w:rPr>
          <w:fldChar w:fldCharType="begin"/>
        </w:r>
        <w:r w:rsidR="009D7723" w:rsidRPr="009816A5">
          <w:rPr>
            <w:b/>
          </w:rPr>
          <w:instrText xml:space="preserve"> PAGE   \* MERGEFORMAT </w:instrText>
        </w:r>
        <w:r w:rsidRPr="009816A5">
          <w:rPr>
            <w:b/>
          </w:rPr>
          <w:fldChar w:fldCharType="separate"/>
        </w:r>
        <w:r w:rsidR="008727EC">
          <w:rPr>
            <w:b/>
            <w:noProof/>
          </w:rPr>
          <w:t>79</w:t>
        </w:r>
        <w:r w:rsidRPr="009816A5">
          <w:rPr>
            <w:b/>
            <w:noProof/>
          </w:rPr>
          <w:fldChar w:fldCharType="end"/>
        </w:r>
      </w:p>
    </w:sdtContent>
  </w:sdt>
  <w:p w:rsidR="009D7723" w:rsidRDefault="00DA3575">
    <w:pPr>
      <w:pStyle w:val="Header"/>
    </w:pPr>
    <w:r w:rsidRPr="00DA3575">
      <w:rPr>
        <w:noProof/>
        <w:lang w:val="de-DE" w:eastAsia="de-DE"/>
      </w:rPr>
      <w:pict>
        <v:group id="Group 3273" o:spid="_x0000_s2049" style="position:absolute;margin-left:478.9pt;margin-top:13.3pt;width:47.95pt;height:144.55pt;z-index:251705344;mso-height-relative:margin" coordorigin=",-1" coordsize="6089,183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274" o:spid="_x0000_s2053" type="#_x0000_t15" style="position:absolute;left:-1604;top:10661;width:9298;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CLrMQA&#10;AADdAAAADwAAAGRycy9kb3ducmV2LnhtbESP0WrCQBRE3wv9h+UWfNONVkyJrhKUSrEgqP2AS/aa&#10;jWbvhuxG0793hUIfh5k5wyxWva3FjVpfOVYwHiUgiAunKy4V/Jw+hx8gfEDWWDsmBb/kYbV8fVlg&#10;pt2dD3Q7hlJECPsMFZgQmkxKXxiy6EeuIY7e2bUWQ5RtKXWL9wi3tZwkyUxarDguGGxobai4Hjur&#10;YHftLmeff+/txmw7TTYdY54qNXjr8zmIQH34D/+1v7SC90k6he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Qi6zEAAAA3QAAAA8AAAAAAAAAAAAAAAAAmAIAAGRycy9k&#10;b3ducmV2LnhtbFBLBQYAAAAABAAEAPUAAACJAwAAAAA=&#10;" adj="14527" fillcolor="#e5dfbb" stroked="f" strokeweight="1pt">
            <v:textbox inset=",4mm">
              <w:txbxContent>
                <w:p w:rsidR="009D7723" w:rsidRDefault="009D7723" w:rsidP="009816A5">
                  <w:pPr>
                    <w:jc w:val="center"/>
                  </w:pPr>
                </w:p>
              </w:txbxContent>
            </v:textbox>
          </v:shape>
          <v:shape id="Pentagon 3275" o:spid="_x0000_s2052" type="#_x0000_t15" style="position:absolute;left:-1442;top:7452;width:8974;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AzAcgA&#10;AADdAAAADwAAAGRycy9kb3ducmV2LnhtbESPT0sDMRTE70K/Q3iCF7GJ9U/t2rSIoNiT2PZQb6+b&#10;183Szcuyebbbb98IgsdhZn7DTOd9aNSBulRHtnA7NKCIy+hqriysV283T6CSIDtsIpOFEyWYzwYX&#10;UyxcPPIXHZZSqQzhVKAFL9IWWqfSU8A0jC1x9naxCyhZdpV2HR4zPDR6ZMyjDlhzXvDY0quncr/8&#10;CRYmu42frPT1Vj4Xcv++XX8bNAtrry77l2dQQr38h//aH87C3Wj8AL9v8hPQs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oDMByAAAAN0AAAAPAAAAAAAAAAAAAAAAAJgCAABk&#10;cnMvZG93bnJldi54bWxQSwUGAAAAAAQABAD1AAAAjQMAAAAA&#10;" adj="14271" fillcolor="#c6bbdd" stroked="f" strokeweight="1pt">
            <v:textbox inset=",4mm">
              <w:txbxContent>
                <w:p w:rsidR="009D7723" w:rsidRPr="008E6920" w:rsidRDefault="009D7723" w:rsidP="009816A5">
                  <w:pPr>
                    <w:jc w:val="center"/>
                    <w:rPr>
                      <w:rFonts w:ascii="Arial" w:hAnsi="Arial" w:cs="Arial"/>
                      <w:b/>
                      <w:color w:val="000000" w:themeColor="text1"/>
                    </w:rPr>
                  </w:pPr>
                  <w:r>
                    <w:rPr>
                      <w:rFonts w:ascii="Sylfaen" w:hAnsi="Sylfaen" w:cs="Arial"/>
                      <w:b/>
                      <w:color w:val="000000" w:themeColor="text1"/>
                      <w:lang w:val="hy-AM"/>
                    </w:rPr>
                    <w:t xml:space="preserve">        </w:t>
                  </w:r>
                </w:p>
              </w:txbxContent>
            </v:textbox>
          </v:shape>
          <v:shape id="Pentagon 3276" o:spid="_x0000_s2051" type="#_x0000_t15" style="position:absolute;left:-1061;top:4193;width:8211;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XDZMUA&#10;AADdAAAADwAAAGRycy9kb3ducmV2LnhtbESPW4vCMBSE3xf8D+EIvq2pilWqUcRlFwVBvICvh+b0&#10;gs1JbbJa/70RFvZxmJlvmPmyNZW4U+NKywoG/QgEcWp1ybmC8+n7cwrCeWSNlWVS8CQHy0XnY46J&#10;tg8+0P3ocxEg7BJUUHhfJ1K6tCCDrm9r4uBltjHog2xyqRt8BLip5DCKYmmw5LBQYE3rgtLr8dco&#10;KPXN+vS0245/xrv11/6ZxbdLplSv265mIDy1/j/8195oBaPhJIb3m/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hcNkxQAAAN0AAAAPAAAAAAAAAAAAAAAAAJgCAABkcnMv&#10;ZG93bnJldi54bWxQSwUGAAAAAAQABAD1AAAAigMAAAAA&#10;" adj="13590" fillcolor="#dd5aa0" stroked="f" strokeweight="1pt">
            <v:textbox style="layout-flow:vertical" inset=",3mm">
              <w:txbxContent>
                <w:p w:rsidR="009D7723" w:rsidRDefault="009D7723" w:rsidP="009816A5">
                  <w:pPr>
                    <w:jc w:val="center"/>
                  </w:pPr>
                </w:p>
              </w:txbxContent>
            </v:textbox>
          </v:shape>
          <v:shape id="Pentagon 3277" o:spid="_x0000_s2050" type="#_x0000_t15" style="position:absolute;left:-808;top:807;width:7706;height:6089;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Z4cQA&#10;AADdAAAADwAAAGRycy9kb3ducmV2LnhtbESPQWsCMRSE74X+h/AK3mq2W+nK1ihFaNVTUdf7Y/O6&#10;CW5elk2q6b9vhEKPw8x8wyxWyfXiQmOwnhU8TQsQxK3XljsFzfH9cQ4iRGSNvWdS8EMBVsv7uwXW&#10;2l95T5dD7ESGcKhRgYlxqKUMrSGHYeoH4ux9+dFhzHLspB7xmuGul2VRvEiHlvOCwYHWhtrz4dsp&#10;SOfKnqr9Zv452xm7TtSUzUeh1OQhvb2CiJTif/ivvdUKnsuqgtub/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hWeHEAAAA3QAAAA8AAAAAAAAAAAAAAAAAmAIAAGRycy9k&#10;b3ducmV2LnhtbFBLBQYAAAAABAAEAPUAAACJAwAAAAA=&#10;" adj="13066" fillcolor="#fdcd09" stroked="f" strokeweight="1pt">
            <v:textbox style="layout-flow:vertical">
              <w:txbxContent>
                <w:p w:rsidR="009D7723" w:rsidRPr="00F65719" w:rsidRDefault="009D7723" w:rsidP="009816A5">
                  <w:pPr>
                    <w:jc w:val="center"/>
                    <w:rPr>
                      <w:rFonts w:ascii="Arial" w:hAnsi="Arial" w:cs="Arial"/>
                      <w:b/>
                      <w:color w:val="000000" w:themeColor="text1"/>
                    </w:rPr>
                  </w:pPr>
                </w:p>
              </w:txbxContent>
            </v:textbox>
          </v:shap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clip_image001"/>
      </v:shape>
    </w:pict>
  </w:numPicBullet>
  <w:abstractNum w:abstractNumId="0">
    <w:nsid w:val="02C02920"/>
    <w:multiLevelType w:val="hybridMultilevel"/>
    <w:tmpl w:val="9D30DDC4"/>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8C4042C"/>
    <w:multiLevelType w:val="hybridMultilevel"/>
    <w:tmpl w:val="6520E4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E63271D"/>
    <w:multiLevelType w:val="hybridMultilevel"/>
    <w:tmpl w:val="72C214B0"/>
    <w:lvl w:ilvl="0" w:tplc="7130A6E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
    <w:nsid w:val="14163C25"/>
    <w:multiLevelType w:val="hybridMultilevel"/>
    <w:tmpl w:val="EE4EE948"/>
    <w:lvl w:ilvl="0" w:tplc="CDD62F16">
      <w:numFmt w:val="bullet"/>
      <w:lvlText w:val="-"/>
      <w:lvlJc w:val="left"/>
      <w:pPr>
        <w:ind w:left="720" w:hanging="360"/>
      </w:pPr>
      <w:rPr>
        <w:rFonts w:ascii="Sylfaen" w:eastAsiaTheme="minorHAnsi" w:hAnsi="Sylfaen" w:cstheme="minorBidi" w:hint="default"/>
      </w:rPr>
    </w:lvl>
    <w:lvl w:ilvl="1" w:tplc="042B0003" w:tentative="1">
      <w:start w:val="1"/>
      <w:numFmt w:val="bullet"/>
      <w:lvlText w:val="o"/>
      <w:lvlJc w:val="left"/>
      <w:pPr>
        <w:ind w:left="1440" w:hanging="360"/>
      </w:pPr>
      <w:rPr>
        <w:rFonts w:ascii="Courier New" w:hAnsi="Courier New" w:cs="Courier New" w:hint="default"/>
      </w:rPr>
    </w:lvl>
    <w:lvl w:ilvl="2" w:tplc="042B0005" w:tentative="1">
      <w:start w:val="1"/>
      <w:numFmt w:val="bullet"/>
      <w:lvlText w:val=""/>
      <w:lvlJc w:val="left"/>
      <w:pPr>
        <w:ind w:left="2160" w:hanging="360"/>
      </w:pPr>
      <w:rPr>
        <w:rFonts w:ascii="Wingdings" w:hAnsi="Wingdings" w:hint="default"/>
      </w:rPr>
    </w:lvl>
    <w:lvl w:ilvl="3" w:tplc="042B0001" w:tentative="1">
      <w:start w:val="1"/>
      <w:numFmt w:val="bullet"/>
      <w:lvlText w:val=""/>
      <w:lvlJc w:val="left"/>
      <w:pPr>
        <w:ind w:left="2880" w:hanging="360"/>
      </w:pPr>
      <w:rPr>
        <w:rFonts w:ascii="Symbol" w:hAnsi="Symbol" w:hint="default"/>
      </w:rPr>
    </w:lvl>
    <w:lvl w:ilvl="4" w:tplc="042B0003" w:tentative="1">
      <w:start w:val="1"/>
      <w:numFmt w:val="bullet"/>
      <w:lvlText w:val="o"/>
      <w:lvlJc w:val="left"/>
      <w:pPr>
        <w:ind w:left="3600" w:hanging="360"/>
      </w:pPr>
      <w:rPr>
        <w:rFonts w:ascii="Courier New" w:hAnsi="Courier New" w:cs="Courier New" w:hint="default"/>
      </w:rPr>
    </w:lvl>
    <w:lvl w:ilvl="5" w:tplc="042B0005" w:tentative="1">
      <w:start w:val="1"/>
      <w:numFmt w:val="bullet"/>
      <w:lvlText w:val=""/>
      <w:lvlJc w:val="left"/>
      <w:pPr>
        <w:ind w:left="4320" w:hanging="360"/>
      </w:pPr>
      <w:rPr>
        <w:rFonts w:ascii="Wingdings" w:hAnsi="Wingdings" w:hint="default"/>
      </w:rPr>
    </w:lvl>
    <w:lvl w:ilvl="6" w:tplc="042B0001" w:tentative="1">
      <w:start w:val="1"/>
      <w:numFmt w:val="bullet"/>
      <w:lvlText w:val=""/>
      <w:lvlJc w:val="left"/>
      <w:pPr>
        <w:ind w:left="5040" w:hanging="360"/>
      </w:pPr>
      <w:rPr>
        <w:rFonts w:ascii="Symbol" w:hAnsi="Symbol" w:hint="default"/>
      </w:rPr>
    </w:lvl>
    <w:lvl w:ilvl="7" w:tplc="042B0003" w:tentative="1">
      <w:start w:val="1"/>
      <w:numFmt w:val="bullet"/>
      <w:lvlText w:val="o"/>
      <w:lvlJc w:val="left"/>
      <w:pPr>
        <w:ind w:left="5760" w:hanging="360"/>
      </w:pPr>
      <w:rPr>
        <w:rFonts w:ascii="Courier New" w:hAnsi="Courier New" w:cs="Courier New" w:hint="default"/>
      </w:rPr>
    </w:lvl>
    <w:lvl w:ilvl="8" w:tplc="042B0005" w:tentative="1">
      <w:start w:val="1"/>
      <w:numFmt w:val="bullet"/>
      <w:lvlText w:val=""/>
      <w:lvlJc w:val="left"/>
      <w:pPr>
        <w:ind w:left="6480" w:hanging="360"/>
      </w:pPr>
      <w:rPr>
        <w:rFonts w:ascii="Wingdings" w:hAnsi="Wingdings" w:hint="default"/>
      </w:rPr>
    </w:lvl>
  </w:abstractNum>
  <w:abstractNum w:abstractNumId="4">
    <w:nsid w:val="21EB5B85"/>
    <w:multiLevelType w:val="hybridMultilevel"/>
    <w:tmpl w:val="5A2808EE"/>
    <w:lvl w:ilvl="0" w:tplc="FAD8EEBC">
      <w:start w:val="7"/>
      <w:numFmt w:val="bullet"/>
      <w:lvlText w:val="-"/>
      <w:lvlJc w:val="left"/>
      <w:pPr>
        <w:ind w:left="720" w:hanging="360"/>
      </w:pPr>
      <w:rPr>
        <w:rFonts w:ascii="Sylfaen" w:eastAsiaTheme="minorHAnsi" w:hAnsi="Sylfaen"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nsid w:val="22803F5E"/>
    <w:multiLevelType w:val="hybridMultilevel"/>
    <w:tmpl w:val="A27E5830"/>
    <w:lvl w:ilvl="0" w:tplc="042B000F">
      <w:start w:val="1"/>
      <w:numFmt w:val="decimal"/>
      <w:lvlText w:val="%1."/>
      <w:lvlJc w:val="left"/>
      <w:pPr>
        <w:ind w:left="720" w:hanging="360"/>
      </w:pPr>
    </w:lvl>
    <w:lvl w:ilvl="1" w:tplc="042B0019">
      <w:start w:val="1"/>
      <w:numFmt w:val="lowerLetter"/>
      <w:lvlText w:val="%2."/>
      <w:lvlJc w:val="left"/>
      <w:pPr>
        <w:ind w:left="1440" w:hanging="360"/>
      </w:pPr>
    </w:lvl>
    <w:lvl w:ilvl="2" w:tplc="042B001B">
      <w:start w:val="1"/>
      <w:numFmt w:val="lowerRoman"/>
      <w:lvlText w:val="%3."/>
      <w:lvlJc w:val="right"/>
      <w:pPr>
        <w:ind w:left="2160" w:hanging="180"/>
      </w:pPr>
    </w:lvl>
    <w:lvl w:ilvl="3" w:tplc="042B000F">
      <w:start w:val="1"/>
      <w:numFmt w:val="decimal"/>
      <w:lvlText w:val="%4."/>
      <w:lvlJc w:val="left"/>
      <w:pPr>
        <w:ind w:left="2880" w:hanging="360"/>
      </w:pPr>
    </w:lvl>
    <w:lvl w:ilvl="4" w:tplc="042B0019">
      <w:start w:val="1"/>
      <w:numFmt w:val="lowerLetter"/>
      <w:lvlText w:val="%5."/>
      <w:lvlJc w:val="left"/>
      <w:pPr>
        <w:ind w:left="3600" w:hanging="360"/>
      </w:pPr>
    </w:lvl>
    <w:lvl w:ilvl="5" w:tplc="042B001B">
      <w:start w:val="1"/>
      <w:numFmt w:val="lowerRoman"/>
      <w:lvlText w:val="%6."/>
      <w:lvlJc w:val="right"/>
      <w:pPr>
        <w:ind w:left="4320" w:hanging="180"/>
      </w:pPr>
    </w:lvl>
    <w:lvl w:ilvl="6" w:tplc="042B000F">
      <w:start w:val="1"/>
      <w:numFmt w:val="decimal"/>
      <w:lvlText w:val="%7."/>
      <w:lvlJc w:val="left"/>
      <w:pPr>
        <w:ind w:left="5040" w:hanging="360"/>
      </w:pPr>
    </w:lvl>
    <w:lvl w:ilvl="7" w:tplc="042B0019">
      <w:start w:val="1"/>
      <w:numFmt w:val="lowerLetter"/>
      <w:lvlText w:val="%8."/>
      <w:lvlJc w:val="left"/>
      <w:pPr>
        <w:ind w:left="5760" w:hanging="360"/>
      </w:pPr>
    </w:lvl>
    <w:lvl w:ilvl="8" w:tplc="042B001B">
      <w:start w:val="1"/>
      <w:numFmt w:val="lowerRoman"/>
      <w:lvlText w:val="%9."/>
      <w:lvlJc w:val="right"/>
      <w:pPr>
        <w:ind w:left="6480" w:hanging="180"/>
      </w:pPr>
    </w:lvl>
  </w:abstractNum>
  <w:abstractNum w:abstractNumId="6">
    <w:nsid w:val="23052B54"/>
    <w:multiLevelType w:val="hybridMultilevel"/>
    <w:tmpl w:val="C7442B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2D4738EE"/>
    <w:multiLevelType w:val="hybridMultilevel"/>
    <w:tmpl w:val="629A2A68"/>
    <w:lvl w:ilvl="0" w:tplc="10F4D8AA">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8">
    <w:nsid w:val="32CC094E"/>
    <w:multiLevelType w:val="hybridMultilevel"/>
    <w:tmpl w:val="44C25D0A"/>
    <w:lvl w:ilvl="0" w:tplc="E9922502">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9">
    <w:nsid w:val="364B28EB"/>
    <w:multiLevelType w:val="hybridMultilevel"/>
    <w:tmpl w:val="81D08C96"/>
    <w:lvl w:ilvl="0" w:tplc="10F4D8AA">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10">
    <w:nsid w:val="39F0654C"/>
    <w:multiLevelType w:val="hybridMultilevel"/>
    <w:tmpl w:val="04BAA014"/>
    <w:lvl w:ilvl="0" w:tplc="8F90249E">
      <w:numFmt w:val="bullet"/>
      <w:lvlText w:val="-"/>
      <w:lvlJc w:val="left"/>
      <w:pPr>
        <w:ind w:left="720" w:hanging="360"/>
      </w:pPr>
      <w:rPr>
        <w:rFonts w:ascii="Sylfaen" w:eastAsiaTheme="minorHAnsi" w:hAnsi="Sylfaen" w:cs="Sylfaen"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11">
    <w:nsid w:val="4AE45021"/>
    <w:multiLevelType w:val="hybridMultilevel"/>
    <w:tmpl w:val="9ACE72CE"/>
    <w:lvl w:ilvl="0" w:tplc="8974B746">
      <w:numFmt w:val="bullet"/>
      <w:lvlText w:val="-"/>
      <w:lvlJc w:val="left"/>
      <w:pPr>
        <w:ind w:left="720" w:hanging="360"/>
      </w:pPr>
      <w:rPr>
        <w:rFonts w:ascii="Sylfaen" w:eastAsiaTheme="minorEastAsia" w:hAnsi="Sylfaen" w:cs="Sylfaen" w:hint="default"/>
        <w:color w:val="44546A" w:themeColor="text2"/>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12">
    <w:nsid w:val="4EE1617B"/>
    <w:multiLevelType w:val="hybridMultilevel"/>
    <w:tmpl w:val="28BE5F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nsid w:val="58772605"/>
    <w:multiLevelType w:val="hybridMultilevel"/>
    <w:tmpl w:val="872886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58EB0993"/>
    <w:multiLevelType w:val="hybridMultilevel"/>
    <w:tmpl w:val="1CE4D7AC"/>
    <w:lvl w:ilvl="0" w:tplc="0CD49496">
      <w:start w:val="1"/>
      <w:numFmt w:val="bullet"/>
      <w:lvlText w:val=""/>
      <w:lvlPicBulletId w:val="0"/>
      <w:lvlJc w:val="left"/>
      <w:pPr>
        <w:tabs>
          <w:tab w:val="num" w:pos="720"/>
        </w:tabs>
        <w:ind w:left="720"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5">
    <w:nsid w:val="59445D48"/>
    <w:multiLevelType w:val="hybridMultilevel"/>
    <w:tmpl w:val="1354EAA2"/>
    <w:lvl w:ilvl="0" w:tplc="3BA48B44">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16">
    <w:nsid w:val="63656122"/>
    <w:multiLevelType w:val="hybridMultilevel"/>
    <w:tmpl w:val="91DE97AA"/>
    <w:lvl w:ilvl="0" w:tplc="45F08994">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17">
    <w:nsid w:val="636F611A"/>
    <w:multiLevelType w:val="hybridMultilevel"/>
    <w:tmpl w:val="E3E45CC6"/>
    <w:lvl w:ilvl="0" w:tplc="8974B746">
      <w:numFmt w:val="bullet"/>
      <w:lvlText w:val="-"/>
      <w:lvlJc w:val="left"/>
      <w:pPr>
        <w:ind w:left="720" w:hanging="360"/>
      </w:pPr>
      <w:rPr>
        <w:rFonts w:ascii="Sylfaen" w:eastAsiaTheme="minorEastAsia" w:hAnsi="Sylfaen" w:cs="Sylfaen" w:hint="default"/>
        <w:color w:val="44546A" w:themeColor="text2"/>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18">
    <w:nsid w:val="64DD495E"/>
    <w:multiLevelType w:val="hybridMultilevel"/>
    <w:tmpl w:val="5FBACF68"/>
    <w:lvl w:ilvl="0" w:tplc="04090001">
      <w:start w:val="2"/>
      <w:numFmt w:val="bullet"/>
      <w:lvlText w:val="-"/>
      <w:lvlJc w:val="left"/>
      <w:pPr>
        <w:ind w:left="720" w:hanging="360"/>
      </w:pPr>
      <w:rPr>
        <w:rFonts w:ascii="Sylfaen" w:eastAsiaTheme="minorHAnsi" w:hAnsi="Sylfaen"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6A2A086B"/>
    <w:multiLevelType w:val="hybridMultilevel"/>
    <w:tmpl w:val="31529850"/>
    <w:lvl w:ilvl="0" w:tplc="8974B746">
      <w:numFmt w:val="bullet"/>
      <w:lvlText w:val="-"/>
      <w:lvlJc w:val="left"/>
      <w:pPr>
        <w:ind w:left="720" w:hanging="360"/>
      </w:pPr>
      <w:rPr>
        <w:rFonts w:ascii="Sylfaen" w:eastAsiaTheme="minorEastAsia" w:hAnsi="Sylfaen" w:cs="Sylfaen" w:hint="default"/>
        <w:color w:val="44546A" w:themeColor="text2"/>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20">
    <w:nsid w:val="6B270370"/>
    <w:multiLevelType w:val="hybridMultilevel"/>
    <w:tmpl w:val="0FC696A4"/>
    <w:lvl w:ilvl="0" w:tplc="36D619C4">
      <w:start w:val="1"/>
      <w:numFmt w:val="bullet"/>
      <w:lvlText w:val="»"/>
      <w:lvlJc w:val="left"/>
      <w:pPr>
        <w:tabs>
          <w:tab w:val="num" w:pos="720"/>
        </w:tabs>
        <w:ind w:left="720" w:hanging="360"/>
      </w:pPr>
      <w:rPr>
        <w:rFonts w:ascii="Snap ITC" w:hAnsi="Snap ITC" w:hint="default"/>
        <w:color w:val="538135" w:themeColor="accent6" w:themeShade="BF"/>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nsid w:val="75580AA2"/>
    <w:multiLevelType w:val="hybridMultilevel"/>
    <w:tmpl w:val="21C04970"/>
    <w:lvl w:ilvl="0" w:tplc="042B000F">
      <w:start w:val="1"/>
      <w:numFmt w:val="decimal"/>
      <w:lvlText w:val="%1."/>
      <w:lvlJc w:val="left"/>
      <w:pPr>
        <w:ind w:left="3655" w:hanging="360"/>
      </w:pPr>
    </w:lvl>
    <w:lvl w:ilvl="1" w:tplc="042B0019">
      <w:start w:val="1"/>
      <w:numFmt w:val="lowerLetter"/>
      <w:lvlText w:val="%2."/>
      <w:lvlJc w:val="left"/>
      <w:pPr>
        <w:ind w:left="4375" w:hanging="360"/>
      </w:pPr>
    </w:lvl>
    <w:lvl w:ilvl="2" w:tplc="042B001B">
      <w:start w:val="1"/>
      <w:numFmt w:val="lowerRoman"/>
      <w:lvlText w:val="%3."/>
      <w:lvlJc w:val="right"/>
      <w:pPr>
        <w:ind w:left="5095" w:hanging="180"/>
      </w:pPr>
    </w:lvl>
    <w:lvl w:ilvl="3" w:tplc="042B000F">
      <w:start w:val="1"/>
      <w:numFmt w:val="decimal"/>
      <w:lvlText w:val="%4."/>
      <w:lvlJc w:val="left"/>
      <w:pPr>
        <w:ind w:left="5815" w:hanging="360"/>
      </w:pPr>
    </w:lvl>
    <w:lvl w:ilvl="4" w:tplc="042B0019">
      <w:start w:val="1"/>
      <w:numFmt w:val="lowerLetter"/>
      <w:lvlText w:val="%5."/>
      <w:lvlJc w:val="left"/>
      <w:pPr>
        <w:ind w:left="6535" w:hanging="360"/>
      </w:pPr>
    </w:lvl>
    <w:lvl w:ilvl="5" w:tplc="042B001B">
      <w:start w:val="1"/>
      <w:numFmt w:val="lowerRoman"/>
      <w:lvlText w:val="%6."/>
      <w:lvlJc w:val="right"/>
      <w:pPr>
        <w:ind w:left="7255" w:hanging="180"/>
      </w:pPr>
    </w:lvl>
    <w:lvl w:ilvl="6" w:tplc="042B000F">
      <w:start w:val="1"/>
      <w:numFmt w:val="decimal"/>
      <w:lvlText w:val="%7."/>
      <w:lvlJc w:val="left"/>
      <w:pPr>
        <w:ind w:left="7975" w:hanging="360"/>
      </w:pPr>
    </w:lvl>
    <w:lvl w:ilvl="7" w:tplc="042B0019">
      <w:start w:val="1"/>
      <w:numFmt w:val="lowerLetter"/>
      <w:lvlText w:val="%8."/>
      <w:lvlJc w:val="left"/>
      <w:pPr>
        <w:ind w:left="8695" w:hanging="360"/>
      </w:pPr>
    </w:lvl>
    <w:lvl w:ilvl="8" w:tplc="042B001B">
      <w:start w:val="1"/>
      <w:numFmt w:val="lowerRoman"/>
      <w:lvlText w:val="%9."/>
      <w:lvlJc w:val="right"/>
      <w:pPr>
        <w:ind w:left="9415" w:hanging="180"/>
      </w:pPr>
    </w:lvl>
  </w:abstractNum>
  <w:abstractNum w:abstractNumId="22">
    <w:nsid w:val="79A0386F"/>
    <w:multiLevelType w:val="hybridMultilevel"/>
    <w:tmpl w:val="57D87B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79E80DE6"/>
    <w:multiLevelType w:val="hybridMultilevel"/>
    <w:tmpl w:val="918E82F4"/>
    <w:lvl w:ilvl="0" w:tplc="3C5ADBDE">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abstractNum w:abstractNumId="24">
    <w:nsid w:val="7E7B0A48"/>
    <w:multiLevelType w:val="hybridMultilevel"/>
    <w:tmpl w:val="3C40B46A"/>
    <w:lvl w:ilvl="0" w:tplc="7B248816">
      <w:numFmt w:val="bullet"/>
      <w:lvlText w:val="-"/>
      <w:lvlJc w:val="left"/>
      <w:pPr>
        <w:ind w:left="720" w:hanging="360"/>
      </w:pPr>
      <w:rPr>
        <w:rFonts w:ascii="Sylfaen" w:eastAsiaTheme="minorHAnsi" w:hAnsi="Sylfaen" w:cstheme="minorBidi" w:hint="default"/>
      </w:rPr>
    </w:lvl>
    <w:lvl w:ilvl="1" w:tplc="042B0003">
      <w:start w:val="1"/>
      <w:numFmt w:val="bullet"/>
      <w:lvlText w:val="o"/>
      <w:lvlJc w:val="left"/>
      <w:pPr>
        <w:ind w:left="1440" w:hanging="360"/>
      </w:pPr>
      <w:rPr>
        <w:rFonts w:ascii="Courier New" w:hAnsi="Courier New" w:cs="Courier New" w:hint="default"/>
      </w:rPr>
    </w:lvl>
    <w:lvl w:ilvl="2" w:tplc="042B0005">
      <w:start w:val="1"/>
      <w:numFmt w:val="bullet"/>
      <w:lvlText w:val=""/>
      <w:lvlJc w:val="left"/>
      <w:pPr>
        <w:ind w:left="2160" w:hanging="360"/>
      </w:pPr>
      <w:rPr>
        <w:rFonts w:ascii="Wingdings" w:hAnsi="Wingdings" w:hint="default"/>
      </w:rPr>
    </w:lvl>
    <w:lvl w:ilvl="3" w:tplc="042B0001">
      <w:start w:val="1"/>
      <w:numFmt w:val="bullet"/>
      <w:lvlText w:val=""/>
      <w:lvlJc w:val="left"/>
      <w:pPr>
        <w:ind w:left="2880" w:hanging="360"/>
      </w:pPr>
      <w:rPr>
        <w:rFonts w:ascii="Symbol" w:hAnsi="Symbol" w:hint="default"/>
      </w:rPr>
    </w:lvl>
    <w:lvl w:ilvl="4" w:tplc="042B0003">
      <w:start w:val="1"/>
      <w:numFmt w:val="bullet"/>
      <w:lvlText w:val="o"/>
      <w:lvlJc w:val="left"/>
      <w:pPr>
        <w:ind w:left="3600" w:hanging="360"/>
      </w:pPr>
      <w:rPr>
        <w:rFonts w:ascii="Courier New" w:hAnsi="Courier New" w:cs="Courier New" w:hint="default"/>
      </w:rPr>
    </w:lvl>
    <w:lvl w:ilvl="5" w:tplc="042B0005">
      <w:start w:val="1"/>
      <w:numFmt w:val="bullet"/>
      <w:lvlText w:val=""/>
      <w:lvlJc w:val="left"/>
      <w:pPr>
        <w:ind w:left="4320" w:hanging="360"/>
      </w:pPr>
      <w:rPr>
        <w:rFonts w:ascii="Wingdings" w:hAnsi="Wingdings" w:hint="default"/>
      </w:rPr>
    </w:lvl>
    <w:lvl w:ilvl="6" w:tplc="042B0001">
      <w:start w:val="1"/>
      <w:numFmt w:val="bullet"/>
      <w:lvlText w:val=""/>
      <w:lvlJc w:val="left"/>
      <w:pPr>
        <w:ind w:left="5040" w:hanging="360"/>
      </w:pPr>
      <w:rPr>
        <w:rFonts w:ascii="Symbol" w:hAnsi="Symbol" w:hint="default"/>
      </w:rPr>
    </w:lvl>
    <w:lvl w:ilvl="7" w:tplc="042B0003">
      <w:start w:val="1"/>
      <w:numFmt w:val="bullet"/>
      <w:lvlText w:val="o"/>
      <w:lvlJc w:val="left"/>
      <w:pPr>
        <w:ind w:left="5760" w:hanging="360"/>
      </w:pPr>
      <w:rPr>
        <w:rFonts w:ascii="Courier New" w:hAnsi="Courier New" w:cs="Courier New" w:hint="default"/>
      </w:rPr>
    </w:lvl>
    <w:lvl w:ilvl="8" w:tplc="042B0005">
      <w:start w:val="1"/>
      <w:numFmt w:val="bullet"/>
      <w:lvlText w:val=""/>
      <w:lvlJc w:val="left"/>
      <w:pPr>
        <w:ind w:left="6480" w:hanging="360"/>
      </w:pPr>
      <w:rPr>
        <w:rFonts w:ascii="Wingdings" w:hAnsi="Wingdings" w:hint="default"/>
      </w:rPr>
    </w:lvl>
  </w:abstractNum>
  <w:num w:numId="1">
    <w:abstractNumId w:val="10"/>
  </w:num>
  <w:num w:numId="2">
    <w:abstractNumId w:val="10"/>
  </w:num>
  <w:num w:numId="3">
    <w:abstractNumId w:val="19"/>
  </w:num>
  <w:num w:numId="4">
    <w:abstractNumId w:val="19"/>
  </w:num>
  <w:num w:numId="5">
    <w:abstractNumId w:val="17"/>
  </w:num>
  <w:num w:numId="6">
    <w:abstractNumId w:val="17"/>
  </w:num>
  <w:num w:numId="7">
    <w:abstractNumId w:val="11"/>
  </w:num>
  <w:num w:numId="8">
    <w:abstractNumId w:val="11"/>
  </w:num>
  <w:num w:numId="9">
    <w:abstractNumId w:val="23"/>
  </w:num>
  <w:num w:numId="10">
    <w:abstractNumId w:val="23"/>
  </w:num>
  <w:num w:numId="11">
    <w:abstractNumId w:val="8"/>
  </w:num>
  <w:num w:numId="12">
    <w:abstractNumId w:val="8"/>
  </w:num>
  <w:num w:numId="13">
    <w:abstractNumId w:val="15"/>
  </w:num>
  <w:num w:numId="14">
    <w:abstractNumId w:val="15"/>
  </w:num>
  <w:num w:numId="15">
    <w:abstractNumId w:val="2"/>
  </w:num>
  <w:num w:numId="16">
    <w:abstractNumId w:val="2"/>
  </w:num>
  <w:num w:numId="17">
    <w:abstractNumId w:val="18"/>
  </w:num>
  <w:num w:numId="18">
    <w:abstractNumId w:val="18"/>
  </w:num>
  <w:num w:numId="19">
    <w:abstractNumId w:val="16"/>
  </w:num>
  <w:num w:numId="20">
    <w:abstractNumId w:val="16"/>
  </w:num>
  <w:num w:numId="21">
    <w:abstractNumId w:val="24"/>
  </w:num>
  <w:num w:numId="22">
    <w:abstractNumId w:val="24"/>
  </w:num>
  <w:num w:numId="23">
    <w:abstractNumId w:val="5"/>
  </w:num>
  <w:num w:numId="2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num>
  <w:num w:numId="26">
    <w:abstractNumId w:val="9"/>
  </w:num>
  <w:num w:numId="27">
    <w:abstractNumId w:val="7"/>
  </w:num>
  <w:num w:numId="28">
    <w:abstractNumId w:val="7"/>
  </w:num>
  <w:num w:numId="29">
    <w:abstractNumId w:val="14"/>
  </w:num>
  <w:num w:numId="30">
    <w:abstractNumId w:val="14"/>
  </w:num>
  <w:num w:numId="31">
    <w:abstractNumId w:val="1"/>
  </w:num>
  <w:num w:numId="32">
    <w:abstractNumId w:val="1"/>
  </w:num>
  <w:num w:numId="33">
    <w:abstractNumId w:val="21"/>
  </w:num>
  <w:num w:numId="3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num>
  <w:num w:numId="36">
    <w:abstractNumId w:val="13"/>
  </w:num>
  <w:num w:numId="37">
    <w:abstractNumId w:val="4"/>
  </w:num>
  <w:num w:numId="38">
    <w:abstractNumId w:val="4"/>
  </w:num>
  <w:num w:numId="39">
    <w:abstractNumId w:val="12"/>
  </w:num>
  <w:num w:numId="40">
    <w:abstractNumId w:val="12"/>
  </w:num>
  <w:num w:numId="41">
    <w:abstractNumId w:val="6"/>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2"/>
  </w:num>
  <w:num w:numId="44">
    <w:abstractNumId w:val="22"/>
  </w:num>
  <w:num w:numId="45">
    <w:abstractNumId w:val="0"/>
  </w:num>
  <w:num w:numId="46">
    <w:abstractNumId w:val="0"/>
    <w:lvlOverride w:ilvl="0">
      <w:startOverride w:val="1"/>
    </w:lvlOverride>
    <w:lvlOverride w:ilvl="1"/>
    <w:lvlOverride w:ilvl="2"/>
    <w:lvlOverride w:ilvl="3"/>
    <w:lvlOverride w:ilvl="4"/>
    <w:lvlOverride w:ilvl="5"/>
    <w:lvlOverride w:ilvl="6"/>
    <w:lvlOverride w:ilvl="7"/>
    <w:lvlOverride w:ilvl="8"/>
  </w:num>
  <w:num w:numId="47">
    <w:abstractNumId w:val="3"/>
  </w:num>
  <w:num w:numId="48">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proofState w:grammar="clean"/>
  <w:defaultTabStop w:val="720"/>
  <w:hyphenationZone w:val="141"/>
  <w:evenAndOddHeaders/>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rsids>
    <w:rsidRoot w:val="003966BE"/>
    <w:rsid w:val="00023D4A"/>
    <w:rsid w:val="00023EC5"/>
    <w:rsid w:val="00024444"/>
    <w:rsid w:val="00031ABF"/>
    <w:rsid w:val="00040852"/>
    <w:rsid w:val="00043C9C"/>
    <w:rsid w:val="0004794D"/>
    <w:rsid w:val="0008395B"/>
    <w:rsid w:val="00083E45"/>
    <w:rsid w:val="000A318E"/>
    <w:rsid w:val="000B0C05"/>
    <w:rsid w:val="000C6E52"/>
    <w:rsid w:val="000E58B8"/>
    <w:rsid w:val="000E63B3"/>
    <w:rsid w:val="000F5B00"/>
    <w:rsid w:val="000F6249"/>
    <w:rsid w:val="00114275"/>
    <w:rsid w:val="001159A9"/>
    <w:rsid w:val="0012018C"/>
    <w:rsid w:val="00123A18"/>
    <w:rsid w:val="001434D7"/>
    <w:rsid w:val="00154BA7"/>
    <w:rsid w:val="0016486D"/>
    <w:rsid w:val="00180ED1"/>
    <w:rsid w:val="00185096"/>
    <w:rsid w:val="00197DEB"/>
    <w:rsid w:val="001A0F6B"/>
    <w:rsid w:val="001D3145"/>
    <w:rsid w:val="001E1423"/>
    <w:rsid w:val="001E3F34"/>
    <w:rsid w:val="001E3F7D"/>
    <w:rsid w:val="0020652F"/>
    <w:rsid w:val="002116A8"/>
    <w:rsid w:val="002128DC"/>
    <w:rsid w:val="00223F17"/>
    <w:rsid w:val="0027429D"/>
    <w:rsid w:val="00281E0D"/>
    <w:rsid w:val="00283A11"/>
    <w:rsid w:val="00296A9F"/>
    <w:rsid w:val="002A7E00"/>
    <w:rsid w:val="002C0B0F"/>
    <w:rsid w:val="002C160F"/>
    <w:rsid w:val="002C172B"/>
    <w:rsid w:val="002C5A9F"/>
    <w:rsid w:val="002E37C1"/>
    <w:rsid w:val="002F79AA"/>
    <w:rsid w:val="0030547F"/>
    <w:rsid w:val="0030590C"/>
    <w:rsid w:val="003262FD"/>
    <w:rsid w:val="00336132"/>
    <w:rsid w:val="003420D2"/>
    <w:rsid w:val="00361285"/>
    <w:rsid w:val="00370232"/>
    <w:rsid w:val="00384C3B"/>
    <w:rsid w:val="0038647E"/>
    <w:rsid w:val="00390B1C"/>
    <w:rsid w:val="00391195"/>
    <w:rsid w:val="003966BE"/>
    <w:rsid w:val="003A28FC"/>
    <w:rsid w:val="003A3C4C"/>
    <w:rsid w:val="003B01DA"/>
    <w:rsid w:val="003B2987"/>
    <w:rsid w:val="003B5B17"/>
    <w:rsid w:val="003C3AE4"/>
    <w:rsid w:val="003D6578"/>
    <w:rsid w:val="003F0B32"/>
    <w:rsid w:val="00404450"/>
    <w:rsid w:val="00405B33"/>
    <w:rsid w:val="004322A1"/>
    <w:rsid w:val="00457EB6"/>
    <w:rsid w:val="00473546"/>
    <w:rsid w:val="00474654"/>
    <w:rsid w:val="00491154"/>
    <w:rsid w:val="00494E1C"/>
    <w:rsid w:val="0049548F"/>
    <w:rsid w:val="00496CD2"/>
    <w:rsid w:val="004A694F"/>
    <w:rsid w:val="004B3494"/>
    <w:rsid w:val="004B3662"/>
    <w:rsid w:val="004D3B79"/>
    <w:rsid w:val="004F204C"/>
    <w:rsid w:val="004F5312"/>
    <w:rsid w:val="00533693"/>
    <w:rsid w:val="00550AE2"/>
    <w:rsid w:val="005545D7"/>
    <w:rsid w:val="00556889"/>
    <w:rsid w:val="005A21F8"/>
    <w:rsid w:val="005A4DCB"/>
    <w:rsid w:val="005C1944"/>
    <w:rsid w:val="005D4727"/>
    <w:rsid w:val="005F4131"/>
    <w:rsid w:val="00600430"/>
    <w:rsid w:val="00602E1E"/>
    <w:rsid w:val="00622497"/>
    <w:rsid w:val="00633407"/>
    <w:rsid w:val="006342B6"/>
    <w:rsid w:val="00641467"/>
    <w:rsid w:val="00644D0E"/>
    <w:rsid w:val="00646222"/>
    <w:rsid w:val="00646B57"/>
    <w:rsid w:val="00652027"/>
    <w:rsid w:val="00665E0D"/>
    <w:rsid w:val="00670FBD"/>
    <w:rsid w:val="00671370"/>
    <w:rsid w:val="00672299"/>
    <w:rsid w:val="006743F6"/>
    <w:rsid w:val="00695E8B"/>
    <w:rsid w:val="006968C4"/>
    <w:rsid w:val="00696CE0"/>
    <w:rsid w:val="006A62EE"/>
    <w:rsid w:val="006C0CAC"/>
    <w:rsid w:val="006D0FD0"/>
    <w:rsid w:val="006D471A"/>
    <w:rsid w:val="006D4742"/>
    <w:rsid w:val="007270CA"/>
    <w:rsid w:val="00727BD4"/>
    <w:rsid w:val="00754109"/>
    <w:rsid w:val="007671E4"/>
    <w:rsid w:val="007759F9"/>
    <w:rsid w:val="00787452"/>
    <w:rsid w:val="007A4EF2"/>
    <w:rsid w:val="007C010E"/>
    <w:rsid w:val="007C3970"/>
    <w:rsid w:val="007C5941"/>
    <w:rsid w:val="007D0D18"/>
    <w:rsid w:val="007D6921"/>
    <w:rsid w:val="008078D1"/>
    <w:rsid w:val="00831C9F"/>
    <w:rsid w:val="0084149C"/>
    <w:rsid w:val="008652C9"/>
    <w:rsid w:val="00866884"/>
    <w:rsid w:val="008727EC"/>
    <w:rsid w:val="00885A8A"/>
    <w:rsid w:val="008A765B"/>
    <w:rsid w:val="008B0D78"/>
    <w:rsid w:val="008E1D7D"/>
    <w:rsid w:val="008E6920"/>
    <w:rsid w:val="00906462"/>
    <w:rsid w:val="00907D2F"/>
    <w:rsid w:val="00921D40"/>
    <w:rsid w:val="00937300"/>
    <w:rsid w:val="00940F26"/>
    <w:rsid w:val="009501CC"/>
    <w:rsid w:val="009517CA"/>
    <w:rsid w:val="0095610D"/>
    <w:rsid w:val="009657CC"/>
    <w:rsid w:val="009816A5"/>
    <w:rsid w:val="00993546"/>
    <w:rsid w:val="009B37D6"/>
    <w:rsid w:val="009C10C9"/>
    <w:rsid w:val="009C685B"/>
    <w:rsid w:val="009D046A"/>
    <w:rsid w:val="009D0AB6"/>
    <w:rsid w:val="009D3139"/>
    <w:rsid w:val="009D7723"/>
    <w:rsid w:val="009F6329"/>
    <w:rsid w:val="00A03846"/>
    <w:rsid w:val="00A22185"/>
    <w:rsid w:val="00A309A5"/>
    <w:rsid w:val="00A34036"/>
    <w:rsid w:val="00A609EE"/>
    <w:rsid w:val="00A76BE6"/>
    <w:rsid w:val="00A8069B"/>
    <w:rsid w:val="00A86019"/>
    <w:rsid w:val="00A95020"/>
    <w:rsid w:val="00AA62E8"/>
    <w:rsid w:val="00AB0CCB"/>
    <w:rsid w:val="00AC7FCE"/>
    <w:rsid w:val="00AD0368"/>
    <w:rsid w:val="00B10078"/>
    <w:rsid w:val="00B11F4F"/>
    <w:rsid w:val="00B12385"/>
    <w:rsid w:val="00B143C8"/>
    <w:rsid w:val="00B156B2"/>
    <w:rsid w:val="00B23EA6"/>
    <w:rsid w:val="00B55F7A"/>
    <w:rsid w:val="00B70D7C"/>
    <w:rsid w:val="00B86D36"/>
    <w:rsid w:val="00BB4182"/>
    <w:rsid w:val="00BC4F41"/>
    <w:rsid w:val="00BD3772"/>
    <w:rsid w:val="00BE0162"/>
    <w:rsid w:val="00BE5238"/>
    <w:rsid w:val="00C20605"/>
    <w:rsid w:val="00C24377"/>
    <w:rsid w:val="00C25B64"/>
    <w:rsid w:val="00C3193B"/>
    <w:rsid w:val="00C335A8"/>
    <w:rsid w:val="00C400DC"/>
    <w:rsid w:val="00C41E5A"/>
    <w:rsid w:val="00C43BF5"/>
    <w:rsid w:val="00C6416F"/>
    <w:rsid w:val="00C716DE"/>
    <w:rsid w:val="00C95139"/>
    <w:rsid w:val="00CA0361"/>
    <w:rsid w:val="00CA464E"/>
    <w:rsid w:val="00CE6330"/>
    <w:rsid w:val="00CF2001"/>
    <w:rsid w:val="00D02C07"/>
    <w:rsid w:val="00D0360D"/>
    <w:rsid w:val="00D07AEA"/>
    <w:rsid w:val="00D123E4"/>
    <w:rsid w:val="00D20DEF"/>
    <w:rsid w:val="00D32375"/>
    <w:rsid w:val="00D35654"/>
    <w:rsid w:val="00D60335"/>
    <w:rsid w:val="00D840DD"/>
    <w:rsid w:val="00D97EB8"/>
    <w:rsid w:val="00DA06E7"/>
    <w:rsid w:val="00DA3575"/>
    <w:rsid w:val="00DA79BA"/>
    <w:rsid w:val="00DB173D"/>
    <w:rsid w:val="00DB6EF2"/>
    <w:rsid w:val="00DC3A7E"/>
    <w:rsid w:val="00DD0EEB"/>
    <w:rsid w:val="00DD4C03"/>
    <w:rsid w:val="00DE04F4"/>
    <w:rsid w:val="00DE4BDD"/>
    <w:rsid w:val="00DE6236"/>
    <w:rsid w:val="00E11A49"/>
    <w:rsid w:val="00E12888"/>
    <w:rsid w:val="00E30B95"/>
    <w:rsid w:val="00E35449"/>
    <w:rsid w:val="00E42915"/>
    <w:rsid w:val="00E44F19"/>
    <w:rsid w:val="00E74B07"/>
    <w:rsid w:val="00E75140"/>
    <w:rsid w:val="00E8118F"/>
    <w:rsid w:val="00E85FC5"/>
    <w:rsid w:val="00EA5C0F"/>
    <w:rsid w:val="00EA62B5"/>
    <w:rsid w:val="00EC475B"/>
    <w:rsid w:val="00EC714F"/>
    <w:rsid w:val="00EE065D"/>
    <w:rsid w:val="00EF52B4"/>
    <w:rsid w:val="00F0088A"/>
    <w:rsid w:val="00F33149"/>
    <w:rsid w:val="00F41852"/>
    <w:rsid w:val="00F562A9"/>
    <w:rsid w:val="00F65719"/>
    <w:rsid w:val="00F8316E"/>
    <w:rsid w:val="00FC42A5"/>
    <w:rsid w:val="00FD3F67"/>
    <w:rsid w:val="00FD45EE"/>
    <w:rsid w:val="00FD5FCC"/>
    <w:rsid w:val="00FD7FE2"/>
    <w:rsid w:val="00FE3802"/>
    <w:rsid w:val="00FF27F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1" type="connector" idref="#Straight Arrow Connector 150"/>
        <o:r id="V:Rule2" type="connector" idref="#Straight Arrow Connector 151"/>
        <o:r id="V:Rule3" type="connector" idref="#Straight Arrow Connector 152"/>
        <o:r id="V:Rule4" type="connector" idref="#Straight Arrow Connector 153"/>
        <o:r id="V:Rule5" type="connector" idref="#Straight Arrow Connector 154"/>
        <o:r id="V:Rule6" type="connector" idref="#Straight Arrow Connector 155"/>
        <o:r id="V:Rule7" type="connector" idref="#Straight Arrow Connector 156"/>
        <o:r id="V:Rule8" type="connector" idref="#Straight Arrow Connector 157"/>
        <o:r id="V:Rule9" type="connector" idref="#Straight Arrow Connector 129"/>
        <o:r id="V:Rule10" type="connector" idref="#Straight Arrow Connector 130"/>
        <o:r id="V:Rule11" type="connector" idref="#Straight Arrow Connector 131"/>
        <o:r id="V:Rule12" type="connector" idref="#Straight Arrow Connector 132"/>
        <o:r id="V:Rule13" type="connector" idref="#Straight Arrow Connector 3141"/>
        <o:r id="V:Rule14" type="connector" idref="#Straight Arrow Connector 3142"/>
        <o:r id="V:Rule15" type="connector" idref="#Straight Arrow Connector 3143"/>
        <o:r id="V:Rule16" type="connector" idref="#Straight Arrow Connector 3145"/>
        <o:r id="V:Rule17" type="connector" idref="#Straight Arrow Connector 3146"/>
        <o:r id="V:Rule18" type="connector" idref="#Straight Arrow Connector 3147"/>
        <o:r id="V:Rule19" type="connector" idref="#Straight Arrow Connector 117"/>
        <o:r id="V:Rule20" type="connector" idref="#Straight Arrow Connector 118"/>
        <o:r id="V:Rule21" type="connector" idref="#Straight Arrow Connector 119"/>
        <o:r id="V:Rule22" type="connector" idref="#Straight Arrow Connector 122"/>
        <o:r id="V:Rule23" type="connector" idref="#Straight Arrow Connector 123"/>
        <o:r id="V:Rule24" type="connector" idref="#Straight Arrow Connector 70"/>
        <o:r id="V:Rule25" type="connector" idref="#Straight Arrow Connector 71"/>
        <o:r id="V:Rule26" type="connector" idref="#Straight Arrow Connector 72"/>
        <o:r id="V:Rule27" type="connector" idref="#Straight Arrow Connector 73"/>
        <o:r id="V:Rule28" type="connector" idref="#Straight Arrow Connector 74"/>
        <o:r id="V:Rule29" type="connector" idref="#Straight Arrow Connector 79"/>
        <o:r id="V:Rule30" type="connector" idref="#Straight Arrow Connector 80"/>
        <o:r id="V:Rule31" type="connector" idref="#Straight Arrow Connector 81"/>
        <o:r id="V:Rule32" type="connector" idref="#Straight Arrow Connector 82"/>
        <o:r id="V:Rule33" type="connector" idref="#Straight Arrow Connector 53"/>
        <o:r id="V:Rule34" type="connector" idref="#Straight Arrow Connector 54"/>
        <o:r id="V:Rule35" type="connector" idref="#Straight Arrow Connector 55"/>
        <o:r id="V:Rule36" type="connector" idref="#Straight Arrow Connector 58"/>
        <o:r id="V:Rule37" type="connector" idref="#Straight Arrow Connector 62"/>
        <o:r id="V:Rule38" type="connector" idref="#Straight Arrow Connector 28"/>
        <o:r id="V:Rule39" type="connector" idref="#Straight Arrow Connector 29"/>
        <o:r id="V:Rule40" type="connector" idref="#Straight Arrow Connector 30"/>
        <o:r id="V:Rule41" type="connector" idref="#Straight Arrow Connector 31"/>
        <o:r id="V:Rule42" type="connector" idref="#Straight Arrow Connector 32"/>
        <o:r id="V:Rule43" type="connector" idref="#Straight Arrow Connector 33"/>
        <o:r id="V:Rule44" type="connector" idref="#Straight Arrow Connector 34"/>
        <o:r id="V:Rule45" type="connector" idref="#Straight Arrow Connector 35"/>
        <o:r id="V:Rule46" type="connector" idref="#Straight Arrow Connector 36"/>
        <o:r id="V:Rule47" type="connector" idref="#Straight Arrow Connector 37"/>
        <o:r id="V:Rule48" type="connector" idref="#Straight Arrow Connector 38"/>
        <o:r id="V:Rule49" type="connector" idref="#Straight Arrow Connector 39"/>
        <o:r id="V:Rule50" type="connector" idref="#Straight Arrow Connector 40"/>
        <o:r id="V:Rule51" type="connector" idref="#Straight Arrow Connector 41"/>
        <o:r id="V:Rule52" type="connector" idref="#Straight Arrow Connector 4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1285"/>
    <w:pPr>
      <w:spacing w:line="256" w:lineRule="auto"/>
    </w:pPr>
  </w:style>
  <w:style w:type="paragraph" w:styleId="Heading1">
    <w:name w:val="heading 1"/>
    <w:basedOn w:val="Normal"/>
    <w:next w:val="Normal"/>
    <w:link w:val="Heading1Char"/>
    <w:uiPriority w:val="9"/>
    <w:qFormat/>
    <w:rsid w:val="00F562A9"/>
    <w:pPr>
      <w:keepNext/>
      <w:keepLines/>
      <w:spacing w:before="240" w:after="0"/>
      <w:outlineLvl w:val="0"/>
    </w:pPr>
    <w:rPr>
      <w:rFonts w:asciiTheme="majorHAnsi" w:eastAsiaTheme="majorEastAsia" w:hAnsiTheme="majorHAnsi" w:cstheme="majorBidi"/>
      <w:b/>
      <w:color w:val="00B050"/>
      <w:sz w:val="32"/>
      <w:szCs w:val="32"/>
    </w:rPr>
  </w:style>
  <w:style w:type="paragraph" w:styleId="Heading2">
    <w:name w:val="heading 2"/>
    <w:basedOn w:val="Normal"/>
    <w:next w:val="Normal"/>
    <w:link w:val="Heading2Char"/>
    <w:uiPriority w:val="9"/>
    <w:semiHidden/>
    <w:unhideWhenUsed/>
    <w:qFormat/>
    <w:rsid w:val="006342B6"/>
    <w:pPr>
      <w:keepNext/>
      <w:keepLines/>
      <w:spacing w:before="40" w:after="0"/>
      <w:outlineLvl w:val="1"/>
    </w:pPr>
    <w:rPr>
      <w:rFonts w:asciiTheme="majorHAnsi" w:eastAsiaTheme="majorEastAsia" w:hAnsiTheme="majorHAnsi" w:cstheme="majorBidi"/>
      <w:b/>
      <w:color w:val="00B050"/>
      <w:sz w:val="26"/>
      <w:szCs w:val="26"/>
    </w:rPr>
  </w:style>
  <w:style w:type="paragraph" w:styleId="Heading3">
    <w:name w:val="heading 3"/>
    <w:basedOn w:val="Normal"/>
    <w:next w:val="Normal"/>
    <w:link w:val="Heading3Char"/>
    <w:uiPriority w:val="9"/>
    <w:semiHidden/>
    <w:unhideWhenUsed/>
    <w:qFormat/>
    <w:rsid w:val="0036128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36128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62A9"/>
    <w:rPr>
      <w:rFonts w:asciiTheme="majorHAnsi" w:eastAsiaTheme="majorEastAsia" w:hAnsiTheme="majorHAnsi" w:cstheme="majorBidi"/>
      <w:b/>
      <w:color w:val="00B050"/>
      <w:sz w:val="32"/>
      <w:szCs w:val="32"/>
    </w:rPr>
  </w:style>
  <w:style w:type="character" w:customStyle="1" w:styleId="Heading2Char">
    <w:name w:val="Heading 2 Char"/>
    <w:basedOn w:val="DefaultParagraphFont"/>
    <w:link w:val="Heading2"/>
    <w:uiPriority w:val="9"/>
    <w:semiHidden/>
    <w:rsid w:val="006342B6"/>
    <w:rPr>
      <w:rFonts w:asciiTheme="majorHAnsi" w:eastAsiaTheme="majorEastAsia" w:hAnsiTheme="majorHAnsi" w:cstheme="majorBidi"/>
      <w:b/>
      <w:color w:val="00B050"/>
      <w:sz w:val="26"/>
      <w:szCs w:val="26"/>
    </w:rPr>
  </w:style>
  <w:style w:type="character" w:customStyle="1" w:styleId="Heading3Char">
    <w:name w:val="Heading 3 Char"/>
    <w:basedOn w:val="DefaultParagraphFont"/>
    <w:link w:val="Heading3"/>
    <w:uiPriority w:val="9"/>
    <w:semiHidden/>
    <w:rsid w:val="00361285"/>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361285"/>
    <w:rPr>
      <w:rFonts w:asciiTheme="majorHAnsi" w:eastAsiaTheme="majorEastAsia" w:hAnsiTheme="majorHAnsi" w:cstheme="majorBidi"/>
      <w:i/>
      <w:iCs/>
      <w:color w:val="2E74B5" w:themeColor="accent1" w:themeShade="BF"/>
    </w:rPr>
  </w:style>
  <w:style w:type="character" w:styleId="Hyperlink">
    <w:name w:val="Hyperlink"/>
    <w:basedOn w:val="DefaultParagraphFont"/>
    <w:uiPriority w:val="99"/>
    <w:unhideWhenUsed/>
    <w:rsid w:val="00361285"/>
    <w:rPr>
      <w:color w:val="0563C1" w:themeColor="hyperlink"/>
      <w:u w:val="single"/>
    </w:rPr>
  </w:style>
  <w:style w:type="character" w:styleId="FollowedHyperlink">
    <w:name w:val="FollowedHyperlink"/>
    <w:basedOn w:val="DefaultParagraphFont"/>
    <w:uiPriority w:val="99"/>
    <w:semiHidden/>
    <w:unhideWhenUsed/>
    <w:rsid w:val="00361285"/>
    <w:rPr>
      <w:color w:val="954F72" w:themeColor="followedHyperlink"/>
      <w:u w:val="single"/>
    </w:rPr>
  </w:style>
  <w:style w:type="paragraph" w:styleId="NormalWeb">
    <w:name w:val="Normal (Web)"/>
    <w:basedOn w:val="Normal"/>
    <w:uiPriority w:val="99"/>
    <w:unhideWhenUsed/>
    <w:rsid w:val="00361285"/>
    <w:pPr>
      <w:spacing w:before="100" w:beforeAutospacing="1" w:after="100" w:afterAutospacing="1" w:line="240" w:lineRule="auto"/>
    </w:pPr>
    <w:rPr>
      <w:rFonts w:ascii="Times New Roman" w:eastAsiaTheme="minorEastAsia" w:hAnsi="Times New Roman" w:cs="Times New Roman"/>
      <w:sz w:val="24"/>
      <w:szCs w:val="24"/>
      <w:lang w:val="hy-AM" w:eastAsia="hy-AM"/>
    </w:rPr>
  </w:style>
  <w:style w:type="paragraph" w:styleId="TOC1">
    <w:name w:val="toc 1"/>
    <w:basedOn w:val="Normal"/>
    <w:next w:val="Normal"/>
    <w:autoRedefine/>
    <w:uiPriority w:val="39"/>
    <w:unhideWhenUsed/>
    <w:rsid w:val="008E6920"/>
    <w:pPr>
      <w:tabs>
        <w:tab w:val="right" w:leader="dot" w:pos="9350"/>
      </w:tabs>
      <w:spacing w:after="100"/>
      <w:jc w:val="center"/>
    </w:pPr>
    <w:rPr>
      <w:rFonts w:ascii="Sylfaen" w:hAnsi="Sylfaen" w:cs="Sylfaen"/>
      <w:noProof/>
      <w:sz w:val="20"/>
      <w:szCs w:val="20"/>
      <w:lang w:val="hy-AM"/>
    </w:rPr>
  </w:style>
  <w:style w:type="paragraph" w:styleId="TOC2">
    <w:name w:val="toc 2"/>
    <w:basedOn w:val="Normal"/>
    <w:next w:val="Normal"/>
    <w:autoRedefine/>
    <w:uiPriority w:val="39"/>
    <w:unhideWhenUsed/>
    <w:rsid w:val="00361285"/>
    <w:pPr>
      <w:spacing w:after="100"/>
      <w:ind w:left="220"/>
    </w:pPr>
  </w:style>
  <w:style w:type="paragraph" w:styleId="TOC3">
    <w:name w:val="toc 3"/>
    <w:basedOn w:val="Normal"/>
    <w:next w:val="Normal"/>
    <w:autoRedefine/>
    <w:uiPriority w:val="39"/>
    <w:unhideWhenUsed/>
    <w:rsid w:val="00361285"/>
    <w:pPr>
      <w:spacing w:after="100"/>
      <w:ind w:left="440"/>
    </w:pPr>
  </w:style>
  <w:style w:type="paragraph" w:styleId="FootnoteText">
    <w:name w:val="footnote text"/>
    <w:basedOn w:val="Normal"/>
    <w:link w:val="FootnoteTextChar"/>
    <w:uiPriority w:val="99"/>
    <w:semiHidden/>
    <w:unhideWhenUsed/>
    <w:rsid w:val="0036128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61285"/>
    <w:rPr>
      <w:sz w:val="20"/>
      <w:szCs w:val="20"/>
    </w:rPr>
  </w:style>
  <w:style w:type="paragraph" w:styleId="CommentText">
    <w:name w:val="annotation text"/>
    <w:basedOn w:val="Normal"/>
    <w:link w:val="CommentTextChar"/>
    <w:uiPriority w:val="99"/>
    <w:semiHidden/>
    <w:unhideWhenUsed/>
    <w:rsid w:val="00361285"/>
    <w:pPr>
      <w:spacing w:line="240" w:lineRule="auto"/>
    </w:pPr>
    <w:rPr>
      <w:sz w:val="20"/>
      <w:szCs w:val="20"/>
    </w:rPr>
  </w:style>
  <w:style w:type="character" w:customStyle="1" w:styleId="CommentTextChar">
    <w:name w:val="Comment Text Char"/>
    <w:basedOn w:val="DefaultParagraphFont"/>
    <w:link w:val="CommentText"/>
    <w:uiPriority w:val="99"/>
    <w:semiHidden/>
    <w:rsid w:val="00361285"/>
    <w:rPr>
      <w:sz w:val="20"/>
      <w:szCs w:val="20"/>
    </w:rPr>
  </w:style>
  <w:style w:type="paragraph" w:styleId="Header">
    <w:name w:val="header"/>
    <w:basedOn w:val="Normal"/>
    <w:link w:val="HeaderChar"/>
    <w:uiPriority w:val="99"/>
    <w:unhideWhenUsed/>
    <w:rsid w:val="00361285"/>
    <w:pPr>
      <w:tabs>
        <w:tab w:val="center" w:pos="4513"/>
        <w:tab w:val="right" w:pos="9026"/>
      </w:tabs>
      <w:spacing w:after="0" w:line="240" w:lineRule="auto"/>
    </w:pPr>
  </w:style>
  <w:style w:type="character" w:customStyle="1" w:styleId="HeaderChar">
    <w:name w:val="Header Char"/>
    <w:basedOn w:val="DefaultParagraphFont"/>
    <w:link w:val="Header"/>
    <w:uiPriority w:val="99"/>
    <w:rsid w:val="00361285"/>
  </w:style>
  <w:style w:type="paragraph" w:styleId="Footer">
    <w:name w:val="footer"/>
    <w:basedOn w:val="Normal"/>
    <w:link w:val="FooterChar"/>
    <w:uiPriority w:val="99"/>
    <w:unhideWhenUsed/>
    <w:rsid w:val="00361285"/>
    <w:pPr>
      <w:tabs>
        <w:tab w:val="center" w:pos="4513"/>
        <w:tab w:val="right" w:pos="9026"/>
      </w:tabs>
      <w:spacing w:after="0" w:line="240" w:lineRule="auto"/>
    </w:pPr>
  </w:style>
  <w:style w:type="character" w:customStyle="1" w:styleId="FooterChar">
    <w:name w:val="Footer Char"/>
    <w:basedOn w:val="DefaultParagraphFont"/>
    <w:link w:val="Footer"/>
    <w:uiPriority w:val="99"/>
    <w:rsid w:val="00361285"/>
  </w:style>
  <w:style w:type="paragraph" w:styleId="CommentSubject">
    <w:name w:val="annotation subject"/>
    <w:basedOn w:val="CommentText"/>
    <w:next w:val="CommentText"/>
    <w:link w:val="CommentSubjectChar"/>
    <w:uiPriority w:val="99"/>
    <w:semiHidden/>
    <w:unhideWhenUsed/>
    <w:rsid w:val="00361285"/>
    <w:rPr>
      <w:b/>
      <w:bCs/>
    </w:rPr>
  </w:style>
  <w:style w:type="character" w:customStyle="1" w:styleId="CommentSubjectChar">
    <w:name w:val="Comment Subject Char"/>
    <w:basedOn w:val="CommentTextChar"/>
    <w:link w:val="CommentSubject"/>
    <w:uiPriority w:val="99"/>
    <w:semiHidden/>
    <w:rsid w:val="00361285"/>
    <w:rPr>
      <w:b/>
      <w:bCs/>
      <w:sz w:val="20"/>
      <w:szCs w:val="20"/>
    </w:rPr>
  </w:style>
  <w:style w:type="paragraph" w:styleId="BalloonText">
    <w:name w:val="Balloon Text"/>
    <w:basedOn w:val="Normal"/>
    <w:link w:val="BalloonTextChar"/>
    <w:uiPriority w:val="99"/>
    <w:semiHidden/>
    <w:unhideWhenUsed/>
    <w:rsid w:val="0036128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1285"/>
    <w:rPr>
      <w:rFonts w:ascii="Tahoma" w:hAnsi="Tahoma" w:cs="Tahoma"/>
      <w:sz w:val="16"/>
      <w:szCs w:val="16"/>
    </w:rPr>
  </w:style>
  <w:style w:type="paragraph" w:styleId="NoSpacing">
    <w:name w:val="No Spacing"/>
    <w:link w:val="NoSpacingChar"/>
    <w:uiPriority w:val="1"/>
    <w:qFormat/>
    <w:rsid w:val="00361285"/>
    <w:pPr>
      <w:spacing w:after="0" w:line="240" w:lineRule="auto"/>
    </w:pPr>
  </w:style>
  <w:style w:type="character" w:customStyle="1" w:styleId="ListParagraphChar">
    <w:name w:val="List Paragraph Char"/>
    <w:basedOn w:val="DefaultParagraphFont"/>
    <w:link w:val="ListParagraph"/>
    <w:uiPriority w:val="34"/>
    <w:locked/>
    <w:rsid w:val="00361285"/>
  </w:style>
  <w:style w:type="paragraph" w:styleId="ListParagraph">
    <w:name w:val="List Paragraph"/>
    <w:basedOn w:val="Normal"/>
    <w:link w:val="ListParagraphChar"/>
    <w:uiPriority w:val="34"/>
    <w:qFormat/>
    <w:rsid w:val="00361285"/>
    <w:pPr>
      <w:ind w:left="720"/>
      <w:contextualSpacing/>
    </w:pPr>
  </w:style>
  <w:style w:type="paragraph" w:styleId="TOCHeading">
    <w:name w:val="TOC Heading"/>
    <w:basedOn w:val="Heading1"/>
    <w:next w:val="Normal"/>
    <w:uiPriority w:val="39"/>
    <w:semiHidden/>
    <w:unhideWhenUsed/>
    <w:qFormat/>
    <w:rsid w:val="00361285"/>
    <w:pPr>
      <w:outlineLvl w:val="9"/>
    </w:pPr>
  </w:style>
  <w:style w:type="paragraph" w:customStyle="1" w:styleId="Default">
    <w:name w:val="Default"/>
    <w:uiPriority w:val="99"/>
    <w:semiHidden/>
    <w:rsid w:val="00361285"/>
    <w:pPr>
      <w:widowControl w:val="0"/>
      <w:autoSpaceDE w:val="0"/>
      <w:autoSpaceDN w:val="0"/>
      <w:adjustRightInd w:val="0"/>
      <w:spacing w:after="0" w:line="240" w:lineRule="auto"/>
    </w:pPr>
    <w:rPr>
      <w:rFonts w:ascii="Arial" w:hAnsi="Arial" w:cs="Arial"/>
      <w:color w:val="000000"/>
      <w:sz w:val="24"/>
      <w:szCs w:val="24"/>
    </w:rPr>
  </w:style>
  <w:style w:type="paragraph" w:customStyle="1" w:styleId="a">
    <w:name w:val="?"/>
    <w:basedOn w:val="Normal"/>
    <w:uiPriority w:val="99"/>
    <w:semiHidden/>
    <w:rsid w:val="00361285"/>
    <w:pPr>
      <w:spacing w:before="100" w:beforeAutospacing="1" w:after="100" w:afterAutospacing="1" w:line="240" w:lineRule="auto"/>
    </w:pPr>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361285"/>
    <w:rPr>
      <w:vertAlign w:val="superscript"/>
    </w:rPr>
  </w:style>
  <w:style w:type="character" w:styleId="CommentReference">
    <w:name w:val="annotation reference"/>
    <w:basedOn w:val="DefaultParagraphFont"/>
    <w:uiPriority w:val="99"/>
    <w:semiHidden/>
    <w:unhideWhenUsed/>
    <w:rsid w:val="00361285"/>
    <w:rPr>
      <w:sz w:val="16"/>
      <w:szCs w:val="16"/>
    </w:rPr>
  </w:style>
  <w:style w:type="character" w:customStyle="1" w:styleId="hps">
    <w:name w:val="hps"/>
    <w:basedOn w:val="DefaultParagraphFont"/>
    <w:rsid w:val="00361285"/>
  </w:style>
  <w:style w:type="character" w:customStyle="1" w:styleId="apple-converted-space">
    <w:name w:val="apple-converted-space"/>
    <w:basedOn w:val="DefaultParagraphFont"/>
    <w:rsid w:val="00361285"/>
  </w:style>
  <w:style w:type="table" w:styleId="TableGrid">
    <w:name w:val="Table Grid"/>
    <w:basedOn w:val="TableNormal"/>
    <w:uiPriority w:val="39"/>
    <w:rsid w:val="003612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basedOn w:val="DefaultParagraphFont"/>
    <w:link w:val="NoSpacing"/>
    <w:uiPriority w:val="1"/>
    <w:rsid w:val="003B01DA"/>
  </w:style>
  <w:style w:type="paragraph" w:customStyle="1" w:styleId="Patker">
    <w:name w:val="Patker"/>
    <w:basedOn w:val="Normal"/>
    <w:link w:val="PatkerChar"/>
    <w:qFormat/>
    <w:rsid w:val="00EC714F"/>
    <w:pPr>
      <w:jc w:val="both"/>
    </w:pPr>
    <w:rPr>
      <w:rFonts w:ascii="Sylfaen" w:hAnsi="Sylfaen"/>
      <w:b/>
      <w:i/>
      <w:color w:val="00B050"/>
      <w:sz w:val="20"/>
      <w:lang w:val="hy-AM"/>
    </w:rPr>
  </w:style>
  <w:style w:type="character" w:customStyle="1" w:styleId="PatkerChar">
    <w:name w:val="Patker Char"/>
    <w:basedOn w:val="DefaultParagraphFont"/>
    <w:link w:val="Patker"/>
    <w:rsid w:val="00EC714F"/>
    <w:rPr>
      <w:rFonts w:ascii="Sylfaen" w:hAnsi="Sylfaen"/>
      <w:b/>
      <w:i/>
      <w:color w:val="00B050"/>
      <w:sz w:val="20"/>
      <w:lang w:val="hy-AM"/>
    </w:rPr>
  </w:style>
  <w:style w:type="paragraph" w:styleId="BodyText">
    <w:name w:val="Body Text"/>
    <w:basedOn w:val="Normal"/>
    <w:link w:val="BodyTextChar"/>
    <w:uiPriority w:val="1"/>
    <w:semiHidden/>
    <w:unhideWhenUsed/>
    <w:qFormat/>
    <w:rsid w:val="00197DEB"/>
    <w:pPr>
      <w:widowControl w:val="0"/>
      <w:autoSpaceDE w:val="0"/>
      <w:autoSpaceDN w:val="0"/>
      <w:adjustRightInd w:val="0"/>
      <w:spacing w:after="0" w:line="240" w:lineRule="auto"/>
    </w:pPr>
    <w:rPr>
      <w:rFonts w:ascii="Arial" w:eastAsiaTheme="minorEastAsia" w:hAnsi="Arial" w:cs="Arial"/>
      <w:sz w:val="20"/>
      <w:szCs w:val="20"/>
      <w:lang w:val="de-DE" w:eastAsia="de-DE"/>
    </w:rPr>
  </w:style>
  <w:style w:type="character" w:customStyle="1" w:styleId="BodyTextChar">
    <w:name w:val="Body Text Char"/>
    <w:basedOn w:val="DefaultParagraphFont"/>
    <w:link w:val="BodyText"/>
    <w:uiPriority w:val="1"/>
    <w:semiHidden/>
    <w:rsid w:val="00197DEB"/>
    <w:rPr>
      <w:rFonts w:ascii="Arial" w:eastAsiaTheme="minorEastAsia" w:hAnsi="Arial" w:cs="Arial"/>
      <w:sz w:val="20"/>
      <w:szCs w:val="20"/>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1285"/>
    <w:pPr>
      <w:spacing w:line="256" w:lineRule="auto"/>
    </w:pPr>
  </w:style>
  <w:style w:type="paragraph" w:styleId="Heading1">
    <w:name w:val="heading 1"/>
    <w:basedOn w:val="Normal"/>
    <w:next w:val="Normal"/>
    <w:link w:val="Heading1Char"/>
    <w:uiPriority w:val="9"/>
    <w:qFormat/>
    <w:rsid w:val="00F562A9"/>
    <w:pPr>
      <w:keepNext/>
      <w:keepLines/>
      <w:spacing w:before="240" w:after="0"/>
      <w:outlineLvl w:val="0"/>
    </w:pPr>
    <w:rPr>
      <w:rFonts w:asciiTheme="majorHAnsi" w:eastAsiaTheme="majorEastAsia" w:hAnsiTheme="majorHAnsi" w:cstheme="majorBidi"/>
      <w:b/>
      <w:color w:val="00B050"/>
      <w:sz w:val="32"/>
      <w:szCs w:val="32"/>
    </w:rPr>
  </w:style>
  <w:style w:type="paragraph" w:styleId="Heading2">
    <w:name w:val="heading 2"/>
    <w:basedOn w:val="Normal"/>
    <w:next w:val="Normal"/>
    <w:link w:val="Heading2Char"/>
    <w:uiPriority w:val="9"/>
    <w:semiHidden/>
    <w:unhideWhenUsed/>
    <w:qFormat/>
    <w:rsid w:val="006342B6"/>
    <w:pPr>
      <w:keepNext/>
      <w:keepLines/>
      <w:spacing w:before="40" w:after="0"/>
      <w:outlineLvl w:val="1"/>
    </w:pPr>
    <w:rPr>
      <w:rFonts w:asciiTheme="majorHAnsi" w:eastAsiaTheme="majorEastAsia" w:hAnsiTheme="majorHAnsi" w:cstheme="majorBidi"/>
      <w:b/>
      <w:color w:val="00B050"/>
      <w:sz w:val="26"/>
      <w:szCs w:val="26"/>
    </w:rPr>
  </w:style>
  <w:style w:type="paragraph" w:styleId="Heading3">
    <w:name w:val="heading 3"/>
    <w:basedOn w:val="Normal"/>
    <w:next w:val="Normal"/>
    <w:link w:val="Heading3Char"/>
    <w:uiPriority w:val="9"/>
    <w:semiHidden/>
    <w:unhideWhenUsed/>
    <w:qFormat/>
    <w:rsid w:val="0036128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36128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62A9"/>
    <w:rPr>
      <w:rFonts w:asciiTheme="majorHAnsi" w:eastAsiaTheme="majorEastAsia" w:hAnsiTheme="majorHAnsi" w:cstheme="majorBidi"/>
      <w:b/>
      <w:color w:val="00B050"/>
      <w:sz w:val="32"/>
      <w:szCs w:val="32"/>
    </w:rPr>
  </w:style>
  <w:style w:type="character" w:customStyle="1" w:styleId="Heading2Char">
    <w:name w:val="Heading 2 Char"/>
    <w:basedOn w:val="DefaultParagraphFont"/>
    <w:link w:val="Heading2"/>
    <w:uiPriority w:val="9"/>
    <w:semiHidden/>
    <w:rsid w:val="006342B6"/>
    <w:rPr>
      <w:rFonts w:asciiTheme="majorHAnsi" w:eastAsiaTheme="majorEastAsia" w:hAnsiTheme="majorHAnsi" w:cstheme="majorBidi"/>
      <w:b/>
      <w:color w:val="00B050"/>
      <w:sz w:val="26"/>
      <w:szCs w:val="26"/>
    </w:rPr>
  </w:style>
  <w:style w:type="character" w:customStyle="1" w:styleId="Heading3Char">
    <w:name w:val="Heading 3 Char"/>
    <w:basedOn w:val="DefaultParagraphFont"/>
    <w:link w:val="Heading3"/>
    <w:uiPriority w:val="9"/>
    <w:semiHidden/>
    <w:rsid w:val="00361285"/>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361285"/>
    <w:rPr>
      <w:rFonts w:asciiTheme="majorHAnsi" w:eastAsiaTheme="majorEastAsia" w:hAnsiTheme="majorHAnsi" w:cstheme="majorBidi"/>
      <w:i/>
      <w:iCs/>
      <w:color w:val="2E74B5" w:themeColor="accent1" w:themeShade="BF"/>
    </w:rPr>
  </w:style>
  <w:style w:type="character" w:styleId="Hyperlink">
    <w:name w:val="Hyperlink"/>
    <w:basedOn w:val="DefaultParagraphFont"/>
    <w:uiPriority w:val="99"/>
    <w:unhideWhenUsed/>
    <w:rsid w:val="00361285"/>
    <w:rPr>
      <w:color w:val="0563C1" w:themeColor="hyperlink"/>
      <w:u w:val="single"/>
    </w:rPr>
  </w:style>
  <w:style w:type="character" w:styleId="FollowedHyperlink">
    <w:name w:val="FollowedHyperlink"/>
    <w:basedOn w:val="DefaultParagraphFont"/>
    <w:uiPriority w:val="99"/>
    <w:semiHidden/>
    <w:unhideWhenUsed/>
    <w:rsid w:val="00361285"/>
    <w:rPr>
      <w:color w:val="954F72" w:themeColor="followedHyperlink"/>
      <w:u w:val="single"/>
    </w:rPr>
  </w:style>
  <w:style w:type="paragraph" w:styleId="NormalWeb">
    <w:name w:val="Normal (Web)"/>
    <w:basedOn w:val="Normal"/>
    <w:uiPriority w:val="99"/>
    <w:unhideWhenUsed/>
    <w:rsid w:val="00361285"/>
    <w:pPr>
      <w:spacing w:before="100" w:beforeAutospacing="1" w:after="100" w:afterAutospacing="1" w:line="240" w:lineRule="auto"/>
    </w:pPr>
    <w:rPr>
      <w:rFonts w:ascii="Times New Roman" w:eastAsiaTheme="minorEastAsia" w:hAnsi="Times New Roman" w:cs="Times New Roman"/>
      <w:sz w:val="24"/>
      <w:szCs w:val="24"/>
      <w:lang w:val="hy-AM" w:eastAsia="hy-AM"/>
    </w:rPr>
  </w:style>
  <w:style w:type="paragraph" w:styleId="TOC1">
    <w:name w:val="toc 1"/>
    <w:basedOn w:val="Normal"/>
    <w:next w:val="Normal"/>
    <w:autoRedefine/>
    <w:uiPriority w:val="39"/>
    <w:unhideWhenUsed/>
    <w:rsid w:val="008E6920"/>
    <w:pPr>
      <w:tabs>
        <w:tab w:val="right" w:leader="dot" w:pos="9350"/>
      </w:tabs>
      <w:spacing w:after="100"/>
      <w:jc w:val="center"/>
    </w:pPr>
    <w:rPr>
      <w:rFonts w:ascii="Sylfaen" w:hAnsi="Sylfaen" w:cs="Sylfaen"/>
      <w:noProof/>
      <w:sz w:val="20"/>
      <w:szCs w:val="20"/>
      <w:lang w:val="hy-AM"/>
    </w:rPr>
  </w:style>
  <w:style w:type="paragraph" w:styleId="TOC2">
    <w:name w:val="toc 2"/>
    <w:basedOn w:val="Normal"/>
    <w:next w:val="Normal"/>
    <w:autoRedefine/>
    <w:uiPriority w:val="39"/>
    <w:unhideWhenUsed/>
    <w:rsid w:val="00361285"/>
    <w:pPr>
      <w:spacing w:after="100"/>
      <w:ind w:left="220"/>
    </w:pPr>
  </w:style>
  <w:style w:type="paragraph" w:styleId="TOC3">
    <w:name w:val="toc 3"/>
    <w:basedOn w:val="Normal"/>
    <w:next w:val="Normal"/>
    <w:autoRedefine/>
    <w:uiPriority w:val="39"/>
    <w:unhideWhenUsed/>
    <w:rsid w:val="00361285"/>
    <w:pPr>
      <w:spacing w:after="100"/>
      <w:ind w:left="440"/>
    </w:pPr>
  </w:style>
  <w:style w:type="paragraph" w:styleId="FootnoteText">
    <w:name w:val="footnote text"/>
    <w:basedOn w:val="Normal"/>
    <w:link w:val="FootnoteTextChar"/>
    <w:uiPriority w:val="99"/>
    <w:semiHidden/>
    <w:unhideWhenUsed/>
    <w:rsid w:val="0036128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61285"/>
    <w:rPr>
      <w:sz w:val="20"/>
      <w:szCs w:val="20"/>
    </w:rPr>
  </w:style>
  <w:style w:type="paragraph" w:styleId="CommentText">
    <w:name w:val="annotation text"/>
    <w:basedOn w:val="Normal"/>
    <w:link w:val="CommentTextChar"/>
    <w:uiPriority w:val="99"/>
    <w:semiHidden/>
    <w:unhideWhenUsed/>
    <w:rsid w:val="00361285"/>
    <w:pPr>
      <w:spacing w:line="240" w:lineRule="auto"/>
    </w:pPr>
    <w:rPr>
      <w:sz w:val="20"/>
      <w:szCs w:val="20"/>
    </w:rPr>
  </w:style>
  <w:style w:type="character" w:customStyle="1" w:styleId="CommentTextChar">
    <w:name w:val="Comment Text Char"/>
    <w:basedOn w:val="DefaultParagraphFont"/>
    <w:link w:val="CommentText"/>
    <w:uiPriority w:val="99"/>
    <w:semiHidden/>
    <w:rsid w:val="00361285"/>
    <w:rPr>
      <w:sz w:val="20"/>
      <w:szCs w:val="20"/>
    </w:rPr>
  </w:style>
  <w:style w:type="paragraph" w:styleId="Header">
    <w:name w:val="header"/>
    <w:basedOn w:val="Normal"/>
    <w:link w:val="HeaderChar"/>
    <w:uiPriority w:val="99"/>
    <w:unhideWhenUsed/>
    <w:rsid w:val="00361285"/>
    <w:pPr>
      <w:tabs>
        <w:tab w:val="center" w:pos="4513"/>
        <w:tab w:val="right" w:pos="9026"/>
      </w:tabs>
      <w:spacing w:after="0" w:line="240" w:lineRule="auto"/>
    </w:pPr>
  </w:style>
  <w:style w:type="character" w:customStyle="1" w:styleId="HeaderChar">
    <w:name w:val="Header Char"/>
    <w:basedOn w:val="DefaultParagraphFont"/>
    <w:link w:val="Header"/>
    <w:uiPriority w:val="99"/>
    <w:rsid w:val="00361285"/>
  </w:style>
  <w:style w:type="paragraph" w:styleId="Footer">
    <w:name w:val="footer"/>
    <w:basedOn w:val="Normal"/>
    <w:link w:val="FooterChar"/>
    <w:uiPriority w:val="99"/>
    <w:unhideWhenUsed/>
    <w:rsid w:val="00361285"/>
    <w:pPr>
      <w:tabs>
        <w:tab w:val="center" w:pos="4513"/>
        <w:tab w:val="right" w:pos="9026"/>
      </w:tabs>
      <w:spacing w:after="0" w:line="240" w:lineRule="auto"/>
    </w:pPr>
  </w:style>
  <w:style w:type="character" w:customStyle="1" w:styleId="FooterChar">
    <w:name w:val="Footer Char"/>
    <w:basedOn w:val="DefaultParagraphFont"/>
    <w:link w:val="Footer"/>
    <w:uiPriority w:val="99"/>
    <w:rsid w:val="00361285"/>
  </w:style>
  <w:style w:type="paragraph" w:styleId="CommentSubject">
    <w:name w:val="annotation subject"/>
    <w:basedOn w:val="CommentText"/>
    <w:next w:val="CommentText"/>
    <w:link w:val="CommentSubjectChar"/>
    <w:uiPriority w:val="99"/>
    <w:semiHidden/>
    <w:unhideWhenUsed/>
    <w:rsid w:val="00361285"/>
    <w:rPr>
      <w:b/>
      <w:bCs/>
    </w:rPr>
  </w:style>
  <w:style w:type="character" w:customStyle="1" w:styleId="CommentSubjectChar">
    <w:name w:val="Comment Subject Char"/>
    <w:basedOn w:val="CommentTextChar"/>
    <w:link w:val="CommentSubject"/>
    <w:uiPriority w:val="99"/>
    <w:semiHidden/>
    <w:rsid w:val="00361285"/>
    <w:rPr>
      <w:b/>
      <w:bCs/>
      <w:sz w:val="20"/>
      <w:szCs w:val="20"/>
    </w:rPr>
  </w:style>
  <w:style w:type="paragraph" w:styleId="BalloonText">
    <w:name w:val="Balloon Text"/>
    <w:basedOn w:val="Normal"/>
    <w:link w:val="BalloonTextChar"/>
    <w:uiPriority w:val="99"/>
    <w:semiHidden/>
    <w:unhideWhenUsed/>
    <w:rsid w:val="0036128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1285"/>
    <w:rPr>
      <w:rFonts w:ascii="Tahoma" w:hAnsi="Tahoma" w:cs="Tahoma"/>
      <w:sz w:val="16"/>
      <w:szCs w:val="16"/>
    </w:rPr>
  </w:style>
  <w:style w:type="paragraph" w:styleId="NoSpacing">
    <w:name w:val="No Spacing"/>
    <w:link w:val="NoSpacingChar"/>
    <w:uiPriority w:val="1"/>
    <w:qFormat/>
    <w:rsid w:val="00361285"/>
    <w:pPr>
      <w:spacing w:after="0" w:line="240" w:lineRule="auto"/>
    </w:pPr>
  </w:style>
  <w:style w:type="character" w:customStyle="1" w:styleId="ListParagraphChar">
    <w:name w:val="List Paragraph Char"/>
    <w:basedOn w:val="DefaultParagraphFont"/>
    <w:link w:val="ListParagraph"/>
    <w:uiPriority w:val="34"/>
    <w:locked/>
    <w:rsid w:val="00361285"/>
  </w:style>
  <w:style w:type="paragraph" w:styleId="ListParagraph">
    <w:name w:val="List Paragraph"/>
    <w:basedOn w:val="Normal"/>
    <w:link w:val="ListParagraphChar"/>
    <w:uiPriority w:val="34"/>
    <w:qFormat/>
    <w:rsid w:val="00361285"/>
    <w:pPr>
      <w:ind w:left="720"/>
      <w:contextualSpacing/>
    </w:pPr>
  </w:style>
  <w:style w:type="paragraph" w:styleId="TOCHeading">
    <w:name w:val="TOC Heading"/>
    <w:basedOn w:val="Heading1"/>
    <w:next w:val="Normal"/>
    <w:uiPriority w:val="39"/>
    <w:semiHidden/>
    <w:unhideWhenUsed/>
    <w:qFormat/>
    <w:rsid w:val="00361285"/>
    <w:pPr>
      <w:outlineLvl w:val="9"/>
    </w:pPr>
  </w:style>
  <w:style w:type="paragraph" w:customStyle="1" w:styleId="Default">
    <w:name w:val="Default"/>
    <w:uiPriority w:val="99"/>
    <w:semiHidden/>
    <w:rsid w:val="00361285"/>
    <w:pPr>
      <w:widowControl w:val="0"/>
      <w:autoSpaceDE w:val="0"/>
      <w:autoSpaceDN w:val="0"/>
      <w:adjustRightInd w:val="0"/>
      <w:spacing w:after="0" w:line="240" w:lineRule="auto"/>
    </w:pPr>
    <w:rPr>
      <w:rFonts w:ascii="Arial" w:hAnsi="Arial" w:cs="Arial"/>
      <w:color w:val="000000"/>
      <w:sz w:val="24"/>
      <w:szCs w:val="24"/>
    </w:rPr>
  </w:style>
  <w:style w:type="paragraph" w:customStyle="1" w:styleId="a">
    <w:name w:val="?"/>
    <w:basedOn w:val="Normal"/>
    <w:uiPriority w:val="99"/>
    <w:semiHidden/>
    <w:rsid w:val="00361285"/>
    <w:pPr>
      <w:spacing w:before="100" w:beforeAutospacing="1" w:after="100" w:afterAutospacing="1" w:line="240" w:lineRule="auto"/>
    </w:pPr>
    <w:rPr>
      <w:rFonts w:ascii="Times New Roman" w:eastAsia="Times New Roman" w:hAnsi="Times New Roman" w:cs="Times New Roman"/>
      <w:sz w:val="24"/>
      <w:szCs w:val="24"/>
    </w:rPr>
  </w:style>
  <w:style w:type="character" w:styleId="FootnoteReference">
    <w:name w:val="footnote reference"/>
    <w:basedOn w:val="DefaultParagraphFont"/>
    <w:uiPriority w:val="99"/>
    <w:semiHidden/>
    <w:unhideWhenUsed/>
    <w:rsid w:val="00361285"/>
    <w:rPr>
      <w:vertAlign w:val="superscript"/>
    </w:rPr>
  </w:style>
  <w:style w:type="character" w:styleId="CommentReference">
    <w:name w:val="annotation reference"/>
    <w:basedOn w:val="DefaultParagraphFont"/>
    <w:uiPriority w:val="99"/>
    <w:semiHidden/>
    <w:unhideWhenUsed/>
    <w:rsid w:val="00361285"/>
    <w:rPr>
      <w:sz w:val="16"/>
      <w:szCs w:val="16"/>
    </w:rPr>
  </w:style>
  <w:style w:type="character" w:customStyle="1" w:styleId="hps">
    <w:name w:val="hps"/>
    <w:basedOn w:val="DefaultParagraphFont"/>
    <w:rsid w:val="00361285"/>
  </w:style>
  <w:style w:type="character" w:customStyle="1" w:styleId="apple-converted-space">
    <w:name w:val="apple-converted-space"/>
    <w:basedOn w:val="DefaultParagraphFont"/>
    <w:rsid w:val="00361285"/>
  </w:style>
  <w:style w:type="table" w:styleId="TableGrid">
    <w:name w:val="Table Grid"/>
    <w:basedOn w:val="TableNormal"/>
    <w:uiPriority w:val="39"/>
    <w:rsid w:val="00361285"/>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3B01DA"/>
  </w:style>
  <w:style w:type="paragraph" w:customStyle="1" w:styleId="Patker">
    <w:name w:val="Patker"/>
    <w:basedOn w:val="Normal"/>
    <w:link w:val="PatkerChar"/>
    <w:qFormat/>
    <w:rsid w:val="00EC714F"/>
    <w:pPr>
      <w:jc w:val="both"/>
    </w:pPr>
    <w:rPr>
      <w:rFonts w:ascii="Sylfaen" w:hAnsi="Sylfaen"/>
      <w:b/>
      <w:i/>
      <w:color w:val="00B050"/>
      <w:sz w:val="20"/>
      <w:lang w:val="hy-AM"/>
    </w:rPr>
  </w:style>
  <w:style w:type="character" w:customStyle="1" w:styleId="PatkerChar">
    <w:name w:val="Patker Char"/>
    <w:basedOn w:val="DefaultParagraphFont"/>
    <w:link w:val="Patker"/>
    <w:rsid w:val="00EC714F"/>
    <w:rPr>
      <w:rFonts w:ascii="Sylfaen" w:hAnsi="Sylfaen"/>
      <w:b/>
      <w:i/>
      <w:color w:val="00B050"/>
      <w:sz w:val="20"/>
      <w:lang w:val="hy-AM"/>
    </w:rPr>
  </w:style>
  <w:style w:type="paragraph" w:styleId="BodyText">
    <w:name w:val="Body Text"/>
    <w:basedOn w:val="Normal"/>
    <w:link w:val="BodyTextChar"/>
    <w:uiPriority w:val="1"/>
    <w:semiHidden/>
    <w:unhideWhenUsed/>
    <w:qFormat/>
    <w:rsid w:val="00197DEB"/>
    <w:pPr>
      <w:widowControl w:val="0"/>
      <w:autoSpaceDE w:val="0"/>
      <w:autoSpaceDN w:val="0"/>
      <w:adjustRightInd w:val="0"/>
      <w:spacing w:after="0" w:line="240" w:lineRule="auto"/>
    </w:pPr>
    <w:rPr>
      <w:rFonts w:ascii="Arial" w:eastAsiaTheme="minorEastAsia" w:hAnsi="Arial" w:cs="Arial"/>
      <w:sz w:val="20"/>
      <w:szCs w:val="20"/>
      <w:lang w:val="de-DE" w:eastAsia="de-DE"/>
    </w:rPr>
  </w:style>
  <w:style w:type="character" w:customStyle="1" w:styleId="BodyTextChar">
    <w:name w:val="Body Text Char"/>
    <w:basedOn w:val="DefaultParagraphFont"/>
    <w:link w:val="BodyText"/>
    <w:uiPriority w:val="1"/>
    <w:semiHidden/>
    <w:rsid w:val="00197DEB"/>
    <w:rPr>
      <w:rFonts w:ascii="Arial" w:eastAsiaTheme="minorEastAsia" w:hAnsi="Arial" w:cs="Arial"/>
      <w:sz w:val="20"/>
      <w:szCs w:val="20"/>
      <w:lang w:val="de-DE" w:eastAsia="de-DE"/>
    </w:rPr>
  </w:style>
</w:styles>
</file>

<file path=word/webSettings.xml><?xml version="1.0" encoding="utf-8"?>
<w:webSettings xmlns:r="http://schemas.openxmlformats.org/officeDocument/2006/relationships" xmlns:w="http://schemas.openxmlformats.org/wordprocessingml/2006/main">
  <w:divs>
    <w:div w:id="1925993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9.png"/><Relationship Id="rId26" Type="http://schemas.openxmlformats.org/officeDocument/2006/relationships/header" Target="header3.xml"/><Relationship Id="rId39" Type="http://schemas.openxmlformats.org/officeDocument/2006/relationships/diagramQuickStyle" Target="diagrams/quickStyle3.xml"/><Relationship Id="rId21" Type="http://schemas.openxmlformats.org/officeDocument/2006/relationships/image" Target="media/image11.emf"/><Relationship Id="rId34" Type="http://schemas.openxmlformats.org/officeDocument/2006/relationships/diagramQuickStyle" Target="diagrams/quickStyle2.xml"/><Relationship Id="rId42" Type="http://schemas.openxmlformats.org/officeDocument/2006/relationships/diagramData" Target="diagrams/data4.xml"/><Relationship Id="rId47" Type="http://schemas.openxmlformats.org/officeDocument/2006/relationships/diagramData" Target="diagrams/data5.xml"/><Relationship Id="rId50" Type="http://schemas.openxmlformats.org/officeDocument/2006/relationships/diagramColors" Target="diagrams/colors5.xml"/><Relationship Id="rId55" Type="http://schemas.openxmlformats.org/officeDocument/2006/relationships/diagramQuickStyle" Target="diagrams/quickStyle6.xml"/><Relationship Id="rId63" Type="http://schemas.openxmlformats.org/officeDocument/2006/relationships/header" Target="header6.xml"/><Relationship Id="rId68" Type="http://schemas.openxmlformats.org/officeDocument/2006/relationships/diagramLayout" Target="diagrams/layout7.xml"/><Relationship Id="rId76" Type="http://schemas.microsoft.com/office/2007/relationships/stylesWithEffects" Target="stylesWithEffects.xml"/><Relationship Id="rId7" Type="http://schemas.openxmlformats.org/officeDocument/2006/relationships/endnotes" Target="endnotes.xml"/><Relationship Id="rId71" Type="http://schemas.microsoft.com/office/2007/relationships/diagramDrawing" Target="diagrams/drawing7.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diagramQuickStyle" Target="diagrams/quickStyle1.xml"/><Relationship Id="rId11" Type="http://schemas.openxmlformats.org/officeDocument/2006/relationships/image" Target="media/image5.png"/><Relationship Id="rId24" Type="http://schemas.openxmlformats.org/officeDocument/2006/relationships/package" Target="embeddings/Microsoft_Office_PowerPoint_Slide4.sldx"/><Relationship Id="rId32" Type="http://schemas.openxmlformats.org/officeDocument/2006/relationships/diagramData" Target="diagrams/data2.xml"/><Relationship Id="rId37" Type="http://schemas.openxmlformats.org/officeDocument/2006/relationships/diagramData" Target="diagrams/data3.xml"/><Relationship Id="rId40" Type="http://schemas.openxmlformats.org/officeDocument/2006/relationships/diagramColors" Target="diagrams/colors3.xml"/><Relationship Id="rId45" Type="http://schemas.openxmlformats.org/officeDocument/2006/relationships/diagramColors" Target="diagrams/colors4.xml"/><Relationship Id="rId53" Type="http://schemas.openxmlformats.org/officeDocument/2006/relationships/diagramData" Target="diagrams/data6.xml"/><Relationship Id="rId58" Type="http://schemas.openxmlformats.org/officeDocument/2006/relationships/image" Target="media/image14.emf"/><Relationship Id="rId66" Type="http://schemas.openxmlformats.org/officeDocument/2006/relationships/hyperlink" Target="http://www.mesopartner.com/knowledge-services/tools/led-cafe/"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2.emf"/><Relationship Id="rId28" Type="http://schemas.openxmlformats.org/officeDocument/2006/relationships/diagramLayout" Target="diagrams/layout1.xml"/><Relationship Id="rId36" Type="http://schemas.microsoft.com/office/2007/relationships/diagramDrawing" Target="diagrams/drawing2.xml"/><Relationship Id="rId49" Type="http://schemas.openxmlformats.org/officeDocument/2006/relationships/diagramQuickStyle" Target="diagrams/quickStyle5.xml"/><Relationship Id="rId57" Type="http://schemas.microsoft.com/office/2007/relationships/diagramDrawing" Target="diagrams/drawing6.xml"/><Relationship Id="rId61" Type="http://schemas.openxmlformats.org/officeDocument/2006/relationships/header" Target="header4.xml"/><Relationship Id="rId10" Type="http://schemas.openxmlformats.org/officeDocument/2006/relationships/image" Target="media/image4.jpeg"/><Relationship Id="rId19" Type="http://schemas.openxmlformats.org/officeDocument/2006/relationships/image" Target="media/image10.emf"/><Relationship Id="rId31" Type="http://schemas.microsoft.com/office/2007/relationships/diagramDrawing" Target="diagrams/drawing1.xml"/><Relationship Id="rId44" Type="http://schemas.openxmlformats.org/officeDocument/2006/relationships/diagramQuickStyle" Target="diagrams/quickStyle4.xml"/><Relationship Id="rId52" Type="http://schemas.openxmlformats.org/officeDocument/2006/relationships/image" Target="media/image13.png"/><Relationship Id="rId60" Type="http://schemas.openxmlformats.org/officeDocument/2006/relationships/image" Target="media/image15.png"/><Relationship Id="rId65" Type="http://schemas.openxmlformats.org/officeDocument/2006/relationships/hyperlink" Target="http://www.mesopartner.com/knowledge-services/tools/paca/" TargetMode="External"/><Relationship Id="rId73" Type="http://schemas.openxmlformats.org/officeDocument/2006/relationships/header" Target="header9.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eader" Target="header1.xml"/><Relationship Id="rId22" Type="http://schemas.openxmlformats.org/officeDocument/2006/relationships/package" Target="embeddings/Microsoft_Office_PowerPoint_Slide3.sldx"/><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diagramColors" Target="diagrams/colors2.xml"/><Relationship Id="rId43" Type="http://schemas.openxmlformats.org/officeDocument/2006/relationships/diagramLayout" Target="diagrams/layout4.xml"/><Relationship Id="rId48" Type="http://schemas.openxmlformats.org/officeDocument/2006/relationships/diagramLayout" Target="diagrams/layout5.xml"/><Relationship Id="rId56" Type="http://schemas.openxmlformats.org/officeDocument/2006/relationships/diagramColors" Target="diagrams/colors6.xml"/><Relationship Id="rId64" Type="http://schemas.openxmlformats.org/officeDocument/2006/relationships/header" Target="header7.xml"/><Relationship Id="rId69" Type="http://schemas.openxmlformats.org/officeDocument/2006/relationships/diagramQuickStyle" Target="diagrams/quickStyle7.xml"/><Relationship Id="rId8" Type="http://schemas.openxmlformats.org/officeDocument/2006/relationships/image" Target="media/image2.png"/><Relationship Id="rId51" Type="http://schemas.microsoft.com/office/2007/relationships/diagramDrawing" Target="diagrams/drawing5.xml"/><Relationship Id="rId72" Type="http://schemas.openxmlformats.org/officeDocument/2006/relationships/header" Target="header8.xml"/><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package" Target="embeddings/Microsoft_Office_PowerPoint_Slide1.sldx"/><Relationship Id="rId25" Type="http://schemas.openxmlformats.org/officeDocument/2006/relationships/header" Target="header2.xml"/><Relationship Id="rId33" Type="http://schemas.openxmlformats.org/officeDocument/2006/relationships/diagramLayout" Target="diagrams/layout2.xml"/><Relationship Id="rId38" Type="http://schemas.openxmlformats.org/officeDocument/2006/relationships/diagramLayout" Target="diagrams/layout3.xml"/><Relationship Id="rId46" Type="http://schemas.microsoft.com/office/2007/relationships/diagramDrawing" Target="diagrams/drawing4.xml"/><Relationship Id="rId59" Type="http://schemas.openxmlformats.org/officeDocument/2006/relationships/oleObject" Target="embeddings/oleObject1.bin"/><Relationship Id="rId67" Type="http://schemas.openxmlformats.org/officeDocument/2006/relationships/diagramData" Target="diagrams/data7.xml"/><Relationship Id="rId20" Type="http://schemas.openxmlformats.org/officeDocument/2006/relationships/package" Target="embeddings/Microsoft_Office_PowerPoint_Slide2.sldx"/><Relationship Id="rId41" Type="http://schemas.microsoft.com/office/2007/relationships/diagramDrawing" Target="diagrams/drawing3.xml"/><Relationship Id="rId54" Type="http://schemas.openxmlformats.org/officeDocument/2006/relationships/diagramLayout" Target="diagrams/layout6.xml"/><Relationship Id="rId62" Type="http://schemas.openxmlformats.org/officeDocument/2006/relationships/header" Target="header5.xml"/><Relationship Id="rId70" Type="http://schemas.openxmlformats.org/officeDocument/2006/relationships/diagramColors" Target="diagrams/colors7.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2" Type="http://schemas.openxmlformats.org/officeDocument/2006/relationships/hyperlink" Target="http://www.mesopartner.com/knowledge-services/tools/compass/" TargetMode="External"/><Relationship Id="rId1" Type="http://schemas.openxmlformats.org/officeDocument/2006/relationships/hyperlink" Target="http://www.mesopartner.com/knowledge-services/tools/hexagon/"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570EC2E-153F-4214-839F-C9C0B02BBC73}" type="doc">
      <dgm:prSet loTypeId="urn:microsoft.com/office/officeart/2011/layout/ConvergingText" loCatId="process" qsTypeId="urn:microsoft.com/office/officeart/2005/8/quickstyle/simple1" qsCatId="simple" csTypeId="urn:microsoft.com/office/officeart/2005/8/colors/accent3_1" csCatId="accent3" phldr="1"/>
      <dgm:spPr/>
      <dgm:t>
        <a:bodyPr/>
        <a:lstStyle/>
        <a:p>
          <a:endParaRPr lang="en-US"/>
        </a:p>
      </dgm:t>
    </dgm:pt>
    <dgm:pt modelId="{F989025A-1D08-405C-97D8-8087FEC92F43}">
      <dgm:prSet phldrT="[Text]"/>
      <dgm:spPr/>
      <dgm:t>
        <a:bodyPr/>
        <a:lstStyle/>
        <a:p>
          <a:r>
            <a:rPr lang="hy-AM"/>
            <a:t>Գյուղատնտե-սություն</a:t>
          </a:r>
          <a:endParaRPr lang="en-US"/>
        </a:p>
      </dgm:t>
    </dgm:pt>
    <dgm:pt modelId="{63B1F004-6DED-417A-BA16-12FF56F3BEEE}" type="parTrans" cxnId="{9C6382FB-91F6-47F6-A498-815BFF04E979}">
      <dgm:prSet/>
      <dgm:spPr/>
      <dgm:t>
        <a:bodyPr/>
        <a:lstStyle/>
        <a:p>
          <a:endParaRPr lang="en-US"/>
        </a:p>
      </dgm:t>
    </dgm:pt>
    <dgm:pt modelId="{DFF4D82A-7236-4B08-8799-B691D7ECF66B}" type="sibTrans" cxnId="{9C6382FB-91F6-47F6-A498-815BFF04E979}">
      <dgm:prSet/>
      <dgm:spPr/>
      <dgm:t>
        <a:bodyPr/>
        <a:lstStyle/>
        <a:p>
          <a:endParaRPr lang="en-US"/>
        </a:p>
      </dgm:t>
    </dgm:pt>
    <dgm:pt modelId="{425F5D87-4F47-47EC-A1B1-E400D5FC37DE}">
      <dgm:prSet phldrT="[Text]"/>
      <dgm:spPr/>
      <dgm:t>
        <a:bodyPr/>
        <a:lstStyle/>
        <a:p>
          <a:r>
            <a:rPr lang="hy-AM"/>
            <a:t>Վառելիքի սուբսիդավորում</a:t>
          </a:r>
          <a:endParaRPr lang="en-US"/>
        </a:p>
      </dgm:t>
    </dgm:pt>
    <dgm:pt modelId="{21A95FE6-AF0A-4CC8-B603-84BFCC682A19}" type="parTrans" cxnId="{FC4FA482-5285-4C93-937B-D26E298E687E}">
      <dgm:prSet/>
      <dgm:spPr/>
      <dgm:t>
        <a:bodyPr/>
        <a:lstStyle/>
        <a:p>
          <a:endParaRPr lang="en-US"/>
        </a:p>
      </dgm:t>
    </dgm:pt>
    <dgm:pt modelId="{772165AF-3728-40A6-94EC-B378CE0DB2E9}" type="sibTrans" cxnId="{FC4FA482-5285-4C93-937B-D26E298E687E}">
      <dgm:prSet/>
      <dgm:spPr/>
      <dgm:t>
        <a:bodyPr/>
        <a:lstStyle/>
        <a:p>
          <a:endParaRPr lang="en-US"/>
        </a:p>
      </dgm:t>
    </dgm:pt>
    <dgm:pt modelId="{36532595-9089-4CDD-99E0-130E8AE1395D}">
      <dgm:prSet phldrT="[Text]"/>
      <dgm:spPr/>
      <dgm:t>
        <a:bodyPr/>
        <a:lstStyle/>
        <a:p>
          <a:r>
            <a:rPr lang="hy-AM"/>
            <a:t>Պարարտանյութի սուբսիդավորում</a:t>
          </a:r>
          <a:endParaRPr lang="en-US"/>
        </a:p>
      </dgm:t>
    </dgm:pt>
    <dgm:pt modelId="{64DE123F-7E76-455C-A09B-8F8DE29939EF}" type="parTrans" cxnId="{FAD20C42-CB97-426C-81E2-A73DB7012B68}">
      <dgm:prSet/>
      <dgm:spPr/>
      <dgm:t>
        <a:bodyPr/>
        <a:lstStyle/>
        <a:p>
          <a:endParaRPr lang="en-US"/>
        </a:p>
      </dgm:t>
    </dgm:pt>
    <dgm:pt modelId="{E3164589-7DA9-4054-ACF5-7388E14C9255}" type="sibTrans" cxnId="{FAD20C42-CB97-426C-81E2-A73DB7012B68}">
      <dgm:prSet/>
      <dgm:spPr/>
      <dgm:t>
        <a:bodyPr/>
        <a:lstStyle/>
        <a:p>
          <a:endParaRPr lang="en-US"/>
        </a:p>
      </dgm:t>
    </dgm:pt>
    <dgm:pt modelId="{43DC1C43-4666-4356-83C7-9B6824FB0B44}">
      <dgm:prSet phldrT="[Text]"/>
      <dgm:spPr/>
      <dgm:t>
        <a:bodyPr/>
        <a:lstStyle/>
        <a:p>
          <a:r>
            <a:rPr lang="hy-AM"/>
            <a:t>Սերմացուի սուբսիդավորում </a:t>
          </a:r>
          <a:endParaRPr lang="en-US"/>
        </a:p>
      </dgm:t>
    </dgm:pt>
    <dgm:pt modelId="{1A2E66D6-16D1-4B66-9220-7316037CF859}" type="parTrans" cxnId="{FCA0E7C9-11A7-433A-BB24-F9847DF21921}">
      <dgm:prSet/>
      <dgm:spPr/>
      <dgm:t>
        <a:bodyPr/>
        <a:lstStyle/>
        <a:p>
          <a:endParaRPr lang="en-US"/>
        </a:p>
      </dgm:t>
    </dgm:pt>
    <dgm:pt modelId="{50C72393-CC7E-4974-B2D6-2C2F903FD83C}" type="sibTrans" cxnId="{FCA0E7C9-11A7-433A-BB24-F9847DF21921}">
      <dgm:prSet/>
      <dgm:spPr/>
      <dgm:t>
        <a:bodyPr/>
        <a:lstStyle/>
        <a:p>
          <a:endParaRPr lang="en-US"/>
        </a:p>
      </dgm:t>
    </dgm:pt>
    <dgm:pt modelId="{81733E36-CA5C-47E8-A32E-9F9E71B3E486}" type="pres">
      <dgm:prSet presAssocID="{E570EC2E-153F-4214-839F-C9C0B02BBC73}" presName="Name0" presStyleCnt="0">
        <dgm:presLayoutVars>
          <dgm:chMax/>
          <dgm:chPref val="1"/>
          <dgm:dir/>
          <dgm:animOne val="branch"/>
          <dgm:animLvl val="lvl"/>
          <dgm:resizeHandles/>
        </dgm:presLayoutVars>
      </dgm:prSet>
      <dgm:spPr/>
      <dgm:t>
        <a:bodyPr/>
        <a:lstStyle/>
        <a:p>
          <a:endParaRPr lang="en-US"/>
        </a:p>
      </dgm:t>
    </dgm:pt>
    <dgm:pt modelId="{30F1FD90-9813-4671-8043-1D0053AF5F71}" type="pres">
      <dgm:prSet presAssocID="{F989025A-1D08-405C-97D8-8087FEC92F43}" presName="composite" presStyleCnt="0"/>
      <dgm:spPr/>
      <dgm:t>
        <a:bodyPr/>
        <a:lstStyle/>
        <a:p>
          <a:endParaRPr lang="en-US"/>
        </a:p>
      </dgm:t>
    </dgm:pt>
    <dgm:pt modelId="{6B7603E5-360A-4CCA-918E-BF353C684CB9}" type="pres">
      <dgm:prSet presAssocID="{F989025A-1D08-405C-97D8-8087FEC92F43}" presName="ParentAccent1" presStyleLbl="alignNode1" presStyleIdx="0" presStyleCnt="34"/>
      <dgm:spPr/>
      <dgm:t>
        <a:bodyPr/>
        <a:lstStyle/>
        <a:p>
          <a:endParaRPr lang="en-US"/>
        </a:p>
      </dgm:t>
    </dgm:pt>
    <dgm:pt modelId="{D689BAA3-6C86-47B6-BF43-0D68FC35FCB5}" type="pres">
      <dgm:prSet presAssocID="{F989025A-1D08-405C-97D8-8087FEC92F43}" presName="ParentAccent2" presStyleLbl="alignNode1" presStyleIdx="1" presStyleCnt="34"/>
      <dgm:spPr/>
      <dgm:t>
        <a:bodyPr/>
        <a:lstStyle/>
        <a:p>
          <a:endParaRPr lang="en-US"/>
        </a:p>
      </dgm:t>
    </dgm:pt>
    <dgm:pt modelId="{69EB446A-F80D-4D14-9AF4-E7A4B688E224}" type="pres">
      <dgm:prSet presAssocID="{F989025A-1D08-405C-97D8-8087FEC92F43}" presName="ParentAccent3" presStyleLbl="alignNode1" presStyleIdx="2" presStyleCnt="34"/>
      <dgm:spPr/>
      <dgm:t>
        <a:bodyPr/>
        <a:lstStyle/>
        <a:p>
          <a:endParaRPr lang="en-US"/>
        </a:p>
      </dgm:t>
    </dgm:pt>
    <dgm:pt modelId="{38D8353D-1453-4150-9079-0CF7558CA657}" type="pres">
      <dgm:prSet presAssocID="{F989025A-1D08-405C-97D8-8087FEC92F43}" presName="ParentAccent4" presStyleLbl="alignNode1" presStyleIdx="3" presStyleCnt="34"/>
      <dgm:spPr/>
      <dgm:t>
        <a:bodyPr/>
        <a:lstStyle/>
        <a:p>
          <a:endParaRPr lang="en-US"/>
        </a:p>
      </dgm:t>
    </dgm:pt>
    <dgm:pt modelId="{1E35A300-015E-45F5-90E2-7C261C768A79}" type="pres">
      <dgm:prSet presAssocID="{F989025A-1D08-405C-97D8-8087FEC92F43}" presName="ParentAccent5" presStyleLbl="alignNode1" presStyleIdx="4" presStyleCnt="34"/>
      <dgm:spPr/>
      <dgm:t>
        <a:bodyPr/>
        <a:lstStyle/>
        <a:p>
          <a:endParaRPr lang="en-US"/>
        </a:p>
      </dgm:t>
    </dgm:pt>
    <dgm:pt modelId="{2B995887-EB4F-4C62-B2CE-0554C3E4CB8B}" type="pres">
      <dgm:prSet presAssocID="{F989025A-1D08-405C-97D8-8087FEC92F43}" presName="ParentAccent6" presStyleLbl="alignNode1" presStyleIdx="5" presStyleCnt="34"/>
      <dgm:spPr/>
      <dgm:t>
        <a:bodyPr/>
        <a:lstStyle/>
        <a:p>
          <a:endParaRPr lang="en-US"/>
        </a:p>
      </dgm:t>
    </dgm:pt>
    <dgm:pt modelId="{07EB3BB4-0342-43D7-B164-B26D0EDF271F}" type="pres">
      <dgm:prSet presAssocID="{F989025A-1D08-405C-97D8-8087FEC92F43}" presName="ParentAccent7" presStyleLbl="alignNode1" presStyleIdx="6" presStyleCnt="34"/>
      <dgm:spPr/>
      <dgm:t>
        <a:bodyPr/>
        <a:lstStyle/>
        <a:p>
          <a:endParaRPr lang="en-US"/>
        </a:p>
      </dgm:t>
    </dgm:pt>
    <dgm:pt modelId="{7DDFC4AA-1635-4FB1-A336-BA6231A07F34}" type="pres">
      <dgm:prSet presAssocID="{F989025A-1D08-405C-97D8-8087FEC92F43}" presName="ParentAccent8" presStyleLbl="alignNode1" presStyleIdx="7" presStyleCnt="34"/>
      <dgm:spPr/>
      <dgm:t>
        <a:bodyPr/>
        <a:lstStyle/>
        <a:p>
          <a:endParaRPr lang="en-US"/>
        </a:p>
      </dgm:t>
    </dgm:pt>
    <dgm:pt modelId="{4217A39B-1734-4BAF-B133-7CB8B0E5F86F}" type="pres">
      <dgm:prSet presAssocID="{F989025A-1D08-405C-97D8-8087FEC92F43}" presName="ParentAccent9" presStyleLbl="alignNode1" presStyleIdx="8" presStyleCnt="34"/>
      <dgm:spPr/>
      <dgm:t>
        <a:bodyPr/>
        <a:lstStyle/>
        <a:p>
          <a:endParaRPr lang="en-US"/>
        </a:p>
      </dgm:t>
    </dgm:pt>
    <dgm:pt modelId="{06193F55-75E5-480B-AFF8-08F455273AAE}" type="pres">
      <dgm:prSet presAssocID="{F989025A-1D08-405C-97D8-8087FEC92F43}" presName="ParentAccent10" presStyleLbl="alignNode1" presStyleIdx="9" presStyleCnt="34"/>
      <dgm:spPr/>
      <dgm:t>
        <a:bodyPr/>
        <a:lstStyle/>
        <a:p>
          <a:endParaRPr lang="en-US"/>
        </a:p>
      </dgm:t>
    </dgm:pt>
    <dgm:pt modelId="{123FA046-474E-4085-AD89-4090AE424FF9}" type="pres">
      <dgm:prSet presAssocID="{F989025A-1D08-405C-97D8-8087FEC92F43}" presName="Parent" presStyleLbl="alignNode1" presStyleIdx="10" presStyleCnt="34">
        <dgm:presLayoutVars>
          <dgm:chMax val="5"/>
          <dgm:chPref val="3"/>
          <dgm:bulletEnabled val="1"/>
        </dgm:presLayoutVars>
      </dgm:prSet>
      <dgm:spPr/>
      <dgm:t>
        <a:bodyPr/>
        <a:lstStyle/>
        <a:p>
          <a:endParaRPr lang="en-US"/>
        </a:p>
      </dgm:t>
    </dgm:pt>
    <dgm:pt modelId="{90BA5B56-390E-48F4-983A-3C08B65C600B}" type="pres">
      <dgm:prSet presAssocID="{425F5D87-4F47-47EC-A1B1-E400D5FC37DE}" presName="Child1Accent1" presStyleLbl="alignNode1" presStyleIdx="11" presStyleCnt="34"/>
      <dgm:spPr/>
      <dgm:t>
        <a:bodyPr/>
        <a:lstStyle/>
        <a:p>
          <a:endParaRPr lang="en-US"/>
        </a:p>
      </dgm:t>
    </dgm:pt>
    <dgm:pt modelId="{CFC96AA5-4A19-4DA0-9CE2-5918731992BC}" type="pres">
      <dgm:prSet presAssocID="{425F5D87-4F47-47EC-A1B1-E400D5FC37DE}" presName="Child1Accent2" presStyleLbl="alignNode1" presStyleIdx="12" presStyleCnt="34"/>
      <dgm:spPr/>
      <dgm:t>
        <a:bodyPr/>
        <a:lstStyle/>
        <a:p>
          <a:endParaRPr lang="en-US"/>
        </a:p>
      </dgm:t>
    </dgm:pt>
    <dgm:pt modelId="{C1D46EB6-8AAE-4CDF-BDAA-110C32A58976}" type="pres">
      <dgm:prSet presAssocID="{425F5D87-4F47-47EC-A1B1-E400D5FC37DE}" presName="Child1Accent3" presStyleLbl="alignNode1" presStyleIdx="13" presStyleCnt="34"/>
      <dgm:spPr/>
      <dgm:t>
        <a:bodyPr/>
        <a:lstStyle/>
        <a:p>
          <a:endParaRPr lang="en-US"/>
        </a:p>
      </dgm:t>
    </dgm:pt>
    <dgm:pt modelId="{F30B6422-A6FD-424A-BC0C-F532CFEDC19A}" type="pres">
      <dgm:prSet presAssocID="{425F5D87-4F47-47EC-A1B1-E400D5FC37DE}" presName="Child1Accent4" presStyleLbl="alignNode1" presStyleIdx="14" presStyleCnt="34"/>
      <dgm:spPr/>
      <dgm:t>
        <a:bodyPr/>
        <a:lstStyle/>
        <a:p>
          <a:endParaRPr lang="en-US"/>
        </a:p>
      </dgm:t>
    </dgm:pt>
    <dgm:pt modelId="{FCA968F9-B8A2-4ADB-8CB0-D6EFBB676CBE}" type="pres">
      <dgm:prSet presAssocID="{425F5D87-4F47-47EC-A1B1-E400D5FC37DE}" presName="Child1Accent5" presStyleLbl="alignNode1" presStyleIdx="15" presStyleCnt="34"/>
      <dgm:spPr/>
      <dgm:t>
        <a:bodyPr/>
        <a:lstStyle/>
        <a:p>
          <a:endParaRPr lang="en-US"/>
        </a:p>
      </dgm:t>
    </dgm:pt>
    <dgm:pt modelId="{3BEE0CD1-7EF6-493B-9063-8B3FCFDB43C9}" type="pres">
      <dgm:prSet presAssocID="{425F5D87-4F47-47EC-A1B1-E400D5FC37DE}" presName="Child1Accent6" presStyleLbl="alignNode1" presStyleIdx="16" presStyleCnt="34"/>
      <dgm:spPr/>
      <dgm:t>
        <a:bodyPr/>
        <a:lstStyle/>
        <a:p>
          <a:endParaRPr lang="en-US"/>
        </a:p>
      </dgm:t>
    </dgm:pt>
    <dgm:pt modelId="{98929F81-8567-4CB9-9AA1-5600C9F1FA3F}" type="pres">
      <dgm:prSet presAssocID="{425F5D87-4F47-47EC-A1B1-E400D5FC37DE}" presName="Child1Accent7" presStyleLbl="alignNode1" presStyleIdx="17" presStyleCnt="34"/>
      <dgm:spPr/>
      <dgm:t>
        <a:bodyPr/>
        <a:lstStyle/>
        <a:p>
          <a:endParaRPr lang="en-US"/>
        </a:p>
      </dgm:t>
    </dgm:pt>
    <dgm:pt modelId="{1633B3A5-0B03-4D71-950A-3EBC46953C09}" type="pres">
      <dgm:prSet presAssocID="{425F5D87-4F47-47EC-A1B1-E400D5FC37DE}" presName="Child1Accent8" presStyleLbl="alignNode1" presStyleIdx="18" presStyleCnt="34"/>
      <dgm:spPr/>
      <dgm:t>
        <a:bodyPr/>
        <a:lstStyle/>
        <a:p>
          <a:endParaRPr lang="en-US"/>
        </a:p>
      </dgm:t>
    </dgm:pt>
    <dgm:pt modelId="{6AF2C44E-51AE-4B1B-BE72-E982CBA9F5B0}" type="pres">
      <dgm:prSet presAssocID="{425F5D87-4F47-47EC-A1B1-E400D5FC37DE}" presName="Child1Accent9" presStyleLbl="alignNode1" presStyleIdx="19" presStyleCnt="34"/>
      <dgm:spPr/>
      <dgm:t>
        <a:bodyPr/>
        <a:lstStyle/>
        <a:p>
          <a:endParaRPr lang="en-US"/>
        </a:p>
      </dgm:t>
    </dgm:pt>
    <dgm:pt modelId="{B9AE5A73-DFF8-4240-B41E-B4F99EF3737F}" type="pres">
      <dgm:prSet presAssocID="{425F5D87-4F47-47EC-A1B1-E400D5FC37DE}" presName="Child1" presStyleLbl="revTx" presStyleIdx="0" presStyleCnt="3">
        <dgm:presLayoutVars>
          <dgm:chMax/>
          <dgm:chPref val="0"/>
          <dgm:bulletEnabled val="1"/>
        </dgm:presLayoutVars>
      </dgm:prSet>
      <dgm:spPr/>
      <dgm:t>
        <a:bodyPr/>
        <a:lstStyle/>
        <a:p>
          <a:endParaRPr lang="en-US"/>
        </a:p>
      </dgm:t>
    </dgm:pt>
    <dgm:pt modelId="{F1DC970A-74EE-44D4-B1ED-4C11FBA80EDE}" type="pres">
      <dgm:prSet presAssocID="{36532595-9089-4CDD-99E0-130E8AE1395D}" presName="Child2Accent1" presStyleLbl="alignNode1" presStyleIdx="20" presStyleCnt="34"/>
      <dgm:spPr/>
      <dgm:t>
        <a:bodyPr/>
        <a:lstStyle/>
        <a:p>
          <a:endParaRPr lang="en-US"/>
        </a:p>
      </dgm:t>
    </dgm:pt>
    <dgm:pt modelId="{D83329A8-44DB-47DF-BF4A-E355E72A7012}" type="pres">
      <dgm:prSet presAssocID="{36532595-9089-4CDD-99E0-130E8AE1395D}" presName="Child2Accent2" presStyleLbl="alignNode1" presStyleIdx="21" presStyleCnt="34"/>
      <dgm:spPr/>
      <dgm:t>
        <a:bodyPr/>
        <a:lstStyle/>
        <a:p>
          <a:endParaRPr lang="en-US"/>
        </a:p>
      </dgm:t>
    </dgm:pt>
    <dgm:pt modelId="{B231B203-692A-4142-A0CE-237281BA8149}" type="pres">
      <dgm:prSet presAssocID="{36532595-9089-4CDD-99E0-130E8AE1395D}" presName="Child2Accent3" presStyleLbl="alignNode1" presStyleIdx="22" presStyleCnt="34"/>
      <dgm:spPr/>
      <dgm:t>
        <a:bodyPr/>
        <a:lstStyle/>
        <a:p>
          <a:endParaRPr lang="en-US"/>
        </a:p>
      </dgm:t>
    </dgm:pt>
    <dgm:pt modelId="{FD97B07A-2809-413C-9F84-FB4B3F443CDE}" type="pres">
      <dgm:prSet presAssocID="{36532595-9089-4CDD-99E0-130E8AE1395D}" presName="Child2Accent4" presStyleLbl="alignNode1" presStyleIdx="23" presStyleCnt="34"/>
      <dgm:spPr/>
      <dgm:t>
        <a:bodyPr/>
        <a:lstStyle/>
        <a:p>
          <a:endParaRPr lang="en-US"/>
        </a:p>
      </dgm:t>
    </dgm:pt>
    <dgm:pt modelId="{1310A13F-47B8-4455-B84C-99417F4B1711}" type="pres">
      <dgm:prSet presAssocID="{36532595-9089-4CDD-99E0-130E8AE1395D}" presName="Child2Accent5" presStyleLbl="alignNode1" presStyleIdx="24" presStyleCnt="34"/>
      <dgm:spPr/>
      <dgm:t>
        <a:bodyPr/>
        <a:lstStyle/>
        <a:p>
          <a:endParaRPr lang="en-US"/>
        </a:p>
      </dgm:t>
    </dgm:pt>
    <dgm:pt modelId="{C10AF1AD-EDD9-46EF-92CE-18BFFA901F7B}" type="pres">
      <dgm:prSet presAssocID="{36532595-9089-4CDD-99E0-130E8AE1395D}" presName="Child2Accent6" presStyleLbl="alignNode1" presStyleIdx="25" presStyleCnt="34"/>
      <dgm:spPr/>
      <dgm:t>
        <a:bodyPr/>
        <a:lstStyle/>
        <a:p>
          <a:endParaRPr lang="en-US"/>
        </a:p>
      </dgm:t>
    </dgm:pt>
    <dgm:pt modelId="{F0580C4C-7FBD-41CD-9996-1A259C8903FC}" type="pres">
      <dgm:prSet presAssocID="{36532595-9089-4CDD-99E0-130E8AE1395D}" presName="Child2Accent7" presStyleLbl="alignNode1" presStyleIdx="26" presStyleCnt="34"/>
      <dgm:spPr/>
      <dgm:t>
        <a:bodyPr/>
        <a:lstStyle/>
        <a:p>
          <a:endParaRPr lang="en-US"/>
        </a:p>
      </dgm:t>
    </dgm:pt>
    <dgm:pt modelId="{62D8113A-F1F0-4090-B621-C6A6EAD6C4BA}" type="pres">
      <dgm:prSet presAssocID="{36532595-9089-4CDD-99E0-130E8AE1395D}" presName="Child2" presStyleLbl="revTx" presStyleIdx="1" presStyleCnt="3">
        <dgm:presLayoutVars>
          <dgm:chMax/>
          <dgm:chPref val="0"/>
          <dgm:bulletEnabled val="1"/>
        </dgm:presLayoutVars>
      </dgm:prSet>
      <dgm:spPr/>
      <dgm:t>
        <a:bodyPr/>
        <a:lstStyle/>
        <a:p>
          <a:endParaRPr lang="en-US"/>
        </a:p>
      </dgm:t>
    </dgm:pt>
    <dgm:pt modelId="{53E828CA-734D-4584-8D12-656FDD97F14E}" type="pres">
      <dgm:prSet presAssocID="{43DC1C43-4666-4356-83C7-9B6824FB0B44}" presName="Child3Accent1" presStyleLbl="alignNode1" presStyleIdx="27" presStyleCnt="34"/>
      <dgm:spPr/>
      <dgm:t>
        <a:bodyPr/>
        <a:lstStyle/>
        <a:p>
          <a:endParaRPr lang="en-US"/>
        </a:p>
      </dgm:t>
    </dgm:pt>
    <dgm:pt modelId="{A39C6450-6E7F-453E-A981-632A009653F6}" type="pres">
      <dgm:prSet presAssocID="{43DC1C43-4666-4356-83C7-9B6824FB0B44}" presName="Child3Accent2" presStyleLbl="alignNode1" presStyleIdx="28" presStyleCnt="34"/>
      <dgm:spPr/>
      <dgm:t>
        <a:bodyPr/>
        <a:lstStyle/>
        <a:p>
          <a:endParaRPr lang="en-US"/>
        </a:p>
      </dgm:t>
    </dgm:pt>
    <dgm:pt modelId="{C2961DC7-E30C-4CC3-9641-5EB1ECF5D4BD}" type="pres">
      <dgm:prSet presAssocID="{43DC1C43-4666-4356-83C7-9B6824FB0B44}" presName="Child3Accent3" presStyleLbl="alignNode1" presStyleIdx="29" presStyleCnt="34"/>
      <dgm:spPr/>
      <dgm:t>
        <a:bodyPr/>
        <a:lstStyle/>
        <a:p>
          <a:endParaRPr lang="en-US"/>
        </a:p>
      </dgm:t>
    </dgm:pt>
    <dgm:pt modelId="{BD46DB66-D923-4FA2-B96B-AE55594EE995}" type="pres">
      <dgm:prSet presAssocID="{43DC1C43-4666-4356-83C7-9B6824FB0B44}" presName="Child3Accent4" presStyleLbl="alignNode1" presStyleIdx="30" presStyleCnt="34"/>
      <dgm:spPr/>
      <dgm:t>
        <a:bodyPr/>
        <a:lstStyle/>
        <a:p>
          <a:endParaRPr lang="en-US"/>
        </a:p>
      </dgm:t>
    </dgm:pt>
    <dgm:pt modelId="{1D33687C-2262-4EAD-A7A7-27BC564CBEC9}" type="pres">
      <dgm:prSet presAssocID="{43DC1C43-4666-4356-83C7-9B6824FB0B44}" presName="Child3Accent5" presStyleLbl="alignNode1" presStyleIdx="31" presStyleCnt="34"/>
      <dgm:spPr/>
      <dgm:t>
        <a:bodyPr/>
        <a:lstStyle/>
        <a:p>
          <a:endParaRPr lang="en-US"/>
        </a:p>
      </dgm:t>
    </dgm:pt>
    <dgm:pt modelId="{B9134FB3-6CD6-4834-9A10-A8154F77A386}" type="pres">
      <dgm:prSet presAssocID="{43DC1C43-4666-4356-83C7-9B6824FB0B44}" presName="Child3Accent6" presStyleLbl="alignNode1" presStyleIdx="32" presStyleCnt="34"/>
      <dgm:spPr/>
      <dgm:t>
        <a:bodyPr/>
        <a:lstStyle/>
        <a:p>
          <a:endParaRPr lang="en-US"/>
        </a:p>
      </dgm:t>
    </dgm:pt>
    <dgm:pt modelId="{559EF0BC-E899-4668-B79B-80193607924F}" type="pres">
      <dgm:prSet presAssocID="{43DC1C43-4666-4356-83C7-9B6824FB0B44}" presName="Child3Accent7" presStyleLbl="alignNode1" presStyleIdx="33" presStyleCnt="34"/>
      <dgm:spPr/>
      <dgm:t>
        <a:bodyPr/>
        <a:lstStyle/>
        <a:p>
          <a:endParaRPr lang="en-US"/>
        </a:p>
      </dgm:t>
    </dgm:pt>
    <dgm:pt modelId="{098E1A80-23AF-41A4-8819-7DD76BA43A5F}" type="pres">
      <dgm:prSet presAssocID="{43DC1C43-4666-4356-83C7-9B6824FB0B44}" presName="Child3" presStyleLbl="revTx" presStyleIdx="2" presStyleCnt="3">
        <dgm:presLayoutVars>
          <dgm:chMax/>
          <dgm:chPref val="0"/>
          <dgm:bulletEnabled val="1"/>
        </dgm:presLayoutVars>
      </dgm:prSet>
      <dgm:spPr/>
      <dgm:t>
        <a:bodyPr/>
        <a:lstStyle/>
        <a:p>
          <a:endParaRPr lang="en-US"/>
        </a:p>
      </dgm:t>
    </dgm:pt>
  </dgm:ptLst>
  <dgm:cxnLst>
    <dgm:cxn modelId="{DDCB90B9-F3C6-4DAC-80D1-E63849B49515}" type="presOf" srcId="{425F5D87-4F47-47EC-A1B1-E400D5FC37DE}" destId="{B9AE5A73-DFF8-4240-B41E-B4F99EF3737F}" srcOrd="0" destOrd="0" presId="urn:microsoft.com/office/officeart/2011/layout/ConvergingText"/>
    <dgm:cxn modelId="{9C6382FB-91F6-47F6-A498-815BFF04E979}" srcId="{E570EC2E-153F-4214-839F-C9C0B02BBC73}" destId="{F989025A-1D08-405C-97D8-8087FEC92F43}" srcOrd="0" destOrd="0" parTransId="{63B1F004-6DED-417A-BA16-12FF56F3BEEE}" sibTransId="{DFF4D82A-7236-4B08-8799-B691D7ECF66B}"/>
    <dgm:cxn modelId="{FC4FA482-5285-4C93-937B-D26E298E687E}" srcId="{F989025A-1D08-405C-97D8-8087FEC92F43}" destId="{425F5D87-4F47-47EC-A1B1-E400D5FC37DE}" srcOrd="0" destOrd="0" parTransId="{21A95FE6-AF0A-4CC8-B603-84BFCC682A19}" sibTransId="{772165AF-3728-40A6-94EC-B378CE0DB2E9}"/>
    <dgm:cxn modelId="{FAD20C42-CB97-426C-81E2-A73DB7012B68}" srcId="{F989025A-1D08-405C-97D8-8087FEC92F43}" destId="{36532595-9089-4CDD-99E0-130E8AE1395D}" srcOrd="1" destOrd="0" parTransId="{64DE123F-7E76-455C-A09B-8F8DE29939EF}" sibTransId="{E3164589-7DA9-4054-ACF5-7388E14C9255}"/>
    <dgm:cxn modelId="{8EE26460-0513-4C53-A4C1-C5EA3A65D42E}" type="presOf" srcId="{43DC1C43-4666-4356-83C7-9B6824FB0B44}" destId="{098E1A80-23AF-41A4-8819-7DD76BA43A5F}" srcOrd="0" destOrd="0" presId="urn:microsoft.com/office/officeart/2011/layout/ConvergingText"/>
    <dgm:cxn modelId="{A9B06FAD-2176-4045-BB7F-654A83FC5F27}" type="presOf" srcId="{36532595-9089-4CDD-99E0-130E8AE1395D}" destId="{62D8113A-F1F0-4090-B621-C6A6EAD6C4BA}" srcOrd="0" destOrd="0" presId="urn:microsoft.com/office/officeart/2011/layout/ConvergingText"/>
    <dgm:cxn modelId="{F55FF2AB-46AB-46DA-905D-CDCDAB683369}" type="presOf" srcId="{F989025A-1D08-405C-97D8-8087FEC92F43}" destId="{123FA046-474E-4085-AD89-4090AE424FF9}" srcOrd="0" destOrd="0" presId="urn:microsoft.com/office/officeart/2011/layout/ConvergingText"/>
    <dgm:cxn modelId="{F595C2DD-7635-4663-927A-AB745A5A97F3}" type="presOf" srcId="{E570EC2E-153F-4214-839F-C9C0B02BBC73}" destId="{81733E36-CA5C-47E8-A32E-9F9E71B3E486}" srcOrd="0" destOrd="0" presId="urn:microsoft.com/office/officeart/2011/layout/ConvergingText"/>
    <dgm:cxn modelId="{FCA0E7C9-11A7-433A-BB24-F9847DF21921}" srcId="{F989025A-1D08-405C-97D8-8087FEC92F43}" destId="{43DC1C43-4666-4356-83C7-9B6824FB0B44}" srcOrd="2" destOrd="0" parTransId="{1A2E66D6-16D1-4B66-9220-7316037CF859}" sibTransId="{50C72393-CC7E-4974-B2D6-2C2F903FD83C}"/>
    <dgm:cxn modelId="{535F4407-3EF6-4558-84E7-24D05933A1F6}" type="presParOf" srcId="{81733E36-CA5C-47E8-A32E-9F9E71B3E486}" destId="{30F1FD90-9813-4671-8043-1D0053AF5F71}" srcOrd="0" destOrd="0" presId="urn:microsoft.com/office/officeart/2011/layout/ConvergingText"/>
    <dgm:cxn modelId="{13EABC40-8363-47D3-958F-A3B04EDF2017}" type="presParOf" srcId="{30F1FD90-9813-4671-8043-1D0053AF5F71}" destId="{6B7603E5-360A-4CCA-918E-BF353C684CB9}" srcOrd="0" destOrd="0" presId="urn:microsoft.com/office/officeart/2011/layout/ConvergingText"/>
    <dgm:cxn modelId="{F8B5FDA8-C4A8-4FE3-AF99-AAC0D05197A1}" type="presParOf" srcId="{30F1FD90-9813-4671-8043-1D0053AF5F71}" destId="{D689BAA3-6C86-47B6-BF43-0D68FC35FCB5}" srcOrd="1" destOrd="0" presId="urn:microsoft.com/office/officeart/2011/layout/ConvergingText"/>
    <dgm:cxn modelId="{5A79E88B-AA50-415A-92BC-0F1639DAA0F8}" type="presParOf" srcId="{30F1FD90-9813-4671-8043-1D0053AF5F71}" destId="{69EB446A-F80D-4D14-9AF4-E7A4B688E224}" srcOrd="2" destOrd="0" presId="urn:microsoft.com/office/officeart/2011/layout/ConvergingText"/>
    <dgm:cxn modelId="{4D4AB516-7DD8-478B-BD80-E4E6DF3226B8}" type="presParOf" srcId="{30F1FD90-9813-4671-8043-1D0053AF5F71}" destId="{38D8353D-1453-4150-9079-0CF7558CA657}" srcOrd="3" destOrd="0" presId="urn:microsoft.com/office/officeart/2011/layout/ConvergingText"/>
    <dgm:cxn modelId="{7FFBF2D7-7008-45F6-B502-5B766B0C7212}" type="presParOf" srcId="{30F1FD90-9813-4671-8043-1D0053AF5F71}" destId="{1E35A300-015E-45F5-90E2-7C261C768A79}" srcOrd="4" destOrd="0" presId="urn:microsoft.com/office/officeart/2011/layout/ConvergingText"/>
    <dgm:cxn modelId="{DF1B907C-3F74-48BD-8497-4E7E353EA25B}" type="presParOf" srcId="{30F1FD90-9813-4671-8043-1D0053AF5F71}" destId="{2B995887-EB4F-4C62-B2CE-0554C3E4CB8B}" srcOrd="5" destOrd="0" presId="urn:microsoft.com/office/officeart/2011/layout/ConvergingText"/>
    <dgm:cxn modelId="{95A30740-4465-4EF2-A81B-A1F3D06066BC}" type="presParOf" srcId="{30F1FD90-9813-4671-8043-1D0053AF5F71}" destId="{07EB3BB4-0342-43D7-B164-B26D0EDF271F}" srcOrd="6" destOrd="0" presId="urn:microsoft.com/office/officeart/2011/layout/ConvergingText"/>
    <dgm:cxn modelId="{6E52104E-C760-45EF-9C86-1BEB2CF52442}" type="presParOf" srcId="{30F1FD90-9813-4671-8043-1D0053AF5F71}" destId="{7DDFC4AA-1635-4FB1-A336-BA6231A07F34}" srcOrd="7" destOrd="0" presId="urn:microsoft.com/office/officeart/2011/layout/ConvergingText"/>
    <dgm:cxn modelId="{CAB9B25B-3B45-4998-9176-00C9D3D9A40D}" type="presParOf" srcId="{30F1FD90-9813-4671-8043-1D0053AF5F71}" destId="{4217A39B-1734-4BAF-B133-7CB8B0E5F86F}" srcOrd="8" destOrd="0" presId="urn:microsoft.com/office/officeart/2011/layout/ConvergingText"/>
    <dgm:cxn modelId="{7D6B8430-95E7-420F-B826-155ABDB40577}" type="presParOf" srcId="{30F1FD90-9813-4671-8043-1D0053AF5F71}" destId="{06193F55-75E5-480B-AFF8-08F455273AAE}" srcOrd="9" destOrd="0" presId="urn:microsoft.com/office/officeart/2011/layout/ConvergingText"/>
    <dgm:cxn modelId="{ECFC8C3A-B1AB-4D4E-8C50-7BC01AF582BA}" type="presParOf" srcId="{30F1FD90-9813-4671-8043-1D0053AF5F71}" destId="{123FA046-474E-4085-AD89-4090AE424FF9}" srcOrd="10" destOrd="0" presId="urn:microsoft.com/office/officeart/2011/layout/ConvergingText"/>
    <dgm:cxn modelId="{E6C5CF49-2D19-4630-92F0-4EE33C7ACA91}" type="presParOf" srcId="{30F1FD90-9813-4671-8043-1D0053AF5F71}" destId="{90BA5B56-390E-48F4-983A-3C08B65C600B}" srcOrd="11" destOrd="0" presId="urn:microsoft.com/office/officeart/2011/layout/ConvergingText"/>
    <dgm:cxn modelId="{86EB7ED0-D6B4-4521-8A17-D2C5BEA12382}" type="presParOf" srcId="{30F1FD90-9813-4671-8043-1D0053AF5F71}" destId="{CFC96AA5-4A19-4DA0-9CE2-5918731992BC}" srcOrd="12" destOrd="0" presId="urn:microsoft.com/office/officeart/2011/layout/ConvergingText"/>
    <dgm:cxn modelId="{AC88254F-6DBC-44A0-94CC-49BE819D0B2C}" type="presParOf" srcId="{30F1FD90-9813-4671-8043-1D0053AF5F71}" destId="{C1D46EB6-8AAE-4CDF-BDAA-110C32A58976}" srcOrd="13" destOrd="0" presId="urn:microsoft.com/office/officeart/2011/layout/ConvergingText"/>
    <dgm:cxn modelId="{67666619-B0E2-4746-A3C6-9EBDCCD83052}" type="presParOf" srcId="{30F1FD90-9813-4671-8043-1D0053AF5F71}" destId="{F30B6422-A6FD-424A-BC0C-F532CFEDC19A}" srcOrd="14" destOrd="0" presId="urn:microsoft.com/office/officeart/2011/layout/ConvergingText"/>
    <dgm:cxn modelId="{8E174FAA-7FAE-4919-8EE1-3601AE32E2BF}" type="presParOf" srcId="{30F1FD90-9813-4671-8043-1D0053AF5F71}" destId="{FCA968F9-B8A2-4ADB-8CB0-D6EFBB676CBE}" srcOrd="15" destOrd="0" presId="urn:microsoft.com/office/officeart/2011/layout/ConvergingText"/>
    <dgm:cxn modelId="{7AEDCB97-AF53-4025-A228-3884A421509E}" type="presParOf" srcId="{30F1FD90-9813-4671-8043-1D0053AF5F71}" destId="{3BEE0CD1-7EF6-493B-9063-8B3FCFDB43C9}" srcOrd="16" destOrd="0" presId="urn:microsoft.com/office/officeart/2011/layout/ConvergingText"/>
    <dgm:cxn modelId="{0D981F99-E304-4AFC-AD14-2CD7F03CE954}" type="presParOf" srcId="{30F1FD90-9813-4671-8043-1D0053AF5F71}" destId="{98929F81-8567-4CB9-9AA1-5600C9F1FA3F}" srcOrd="17" destOrd="0" presId="urn:microsoft.com/office/officeart/2011/layout/ConvergingText"/>
    <dgm:cxn modelId="{F864B9F7-CF6F-4AAB-8E7E-1D0000778EFA}" type="presParOf" srcId="{30F1FD90-9813-4671-8043-1D0053AF5F71}" destId="{1633B3A5-0B03-4D71-950A-3EBC46953C09}" srcOrd="18" destOrd="0" presId="urn:microsoft.com/office/officeart/2011/layout/ConvergingText"/>
    <dgm:cxn modelId="{2D1ABA01-8DD7-4827-869D-9F651E4EEFC7}" type="presParOf" srcId="{30F1FD90-9813-4671-8043-1D0053AF5F71}" destId="{6AF2C44E-51AE-4B1B-BE72-E982CBA9F5B0}" srcOrd="19" destOrd="0" presId="urn:microsoft.com/office/officeart/2011/layout/ConvergingText"/>
    <dgm:cxn modelId="{37C24483-BBB1-4AEF-A07A-87F864EB5E17}" type="presParOf" srcId="{30F1FD90-9813-4671-8043-1D0053AF5F71}" destId="{B9AE5A73-DFF8-4240-B41E-B4F99EF3737F}" srcOrd="20" destOrd="0" presId="urn:microsoft.com/office/officeart/2011/layout/ConvergingText"/>
    <dgm:cxn modelId="{2DE3F4E6-0494-412A-8BB8-0EAAF2A50E20}" type="presParOf" srcId="{30F1FD90-9813-4671-8043-1D0053AF5F71}" destId="{F1DC970A-74EE-44D4-B1ED-4C11FBA80EDE}" srcOrd="21" destOrd="0" presId="urn:microsoft.com/office/officeart/2011/layout/ConvergingText"/>
    <dgm:cxn modelId="{9FF265F8-C743-41EE-8C5F-4A50BC642CB4}" type="presParOf" srcId="{30F1FD90-9813-4671-8043-1D0053AF5F71}" destId="{D83329A8-44DB-47DF-BF4A-E355E72A7012}" srcOrd="22" destOrd="0" presId="urn:microsoft.com/office/officeart/2011/layout/ConvergingText"/>
    <dgm:cxn modelId="{41232DC8-6ADF-4E96-A3B9-9865BE4413D2}" type="presParOf" srcId="{30F1FD90-9813-4671-8043-1D0053AF5F71}" destId="{B231B203-692A-4142-A0CE-237281BA8149}" srcOrd="23" destOrd="0" presId="urn:microsoft.com/office/officeart/2011/layout/ConvergingText"/>
    <dgm:cxn modelId="{BA5B217B-CE08-44A5-A326-BD32DDAF4BCD}" type="presParOf" srcId="{30F1FD90-9813-4671-8043-1D0053AF5F71}" destId="{FD97B07A-2809-413C-9F84-FB4B3F443CDE}" srcOrd="24" destOrd="0" presId="urn:microsoft.com/office/officeart/2011/layout/ConvergingText"/>
    <dgm:cxn modelId="{71135F85-7C52-440F-AC1D-CD9AE3449C9A}" type="presParOf" srcId="{30F1FD90-9813-4671-8043-1D0053AF5F71}" destId="{1310A13F-47B8-4455-B84C-99417F4B1711}" srcOrd="25" destOrd="0" presId="urn:microsoft.com/office/officeart/2011/layout/ConvergingText"/>
    <dgm:cxn modelId="{0FED1B10-CA25-474E-823E-30675C193875}" type="presParOf" srcId="{30F1FD90-9813-4671-8043-1D0053AF5F71}" destId="{C10AF1AD-EDD9-46EF-92CE-18BFFA901F7B}" srcOrd="26" destOrd="0" presId="urn:microsoft.com/office/officeart/2011/layout/ConvergingText"/>
    <dgm:cxn modelId="{315F20EE-738A-49B4-976C-37658DAB8C41}" type="presParOf" srcId="{30F1FD90-9813-4671-8043-1D0053AF5F71}" destId="{F0580C4C-7FBD-41CD-9996-1A259C8903FC}" srcOrd="27" destOrd="0" presId="urn:microsoft.com/office/officeart/2011/layout/ConvergingText"/>
    <dgm:cxn modelId="{92FA8085-45EA-45FE-8386-D9140FEB1EF4}" type="presParOf" srcId="{30F1FD90-9813-4671-8043-1D0053AF5F71}" destId="{62D8113A-F1F0-4090-B621-C6A6EAD6C4BA}" srcOrd="28" destOrd="0" presId="urn:microsoft.com/office/officeart/2011/layout/ConvergingText"/>
    <dgm:cxn modelId="{4BDDEEA6-1925-4BDA-90D2-82350A00C83D}" type="presParOf" srcId="{30F1FD90-9813-4671-8043-1D0053AF5F71}" destId="{53E828CA-734D-4584-8D12-656FDD97F14E}" srcOrd="29" destOrd="0" presId="urn:microsoft.com/office/officeart/2011/layout/ConvergingText"/>
    <dgm:cxn modelId="{F03C8318-B50F-420D-B2FC-882E43EDE4BC}" type="presParOf" srcId="{30F1FD90-9813-4671-8043-1D0053AF5F71}" destId="{A39C6450-6E7F-453E-A981-632A009653F6}" srcOrd="30" destOrd="0" presId="urn:microsoft.com/office/officeart/2011/layout/ConvergingText"/>
    <dgm:cxn modelId="{EEADC3BB-CFF3-4487-9D89-54151A2DD58F}" type="presParOf" srcId="{30F1FD90-9813-4671-8043-1D0053AF5F71}" destId="{C2961DC7-E30C-4CC3-9641-5EB1ECF5D4BD}" srcOrd="31" destOrd="0" presId="urn:microsoft.com/office/officeart/2011/layout/ConvergingText"/>
    <dgm:cxn modelId="{7DDC4D66-2761-4439-99DC-2D6F2B6E72B3}" type="presParOf" srcId="{30F1FD90-9813-4671-8043-1D0053AF5F71}" destId="{BD46DB66-D923-4FA2-B96B-AE55594EE995}" srcOrd="32" destOrd="0" presId="urn:microsoft.com/office/officeart/2011/layout/ConvergingText"/>
    <dgm:cxn modelId="{82EB124F-099D-4253-8023-08C2F9737890}" type="presParOf" srcId="{30F1FD90-9813-4671-8043-1D0053AF5F71}" destId="{1D33687C-2262-4EAD-A7A7-27BC564CBEC9}" srcOrd="33" destOrd="0" presId="urn:microsoft.com/office/officeart/2011/layout/ConvergingText"/>
    <dgm:cxn modelId="{21F74089-2298-4E50-847D-EF21E01282E4}" type="presParOf" srcId="{30F1FD90-9813-4671-8043-1D0053AF5F71}" destId="{B9134FB3-6CD6-4834-9A10-A8154F77A386}" srcOrd="34" destOrd="0" presId="urn:microsoft.com/office/officeart/2011/layout/ConvergingText"/>
    <dgm:cxn modelId="{E10F0CAD-96D2-4FF7-80C0-F8872133CFA0}" type="presParOf" srcId="{30F1FD90-9813-4671-8043-1D0053AF5F71}" destId="{559EF0BC-E899-4668-B79B-80193607924F}" srcOrd="35" destOrd="0" presId="urn:microsoft.com/office/officeart/2011/layout/ConvergingText"/>
    <dgm:cxn modelId="{CC7760C1-6A75-4982-9A2C-B39D7CD72627}" type="presParOf" srcId="{30F1FD90-9813-4671-8043-1D0053AF5F71}" destId="{098E1A80-23AF-41A4-8819-7DD76BA43A5F}" srcOrd="36" destOrd="0" presId="urn:microsoft.com/office/officeart/2011/layout/ConvergingText"/>
  </dgm:cxnLst>
  <dgm:bg/>
  <dgm:whole/>
  <dgm:extLst>
    <a:ext uri="http://schemas.microsoft.com/office/drawing/2008/diagram">
      <dsp:dataModelExt xmlns:dsp="http://schemas.microsoft.com/office/drawing/2008/diagram" xmlns="" relId="rId3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719A041-0342-4106-87E0-460D14AC7BDE}"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en-US"/>
        </a:p>
      </dgm:t>
    </dgm:pt>
    <dgm:pt modelId="{8535A4DD-5EE8-4066-BA64-A4E7672258A8}">
      <dgm:prSet phldrT="[Text]" custT="1"/>
      <dgm:spPr>
        <a:solidFill>
          <a:schemeClr val="accent2">
            <a:lumMod val="75000"/>
          </a:schemeClr>
        </a:solidFill>
      </dgm:spPr>
      <dgm:t>
        <a:bodyPr/>
        <a:lstStyle/>
        <a:p>
          <a:pPr algn="ctr"/>
          <a:r>
            <a:rPr lang="hy-AM" sz="1000"/>
            <a:t>Միջին ֆերմերային տնտեսություններ</a:t>
          </a:r>
          <a:endParaRPr lang="en-US" sz="1000"/>
        </a:p>
      </dgm:t>
    </dgm:pt>
    <dgm:pt modelId="{C4DC4421-9C88-4650-90F9-3CEA3A2BF510}" type="parTrans" cxnId="{641BCC0B-A034-4240-A7EC-9140C5A5667B}">
      <dgm:prSet/>
      <dgm:spPr/>
      <dgm:t>
        <a:bodyPr/>
        <a:lstStyle/>
        <a:p>
          <a:pPr algn="ctr"/>
          <a:endParaRPr lang="en-US" sz="1000"/>
        </a:p>
      </dgm:t>
    </dgm:pt>
    <dgm:pt modelId="{07256EC0-7F88-42B7-8C73-E4F3CB646201}" type="sibTrans" cxnId="{641BCC0B-A034-4240-A7EC-9140C5A5667B}">
      <dgm:prSet/>
      <dgm:spPr/>
      <dgm:t>
        <a:bodyPr/>
        <a:lstStyle/>
        <a:p>
          <a:pPr algn="ctr"/>
          <a:endParaRPr lang="en-US" sz="1000"/>
        </a:p>
      </dgm:t>
    </dgm:pt>
    <dgm:pt modelId="{C337F373-EA07-4B65-88F0-8F67BDB55359}">
      <dgm:prSet phldrT="[Text]" custT="1"/>
      <dgm:spPr/>
      <dgm:t>
        <a:bodyPr/>
        <a:lstStyle/>
        <a:p>
          <a:pPr algn="ctr"/>
          <a:r>
            <a:rPr lang="hy-AM" sz="1000"/>
            <a:t>Ֆինանսական աջակցության ծրագրեր</a:t>
          </a:r>
          <a:endParaRPr lang="en-US" sz="1000"/>
        </a:p>
      </dgm:t>
    </dgm:pt>
    <dgm:pt modelId="{05B74088-6A9D-412E-8AFC-1B8479BEDFB6}" type="parTrans" cxnId="{8419BCCF-0CEE-446D-A997-2A3C1FE95C58}">
      <dgm:prSet custT="1"/>
      <dgm:spPr/>
      <dgm:t>
        <a:bodyPr/>
        <a:lstStyle/>
        <a:p>
          <a:pPr algn="ctr"/>
          <a:endParaRPr lang="en-US" sz="1000"/>
        </a:p>
      </dgm:t>
    </dgm:pt>
    <dgm:pt modelId="{28AA4023-561A-4B65-B861-B18CEDAD7425}" type="sibTrans" cxnId="{8419BCCF-0CEE-446D-A997-2A3C1FE95C58}">
      <dgm:prSet/>
      <dgm:spPr/>
      <dgm:t>
        <a:bodyPr/>
        <a:lstStyle/>
        <a:p>
          <a:pPr algn="ctr"/>
          <a:endParaRPr lang="en-US" sz="1000"/>
        </a:p>
      </dgm:t>
    </dgm:pt>
    <dgm:pt modelId="{9BC82E0C-ADD6-48F7-8A8B-1E46BAC3EDAE}">
      <dgm:prSet phldrT="[Text]" custT="1"/>
      <dgm:spPr/>
      <dgm:t>
        <a:bodyPr/>
        <a:lstStyle/>
        <a:p>
          <a:pPr algn="ctr"/>
          <a:r>
            <a:rPr lang="hy-AM" sz="1000"/>
            <a:t>Գյուղտեխնիկայի աջակցության ծրագրեր</a:t>
          </a:r>
          <a:endParaRPr lang="en-US" sz="1000"/>
        </a:p>
      </dgm:t>
    </dgm:pt>
    <dgm:pt modelId="{E1E102A7-0DFE-46D4-8DBF-704E5DA5048E}" type="parTrans" cxnId="{39067A88-9AB8-41A9-AE0B-F887E9DFA9F5}">
      <dgm:prSet custT="1"/>
      <dgm:spPr/>
      <dgm:t>
        <a:bodyPr/>
        <a:lstStyle/>
        <a:p>
          <a:pPr algn="ctr"/>
          <a:endParaRPr lang="en-US" sz="1000"/>
        </a:p>
      </dgm:t>
    </dgm:pt>
    <dgm:pt modelId="{6CFD4569-A8F7-4AD4-88C7-9FD47C0B9C83}" type="sibTrans" cxnId="{39067A88-9AB8-41A9-AE0B-F887E9DFA9F5}">
      <dgm:prSet/>
      <dgm:spPr/>
      <dgm:t>
        <a:bodyPr/>
        <a:lstStyle/>
        <a:p>
          <a:pPr algn="ctr"/>
          <a:endParaRPr lang="en-US" sz="1000"/>
        </a:p>
      </dgm:t>
    </dgm:pt>
    <dgm:pt modelId="{4F30128C-91EB-401B-9297-F1829433CE5E}">
      <dgm:prSet phldrT="[Text]" custT="1"/>
      <dgm:spPr/>
      <dgm:t>
        <a:bodyPr/>
        <a:lstStyle/>
        <a:p>
          <a:pPr algn="ctr"/>
          <a:r>
            <a:rPr lang="hy-AM" sz="1000"/>
            <a:t>Խորհրդատվական աջակցության ծրագրեր</a:t>
          </a:r>
          <a:endParaRPr lang="en-US" sz="1000"/>
        </a:p>
      </dgm:t>
    </dgm:pt>
    <dgm:pt modelId="{B87FFEBC-271A-4BBB-B58E-36ADDE952194}" type="parTrans" cxnId="{972DCA8C-1C28-4539-813E-96B7DC6B9F12}">
      <dgm:prSet custT="1"/>
      <dgm:spPr/>
      <dgm:t>
        <a:bodyPr/>
        <a:lstStyle/>
        <a:p>
          <a:pPr algn="ctr"/>
          <a:endParaRPr lang="en-US" sz="1000"/>
        </a:p>
      </dgm:t>
    </dgm:pt>
    <dgm:pt modelId="{AFF00A29-2C71-4F7B-80B6-CC252F0A12FA}" type="sibTrans" cxnId="{972DCA8C-1C28-4539-813E-96B7DC6B9F12}">
      <dgm:prSet/>
      <dgm:spPr/>
      <dgm:t>
        <a:bodyPr/>
        <a:lstStyle/>
        <a:p>
          <a:pPr algn="ctr"/>
          <a:endParaRPr lang="en-US" sz="1000"/>
        </a:p>
      </dgm:t>
    </dgm:pt>
    <dgm:pt modelId="{FB9BA165-15FD-49EF-944D-BD66C8CAB85C}">
      <dgm:prSet phldrT="[Text]" custT="1"/>
      <dgm:spPr/>
      <dgm:t>
        <a:bodyPr/>
        <a:lstStyle/>
        <a:p>
          <a:pPr algn="ctr"/>
          <a:r>
            <a:rPr lang="hy-AM" sz="1000"/>
            <a:t>Ենթակառույցների զարգացման աջակցություն</a:t>
          </a:r>
          <a:endParaRPr lang="en-US" sz="1000"/>
        </a:p>
      </dgm:t>
    </dgm:pt>
    <dgm:pt modelId="{550A9A52-DF54-428F-88F6-29D88BA254D1}" type="parTrans" cxnId="{50386906-889A-46FC-BB7F-382B47CBCF19}">
      <dgm:prSet custT="1"/>
      <dgm:spPr/>
      <dgm:t>
        <a:bodyPr/>
        <a:lstStyle/>
        <a:p>
          <a:pPr algn="ctr"/>
          <a:endParaRPr lang="en-US" sz="1000"/>
        </a:p>
      </dgm:t>
    </dgm:pt>
    <dgm:pt modelId="{52E4C6EB-7CBA-4953-965A-5F1E0615BED1}" type="sibTrans" cxnId="{50386906-889A-46FC-BB7F-382B47CBCF19}">
      <dgm:prSet/>
      <dgm:spPr/>
      <dgm:t>
        <a:bodyPr/>
        <a:lstStyle/>
        <a:p>
          <a:pPr algn="ctr"/>
          <a:endParaRPr lang="en-US" sz="1000"/>
        </a:p>
      </dgm:t>
    </dgm:pt>
    <dgm:pt modelId="{2CE04E33-4D66-4120-9E89-252A7C22605C}">
      <dgm:prSet custT="1"/>
      <dgm:spPr/>
      <dgm:t>
        <a:bodyPr/>
        <a:lstStyle/>
        <a:p>
          <a:pPr algn="ctr"/>
          <a:r>
            <a:rPr lang="hy-AM" sz="1000"/>
            <a:t>Սուբսիդավորում և շուկաների կարգավորում</a:t>
          </a:r>
          <a:endParaRPr lang="en-US" sz="1000"/>
        </a:p>
      </dgm:t>
    </dgm:pt>
    <dgm:pt modelId="{68016FE0-881F-4E9D-9D28-D5F2AF6018BA}" type="parTrans" cxnId="{B684456B-E30E-4ECB-836C-A79D5A543D84}">
      <dgm:prSet custT="1"/>
      <dgm:spPr/>
      <dgm:t>
        <a:bodyPr/>
        <a:lstStyle/>
        <a:p>
          <a:pPr algn="ctr"/>
          <a:endParaRPr lang="en-US" sz="1000"/>
        </a:p>
      </dgm:t>
    </dgm:pt>
    <dgm:pt modelId="{1B9A5FA6-E89C-4B8C-A5B7-853C8F4ED76F}" type="sibTrans" cxnId="{B684456B-E30E-4ECB-836C-A79D5A543D84}">
      <dgm:prSet/>
      <dgm:spPr/>
      <dgm:t>
        <a:bodyPr/>
        <a:lstStyle/>
        <a:p>
          <a:pPr algn="ctr"/>
          <a:endParaRPr lang="en-US" sz="1000"/>
        </a:p>
      </dgm:t>
    </dgm:pt>
    <dgm:pt modelId="{566F96D3-2F94-4816-B8FA-77C18B6E912F}" type="pres">
      <dgm:prSet presAssocID="{F719A041-0342-4106-87E0-460D14AC7BDE}" presName="cycle" presStyleCnt="0">
        <dgm:presLayoutVars>
          <dgm:chMax val="1"/>
          <dgm:dir/>
          <dgm:animLvl val="ctr"/>
          <dgm:resizeHandles val="exact"/>
        </dgm:presLayoutVars>
      </dgm:prSet>
      <dgm:spPr/>
      <dgm:t>
        <a:bodyPr/>
        <a:lstStyle/>
        <a:p>
          <a:endParaRPr lang="en-US"/>
        </a:p>
      </dgm:t>
    </dgm:pt>
    <dgm:pt modelId="{89D72706-D799-4717-B4AF-C60196005E89}" type="pres">
      <dgm:prSet presAssocID="{8535A4DD-5EE8-4066-BA64-A4E7672258A8}" presName="centerShape" presStyleLbl="node0" presStyleIdx="0" presStyleCnt="1"/>
      <dgm:spPr/>
      <dgm:t>
        <a:bodyPr/>
        <a:lstStyle/>
        <a:p>
          <a:endParaRPr lang="en-US"/>
        </a:p>
      </dgm:t>
    </dgm:pt>
    <dgm:pt modelId="{0C61E507-BC68-4B49-BCE1-9D8B60296ACA}" type="pres">
      <dgm:prSet presAssocID="{05B74088-6A9D-412E-8AFC-1B8479BEDFB6}" presName="parTrans" presStyleLbl="bgSibTrans2D1" presStyleIdx="0" presStyleCnt="5"/>
      <dgm:spPr/>
      <dgm:t>
        <a:bodyPr/>
        <a:lstStyle/>
        <a:p>
          <a:endParaRPr lang="en-US"/>
        </a:p>
      </dgm:t>
    </dgm:pt>
    <dgm:pt modelId="{A3B2044F-7D9C-4086-A63D-2B2043DF7485}" type="pres">
      <dgm:prSet presAssocID="{C337F373-EA07-4B65-88F0-8F67BDB55359}" presName="node" presStyleLbl="node1" presStyleIdx="0" presStyleCnt="5">
        <dgm:presLayoutVars>
          <dgm:bulletEnabled val="1"/>
        </dgm:presLayoutVars>
      </dgm:prSet>
      <dgm:spPr/>
      <dgm:t>
        <a:bodyPr/>
        <a:lstStyle/>
        <a:p>
          <a:endParaRPr lang="en-US"/>
        </a:p>
      </dgm:t>
    </dgm:pt>
    <dgm:pt modelId="{670D6E2B-6E26-4347-9A46-BD604D64F336}" type="pres">
      <dgm:prSet presAssocID="{68016FE0-881F-4E9D-9D28-D5F2AF6018BA}" presName="parTrans" presStyleLbl="bgSibTrans2D1" presStyleIdx="1" presStyleCnt="5"/>
      <dgm:spPr/>
      <dgm:t>
        <a:bodyPr/>
        <a:lstStyle/>
        <a:p>
          <a:endParaRPr lang="en-US"/>
        </a:p>
      </dgm:t>
    </dgm:pt>
    <dgm:pt modelId="{D45CA470-A0F8-43DF-8892-CC11E030D3E6}" type="pres">
      <dgm:prSet presAssocID="{2CE04E33-4D66-4120-9E89-252A7C22605C}" presName="node" presStyleLbl="node1" presStyleIdx="1" presStyleCnt="5">
        <dgm:presLayoutVars>
          <dgm:bulletEnabled val="1"/>
        </dgm:presLayoutVars>
      </dgm:prSet>
      <dgm:spPr/>
      <dgm:t>
        <a:bodyPr/>
        <a:lstStyle/>
        <a:p>
          <a:endParaRPr lang="en-US"/>
        </a:p>
      </dgm:t>
    </dgm:pt>
    <dgm:pt modelId="{1BDD2544-7BA0-4898-8304-EB1CAF690483}" type="pres">
      <dgm:prSet presAssocID="{E1E102A7-0DFE-46D4-8DBF-704E5DA5048E}" presName="parTrans" presStyleLbl="bgSibTrans2D1" presStyleIdx="2" presStyleCnt="5"/>
      <dgm:spPr/>
      <dgm:t>
        <a:bodyPr/>
        <a:lstStyle/>
        <a:p>
          <a:endParaRPr lang="en-US"/>
        </a:p>
      </dgm:t>
    </dgm:pt>
    <dgm:pt modelId="{B6FFF75C-F196-4CDA-859B-0EDFEB9DE1AF}" type="pres">
      <dgm:prSet presAssocID="{9BC82E0C-ADD6-48F7-8A8B-1E46BAC3EDAE}" presName="node" presStyleLbl="node1" presStyleIdx="2" presStyleCnt="5">
        <dgm:presLayoutVars>
          <dgm:bulletEnabled val="1"/>
        </dgm:presLayoutVars>
      </dgm:prSet>
      <dgm:spPr/>
      <dgm:t>
        <a:bodyPr/>
        <a:lstStyle/>
        <a:p>
          <a:endParaRPr lang="en-US"/>
        </a:p>
      </dgm:t>
    </dgm:pt>
    <dgm:pt modelId="{4810C03D-1BD4-4CB4-B38F-0CD2BEEE2B04}" type="pres">
      <dgm:prSet presAssocID="{B87FFEBC-271A-4BBB-B58E-36ADDE952194}" presName="parTrans" presStyleLbl="bgSibTrans2D1" presStyleIdx="3" presStyleCnt="5"/>
      <dgm:spPr/>
      <dgm:t>
        <a:bodyPr/>
        <a:lstStyle/>
        <a:p>
          <a:endParaRPr lang="en-US"/>
        </a:p>
      </dgm:t>
    </dgm:pt>
    <dgm:pt modelId="{60466727-50F0-4604-B2B0-DCAA141F3EBA}" type="pres">
      <dgm:prSet presAssocID="{4F30128C-91EB-401B-9297-F1829433CE5E}" presName="node" presStyleLbl="node1" presStyleIdx="3" presStyleCnt="5">
        <dgm:presLayoutVars>
          <dgm:bulletEnabled val="1"/>
        </dgm:presLayoutVars>
      </dgm:prSet>
      <dgm:spPr/>
      <dgm:t>
        <a:bodyPr/>
        <a:lstStyle/>
        <a:p>
          <a:endParaRPr lang="en-US"/>
        </a:p>
      </dgm:t>
    </dgm:pt>
    <dgm:pt modelId="{53D646B2-1AE2-4285-9ECD-246152E78FA1}" type="pres">
      <dgm:prSet presAssocID="{550A9A52-DF54-428F-88F6-29D88BA254D1}" presName="parTrans" presStyleLbl="bgSibTrans2D1" presStyleIdx="4" presStyleCnt="5"/>
      <dgm:spPr/>
      <dgm:t>
        <a:bodyPr/>
        <a:lstStyle/>
        <a:p>
          <a:endParaRPr lang="en-US"/>
        </a:p>
      </dgm:t>
    </dgm:pt>
    <dgm:pt modelId="{9B48402F-DCC8-43CD-887F-4CD1FA5B969F}" type="pres">
      <dgm:prSet presAssocID="{FB9BA165-15FD-49EF-944D-BD66C8CAB85C}" presName="node" presStyleLbl="node1" presStyleIdx="4" presStyleCnt="5">
        <dgm:presLayoutVars>
          <dgm:bulletEnabled val="1"/>
        </dgm:presLayoutVars>
      </dgm:prSet>
      <dgm:spPr/>
      <dgm:t>
        <a:bodyPr/>
        <a:lstStyle/>
        <a:p>
          <a:endParaRPr lang="en-US"/>
        </a:p>
      </dgm:t>
    </dgm:pt>
  </dgm:ptLst>
  <dgm:cxnLst>
    <dgm:cxn modelId="{1B1EF43F-8D31-48EA-A8E2-EBF627E68554}" type="presOf" srcId="{B87FFEBC-271A-4BBB-B58E-36ADDE952194}" destId="{4810C03D-1BD4-4CB4-B38F-0CD2BEEE2B04}" srcOrd="0" destOrd="0" presId="urn:microsoft.com/office/officeart/2005/8/layout/radial4"/>
    <dgm:cxn modelId="{641BCC0B-A034-4240-A7EC-9140C5A5667B}" srcId="{F719A041-0342-4106-87E0-460D14AC7BDE}" destId="{8535A4DD-5EE8-4066-BA64-A4E7672258A8}" srcOrd="0" destOrd="0" parTransId="{C4DC4421-9C88-4650-90F9-3CEA3A2BF510}" sibTransId="{07256EC0-7F88-42B7-8C73-E4F3CB646201}"/>
    <dgm:cxn modelId="{39067A88-9AB8-41A9-AE0B-F887E9DFA9F5}" srcId="{8535A4DD-5EE8-4066-BA64-A4E7672258A8}" destId="{9BC82E0C-ADD6-48F7-8A8B-1E46BAC3EDAE}" srcOrd="2" destOrd="0" parTransId="{E1E102A7-0DFE-46D4-8DBF-704E5DA5048E}" sibTransId="{6CFD4569-A8F7-4AD4-88C7-9FD47C0B9C83}"/>
    <dgm:cxn modelId="{B7A40BDE-6435-4152-B9FB-ACB7F3CE98F0}" type="presOf" srcId="{550A9A52-DF54-428F-88F6-29D88BA254D1}" destId="{53D646B2-1AE2-4285-9ECD-246152E78FA1}" srcOrd="0" destOrd="0" presId="urn:microsoft.com/office/officeart/2005/8/layout/radial4"/>
    <dgm:cxn modelId="{5F8CAF5B-D7F6-44BD-ACF6-D9D3127FA75F}" type="presOf" srcId="{2CE04E33-4D66-4120-9E89-252A7C22605C}" destId="{D45CA470-A0F8-43DF-8892-CC11E030D3E6}" srcOrd="0" destOrd="0" presId="urn:microsoft.com/office/officeart/2005/8/layout/radial4"/>
    <dgm:cxn modelId="{A07EACDC-C2AE-48B8-A10F-8E16416DAC34}" type="presOf" srcId="{C337F373-EA07-4B65-88F0-8F67BDB55359}" destId="{A3B2044F-7D9C-4086-A63D-2B2043DF7485}" srcOrd="0" destOrd="0" presId="urn:microsoft.com/office/officeart/2005/8/layout/radial4"/>
    <dgm:cxn modelId="{9EBE01A5-272E-4AAA-BFA1-D1FE374F5C09}" type="presOf" srcId="{4F30128C-91EB-401B-9297-F1829433CE5E}" destId="{60466727-50F0-4604-B2B0-DCAA141F3EBA}" srcOrd="0" destOrd="0" presId="urn:microsoft.com/office/officeart/2005/8/layout/radial4"/>
    <dgm:cxn modelId="{03E7364A-03D0-443F-8200-3B8D621C4E24}" type="presOf" srcId="{F719A041-0342-4106-87E0-460D14AC7BDE}" destId="{566F96D3-2F94-4816-B8FA-77C18B6E912F}" srcOrd="0" destOrd="0" presId="urn:microsoft.com/office/officeart/2005/8/layout/radial4"/>
    <dgm:cxn modelId="{54AAF320-3D1A-48AB-8E60-CA5756883A68}" type="presOf" srcId="{8535A4DD-5EE8-4066-BA64-A4E7672258A8}" destId="{89D72706-D799-4717-B4AF-C60196005E89}" srcOrd="0" destOrd="0" presId="urn:microsoft.com/office/officeart/2005/8/layout/radial4"/>
    <dgm:cxn modelId="{8419BCCF-0CEE-446D-A997-2A3C1FE95C58}" srcId="{8535A4DD-5EE8-4066-BA64-A4E7672258A8}" destId="{C337F373-EA07-4B65-88F0-8F67BDB55359}" srcOrd="0" destOrd="0" parTransId="{05B74088-6A9D-412E-8AFC-1B8479BEDFB6}" sibTransId="{28AA4023-561A-4B65-B861-B18CEDAD7425}"/>
    <dgm:cxn modelId="{972DCA8C-1C28-4539-813E-96B7DC6B9F12}" srcId="{8535A4DD-5EE8-4066-BA64-A4E7672258A8}" destId="{4F30128C-91EB-401B-9297-F1829433CE5E}" srcOrd="3" destOrd="0" parTransId="{B87FFEBC-271A-4BBB-B58E-36ADDE952194}" sibTransId="{AFF00A29-2C71-4F7B-80B6-CC252F0A12FA}"/>
    <dgm:cxn modelId="{B76C430D-2968-46AC-9E2F-887266520B1E}" type="presOf" srcId="{FB9BA165-15FD-49EF-944D-BD66C8CAB85C}" destId="{9B48402F-DCC8-43CD-887F-4CD1FA5B969F}" srcOrd="0" destOrd="0" presId="urn:microsoft.com/office/officeart/2005/8/layout/radial4"/>
    <dgm:cxn modelId="{051DE1B8-A8C1-4DDC-9908-0CB4A53954A3}" type="presOf" srcId="{05B74088-6A9D-412E-8AFC-1B8479BEDFB6}" destId="{0C61E507-BC68-4B49-BCE1-9D8B60296ACA}" srcOrd="0" destOrd="0" presId="urn:microsoft.com/office/officeart/2005/8/layout/radial4"/>
    <dgm:cxn modelId="{CF057048-F373-4592-9064-C4E8333A14A7}" type="presOf" srcId="{E1E102A7-0DFE-46D4-8DBF-704E5DA5048E}" destId="{1BDD2544-7BA0-4898-8304-EB1CAF690483}" srcOrd="0" destOrd="0" presId="urn:microsoft.com/office/officeart/2005/8/layout/radial4"/>
    <dgm:cxn modelId="{D0C8F325-0C87-4FC9-B094-8D7BA07EC84C}" type="presOf" srcId="{9BC82E0C-ADD6-48F7-8A8B-1E46BAC3EDAE}" destId="{B6FFF75C-F196-4CDA-859B-0EDFEB9DE1AF}" srcOrd="0" destOrd="0" presId="urn:microsoft.com/office/officeart/2005/8/layout/radial4"/>
    <dgm:cxn modelId="{50386906-889A-46FC-BB7F-382B47CBCF19}" srcId="{8535A4DD-5EE8-4066-BA64-A4E7672258A8}" destId="{FB9BA165-15FD-49EF-944D-BD66C8CAB85C}" srcOrd="4" destOrd="0" parTransId="{550A9A52-DF54-428F-88F6-29D88BA254D1}" sibTransId="{52E4C6EB-7CBA-4953-965A-5F1E0615BED1}"/>
    <dgm:cxn modelId="{58C2BAED-E6E7-47BE-B2F6-42E714768BC6}" type="presOf" srcId="{68016FE0-881F-4E9D-9D28-D5F2AF6018BA}" destId="{670D6E2B-6E26-4347-9A46-BD604D64F336}" srcOrd="0" destOrd="0" presId="urn:microsoft.com/office/officeart/2005/8/layout/radial4"/>
    <dgm:cxn modelId="{B684456B-E30E-4ECB-836C-A79D5A543D84}" srcId="{8535A4DD-5EE8-4066-BA64-A4E7672258A8}" destId="{2CE04E33-4D66-4120-9E89-252A7C22605C}" srcOrd="1" destOrd="0" parTransId="{68016FE0-881F-4E9D-9D28-D5F2AF6018BA}" sibTransId="{1B9A5FA6-E89C-4B8C-A5B7-853C8F4ED76F}"/>
    <dgm:cxn modelId="{F434612D-C041-4DF0-A3DB-17F8764149AB}" type="presParOf" srcId="{566F96D3-2F94-4816-B8FA-77C18B6E912F}" destId="{89D72706-D799-4717-B4AF-C60196005E89}" srcOrd="0" destOrd="0" presId="urn:microsoft.com/office/officeart/2005/8/layout/radial4"/>
    <dgm:cxn modelId="{2BF07812-C9A7-429D-9EAC-BE43F19D05CF}" type="presParOf" srcId="{566F96D3-2F94-4816-B8FA-77C18B6E912F}" destId="{0C61E507-BC68-4B49-BCE1-9D8B60296ACA}" srcOrd="1" destOrd="0" presId="urn:microsoft.com/office/officeart/2005/8/layout/radial4"/>
    <dgm:cxn modelId="{ABF0E690-8E69-44E7-B2B1-355E11A04851}" type="presParOf" srcId="{566F96D3-2F94-4816-B8FA-77C18B6E912F}" destId="{A3B2044F-7D9C-4086-A63D-2B2043DF7485}" srcOrd="2" destOrd="0" presId="urn:microsoft.com/office/officeart/2005/8/layout/radial4"/>
    <dgm:cxn modelId="{96B387E4-B5FE-4EAC-AA9A-000392EAE3C9}" type="presParOf" srcId="{566F96D3-2F94-4816-B8FA-77C18B6E912F}" destId="{670D6E2B-6E26-4347-9A46-BD604D64F336}" srcOrd="3" destOrd="0" presId="urn:microsoft.com/office/officeart/2005/8/layout/radial4"/>
    <dgm:cxn modelId="{D827FA61-E7A7-4A55-ABEF-CFF552C10129}" type="presParOf" srcId="{566F96D3-2F94-4816-B8FA-77C18B6E912F}" destId="{D45CA470-A0F8-43DF-8892-CC11E030D3E6}" srcOrd="4" destOrd="0" presId="urn:microsoft.com/office/officeart/2005/8/layout/radial4"/>
    <dgm:cxn modelId="{C7FC9DDD-94A7-4E75-84D2-2E9A1962E1F4}" type="presParOf" srcId="{566F96D3-2F94-4816-B8FA-77C18B6E912F}" destId="{1BDD2544-7BA0-4898-8304-EB1CAF690483}" srcOrd="5" destOrd="0" presId="urn:microsoft.com/office/officeart/2005/8/layout/radial4"/>
    <dgm:cxn modelId="{6DDBD686-6E16-4E03-984E-AB8095B3645F}" type="presParOf" srcId="{566F96D3-2F94-4816-B8FA-77C18B6E912F}" destId="{B6FFF75C-F196-4CDA-859B-0EDFEB9DE1AF}" srcOrd="6" destOrd="0" presId="urn:microsoft.com/office/officeart/2005/8/layout/radial4"/>
    <dgm:cxn modelId="{3B53B86C-EDA5-4CC5-9203-83CAA7600971}" type="presParOf" srcId="{566F96D3-2F94-4816-B8FA-77C18B6E912F}" destId="{4810C03D-1BD4-4CB4-B38F-0CD2BEEE2B04}" srcOrd="7" destOrd="0" presId="urn:microsoft.com/office/officeart/2005/8/layout/radial4"/>
    <dgm:cxn modelId="{52627BE3-708F-4FF3-9A45-9823629C5A53}" type="presParOf" srcId="{566F96D3-2F94-4816-B8FA-77C18B6E912F}" destId="{60466727-50F0-4604-B2B0-DCAA141F3EBA}" srcOrd="8" destOrd="0" presId="urn:microsoft.com/office/officeart/2005/8/layout/radial4"/>
    <dgm:cxn modelId="{FA298B4A-2B30-4DA7-9FB3-3F16F4FFCFDC}" type="presParOf" srcId="{566F96D3-2F94-4816-B8FA-77C18B6E912F}" destId="{53D646B2-1AE2-4285-9ECD-246152E78FA1}" srcOrd="9" destOrd="0" presId="urn:microsoft.com/office/officeart/2005/8/layout/radial4"/>
    <dgm:cxn modelId="{244976E6-5578-43E2-B0FB-316A5E093C16}" type="presParOf" srcId="{566F96D3-2F94-4816-B8FA-77C18B6E912F}" destId="{9B48402F-DCC8-43CD-887F-4CD1FA5B969F}" srcOrd="10" destOrd="0" presId="urn:microsoft.com/office/officeart/2005/8/layout/radial4"/>
  </dgm:cxnLst>
  <dgm:bg/>
  <dgm:whole/>
  <dgm:extLst>
    <a:ext uri="http://schemas.microsoft.com/office/drawing/2008/diagram">
      <dsp:dataModelExt xmlns:dsp="http://schemas.microsoft.com/office/drawing/2008/diagram" xmlns="" relId="rId3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4EE3F54-38D4-4520-AFED-4400E13DE2F2}" type="doc">
      <dgm:prSet loTypeId="urn:microsoft.com/office/officeart/2005/8/layout/process1" loCatId="process" qsTypeId="urn:microsoft.com/office/officeart/2005/8/quickstyle/simple2" qsCatId="simple" csTypeId="urn:microsoft.com/office/officeart/2005/8/colors/accent3_1" csCatId="accent3" phldr="1"/>
      <dgm:spPr/>
    </dgm:pt>
    <dgm:pt modelId="{8B9EF7F7-96D7-4399-AFDF-E2676F224393}">
      <dgm:prSet phldrT="[Text]"/>
      <dgm:spPr/>
      <dgm:t>
        <a:bodyPr/>
        <a:lstStyle/>
        <a:p>
          <a:r>
            <a:rPr lang="hy-AM"/>
            <a:t>Միջին ֆերմերներ</a:t>
          </a:r>
          <a:endParaRPr lang="en-US"/>
        </a:p>
      </dgm:t>
    </dgm:pt>
    <dgm:pt modelId="{AB676324-2249-4136-90AF-DE04C5DF16E4}" type="parTrans" cxnId="{A21CB06E-5E24-4733-A246-6C220A7AB914}">
      <dgm:prSet/>
      <dgm:spPr/>
      <dgm:t>
        <a:bodyPr/>
        <a:lstStyle/>
        <a:p>
          <a:endParaRPr lang="en-US"/>
        </a:p>
      </dgm:t>
    </dgm:pt>
    <dgm:pt modelId="{2574C5AE-423C-49A9-8B55-0490131229C5}" type="sibTrans" cxnId="{A21CB06E-5E24-4733-A246-6C220A7AB914}">
      <dgm:prSet/>
      <dgm:spPr/>
      <dgm:t>
        <a:bodyPr/>
        <a:lstStyle/>
        <a:p>
          <a:endParaRPr lang="en-US"/>
        </a:p>
      </dgm:t>
    </dgm:pt>
    <dgm:pt modelId="{BDD0991C-3F64-4CD6-8BD5-CF9C2481A61A}">
      <dgm:prSet phldrT="[Text]"/>
      <dgm:spPr/>
      <dgm:t>
        <a:bodyPr/>
        <a:lstStyle/>
        <a:p>
          <a:r>
            <a:rPr lang="hy-AM"/>
            <a:t>ՏԻՄ- եր</a:t>
          </a:r>
          <a:endParaRPr lang="en-US"/>
        </a:p>
      </dgm:t>
    </dgm:pt>
    <dgm:pt modelId="{6297AA66-72C5-448D-9624-1AAB0773D175}" type="parTrans" cxnId="{68669084-2D1B-4B6C-8B5F-F7BE421E29FF}">
      <dgm:prSet/>
      <dgm:spPr/>
      <dgm:t>
        <a:bodyPr/>
        <a:lstStyle/>
        <a:p>
          <a:endParaRPr lang="en-US"/>
        </a:p>
      </dgm:t>
    </dgm:pt>
    <dgm:pt modelId="{180A48FB-CFF6-4AC1-922A-0C2E061921E9}" type="sibTrans" cxnId="{68669084-2D1B-4B6C-8B5F-F7BE421E29FF}">
      <dgm:prSet/>
      <dgm:spPr/>
      <dgm:t>
        <a:bodyPr/>
        <a:lstStyle/>
        <a:p>
          <a:endParaRPr lang="en-US"/>
        </a:p>
      </dgm:t>
    </dgm:pt>
    <dgm:pt modelId="{961C84AF-F40A-4294-9F79-E4EC73893AA7}">
      <dgm:prSet phldrT="[Text]"/>
      <dgm:spPr/>
      <dgm:t>
        <a:bodyPr/>
        <a:lstStyle/>
        <a:p>
          <a:r>
            <a:rPr lang="hy-AM"/>
            <a:t>Գյուղնախ, </a:t>
          </a:r>
          <a:r>
            <a:rPr lang="en-US"/>
            <a:t>մ</a:t>
          </a:r>
          <a:r>
            <a:rPr lang="hy-AM"/>
            <a:t>իջազգային կազմակերպություններ</a:t>
          </a:r>
          <a:endParaRPr lang="en-US"/>
        </a:p>
      </dgm:t>
    </dgm:pt>
    <dgm:pt modelId="{53FFF1CA-E19D-4C01-AB1F-994B25195BC4}" type="parTrans" cxnId="{20AEAE83-E0E9-49A4-9229-0FC4B28843E9}">
      <dgm:prSet/>
      <dgm:spPr/>
      <dgm:t>
        <a:bodyPr/>
        <a:lstStyle/>
        <a:p>
          <a:endParaRPr lang="en-US"/>
        </a:p>
      </dgm:t>
    </dgm:pt>
    <dgm:pt modelId="{DDDCA7C0-6B54-42D1-A9CB-4A318CC6A9E5}" type="sibTrans" cxnId="{20AEAE83-E0E9-49A4-9229-0FC4B28843E9}">
      <dgm:prSet/>
      <dgm:spPr/>
      <dgm:t>
        <a:bodyPr/>
        <a:lstStyle/>
        <a:p>
          <a:endParaRPr lang="en-US"/>
        </a:p>
      </dgm:t>
    </dgm:pt>
    <dgm:pt modelId="{AA2CDE50-CD7F-4958-96F4-B90D6CD5EE04}" type="pres">
      <dgm:prSet presAssocID="{E4EE3F54-38D4-4520-AFED-4400E13DE2F2}" presName="Name0" presStyleCnt="0">
        <dgm:presLayoutVars>
          <dgm:dir/>
          <dgm:resizeHandles val="exact"/>
        </dgm:presLayoutVars>
      </dgm:prSet>
      <dgm:spPr/>
    </dgm:pt>
    <dgm:pt modelId="{0F7A1553-D96A-4289-B5B4-841F22216E26}" type="pres">
      <dgm:prSet presAssocID="{8B9EF7F7-96D7-4399-AFDF-E2676F224393}" presName="node" presStyleLbl="node1" presStyleIdx="0" presStyleCnt="3" custLinFactNeighborY="41652">
        <dgm:presLayoutVars>
          <dgm:bulletEnabled val="1"/>
        </dgm:presLayoutVars>
      </dgm:prSet>
      <dgm:spPr/>
      <dgm:t>
        <a:bodyPr/>
        <a:lstStyle/>
        <a:p>
          <a:endParaRPr lang="en-US"/>
        </a:p>
      </dgm:t>
    </dgm:pt>
    <dgm:pt modelId="{873A9970-01AD-4CEC-BBE4-3F660A508861}" type="pres">
      <dgm:prSet presAssocID="{2574C5AE-423C-49A9-8B55-0490131229C5}" presName="sibTrans" presStyleLbl="sibTrans2D1" presStyleIdx="0" presStyleCnt="2"/>
      <dgm:spPr/>
      <dgm:t>
        <a:bodyPr/>
        <a:lstStyle/>
        <a:p>
          <a:endParaRPr lang="en-US"/>
        </a:p>
      </dgm:t>
    </dgm:pt>
    <dgm:pt modelId="{5B2B1B5A-8C81-46F0-8D9F-4C53B4B593DA}" type="pres">
      <dgm:prSet presAssocID="{2574C5AE-423C-49A9-8B55-0490131229C5}" presName="connectorText" presStyleLbl="sibTrans2D1" presStyleIdx="0" presStyleCnt="2"/>
      <dgm:spPr/>
      <dgm:t>
        <a:bodyPr/>
        <a:lstStyle/>
        <a:p>
          <a:endParaRPr lang="en-US"/>
        </a:p>
      </dgm:t>
    </dgm:pt>
    <dgm:pt modelId="{452DD4B9-A099-47B9-8F3A-A57224CFE4F0}" type="pres">
      <dgm:prSet presAssocID="{BDD0991C-3F64-4CD6-8BD5-CF9C2481A61A}" presName="node" presStyleLbl="node1" presStyleIdx="1" presStyleCnt="3">
        <dgm:presLayoutVars>
          <dgm:bulletEnabled val="1"/>
        </dgm:presLayoutVars>
      </dgm:prSet>
      <dgm:spPr/>
      <dgm:t>
        <a:bodyPr/>
        <a:lstStyle/>
        <a:p>
          <a:endParaRPr lang="en-US"/>
        </a:p>
      </dgm:t>
    </dgm:pt>
    <dgm:pt modelId="{3466FB7F-52BC-406C-B0F0-F893E9B8B327}" type="pres">
      <dgm:prSet presAssocID="{180A48FB-CFF6-4AC1-922A-0C2E061921E9}" presName="sibTrans" presStyleLbl="sibTrans2D1" presStyleIdx="1" presStyleCnt="2"/>
      <dgm:spPr/>
      <dgm:t>
        <a:bodyPr/>
        <a:lstStyle/>
        <a:p>
          <a:endParaRPr lang="en-US"/>
        </a:p>
      </dgm:t>
    </dgm:pt>
    <dgm:pt modelId="{8196775C-71C0-4AA2-A632-3D31FF650AED}" type="pres">
      <dgm:prSet presAssocID="{180A48FB-CFF6-4AC1-922A-0C2E061921E9}" presName="connectorText" presStyleLbl="sibTrans2D1" presStyleIdx="1" presStyleCnt="2"/>
      <dgm:spPr/>
      <dgm:t>
        <a:bodyPr/>
        <a:lstStyle/>
        <a:p>
          <a:endParaRPr lang="en-US"/>
        </a:p>
      </dgm:t>
    </dgm:pt>
    <dgm:pt modelId="{EE008CE2-006F-4B14-BF23-881BD2D1813D}" type="pres">
      <dgm:prSet presAssocID="{961C84AF-F40A-4294-9F79-E4EC73893AA7}" presName="node" presStyleLbl="node1" presStyleIdx="2" presStyleCnt="3">
        <dgm:presLayoutVars>
          <dgm:bulletEnabled val="1"/>
        </dgm:presLayoutVars>
      </dgm:prSet>
      <dgm:spPr/>
      <dgm:t>
        <a:bodyPr/>
        <a:lstStyle/>
        <a:p>
          <a:endParaRPr lang="en-US"/>
        </a:p>
      </dgm:t>
    </dgm:pt>
  </dgm:ptLst>
  <dgm:cxnLst>
    <dgm:cxn modelId="{BC231B30-7A07-4EE2-B106-71C643395A38}" type="presOf" srcId="{2574C5AE-423C-49A9-8B55-0490131229C5}" destId="{5B2B1B5A-8C81-46F0-8D9F-4C53B4B593DA}" srcOrd="1" destOrd="0" presId="urn:microsoft.com/office/officeart/2005/8/layout/process1"/>
    <dgm:cxn modelId="{20AEAE83-E0E9-49A4-9229-0FC4B28843E9}" srcId="{E4EE3F54-38D4-4520-AFED-4400E13DE2F2}" destId="{961C84AF-F40A-4294-9F79-E4EC73893AA7}" srcOrd="2" destOrd="0" parTransId="{53FFF1CA-E19D-4C01-AB1F-994B25195BC4}" sibTransId="{DDDCA7C0-6B54-42D1-A9CB-4A318CC6A9E5}"/>
    <dgm:cxn modelId="{858CFCED-8D71-42E9-AF06-52F58394DFD5}" type="presOf" srcId="{961C84AF-F40A-4294-9F79-E4EC73893AA7}" destId="{EE008CE2-006F-4B14-BF23-881BD2D1813D}" srcOrd="0" destOrd="0" presId="urn:microsoft.com/office/officeart/2005/8/layout/process1"/>
    <dgm:cxn modelId="{E82EFF3B-F20E-4E6B-B7AE-48761324BD05}" type="presOf" srcId="{180A48FB-CFF6-4AC1-922A-0C2E061921E9}" destId="{3466FB7F-52BC-406C-B0F0-F893E9B8B327}" srcOrd="0" destOrd="0" presId="urn:microsoft.com/office/officeart/2005/8/layout/process1"/>
    <dgm:cxn modelId="{183A7D03-1B51-49B7-B078-FFFA6C05D08E}" type="presOf" srcId="{BDD0991C-3F64-4CD6-8BD5-CF9C2481A61A}" destId="{452DD4B9-A099-47B9-8F3A-A57224CFE4F0}" srcOrd="0" destOrd="0" presId="urn:microsoft.com/office/officeart/2005/8/layout/process1"/>
    <dgm:cxn modelId="{DA3745FA-0F9C-4C8E-A7B4-6DEE4F43F124}" type="presOf" srcId="{E4EE3F54-38D4-4520-AFED-4400E13DE2F2}" destId="{AA2CDE50-CD7F-4958-96F4-B90D6CD5EE04}" srcOrd="0" destOrd="0" presId="urn:microsoft.com/office/officeart/2005/8/layout/process1"/>
    <dgm:cxn modelId="{68669084-2D1B-4B6C-8B5F-F7BE421E29FF}" srcId="{E4EE3F54-38D4-4520-AFED-4400E13DE2F2}" destId="{BDD0991C-3F64-4CD6-8BD5-CF9C2481A61A}" srcOrd="1" destOrd="0" parTransId="{6297AA66-72C5-448D-9624-1AAB0773D175}" sibTransId="{180A48FB-CFF6-4AC1-922A-0C2E061921E9}"/>
    <dgm:cxn modelId="{2D95F64C-634E-437F-93B9-B41C549FAF0B}" type="presOf" srcId="{2574C5AE-423C-49A9-8B55-0490131229C5}" destId="{873A9970-01AD-4CEC-BBE4-3F660A508861}" srcOrd="0" destOrd="0" presId="urn:microsoft.com/office/officeart/2005/8/layout/process1"/>
    <dgm:cxn modelId="{26CD73B5-9046-4B6E-A6C3-4DB17DFA7A7D}" type="presOf" srcId="{8B9EF7F7-96D7-4399-AFDF-E2676F224393}" destId="{0F7A1553-D96A-4289-B5B4-841F22216E26}" srcOrd="0" destOrd="0" presId="urn:microsoft.com/office/officeart/2005/8/layout/process1"/>
    <dgm:cxn modelId="{A21CB06E-5E24-4733-A246-6C220A7AB914}" srcId="{E4EE3F54-38D4-4520-AFED-4400E13DE2F2}" destId="{8B9EF7F7-96D7-4399-AFDF-E2676F224393}" srcOrd="0" destOrd="0" parTransId="{AB676324-2249-4136-90AF-DE04C5DF16E4}" sibTransId="{2574C5AE-423C-49A9-8B55-0490131229C5}"/>
    <dgm:cxn modelId="{5C7143FD-298E-4AD0-996E-13100CBB130C}" type="presOf" srcId="{180A48FB-CFF6-4AC1-922A-0C2E061921E9}" destId="{8196775C-71C0-4AA2-A632-3D31FF650AED}" srcOrd="1" destOrd="0" presId="urn:microsoft.com/office/officeart/2005/8/layout/process1"/>
    <dgm:cxn modelId="{66908CCD-A8F5-499E-820B-ECACDE13F40F}" type="presParOf" srcId="{AA2CDE50-CD7F-4958-96F4-B90D6CD5EE04}" destId="{0F7A1553-D96A-4289-B5B4-841F22216E26}" srcOrd="0" destOrd="0" presId="urn:microsoft.com/office/officeart/2005/8/layout/process1"/>
    <dgm:cxn modelId="{17BB1F3F-C8DE-4F3C-B9FA-37867724BB21}" type="presParOf" srcId="{AA2CDE50-CD7F-4958-96F4-B90D6CD5EE04}" destId="{873A9970-01AD-4CEC-BBE4-3F660A508861}" srcOrd="1" destOrd="0" presId="urn:microsoft.com/office/officeart/2005/8/layout/process1"/>
    <dgm:cxn modelId="{7EB7B548-FD86-4457-9D07-227CCF197027}" type="presParOf" srcId="{873A9970-01AD-4CEC-BBE4-3F660A508861}" destId="{5B2B1B5A-8C81-46F0-8D9F-4C53B4B593DA}" srcOrd="0" destOrd="0" presId="urn:microsoft.com/office/officeart/2005/8/layout/process1"/>
    <dgm:cxn modelId="{431308ED-33CA-4096-9FD7-A7CE07C8766A}" type="presParOf" srcId="{AA2CDE50-CD7F-4958-96F4-B90D6CD5EE04}" destId="{452DD4B9-A099-47B9-8F3A-A57224CFE4F0}" srcOrd="2" destOrd="0" presId="urn:microsoft.com/office/officeart/2005/8/layout/process1"/>
    <dgm:cxn modelId="{173614D1-218B-45D7-AE44-AE51A8668EFD}" type="presParOf" srcId="{AA2CDE50-CD7F-4958-96F4-B90D6CD5EE04}" destId="{3466FB7F-52BC-406C-B0F0-F893E9B8B327}" srcOrd="3" destOrd="0" presId="urn:microsoft.com/office/officeart/2005/8/layout/process1"/>
    <dgm:cxn modelId="{5F0156C7-F372-429C-97E8-BA2BA0D0DF74}" type="presParOf" srcId="{3466FB7F-52BC-406C-B0F0-F893E9B8B327}" destId="{8196775C-71C0-4AA2-A632-3D31FF650AED}" srcOrd="0" destOrd="0" presId="urn:microsoft.com/office/officeart/2005/8/layout/process1"/>
    <dgm:cxn modelId="{45B5A8E8-EF0C-4784-A727-33F672731916}" type="presParOf" srcId="{AA2CDE50-CD7F-4958-96F4-B90D6CD5EE04}" destId="{EE008CE2-006F-4B14-BF23-881BD2D1813D}" srcOrd="4" destOrd="0" presId="urn:microsoft.com/office/officeart/2005/8/layout/process1"/>
  </dgm:cxnLst>
  <dgm:bg/>
  <dgm:whole/>
  <dgm:extLst>
    <a:ext uri="http://schemas.microsoft.com/office/drawing/2008/diagram">
      <dsp:dataModelExt xmlns:dsp="http://schemas.microsoft.com/office/drawing/2008/diagram" xmlns="" relId="rId4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458486CF-CFE7-4935-91BA-83CA9ACA8A4E}" type="doc">
      <dgm:prSet loTypeId="urn:microsoft.com/office/officeart/2011/layout/ConvergingText" loCatId="process" qsTypeId="urn:microsoft.com/office/officeart/2005/8/quickstyle/3d3" qsCatId="3D" csTypeId="urn:microsoft.com/office/officeart/2005/8/colors/accent3_1" csCatId="accent3" phldr="1"/>
      <dgm:spPr/>
      <dgm:t>
        <a:bodyPr/>
        <a:lstStyle/>
        <a:p>
          <a:endParaRPr lang="en-US"/>
        </a:p>
      </dgm:t>
    </dgm:pt>
    <dgm:pt modelId="{F30A34D2-3BA5-4414-88AD-8BE8A057865F}">
      <dgm:prSet phldrT="[Text]"/>
      <dgm:spPr/>
      <dgm:t>
        <a:bodyPr/>
        <a:lstStyle/>
        <a:p>
          <a:r>
            <a:rPr lang="hy-AM"/>
            <a:t>Ֆերմերային կենտրոններ</a:t>
          </a:r>
          <a:endParaRPr lang="en-US"/>
        </a:p>
      </dgm:t>
    </dgm:pt>
    <dgm:pt modelId="{4BE6C718-5D6C-4AE6-985D-5CA9CBBF4603}" type="parTrans" cxnId="{83296D61-EE74-4C38-8613-B2FE934675C4}">
      <dgm:prSet/>
      <dgm:spPr/>
      <dgm:t>
        <a:bodyPr/>
        <a:lstStyle/>
        <a:p>
          <a:endParaRPr lang="en-US"/>
        </a:p>
      </dgm:t>
    </dgm:pt>
    <dgm:pt modelId="{DEDFECA4-B1E8-46EE-8380-E44FD7499621}" type="sibTrans" cxnId="{83296D61-EE74-4C38-8613-B2FE934675C4}">
      <dgm:prSet/>
      <dgm:spPr/>
      <dgm:t>
        <a:bodyPr/>
        <a:lstStyle/>
        <a:p>
          <a:endParaRPr lang="en-US"/>
        </a:p>
      </dgm:t>
    </dgm:pt>
    <dgm:pt modelId="{6A4A4CA4-E40D-400C-BAB5-2C9213B4817F}">
      <dgm:prSet phldrT="[Text]" custT="1"/>
      <dgm:spPr/>
      <dgm:t>
        <a:bodyPr/>
        <a:lstStyle/>
        <a:p>
          <a:r>
            <a:rPr lang="hy-AM" sz="1000"/>
            <a:t>Պետական աջակցության ծրագրեր</a:t>
          </a:r>
          <a:endParaRPr lang="en-US" sz="1000"/>
        </a:p>
      </dgm:t>
    </dgm:pt>
    <dgm:pt modelId="{E604F4D0-9433-455E-B510-0C4A1DB9C982}" type="parTrans" cxnId="{5DF182B8-ED4C-4B18-9E3F-01DC4A1FD8F6}">
      <dgm:prSet/>
      <dgm:spPr/>
      <dgm:t>
        <a:bodyPr/>
        <a:lstStyle/>
        <a:p>
          <a:endParaRPr lang="en-US"/>
        </a:p>
      </dgm:t>
    </dgm:pt>
    <dgm:pt modelId="{A5CC73E9-61B6-437A-8478-5DEC3B7ED67E}" type="sibTrans" cxnId="{5DF182B8-ED4C-4B18-9E3F-01DC4A1FD8F6}">
      <dgm:prSet/>
      <dgm:spPr/>
      <dgm:t>
        <a:bodyPr/>
        <a:lstStyle/>
        <a:p>
          <a:endParaRPr lang="en-US"/>
        </a:p>
      </dgm:t>
    </dgm:pt>
    <dgm:pt modelId="{96C81859-55D3-4A9E-8EBC-DBBFD9828951}">
      <dgm:prSet phldrT="[Text]" custT="1"/>
      <dgm:spPr/>
      <dgm:t>
        <a:bodyPr/>
        <a:lstStyle/>
        <a:p>
          <a:r>
            <a:rPr lang="hy-AM" sz="1000"/>
            <a:t>Միջազգային կազմակերպ-ների ծրագրեր</a:t>
          </a:r>
          <a:endParaRPr lang="en-US" sz="1000"/>
        </a:p>
      </dgm:t>
    </dgm:pt>
    <dgm:pt modelId="{255D26D8-BD82-4346-A22F-78567F83DEF7}" type="parTrans" cxnId="{48A8BC8B-E590-4F2F-8984-5CB80ED63D5E}">
      <dgm:prSet/>
      <dgm:spPr/>
      <dgm:t>
        <a:bodyPr/>
        <a:lstStyle/>
        <a:p>
          <a:endParaRPr lang="en-US"/>
        </a:p>
      </dgm:t>
    </dgm:pt>
    <dgm:pt modelId="{C2E685BD-8BBB-48E3-803E-1FA57F5C24D8}" type="sibTrans" cxnId="{48A8BC8B-E590-4F2F-8984-5CB80ED63D5E}">
      <dgm:prSet/>
      <dgm:spPr/>
      <dgm:t>
        <a:bodyPr/>
        <a:lstStyle/>
        <a:p>
          <a:endParaRPr lang="en-US"/>
        </a:p>
      </dgm:t>
    </dgm:pt>
    <dgm:pt modelId="{03FD020C-71A3-43B2-BFE0-811ACFF0D88F}">
      <dgm:prSet phldrT="[Text]" custT="1"/>
      <dgm:spPr/>
      <dgm:t>
        <a:bodyPr/>
        <a:lstStyle/>
        <a:p>
          <a:r>
            <a:rPr lang="hy-AM" sz="1000"/>
            <a:t>ՏԻՄ- երի և այլ աջակիցների ծրագրեր</a:t>
          </a:r>
          <a:endParaRPr lang="en-US" sz="1000"/>
        </a:p>
      </dgm:t>
    </dgm:pt>
    <dgm:pt modelId="{24A54E41-B84C-49A9-A981-EE9E11816DC1}" type="parTrans" cxnId="{785D5E62-70A4-497E-BED8-59E0B92F6DFC}">
      <dgm:prSet/>
      <dgm:spPr/>
      <dgm:t>
        <a:bodyPr/>
        <a:lstStyle/>
        <a:p>
          <a:endParaRPr lang="en-US"/>
        </a:p>
      </dgm:t>
    </dgm:pt>
    <dgm:pt modelId="{4BCD2604-22C7-4622-91A4-4E8DF0507945}" type="sibTrans" cxnId="{785D5E62-70A4-497E-BED8-59E0B92F6DFC}">
      <dgm:prSet/>
      <dgm:spPr/>
      <dgm:t>
        <a:bodyPr/>
        <a:lstStyle/>
        <a:p>
          <a:endParaRPr lang="en-US"/>
        </a:p>
      </dgm:t>
    </dgm:pt>
    <dgm:pt modelId="{EF990910-547F-4550-A4E7-12A7705ED7D9}" type="pres">
      <dgm:prSet presAssocID="{458486CF-CFE7-4935-91BA-83CA9ACA8A4E}" presName="Name0" presStyleCnt="0">
        <dgm:presLayoutVars>
          <dgm:chMax/>
          <dgm:chPref val="1"/>
          <dgm:dir/>
          <dgm:animOne val="branch"/>
          <dgm:animLvl val="lvl"/>
          <dgm:resizeHandles/>
        </dgm:presLayoutVars>
      </dgm:prSet>
      <dgm:spPr/>
      <dgm:t>
        <a:bodyPr/>
        <a:lstStyle/>
        <a:p>
          <a:endParaRPr lang="en-US"/>
        </a:p>
      </dgm:t>
    </dgm:pt>
    <dgm:pt modelId="{AB84D839-3DEC-4930-8A06-3C3B948C1E8F}" type="pres">
      <dgm:prSet presAssocID="{F30A34D2-3BA5-4414-88AD-8BE8A057865F}" presName="composite" presStyleCnt="0"/>
      <dgm:spPr/>
      <dgm:t>
        <a:bodyPr/>
        <a:lstStyle/>
        <a:p>
          <a:endParaRPr lang="en-US"/>
        </a:p>
      </dgm:t>
    </dgm:pt>
    <dgm:pt modelId="{2A9A6C5C-D75A-41FA-8376-97BE662332BB}" type="pres">
      <dgm:prSet presAssocID="{F30A34D2-3BA5-4414-88AD-8BE8A057865F}" presName="ParentAccent1" presStyleLbl="alignNode1" presStyleIdx="0" presStyleCnt="34"/>
      <dgm:spPr/>
      <dgm:t>
        <a:bodyPr/>
        <a:lstStyle/>
        <a:p>
          <a:endParaRPr lang="en-US"/>
        </a:p>
      </dgm:t>
    </dgm:pt>
    <dgm:pt modelId="{1989AAAE-7007-43F2-81BF-915A54C34D98}" type="pres">
      <dgm:prSet presAssocID="{F30A34D2-3BA5-4414-88AD-8BE8A057865F}" presName="ParentAccent2" presStyleLbl="alignNode1" presStyleIdx="1" presStyleCnt="34"/>
      <dgm:spPr/>
      <dgm:t>
        <a:bodyPr/>
        <a:lstStyle/>
        <a:p>
          <a:endParaRPr lang="en-US"/>
        </a:p>
      </dgm:t>
    </dgm:pt>
    <dgm:pt modelId="{CCF57D6B-547F-4916-96A7-E138E41BDB3F}" type="pres">
      <dgm:prSet presAssocID="{F30A34D2-3BA5-4414-88AD-8BE8A057865F}" presName="ParentAccent3" presStyleLbl="alignNode1" presStyleIdx="2" presStyleCnt="34"/>
      <dgm:spPr/>
      <dgm:t>
        <a:bodyPr/>
        <a:lstStyle/>
        <a:p>
          <a:endParaRPr lang="en-US"/>
        </a:p>
      </dgm:t>
    </dgm:pt>
    <dgm:pt modelId="{902CEED4-CAE6-4DFE-A74B-D912848D238C}" type="pres">
      <dgm:prSet presAssocID="{F30A34D2-3BA5-4414-88AD-8BE8A057865F}" presName="ParentAccent4" presStyleLbl="alignNode1" presStyleIdx="3" presStyleCnt="34"/>
      <dgm:spPr/>
      <dgm:t>
        <a:bodyPr/>
        <a:lstStyle/>
        <a:p>
          <a:endParaRPr lang="en-US"/>
        </a:p>
      </dgm:t>
    </dgm:pt>
    <dgm:pt modelId="{EE4FF0F4-7432-4699-93A1-25AF7128B6C2}" type="pres">
      <dgm:prSet presAssocID="{F30A34D2-3BA5-4414-88AD-8BE8A057865F}" presName="ParentAccent5" presStyleLbl="alignNode1" presStyleIdx="4" presStyleCnt="34"/>
      <dgm:spPr/>
      <dgm:t>
        <a:bodyPr/>
        <a:lstStyle/>
        <a:p>
          <a:endParaRPr lang="en-US"/>
        </a:p>
      </dgm:t>
    </dgm:pt>
    <dgm:pt modelId="{491EA70E-D59C-4472-8B95-7F3183B09CDC}" type="pres">
      <dgm:prSet presAssocID="{F30A34D2-3BA5-4414-88AD-8BE8A057865F}" presName="ParentAccent6" presStyleLbl="alignNode1" presStyleIdx="5" presStyleCnt="34"/>
      <dgm:spPr/>
      <dgm:t>
        <a:bodyPr/>
        <a:lstStyle/>
        <a:p>
          <a:endParaRPr lang="en-US"/>
        </a:p>
      </dgm:t>
    </dgm:pt>
    <dgm:pt modelId="{55396D3A-6804-4130-9627-37CBEC46EE7D}" type="pres">
      <dgm:prSet presAssocID="{F30A34D2-3BA5-4414-88AD-8BE8A057865F}" presName="ParentAccent7" presStyleLbl="alignNode1" presStyleIdx="6" presStyleCnt="34"/>
      <dgm:spPr/>
      <dgm:t>
        <a:bodyPr/>
        <a:lstStyle/>
        <a:p>
          <a:endParaRPr lang="en-US"/>
        </a:p>
      </dgm:t>
    </dgm:pt>
    <dgm:pt modelId="{D5EB75A2-A1CB-443D-B488-3471D953BBC1}" type="pres">
      <dgm:prSet presAssocID="{F30A34D2-3BA5-4414-88AD-8BE8A057865F}" presName="ParentAccent8" presStyleLbl="alignNode1" presStyleIdx="7" presStyleCnt="34"/>
      <dgm:spPr/>
      <dgm:t>
        <a:bodyPr/>
        <a:lstStyle/>
        <a:p>
          <a:endParaRPr lang="en-US"/>
        </a:p>
      </dgm:t>
    </dgm:pt>
    <dgm:pt modelId="{0B81CA9E-14D2-4B6D-A195-EB482E910DCC}" type="pres">
      <dgm:prSet presAssocID="{F30A34D2-3BA5-4414-88AD-8BE8A057865F}" presName="ParentAccent9" presStyleLbl="alignNode1" presStyleIdx="8" presStyleCnt="34"/>
      <dgm:spPr/>
      <dgm:t>
        <a:bodyPr/>
        <a:lstStyle/>
        <a:p>
          <a:endParaRPr lang="en-US"/>
        </a:p>
      </dgm:t>
    </dgm:pt>
    <dgm:pt modelId="{0F42F36D-24FA-41C5-BE41-EEE3A89F46C0}" type="pres">
      <dgm:prSet presAssocID="{F30A34D2-3BA5-4414-88AD-8BE8A057865F}" presName="ParentAccent10" presStyleLbl="alignNode1" presStyleIdx="9" presStyleCnt="34"/>
      <dgm:spPr/>
      <dgm:t>
        <a:bodyPr/>
        <a:lstStyle/>
        <a:p>
          <a:endParaRPr lang="en-US"/>
        </a:p>
      </dgm:t>
    </dgm:pt>
    <dgm:pt modelId="{BEC386DA-9E17-40DC-B29F-CFBD2D92AC98}" type="pres">
      <dgm:prSet presAssocID="{F30A34D2-3BA5-4414-88AD-8BE8A057865F}" presName="Parent" presStyleLbl="alignNode1" presStyleIdx="10" presStyleCnt="34">
        <dgm:presLayoutVars>
          <dgm:chMax val="5"/>
          <dgm:chPref val="3"/>
          <dgm:bulletEnabled val="1"/>
        </dgm:presLayoutVars>
      </dgm:prSet>
      <dgm:spPr/>
      <dgm:t>
        <a:bodyPr/>
        <a:lstStyle/>
        <a:p>
          <a:endParaRPr lang="en-US"/>
        </a:p>
      </dgm:t>
    </dgm:pt>
    <dgm:pt modelId="{9D04B091-2CE3-4FD1-BAD7-42B081F8E2FE}" type="pres">
      <dgm:prSet presAssocID="{6A4A4CA4-E40D-400C-BAB5-2C9213B4817F}" presName="Child1Accent1" presStyleLbl="alignNode1" presStyleIdx="11" presStyleCnt="34"/>
      <dgm:spPr/>
      <dgm:t>
        <a:bodyPr/>
        <a:lstStyle/>
        <a:p>
          <a:endParaRPr lang="en-US"/>
        </a:p>
      </dgm:t>
    </dgm:pt>
    <dgm:pt modelId="{3715FDBA-179D-40C5-AC76-E069AB2F6D91}" type="pres">
      <dgm:prSet presAssocID="{6A4A4CA4-E40D-400C-BAB5-2C9213B4817F}" presName="Child1Accent2" presStyleLbl="alignNode1" presStyleIdx="12" presStyleCnt="34"/>
      <dgm:spPr/>
      <dgm:t>
        <a:bodyPr/>
        <a:lstStyle/>
        <a:p>
          <a:endParaRPr lang="en-US"/>
        </a:p>
      </dgm:t>
    </dgm:pt>
    <dgm:pt modelId="{F5ABB4BE-1105-4C2C-86FC-21E552C86293}" type="pres">
      <dgm:prSet presAssocID="{6A4A4CA4-E40D-400C-BAB5-2C9213B4817F}" presName="Child1Accent3" presStyleLbl="alignNode1" presStyleIdx="13" presStyleCnt="34"/>
      <dgm:spPr/>
      <dgm:t>
        <a:bodyPr/>
        <a:lstStyle/>
        <a:p>
          <a:endParaRPr lang="en-US"/>
        </a:p>
      </dgm:t>
    </dgm:pt>
    <dgm:pt modelId="{F29D85CA-B6B9-4DF3-A4CA-5AE3D8104741}" type="pres">
      <dgm:prSet presAssocID="{6A4A4CA4-E40D-400C-BAB5-2C9213B4817F}" presName="Child1Accent4" presStyleLbl="alignNode1" presStyleIdx="14" presStyleCnt="34"/>
      <dgm:spPr/>
      <dgm:t>
        <a:bodyPr/>
        <a:lstStyle/>
        <a:p>
          <a:endParaRPr lang="en-US"/>
        </a:p>
      </dgm:t>
    </dgm:pt>
    <dgm:pt modelId="{7C7B93E8-6667-42FF-93E4-1AE758EADAB2}" type="pres">
      <dgm:prSet presAssocID="{6A4A4CA4-E40D-400C-BAB5-2C9213B4817F}" presName="Child1Accent5" presStyleLbl="alignNode1" presStyleIdx="15" presStyleCnt="34"/>
      <dgm:spPr/>
      <dgm:t>
        <a:bodyPr/>
        <a:lstStyle/>
        <a:p>
          <a:endParaRPr lang="en-US"/>
        </a:p>
      </dgm:t>
    </dgm:pt>
    <dgm:pt modelId="{46D37337-8F51-4331-B940-3A53C3142A40}" type="pres">
      <dgm:prSet presAssocID="{6A4A4CA4-E40D-400C-BAB5-2C9213B4817F}" presName="Child1Accent6" presStyleLbl="alignNode1" presStyleIdx="16" presStyleCnt="34"/>
      <dgm:spPr/>
      <dgm:t>
        <a:bodyPr/>
        <a:lstStyle/>
        <a:p>
          <a:endParaRPr lang="en-US"/>
        </a:p>
      </dgm:t>
    </dgm:pt>
    <dgm:pt modelId="{F13AF2EA-585E-4505-8A14-EA724FCE3042}" type="pres">
      <dgm:prSet presAssocID="{6A4A4CA4-E40D-400C-BAB5-2C9213B4817F}" presName="Child1Accent7" presStyleLbl="alignNode1" presStyleIdx="17" presStyleCnt="34"/>
      <dgm:spPr/>
      <dgm:t>
        <a:bodyPr/>
        <a:lstStyle/>
        <a:p>
          <a:endParaRPr lang="en-US"/>
        </a:p>
      </dgm:t>
    </dgm:pt>
    <dgm:pt modelId="{CAE79DD5-9E0E-4454-9FD8-84D9F388784B}" type="pres">
      <dgm:prSet presAssocID="{6A4A4CA4-E40D-400C-BAB5-2C9213B4817F}" presName="Child1Accent8" presStyleLbl="alignNode1" presStyleIdx="18" presStyleCnt="34"/>
      <dgm:spPr/>
      <dgm:t>
        <a:bodyPr/>
        <a:lstStyle/>
        <a:p>
          <a:endParaRPr lang="en-US"/>
        </a:p>
      </dgm:t>
    </dgm:pt>
    <dgm:pt modelId="{8DE30765-EF09-4B6C-86BE-955B66E5CACA}" type="pres">
      <dgm:prSet presAssocID="{6A4A4CA4-E40D-400C-BAB5-2C9213B4817F}" presName="Child1Accent9" presStyleLbl="alignNode1" presStyleIdx="19" presStyleCnt="34"/>
      <dgm:spPr/>
      <dgm:t>
        <a:bodyPr/>
        <a:lstStyle/>
        <a:p>
          <a:endParaRPr lang="en-US"/>
        </a:p>
      </dgm:t>
    </dgm:pt>
    <dgm:pt modelId="{EA7F4F4F-EEB2-484B-88AF-747C1887266A}" type="pres">
      <dgm:prSet presAssocID="{6A4A4CA4-E40D-400C-BAB5-2C9213B4817F}" presName="Child1" presStyleLbl="revTx" presStyleIdx="0" presStyleCnt="3">
        <dgm:presLayoutVars>
          <dgm:chMax/>
          <dgm:chPref val="0"/>
          <dgm:bulletEnabled val="1"/>
        </dgm:presLayoutVars>
      </dgm:prSet>
      <dgm:spPr/>
      <dgm:t>
        <a:bodyPr/>
        <a:lstStyle/>
        <a:p>
          <a:endParaRPr lang="en-US"/>
        </a:p>
      </dgm:t>
    </dgm:pt>
    <dgm:pt modelId="{2BA06B15-FBEF-4FFA-A36E-9CAAA03F438D}" type="pres">
      <dgm:prSet presAssocID="{96C81859-55D3-4A9E-8EBC-DBBFD9828951}" presName="Child2Accent1" presStyleLbl="alignNode1" presStyleIdx="20" presStyleCnt="34"/>
      <dgm:spPr/>
      <dgm:t>
        <a:bodyPr/>
        <a:lstStyle/>
        <a:p>
          <a:endParaRPr lang="en-US"/>
        </a:p>
      </dgm:t>
    </dgm:pt>
    <dgm:pt modelId="{06ADF0CB-1949-4449-8072-2F20C546A378}" type="pres">
      <dgm:prSet presAssocID="{96C81859-55D3-4A9E-8EBC-DBBFD9828951}" presName="Child2Accent2" presStyleLbl="alignNode1" presStyleIdx="21" presStyleCnt="34"/>
      <dgm:spPr/>
      <dgm:t>
        <a:bodyPr/>
        <a:lstStyle/>
        <a:p>
          <a:endParaRPr lang="en-US"/>
        </a:p>
      </dgm:t>
    </dgm:pt>
    <dgm:pt modelId="{018D999F-708C-4928-8C22-BBC74C4462BA}" type="pres">
      <dgm:prSet presAssocID="{96C81859-55D3-4A9E-8EBC-DBBFD9828951}" presName="Child2Accent3" presStyleLbl="alignNode1" presStyleIdx="22" presStyleCnt="34"/>
      <dgm:spPr/>
      <dgm:t>
        <a:bodyPr/>
        <a:lstStyle/>
        <a:p>
          <a:endParaRPr lang="en-US"/>
        </a:p>
      </dgm:t>
    </dgm:pt>
    <dgm:pt modelId="{4E995753-5AAB-48FE-8054-73F16120B03E}" type="pres">
      <dgm:prSet presAssocID="{96C81859-55D3-4A9E-8EBC-DBBFD9828951}" presName="Child2Accent4" presStyleLbl="alignNode1" presStyleIdx="23" presStyleCnt="34"/>
      <dgm:spPr/>
      <dgm:t>
        <a:bodyPr/>
        <a:lstStyle/>
        <a:p>
          <a:endParaRPr lang="en-US"/>
        </a:p>
      </dgm:t>
    </dgm:pt>
    <dgm:pt modelId="{E173AF5D-6FBF-48EB-987F-D30E250A260A}" type="pres">
      <dgm:prSet presAssocID="{96C81859-55D3-4A9E-8EBC-DBBFD9828951}" presName="Child2Accent5" presStyleLbl="alignNode1" presStyleIdx="24" presStyleCnt="34"/>
      <dgm:spPr/>
      <dgm:t>
        <a:bodyPr/>
        <a:lstStyle/>
        <a:p>
          <a:endParaRPr lang="en-US"/>
        </a:p>
      </dgm:t>
    </dgm:pt>
    <dgm:pt modelId="{97748D6C-46A0-4E38-90FE-CB5C6F4ACD4C}" type="pres">
      <dgm:prSet presAssocID="{96C81859-55D3-4A9E-8EBC-DBBFD9828951}" presName="Child2Accent6" presStyleLbl="alignNode1" presStyleIdx="25" presStyleCnt="34"/>
      <dgm:spPr/>
      <dgm:t>
        <a:bodyPr/>
        <a:lstStyle/>
        <a:p>
          <a:endParaRPr lang="en-US"/>
        </a:p>
      </dgm:t>
    </dgm:pt>
    <dgm:pt modelId="{944F5654-5A06-4E65-8B6A-693144339E51}" type="pres">
      <dgm:prSet presAssocID="{96C81859-55D3-4A9E-8EBC-DBBFD9828951}" presName="Child2Accent7" presStyleLbl="alignNode1" presStyleIdx="26" presStyleCnt="34"/>
      <dgm:spPr/>
      <dgm:t>
        <a:bodyPr/>
        <a:lstStyle/>
        <a:p>
          <a:endParaRPr lang="en-US"/>
        </a:p>
      </dgm:t>
    </dgm:pt>
    <dgm:pt modelId="{F7E32F98-352E-4AF9-AC53-D362E035C8BD}" type="pres">
      <dgm:prSet presAssocID="{96C81859-55D3-4A9E-8EBC-DBBFD9828951}" presName="Child2" presStyleLbl="revTx" presStyleIdx="1" presStyleCnt="3">
        <dgm:presLayoutVars>
          <dgm:chMax/>
          <dgm:chPref val="0"/>
          <dgm:bulletEnabled val="1"/>
        </dgm:presLayoutVars>
      </dgm:prSet>
      <dgm:spPr/>
      <dgm:t>
        <a:bodyPr/>
        <a:lstStyle/>
        <a:p>
          <a:endParaRPr lang="en-US"/>
        </a:p>
      </dgm:t>
    </dgm:pt>
    <dgm:pt modelId="{76F41CBD-E0ED-42D9-BE00-4DB5B35A23A5}" type="pres">
      <dgm:prSet presAssocID="{03FD020C-71A3-43B2-BFE0-811ACFF0D88F}" presName="Child3Accent1" presStyleLbl="alignNode1" presStyleIdx="27" presStyleCnt="34"/>
      <dgm:spPr/>
      <dgm:t>
        <a:bodyPr/>
        <a:lstStyle/>
        <a:p>
          <a:endParaRPr lang="en-US"/>
        </a:p>
      </dgm:t>
    </dgm:pt>
    <dgm:pt modelId="{D7B33C16-0C44-4AA5-8801-B0D42411EB07}" type="pres">
      <dgm:prSet presAssocID="{03FD020C-71A3-43B2-BFE0-811ACFF0D88F}" presName="Child3Accent2" presStyleLbl="alignNode1" presStyleIdx="28" presStyleCnt="34"/>
      <dgm:spPr/>
      <dgm:t>
        <a:bodyPr/>
        <a:lstStyle/>
        <a:p>
          <a:endParaRPr lang="en-US"/>
        </a:p>
      </dgm:t>
    </dgm:pt>
    <dgm:pt modelId="{3CA0958E-F548-4510-AAAF-67981FC8B1A4}" type="pres">
      <dgm:prSet presAssocID="{03FD020C-71A3-43B2-BFE0-811ACFF0D88F}" presName="Child3Accent3" presStyleLbl="alignNode1" presStyleIdx="29" presStyleCnt="34"/>
      <dgm:spPr/>
      <dgm:t>
        <a:bodyPr/>
        <a:lstStyle/>
        <a:p>
          <a:endParaRPr lang="en-US"/>
        </a:p>
      </dgm:t>
    </dgm:pt>
    <dgm:pt modelId="{A9960ED2-6923-42C0-820B-5F57B3F6DC40}" type="pres">
      <dgm:prSet presAssocID="{03FD020C-71A3-43B2-BFE0-811ACFF0D88F}" presName="Child3Accent4" presStyleLbl="alignNode1" presStyleIdx="30" presStyleCnt="34"/>
      <dgm:spPr/>
      <dgm:t>
        <a:bodyPr/>
        <a:lstStyle/>
        <a:p>
          <a:endParaRPr lang="en-US"/>
        </a:p>
      </dgm:t>
    </dgm:pt>
    <dgm:pt modelId="{4F584746-ABDF-4DCE-9397-84264C32D56E}" type="pres">
      <dgm:prSet presAssocID="{03FD020C-71A3-43B2-BFE0-811ACFF0D88F}" presName="Child3Accent5" presStyleLbl="alignNode1" presStyleIdx="31" presStyleCnt="34"/>
      <dgm:spPr/>
      <dgm:t>
        <a:bodyPr/>
        <a:lstStyle/>
        <a:p>
          <a:endParaRPr lang="en-US"/>
        </a:p>
      </dgm:t>
    </dgm:pt>
    <dgm:pt modelId="{A1293E28-1CFD-4AB9-A66C-BFE9A67B326E}" type="pres">
      <dgm:prSet presAssocID="{03FD020C-71A3-43B2-BFE0-811ACFF0D88F}" presName="Child3Accent6" presStyleLbl="alignNode1" presStyleIdx="32" presStyleCnt="34"/>
      <dgm:spPr/>
      <dgm:t>
        <a:bodyPr/>
        <a:lstStyle/>
        <a:p>
          <a:endParaRPr lang="en-US"/>
        </a:p>
      </dgm:t>
    </dgm:pt>
    <dgm:pt modelId="{C2F97657-89E0-4B46-8620-637167E0550A}" type="pres">
      <dgm:prSet presAssocID="{03FD020C-71A3-43B2-BFE0-811ACFF0D88F}" presName="Child3Accent7" presStyleLbl="alignNode1" presStyleIdx="33" presStyleCnt="34"/>
      <dgm:spPr/>
      <dgm:t>
        <a:bodyPr/>
        <a:lstStyle/>
        <a:p>
          <a:endParaRPr lang="en-US"/>
        </a:p>
      </dgm:t>
    </dgm:pt>
    <dgm:pt modelId="{BE6089B5-465F-4D4A-BCC3-CAC8F6C0E1AB}" type="pres">
      <dgm:prSet presAssocID="{03FD020C-71A3-43B2-BFE0-811ACFF0D88F}" presName="Child3" presStyleLbl="revTx" presStyleIdx="2" presStyleCnt="3">
        <dgm:presLayoutVars>
          <dgm:chMax/>
          <dgm:chPref val="0"/>
          <dgm:bulletEnabled val="1"/>
        </dgm:presLayoutVars>
      </dgm:prSet>
      <dgm:spPr/>
      <dgm:t>
        <a:bodyPr/>
        <a:lstStyle/>
        <a:p>
          <a:endParaRPr lang="en-US"/>
        </a:p>
      </dgm:t>
    </dgm:pt>
  </dgm:ptLst>
  <dgm:cxnLst>
    <dgm:cxn modelId="{470D4F06-2B75-45B3-9233-6DED0A9D2BE0}" type="presOf" srcId="{F30A34D2-3BA5-4414-88AD-8BE8A057865F}" destId="{BEC386DA-9E17-40DC-B29F-CFBD2D92AC98}" srcOrd="0" destOrd="0" presId="urn:microsoft.com/office/officeart/2011/layout/ConvergingText"/>
    <dgm:cxn modelId="{785D5E62-70A4-497E-BED8-59E0B92F6DFC}" srcId="{F30A34D2-3BA5-4414-88AD-8BE8A057865F}" destId="{03FD020C-71A3-43B2-BFE0-811ACFF0D88F}" srcOrd="2" destOrd="0" parTransId="{24A54E41-B84C-49A9-A981-EE9E11816DC1}" sibTransId="{4BCD2604-22C7-4622-91A4-4E8DF0507945}"/>
    <dgm:cxn modelId="{5DF182B8-ED4C-4B18-9E3F-01DC4A1FD8F6}" srcId="{F30A34D2-3BA5-4414-88AD-8BE8A057865F}" destId="{6A4A4CA4-E40D-400C-BAB5-2C9213B4817F}" srcOrd="0" destOrd="0" parTransId="{E604F4D0-9433-455E-B510-0C4A1DB9C982}" sibTransId="{A5CC73E9-61B6-437A-8478-5DEC3B7ED67E}"/>
    <dgm:cxn modelId="{83296D61-EE74-4C38-8613-B2FE934675C4}" srcId="{458486CF-CFE7-4935-91BA-83CA9ACA8A4E}" destId="{F30A34D2-3BA5-4414-88AD-8BE8A057865F}" srcOrd="0" destOrd="0" parTransId="{4BE6C718-5D6C-4AE6-985D-5CA9CBBF4603}" sibTransId="{DEDFECA4-B1E8-46EE-8380-E44FD7499621}"/>
    <dgm:cxn modelId="{09CF5AF4-8F71-4AA4-B231-42E038609091}" type="presOf" srcId="{96C81859-55D3-4A9E-8EBC-DBBFD9828951}" destId="{F7E32F98-352E-4AF9-AC53-D362E035C8BD}" srcOrd="0" destOrd="0" presId="urn:microsoft.com/office/officeart/2011/layout/ConvergingText"/>
    <dgm:cxn modelId="{A8F9FE9E-03FB-494F-B382-6D3321FD6A45}" type="presOf" srcId="{458486CF-CFE7-4935-91BA-83CA9ACA8A4E}" destId="{EF990910-547F-4550-A4E7-12A7705ED7D9}" srcOrd="0" destOrd="0" presId="urn:microsoft.com/office/officeart/2011/layout/ConvergingText"/>
    <dgm:cxn modelId="{D3567108-A7E0-44BA-96F8-9D12E164C318}" type="presOf" srcId="{03FD020C-71A3-43B2-BFE0-811ACFF0D88F}" destId="{BE6089B5-465F-4D4A-BCC3-CAC8F6C0E1AB}" srcOrd="0" destOrd="0" presId="urn:microsoft.com/office/officeart/2011/layout/ConvergingText"/>
    <dgm:cxn modelId="{48A8BC8B-E590-4F2F-8984-5CB80ED63D5E}" srcId="{F30A34D2-3BA5-4414-88AD-8BE8A057865F}" destId="{96C81859-55D3-4A9E-8EBC-DBBFD9828951}" srcOrd="1" destOrd="0" parTransId="{255D26D8-BD82-4346-A22F-78567F83DEF7}" sibTransId="{C2E685BD-8BBB-48E3-803E-1FA57F5C24D8}"/>
    <dgm:cxn modelId="{11496FC4-63FB-4ADE-9CC0-EDD878006B04}" type="presOf" srcId="{6A4A4CA4-E40D-400C-BAB5-2C9213B4817F}" destId="{EA7F4F4F-EEB2-484B-88AF-747C1887266A}" srcOrd="0" destOrd="0" presId="urn:microsoft.com/office/officeart/2011/layout/ConvergingText"/>
    <dgm:cxn modelId="{315CDDB2-5AB6-4D02-AB3A-39B162F34802}" type="presParOf" srcId="{EF990910-547F-4550-A4E7-12A7705ED7D9}" destId="{AB84D839-3DEC-4930-8A06-3C3B948C1E8F}" srcOrd="0" destOrd="0" presId="urn:microsoft.com/office/officeart/2011/layout/ConvergingText"/>
    <dgm:cxn modelId="{5DC9085C-4024-48FB-AA85-2D13D2DB3A89}" type="presParOf" srcId="{AB84D839-3DEC-4930-8A06-3C3B948C1E8F}" destId="{2A9A6C5C-D75A-41FA-8376-97BE662332BB}" srcOrd="0" destOrd="0" presId="urn:microsoft.com/office/officeart/2011/layout/ConvergingText"/>
    <dgm:cxn modelId="{DDD6F79C-3FD3-4FA4-B782-CD35AED0E597}" type="presParOf" srcId="{AB84D839-3DEC-4930-8A06-3C3B948C1E8F}" destId="{1989AAAE-7007-43F2-81BF-915A54C34D98}" srcOrd="1" destOrd="0" presId="urn:microsoft.com/office/officeart/2011/layout/ConvergingText"/>
    <dgm:cxn modelId="{467E36E0-F024-4160-9A5E-F75118F5752C}" type="presParOf" srcId="{AB84D839-3DEC-4930-8A06-3C3B948C1E8F}" destId="{CCF57D6B-547F-4916-96A7-E138E41BDB3F}" srcOrd="2" destOrd="0" presId="urn:microsoft.com/office/officeart/2011/layout/ConvergingText"/>
    <dgm:cxn modelId="{84A75350-61CC-436F-9813-EE7CDDD6FE6C}" type="presParOf" srcId="{AB84D839-3DEC-4930-8A06-3C3B948C1E8F}" destId="{902CEED4-CAE6-4DFE-A74B-D912848D238C}" srcOrd="3" destOrd="0" presId="urn:microsoft.com/office/officeart/2011/layout/ConvergingText"/>
    <dgm:cxn modelId="{67B0FE81-CA07-42C3-8E79-A9BCA7B11FC8}" type="presParOf" srcId="{AB84D839-3DEC-4930-8A06-3C3B948C1E8F}" destId="{EE4FF0F4-7432-4699-93A1-25AF7128B6C2}" srcOrd="4" destOrd="0" presId="urn:microsoft.com/office/officeart/2011/layout/ConvergingText"/>
    <dgm:cxn modelId="{C64DD719-C2DF-4760-B053-46475B3DE720}" type="presParOf" srcId="{AB84D839-3DEC-4930-8A06-3C3B948C1E8F}" destId="{491EA70E-D59C-4472-8B95-7F3183B09CDC}" srcOrd="5" destOrd="0" presId="urn:microsoft.com/office/officeart/2011/layout/ConvergingText"/>
    <dgm:cxn modelId="{A62C8B7F-A96A-42FB-B808-BFB0AE6D99B9}" type="presParOf" srcId="{AB84D839-3DEC-4930-8A06-3C3B948C1E8F}" destId="{55396D3A-6804-4130-9627-37CBEC46EE7D}" srcOrd="6" destOrd="0" presId="urn:microsoft.com/office/officeart/2011/layout/ConvergingText"/>
    <dgm:cxn modelId="{81DAAC20-DB53-4293-AEAD-3A798196672D}" type="presParOf" srcId="{AB84D839-3DEC-4930-8A06-3C3B948C1E8F}" destId="{D5EB75A2-A1CB-443D-B488-3471D953BBC1}" srcOrd="7" destOrd="0" presId="urn:microsoft.com/office/officeart/2011/layout/ConvergingText"/>
    <dgm:cxn modelId="{A620E16E-A931-4383-B229-4EC3F37FF5FD}" type="presParOf" srcId="{AB84D839-3DEC-4930-8A06-3C3B948C1E8F}" destId="{0B81CA9E-14D2-4B6D-A195-EB482E910DCC}" srcOrd="8" destOrd="0" presId="urn:microsoft.com/office/officeart/2011/layout/ConvergingText"/>
    <dgm:cxn modelId="{50E2C9FC-75EA-45C5-913F-30BEF26B8F99}" type="presParOf" srcId="{AB84D839-3DEC-4930-8A06-3C3B948C1E8F}" destId="{0F42F36D-24FA-41C5-BE41-EEE3A89F46C0}" srcOrd="9" destOrd="0" presId="urn:microsoft.com/office/officeart/2011/layout/ConvergingText"/>
    <dgm:cxn modelId="{E855455A-7DBF-4FD4-95F5-39091B91B62B}" type="presParOf" srcId="{AB84D839-3DEC-4930-8A06-3C3B948C1E8F}" destId="{BEC386DA-9E17-40DC-B29F-CFBD2D92AC98}" srcOrd="10" destOrd="0" presId="urn:microsoft.com/office/officeart/2011/layout/ConvergingText"/>
    <dgm:cxn modelId="{3BAE4FC5-5EF5-4705-9FB7-9DE7C45E3EA2}" type="presParOf" srcId="{AB84D839-3DEC-4930-8A06-3C3B948C1E8F}" destId="{9D04B091-2CE3-4FD1-BAD7-42B081F8E2FE}" srcOrd="11" destOrd="0" presId="urn:microsoft.com/office/officeart/2011/layout/ConvergingText"/>
    <dgm:cxn modelId="{A5157A81-1B80-40B4-8073-0E4E4EEDA480}" type="presParOf" srcId="{AB84D839-3DEC-4930-8A06-3C3B948C1E8F}" destId="{3715FDBA-179D-40C5-AC76-E069AB2F6D91}" srcOrd="12" destOrd="0" presId="urn:microsoft.com/office/officeart/2011/layout/ConvergingText"/>
    <dgm:cxn modelId="{CAE2FEE4-0684-4961-9301-6C0B521E1CE8}" type="presParOf" srcId="{AB84D839-3DEC-4930-8A06-3C3B948C1E8F}" destId="{F5ABB4BE-1105-4C2C-86FC-21E552C86293}" srcOrd="13" destOrd="0" presId="urn:microsoft.com/office/officeart/2011/layout/ConvergingText"/>
    <dgm:cxn modelId="{CFA8340F-8E39-4CFA-A688-9B0A23060A1E}" type="presParOf" srcId="{AB84D839-3DEC-4930-8A06-3C3B948C1E8F}" destId="{F29D85CA-B6B9-4DF3-A4CA-5AE3D8104741}" srcOrd="14" destOrd="0" presId="urn:microsoft.com/office/officeart/2011/layout/ConvergingText"/>
    <dgm:cxn modelId="{971BD630-6B38-45C1-A7EB-8D02BE14D698}" type="presParOf" srcId="{AB84D839-3DEC-4930-8A06-3C3B948C1E8F}" destId="{7C7B93E8-6667-42FF-93E4-1AE758EADAB2}" srcOrd="15" destOrd="0" presId="urn:microsoft.com/office/officeart/2011/layout/ConvergingText"/>
    <dgm:cxn modelId="{7DF9AE08-B16E-40B1-ABDF-F67C11BB5094}" type="presParOf" srcId="{AB84D839-3DEC-4930-8A06-3C3B948C1E8F}" destId="{46D37337-8F51-4331-B940-3A53C3142A40}" srcOrd="16" destOrd="0" presId="urn:microsoft.com/office/officeart/2011/layout/ConvergingText"/>
    <dgm:cxn modelId="{D555DC39-E4D7-4EA1-9A82-D41B1B2DDBBA}" type="presParOf" srcId="{AB84D839-3DEC-4930-8A06-3C3B948C1E8F}" destId="{F13AF2EA-585E-4505-8A14-EA724FCE3042}" srcOrd="17" destOrd="0" presId="urn:microsoft.com/office/officeart/2011/layout/ConvergingText"/>
    <dgm:cxn modelId="{68FF0A4E-9E32-4473-9E9A-0D280D5A03BF}" type="presParOf" srcId="{AB84D839-3DEC-4930-8A06-3C3B948C1E8F}" destId="{CAE79DD5-9E0E-4454-9FD8-84D9F388784B}" srcOrd="18" destOrd="0" presId="urn:microsoft.com/office/officeart/2011/layout/ConvergingText"/>
    <dgm:cxn modelId="{01EEA966-D336-4C88-89AF-3BDED41167B8}" type="presParOf" srcId="{AB84D839-3DEC-4930-8A06-3C3B948C1E8F}" destId="{8DE30765-EF09-4B6C-86BE-955B66E5CACA}" srcOrd="19" destOrd="0" presId="urn:microsoft.com/office/officeart/2011/layout/ConvergingText"/>
    <dgm:cxn modelId="{A7D3BE98-89DD-415A-95FF-0660E31947EB}" type="presParOf" srcId="{AB84D839-3DEC-4930-8A06-3C3B948C1E8F}" destId="{EA7F4F4F-EEB2-484B-88AF-747C1887266A}" srcOrd="20" destOrd="0" presId="urn:microsoft.com/office/officeart/2011/layout/ConvergingText"/>
    <dgm:cxn modelId="{4F6D12C6-949E-4288-A992-A079BF09894C}" type="presParOf" srcId="{AB84D839-3DEC-4930-8A06-3C3B948C1E8F}" destId="{2BA06B15-FBEF-4FFA-A36E-9CAAA03F438D}" srcOrd="21" destOrd="0" presId="urn:microsoft.com/office/officeart/2011/layout/ConvergingText"/>
    <dgm:cxn modelId="{83454636-9624-4B33-B3D9-AB57FB2D1565}" type="presParOf" srcId="{AB84D839-3DEC-4930-8A06-3C3B948C1E8F}" destId="{06ADF0CB-1949-4449-8072-2F20C546A378}" srcOrd="22" destOrd="0" presId="urn:microsoft.com/office/officeart/2011/layout/ConvergingText"/>
    <dgm:cxn modelId="{4E35E10C-5F40-470F-9C03-B9E7AC7B70E6}" type="presParOf" srcId="{AB84D839-3DEC-4930-8A06-3C3B948C1E8F}" destId="{018D999F-708C-4928-8C22-BBC74C4462BA}" srcOrd="23" destOrd="0" presId="urn:microsoft.com/office/officeart/2011/layout/ConvergingText"/>
    <dgm:cxn modelId="{86432FA0-EA58-45D1-B3B6-57AEACB68D23}" type="presParOf" srcId="{AB84D839-3DEC-4930-8A06-3C3B948C1E8F}" destId="{4E995753-5AAB-48FE-8054-73F16120B03E}" srcOrd="24" destOrd="0" presId="urn:microsoft.com/office/officeart/2011/layout/ConvergingText"/>
    <dgm:cxn modelId="{CC4D5DB2-73BD-4728-8246-8CA9E88D3596}" type="presParOf" srcId="{AB84D839-3DEC-4930-8A06-3C3B948C1E8F}" destId="{E173AF5D-6FBF-48EB-987F-D30E250A260A}" srcOrd="25" destOrd="0" presId="urn:microsoft.com/office/officeart/2011/layout/ConvergingText"/>
    <dgm:cxn modelId="{32E3EE0C-646E-4B5E-AC32-E5F726360E83}" type="presParOf" srcId="{AB84D839-3DEC-4930-8A06-3C3B948C1E8F}" destId="{97748D6C-46A0-4E38-90FE-CB5C6F4ACD4C}" srcOrd="26" destOrd="0" presId="urn:microsoft.com/office/officeart/2011/layout/ConvergingText"/>
    <dgm:cxn modelId="{9E158CD4-6EC6-4753-B6F4-80EE612F0101}" type="presParOf" srcId="{AB84D839-3DEC-4930-8A06-3C3B948C1E8F}" destId="{944F5654-5A06-4E65-8B6A-693144339E51}" srcOrd="27" destOrd="0" presId="urn:microsoft.com/office/officeart/2011/layout/ConvergingText"/>
    <dgm:cxn modelId="{1CB32547-7087-4229-8D66-DF33AA2D1677}" type="presParOf" srcId="{AB84D839-3DEC-4930-8A06-3C3B948C1E8F}" destId="{F7E32F98-352E-4AF9-AC53-D362E035C8BD}" srcOrd="28" destOrd="0" presId="urn:microsoft.com/office/officeart/2011/layout/ConvergingText"/>
    <dgm:cxn modelId="{F7154D0D-72EE-407C-B7F1-46A17B6F3270}" type="presParOf" srcId="{AB84D839-3DEC-4930-8A06-3C3B948C1E8F}" destId="{76F41CBD-E0ED-42D9-BE00-4DB5B35A23A5}" srcOrd="29" destOrd="0" presId="urn:microsoft.com/office/officeart/2011/layout/ConvergingText"/>
    <dgm:cxn modelId="{A357678F-B03F-4BA2-B7A8-0AABE5A405DE}" type="presParOf" srcId="{AB84D839-3DEC-4930-8A06-3C3B948C1E8F}" destId="{D7B33C16-0C44-4AA5-8801-B0D42411EB07}" srcOrd="30" destOrd="0" presId="urn:microsoft.com/office/officeart/2011/layout/ConvergingText"/>
    <dgm:cxn modelId="{CAD6CDAF-5382-4D05-A800-14736B2B6900}" type="presParOf" srcId="{AB84D839-3DEC-4930-8A06-3C3B948C1E8F}" destId="{3CA0958E-F548-4510-AAAF-67981FC8B1A4}" srcOrd="31" destOrd="0" presId="urn:microsoft.com/office/officeart/2011/layout/ConvergingText"/>
    <dgm:cxn modelId="{CA5E31AA-F546-47FD-942E-903E0F88AC95}" type="presParOf" srcId="{AB84D839-3DEC-4930-8A06-3C3B948C1E8F}" destId="{A9960ED2-6923-42C0-820B-5F57B3F6DC40}" srcOrd="32" destOrd="0" presId="urn:microsoft.com/office/officeart/2011/layout/ConvergingText"/>
    <dgm:cxn modelId="{0833D9BC-4017-4DAD-AE2E-F81E0E970D51}" type="presParOf" srcId="{AB84D839-3DEC-4930-8A06-3C3B948C1E8F}" destId="{4F584746-ABDF-4DCE-9397-84264C32D56E}" srcOrd="33" destOrd="0" presId="urn:microsoft.com/office/officeart/2011/layout/ConvergingText"/>
    <dgm:cxn modelId="{F85A83C8-5C38-4E33-8A58-5537C9D56B8D}" type="presParOf" srcId="{AB84D839-3DEC-4930-8A06-3C3B948C1E8F}" destId="{A1293E28-1CFD-4AB9-A66C-BFE9A67B326E}" srcOrd="34" destOrd="0" presId="urn:microsoft.com/office/officeart/2011/layout/ConvergingText"/>
    <dgm:cxn modelId="{45576F63-936F-4729-99BF-0AD5B0B11265}" type="presParOf" srcId="{AB84D839-3DEC-4930-8A06-3C3B948C1E8F}" destId="{C2F97657-89E0-4B46-8620-637167E0550A}" srcOrd="35" destOrd="0" presId="urn:microsoft.com/office/officeart/2011/layout/ConvergingText"/>
    <dgm:cxn modelId="{5A7A3F1E-4433-4894-B19C-2AA641DB4631}" type="presParOf" srcId="{AB84D839-3DEC-4930-8A06-3C3B948C1E8F}" destId="{BE6089B5-465F-4D4A-BCC3-CAC8F6C0E1AB}" srcOrd="36" destOrd="0" presId="urn:microsoft.com/office/officeart/2011/layout/ConvergingText"/>
  </dgm:cxnLst>
  <dgm:bg/>
  <dgm:whole/>
  <dgm:extLst>
    <a:ext uri="http://schemas.microsoft.com/office/drawing/2008/diagram">
      <dsp:dataModelExt xmlns:dsp="http://schemas.microsoft.com/office/drawing/2008/diagram" xmlns="" relId="rId46"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812F5195-F466-40D5-A3D4-4576118FFF9E}" type="doc">
      <dgm:prSet loTypeId="urn:microsoft.com/office/officeart/2005/8/layout/bProcess4" loCatId="process" qsTypeId="urn:microsoft.com/office/officeart/2005/8/quickstyle/simple3" qsCatId="simple" csTypeId="urn:microsoft.com/office/officeart/2005/8/colors/colorful4" csCatId="colorful" phldr="1"/>
      <dgm:spPr/>
      <dgm:t>
        <a:bodyPr/>
        <a:lstStyle/>
        <a:p>
          <a:endParaRPr lang="en-US"/>
        </a:p>
      </dgm:t>
    </dgm:pt>
    <dgm:pt modelId="{294FC3F0-A41C-4737-B2F1-02E8C197341B}">
      <dgm:prSet phldrT="[Text]"/>
      <dgm:spPr/>
      <dgm:t>
        <a:bodyPr/>
        <a:lstStyle/>
        <a:p>
          <a:r>
            <a:rPr lang="en-US"/>
            <a:t>1. </a:t>
          </a:r>
          <a:r>
            <a:rPr lang="hy-AM"/>
            <a:t>Համայնքի մրցակցային առավելությունների մասնակցային բացահայտում</a:t>
          </a:r>
          <a:endParaRPr lang="en-US"/>
        </a:p>
      </dgm:t>
    </dgm:pt>
    <dgm:pt modelId="{84B25605-8084-489D-BC9E-A995446F791D}" type="parTrans" cxnId="{743512F8-3798-4412-A999-1FCAB86622A1}">
      <dgm:prSet/>
      <dgm:spPr/>
      <dgm:t>
        <a:bodyPr/>
        <a:lstStyle/>
        <a:p>
          <a:endParaRPr lang="en-US"/>
        </a:p>
      </dgm:t>
    </dgm:pt>
    <dgm:pt modelId="{4D323FC2-D076-4DAC-900F-AFF5DE5A8A78}" type="sibTrans" cxnId="{743512F8-3798-4412-A999-1FCAB86622A1}">
      <dgm:prSet/>
      <dgm:spPr/>
      <dgm:t>
        <a:bodyPr/>
        <a:lstStyle/>
        <a:p>
          <a:endParaRPr lang="en-US"/>
        </a:p>
      </dgm:t>
    </dgm:pt>
    <dgm:pt modelId="{03DE5DAB-DDA6-4A12-91C3-24C3CD45F2CC}">
      <dgm:prSet phldrT="[Text]"/>
      <dgm:spPr/>
      <dgm:t>
        <a:bodyPr/>
        <a:lstStyle/>
        <a:p>
          <a:r>
            <a:rPr lang="en-US"/>
            <a:t>2. </a:t>
          </a:r>
          <a:r>
            <a:rPr lang="hy-AM"/>
            <a:t>Զարգացման ռազմավարական ճյուղերի և արժեքային շղթաների բացահայտում</a:t>
          </a:r>
          <a:endParaRPr lang="en-US"/>
        </a:p>
      </dgm:t>
    </dgm:pt>
    <dgm:pt modelId="{0FB0FC76-EDAA-4EDC-9DC0-0E60FAAE13F9}" type="parTrans" cxnId="{8C2562BA-6241-47BB-9F28-B61028F6460E}">
      <dgm:prSet/>
      <dgm:spPr/>
      <dgm:t>
        <a:bodyPr/>
        <a:lstStyle/>
        <a:p>
          <a:endParaRPr lang="en-US"/>
        </a:p>
      </dgm:t>
    </dgm:pt>
    <dgm:pt modelId="{2E447922-5D9C-4AF3-9134-E9911A09301E}" type="sibTrans" cxnId="{8C2562BA-6241-47BB-9F28-B61028F6460E}">
      <dgm:prSet/>
      <dgm:spPr/>
      <dgm:t>
        <a:bodyPr/>
        <a:lstStyle/>
        <a:p>
          <a:endParaRPr lang="en-US"/>
        </a:p>
      </dgm:t>
    </dgm:pt>
    <dgm:pt modelId="{61FD1C57-EE24-4D9B-89F8-BC4C2AC54B5E}">
      <dgm:prSet phldrT="[Text]"/>
      <dgm:spPr/>
      <dgm:t>
        <a:bodyPr/>
        <a:lstStyle/>
        <a:p>
          <a:r>
            <a:rPr lang="en-US"/>
            <a:t>3. </a:t>
          </a:r>
          <a:r>
            <a:rPr lang="hy-AM"/>
            <a:t>Ռազմավարական ճյուղերում գործող ձեռնարկությունների և սկսնակների գնահատում, ընտրություն</a:t>
          </a:r>
          <a:endParaRPr lang="en-US"/>
        </a:p>
      </dgm:t>
    </dgm:pt>
    <dgm:pt modelId="{B56D65FC-F5D3-4DA0-AFE5-2DA0C5F09576}" type="parTrans" cxnId="{130E78C4-6212-4E75-81E2-2A96C5C06678}">
      <dgm:prSet/>
      <dgm:spPr/>
      <dgm:t>
        <a:bodyPr/>
        <a:lstStyle/>
        <a:p>
          <a:endParaRPr lang="en-US"/>
        </a:p>
      </dgm:t>
    </dgm:pt>
    <dgm:pt modelId="{6AE23038-FEDC-4508-ACAD-A91302E4F36E}" type="sibTrans" cxnId="{130E78C4-6212-4E75-81E2-2A96C5C06678}">
      <dgm:prSet/>
      <dgm:spPr/>
      <dgm:t>
        <a:bodyPr/>
        <a:lstStyle/>
        <a:p>
          <a:endParaRPr lang="en-US"/>
        </a:p>
      </dgm:t>
    </dgm:pt>
    <dgm:pt modelId="{36690A87-D301-424B-B710-B4AFDAC61826}">
      <dgm:prSet phldrT="[Text]"/>
      <dgm:spPr/>
      <dgm:t>
        <a:bodyPr/>
        <a:lstStyle/>
        <a:p>
          <a:r>
            <a:rPr lang="en-US"/>
            <a:t>4. </a:t>
          </a:r>
          <a:r>
            <a:rPr lang="hy-AM"/>
            <a:t>Գիտելիքի և փորձի տրամադրում գործող ձեռնարկություններին և սկսնակներին՝ բիզնեսի և տեխնոլոգիաների մասով</a:t>
          </a:r>
          <a:endParaRPr lang="en-US"/>
        </a:p>
      </dgm:t>
    </dgm:pt>
    <dgm:pt modelId="{15A4358E-FC63-4A32-BA58-ED3771916FBA}" type="parTrans" cxnId="{749A24FF-19E0-4E22-9362-733895B3CF3A}">
      <dgm:prSet/>
      <dgm:spPr/>
      <dgm:t>
        <a:bodyPr/>
        <a:lstStyle/>
        <a:p>
          <a:endParaRPr lang="en-US"/>
        </a:p>
      </dgm:t>
    </dgm:pt>
    <dgm:pt modelId="{2BD8E4E6-2A18-4A41-8039-1BD5AFF33DBB}" type="sibTrans" cxnId="{749A24FF-19E0-4E22-9362-733895B3CF3A}">
      <dgm:prSet/>
      <dgm:spPr/>
      <dgm:t>
        <a:bodyPr/>
        <a:lstStyle/>
        <a:p>
          <a:endParaRPr lang="en-US"/>
        </a:p>
      </dgm:t>
    </dgm:pt>
    <dgm:pt modelId="{7C7579BA-3C39-4D88-B29D-59F8652C9FE4}">
      <dgm:prSet phldrT="[Text]"/>
      <dgm:spPr/>
      <dgm:t>
        <a:bodyPr/>
        <a:lstStyle/>
        <a:p>
          <a:r>
            <a:rPr lang="en-US"/>
            <a:t>5. </a:t>
          </a:r>
          <a:r>
            <a:rPr lang="hy-AM"/>
            <a:t>Ֆիանանսական աջակցության ծրագրեր գործող և սկսնակ ձեռնարկությունների համար՝ տոկոսների սուբսիդավորում, դրամաշնորհներ և այլն</a:t>
          </a:r>
          <a:endParaRPr lang="en-US"/>
        </a:p>
      </dgm:t>
    </dgm:pt>
    <dgm:pt modelId="{A1434A34-7FCA-4591-9FD6-B2D2C810F551}" type="parTrans" cxnId="{DEBFC040-BC57-4EC5-8F43-D9C5D27EC1C7}">
      <dgm:prSet/>
      <dgm:spPr/>
      <dgm:t>
        <a:bodyPr/>
        <a:lstStyle/>
        <a:p>
          <a:endParaRPr lang="en-US"/>
        </a:p>
      </dgm:t>
    </dgm:pt>
    <dgm:pt modelId="{6302EA5F-4167-47FE-973A-12A0F771B36E}" type="sibTrans" cxnId="{DEBFC040-BC57-4EC5-8F43-D9C5D27EC1C7}">
      <dgm:prSet/>
      <dgm:spPr/>
      <dgm:t>
        <a:bodyPr/>
        <a:lstStyle/>
        <a:p>
          <a:endParaRPr lang="en-US"/>
        </a:p>
      </dgm:t>
    </dgm:pt>
    <dgm:pt modelId="{20A58882-C420-4626-8C30-0E574C50BEE2}">
      <dgm:prSet phldrT="[Text]"/>
      <dgm:spPr/>
      <dgm:t>
        <a:bodyPr/>
        <a:lstStyle/>
        <a:p>
          <a:r>
            <a:rPr lang="en-US"/>
            <a:t>6. </a:t>
          </a:r>
          <a:r>
            <a:rPr lang="hy-AM"/>
            <a:t>Տեխնոլոգիական աջակցություն գործող և սկսնակ ձեռնարկություններին՝ տեխնոլոգիական կենտրոնի հիմնում</a:t>
          </a:r>
          <a:endParaRPr lang="en-US"/>
        </a:p>
      </dgm:t>
    </dgm:pt>
    <dgm:pt modelId="{8EBFF7D9-E77A-4E10-A99F-D73D228A4F30}" type="parTrans" cxnId="{E36479D7-B565-433A-AF5F-347375984C5E}">
      <dgm:prSet/>
      <dgm:spPr/>
      <dgm:t>
        <a:bodyPr/>
        <a:lstStyle/>
        <a:p>
          <a:endParaRPr lang="en-US"/>
        </a:p>
      </dgm:t>
    </dgm:pt>
    <dgm:pt modelId="{3D610728-2CE9-4743-8C68-FFEE1528535F}" type="sibTrans" cxnId="{E36479D7-B565-433A-AF5F-347375984C5E}">
      <dgm:prSet/>
      <dgm:spPr/>
      <dgm:t>
        <a:bodyPr/>
        <a:lstStyle/>
        <a:p>
          <a:endParaRPr lang="en-US"/>
        </a:p>
      </dgm:t>
    </dgm:pt>
    <dgm:pt modelId="{ACFC079B-A184-4B60-9D4C-888545786F6A}">
      <dgm:prSet phldrT="[Text]"/>
      <dgm:spPr/>
      <dgm:t>
        <a:bodyPr/>
        <a:lstStyle/>
        <a:p>
          <a:r>
            <a:rPr lang="en-US"/>
            <a:t>7. </a:t>
          </a:r>
          <a:r>
            <a:rPr lang="hy-AM"/>
            <a:t>Որակի կառավարման համակարգերի մշակում և ներդրում տվյալ ճյուղի ձեռնարկություններում՝ տեխնոլոգիական կենտրոնի կողմից</a:t>
          </a:r>
          <a:endParaRPr lang="en-US"/>
        </a:p>
      </dgm:t>
    </dgm:pt>
    <dgm:pt modelId="{11F1781B-6673-498C-BEF0-5FD0128D0A80}" type="parTrans" cxnId="{B35316BD-6D78-4AFE-9751-52BA59F961AF}">
      <dgm:prSet/>
      <dgm:spPr/>
      <dgm:t>
        <a:bodyPr/>
        <a:lstStyle/>
        <a:p>
          <a:endParaRPr lang="en-US"/>
        </a:p>
      </dgm:t>
    </dgm:pt>
    <dgm:pt modelId="{5B39B73F-855B-4706-802F-96907926FE37}" type="sibTrans" cxnId="{B35316BD-6D78-4AFE-9751-52BA59F961AF}">
      <dgm:prSet/>
      <dgm:spPr/>
      <dgm:t>
        <a:bodyPr/>
        <a:lstStyle/>
        <a:p>
          <a:endParaRPr lang="en-US"/>
        </a:p>
      </dgm:t>
    </dgm:pt>
    <dgm:pt modelId="{0E03F7E6-9EC3-4E05-BA51-7477A7F933AE}">
      <dgm:prSet phldrT="[Text]"/>
      <dgm:spPr/>
      <dgm:t>
        <a:bodyPr/>
        <a:lstStyle/>
        <a:p>
          <a:r>
            <a:rPr lang="en-US"/>
            <a:t>8. </a:t>
          </a:r>
          <a:r>
            <a:rPr lang="hy-AM"/>
            <a:t>Տեղական արտադրանքի բրենդինգ և շուկաներում առաջմղում, փաթեթավորման, պիտակավորման գծով աջակցություն</a:t>
          </a:r>
          <a:endParaRPr lang="en-US"/>
        </a:p>
      </dgm:t>
    </dgm:pt>
    <dgm:pt modelId="{7BC19D84-CB13-436F-9AB3-35C976772CD9}" type="parTrans" cxnId="{B6F506C5-42A4-4183-9EC0-DC51A926927C}">
      <dgm:prSet/>
      <dgm:spPr/>
      <dgm:t>
        <a:bodyPr/>
        <a:lstStyle/>
        <a:p>
          <a:endParaRPr lang="en-US"/>
        </a:p>
      </dgm:t>
    </dgm:pt>
    <dgm:pt modelId="{EE6265AE-2E76-4BA9-A5B8-5CD6977DC85F}" type="sibTrans" cxnId="{B6F506C5-42A4-4183-9EC0-DC51A926927C}">
      <dgm:prSet/>
      <dgm:spPr/>
      <dgm:t>
        <a:bodyPr/>
        <a:lstStyle/>
        <a:p>
          <a:endParaRPr lang="en-US"/>
        </a:p>
      </dgm:t>
    </dgm:pt>
    <dgm:pt modelId="{8956D743-8751-4748-9FE3-AB4D2636DAF0}">
      <dgm:prSet phldrT="[Text]"/>
      <dgm:spPr/>
      <dgm:t>
        <a:bodyPr/>
        <a:lstStyle/>
        <a:p>
          <a:r>
            <a:rPr lang="en-US"/>
            <a:t>9. </a:t>
          </a:r>
          <a:r>
            <a:rPr lang="hy-AM"/>
            <a:t>Արտահանման աջակցություն</a:t>
          </a:r>
          <a:endParaRPr lang="en-US"/>
        </a:p>
      </dgm:t>
    </dgm:pt>
    <dgm:pt modelId="{AE5BD7C7-63F4-4E0E-94DA-68A5D29613ED}" type="parTrans" cxnId="{80D46F78-0C2A-42F7-B493-C6A22CACDF36}">
      <dgm:prSet/>
      <dgm:spPr/>
      <dgm:t>
        <a:bodyPr/>
        <a:lstStyle/>
        <a:p>
          <a:endParaRPr lang="en-US"/>
        </a:p>
      </dgm:t>
    </dgm:pt>
    <dgm:pt modelId="{CD7BC96A-FA37-4D62-9003-31205531BE95}" type="sibTrans" cxnId="{80D46F78-0C2A-42F7-B493-C6A22CACDF36}">
      <dgm:prSet/>
      <dgm:spPr/>
      <dgm:t>
        <a:bodyPr/>
        <a:lstStyle/>
        <a:p>
          <a:endParaRPr lang="en-US"/>
        </a:p>
      </dgm:t>
    </dgm:pt>
    <dgm:pt modelId="{21E6006F-8308-41E3-A600-16D1CB1420A0}" type="pres">
      <dgm:prSet presAssocID="{812F5195-F466-40D5-A3D4-4576118FFF9E}" presName="Name0" presStyleCnt="0">
        <dgm:presLayoutVars>
          <dgm:dir/>
          <dgm:resizeHandles/>
        </dgm:presLayoutVars>
      </dgm:prSet>
      <dgm:spPr/>
      <dgm:t>
        <a:bodyPr/>
        <a:lstStyle/>
        <a:p>
          <a:endParaRPr lang="en-US"/>
        </a:p>
      </dgm:t>
    </dgm:pt>
    <dgm:pt modelId="{851D054D-83A2-4B9F-99BE-0B091E923E84}" type="pres">
      <dgm:prSet presAssocID="{294FC3F0-A41C-4737-B2F1-02E8C197341B}" presName="compNode" presStyleCnt="0"/>
      <dgm:spPr/>
      <dgm:t>
        <a:bodyPr/>
        <a:lstStyle/>
        <a:p>
          <a:endParaRPr lang="en-US"/>
        </a:p>
      </dgm:t>
    </dgm:pt>
    <dgm:pt modelId="{8478F568-6A47-4815-95FE-5C15F2F5DFAA}" type="pres">
      <dgm:prSet presAssocID="{294FC3F0-A41C-4737-B2F1-02E8C197341B}" presName="dummyConnPt" presStyleCnt="0"/>
      <dgm:spPr/>
      <dgm:t>
        <a:bodyPr/>
        <a:lstStyle/>
        <a:p>
          <a:endParaRPr lang="en-US"/>
        </a:p>
      </dgm:t>
    </dgm:pt>
    <dgm:pt modelId="{8DA31E27-B1EA-4F9D-B0F5-A1CAE8A0EC42}" type="pres">
      <dgm:prSet presAssocID="{294FC3F0-A41C-4737-B2F1-02E8C197341B}" presName="node" presStyleLbl="node1" presStyleIdx="0" presStyleCnt="9">
        <dgm:presLayoutVars>
          <dgm:bulletEnabled val="1"/>
        </dgm:presLayoutVars>
      </dgm:prSet>
      <dgm:spPr/>
      <dgm:t>
        <a:bodyPr/>
        <a:lstStyle/>
        <a:p>
          <a:endParaRPr lang="en-US"/>
        </a:p>
      </dgm:t>
    </dgm:pt>
    <dgm:pt modelId="{4C77B656-7944-4FEA-9C1B-F9948C42B7F2}" type="pres">
      <dgm:prSet presAssocID="{4D323FC2-D076-4DAC-900F-AFF5DE5A8A78}" presName="sibTrans" presStyleLbl="bgSibTrans2D1" presStyleIdx="0" presStyleCnt="8"/>
      <dgm:spPr/>
      <dgm:t>
        <a:bodyPr/>
        <a:lstStyle/>
        <a:p>
          <a:endParaRPr lang="en-US"/>
        </a:p>
      </dgm:t>
    </dgm:pt>
    <dgm:pt modelId="{787B1381-174F-4C0A-ADAE-48679C7E79BC}" type="pres">
      <dgm:prSet presAssocID="{03DE5DAB-DDA6-4A12-91C3-24C3CD45F2CC}" presName="compNode" presStyleCnt="0"/>
      <dgm:spPr/>
      <dgm:t>
        <a:bodyPr/>
        <a:lstStyle/>
        <a:p>
          <a:endParaRPr lang="en-US"/>
        </a:p>
      </dgm:t>
    </dgm:pt>
    <dgm:pt modelId="{D01A55C1-7291-4EDF-9E63-6E5E22C11D2E}" type="pres">
      <dgm:prSet presAssocID="{03DE5DAB-DDA6-4A12-91C3-24C3CD45F2CC}" presName="dummyConnPt" presStyleCnt="0"/>
      <dgm:spPr/>
      <dgm:t>
        <a:bodyPr/>
        <a:lstStyle/>
        <a:p>
          <a:endParaRPr lang="en-US"/>
        </a:p>
      </dgm:t>
    </dgm:pt>
    <dgm:pt modelId="{C4847A51-2286-46C3-B0A3-49656725C9DC}" type="pres">
      <dgm:prSet presAssocID="{03DE5DAB-DDA6-4A12-91C3-24C3CD45F2CC}" presName="node" presStyleLbl="node1" presStyleIdx="1" presStyleCnt="9">
        <dgm:presLayoutVars>
          <dgm:bulletEnabled val="1"/>
        </dgm:presLayoutVars>
      </dgm:prSet>
      <dgm:spPr/>
      <dgm:t>
        <a:bodyPr/>
        <a:lstStyle/>
        <a:p>
          <a:endParaRPr lang="en-US"/>
        </a:p>
      </dgm:t>
    </dgm:pt>
    <dgm:pt modelId="{EA73099A-87D4-4897-8602-315CF28CB2D6}" type="pres">
      <dgm:prSet presAssocID="{2E447922-5D9C-4AF3-9134-E9911A09301E}" presName="sibTrans" presStyleLbl="bgSibTrans2D1" presStyleIdx="1" presStyleCnt="8"/>
      <dgm:spPr/>
      <dgm:t>
        <a:bodyPr/>
        <a:lstStyle/>
        <a:p>
          <a:endParaRPr lang="en-US"/>
        </a:p>
      </dgm:t>
    </dgm:pt>
    <dgm:pt modelId="{188E81FD-ECAC-4EBC-928B-30F86B2A0FB2}" type="pres">
      <dgm:prSet presAssocID="{61FD1C57-EE24-4D9B-89F8-BC4C2AC54B5E}" presName="compNode" presStyleCnt="0"/>
      <dgm:spPr/>
      <dgm:t>
        <a:bodyPr/>
        <a:lstStyle/>
        <a:p>
          <a:endParaRPr lang="en-US"/>
        </a:p>
      </dgm:t>
    </dgm:pt>
    <dgm:pt modelId="{BCE68D1A-3C01-4EEE-ACC6-28C2BF0EB4CC}" type="pres">
      <dgm:prSet presAssocID="{61FD1C57-EE24-4D9B-89F8-BC4C2AC54B5E}" presName="dummyConnPt" presStyleCnt="0"/>
      <dgm:spPr/>
      <dgm:t>
        <a:bodyPr/>
        <a:lstStyle/>
        <a:p>
          <a:endParaRPr lang="en-US"/>
        </a:p>
      </dgm:t>
    </dgm:pt>
    <dgm:pt modelId="{92504D48-3CDB-4FC7-B86F-81B89E9E1406}" type="pres">
      <dgm:prSet presAssocID="{61FD1C57-EE24-4D9B-89F8-BC4C2AC54B5E}" presName="node" presStyleLbl="node1" presStyleIdx="2" presStyleCnt="9">
        <dgm:presLayoutVars>
          <dgm:bulletEnabled val="1"/>
        </dgm:presLayoutVars>
      </dgm:prSet>
      <dgm:spPr/>
      <dgm:t>
        <a:bodyPr/>
        <a:lstStyle/>
        <a:p>
          <a:endParaRPr lang="en-US"/>
        </a:p>
      </dgm:t>
    </dgm:pt>
    <dgm:pt modelId="{7C40C47B-AB34-4945-8B4D-CF3D9824E88B}" type="pres">
      <dgm:prSet presAssocID="{6AE23038-FEDC-4508-ACAD-A91302E4F36E}" presName="sibTrans" presStyleLbl="bgSibTrans2D1" presStyleIdx="2" presStyleCnt="8"/>
      <dgm:spPr/>
      <dgm:t>
        <a:bodyPr/>
        <a:lstStyle/>
        <a:p>
          <a:endParaRPr lang="en-US"/>
        </a:p>
      </dgm:t>
    </dgm:pt>
    <dgm:pt modelId="{5D1903AE-0306-4F73-B5CB-C63E26D67568}" type="pres">
      <dgm:prSet presAssocID="{36690A87-D301-424B-B710-B4AFDAC61826}" presName="compNode" presStyleCnt="0"/>
      <dgm:spPr/>
      <dgm:t>
        <a:bodyPr/>
        <a:lstStyle/>
        <a:p>
          <a:endParaRPr lang="en-US"/>
        </a:p>
      </dgm:t>
    </dgm:pt>
    <dgm:pt modelId="{8A5B4A8B-D7E2-40D9-8536-C2ADA55A8773}" type="pres">
      <dgm:prSet presAssocID="{36690A87-D301-424B-B710-B4AFDAC61826}" presName="dummyConnPt" presStyleCnt="0"/>
      <dgm:spPr/>
      <dgm:t>
        <a:bodyPr/>
        <a:lstStyle/>
        <a:p>
          <a:endParaRPr lang="en-US"/>
        </a:p>
      </dgm:t>
    </dgm:pt>
    <dgm:pt modelId="{26D608F2-E37B-43AD-92CF-712F9A021BBA}" type="pres">
      <dgm:prSet presAssocID="{36690A87-D301-424B-B710-B4AFDAC61826}" presName="node" presStyleLbl="node1" presStyleIdx="3" presStyleCnt="9">
        <dgm:presLayoutVars>
          <dgm:bulletEnabled val="1"/>
        </dgm:presLayoutVars>
      </dgm:prSet>
      <dgm:spPr/>
      <dgm:t>
        <a:bodyPr/>
        <a:lstStyle/>
        <a:p>
          <a:endParaRPr lang="en-US"/>
        </a:p>
      </dgm:t>
    </dgm:pt>
    <dgm:pt modelId="{AE482626-1B82-4521-AEBB-AD6E0C229507}" type="pres">
      <dgm:prSet presAssocID="{2BD8E4E6-2A18-4A41-8039-1BD5AFF33DBB}" presName="sibTrans" presStyleLbl="bgSibTrans2D1" presStyleIdx="3" presStyleCnt="8"/>
      <dgm:spPr/>
      <dgm:t>
        <a:bodyPr/>
        <a:lstStyle/>
        <a:p>
          <a:endParaRPr lang="en-US"/>
        </a:p>
      </dgm:t>
    </dgm:pt>
    <dgm:pt modelId="{6BE9FBD9-7936-43C6-82F5-48A164C03677}" type="pres">
      <dgm:prSet presAssocID="{7C7579BA-3C39-4D88-B29D-59F8652C9FE4}" presName="compNode" presStyleCnt="0"/>
      <dgm:spPr/>
      <dgm:t>
        <a:bodyPr/>
        <a:lstStyle/>
        <a:p>
          <a:endParaRPr lang="en-US"/>
        </a:p>
      </dgm:t>
    </dgm:pt>
    <dgm:pt modelId="{8DD70E48-D4A0-48FA-83BD-704CA9751492}" type="pres">
      <dgm:prSet presAssocID="{7C7579BA-3C39-4D88-B29D-59F8652C9FE4}" presName="dummyConnPt" presStyleCnt="0"/>
      <dgm:spPr/>
      <dgm:t>
        <a:bodyPr/>
        <a:lstStyle/>
        <a:p>
          <a:endParaRPr lang="en-US"/>
        </a:p>
      </dgm:t>
    </dgm:pt>
    <dgm:pt modelId="{99F26861-5738-40FE-A906-3770D30E2AAB}" type="pres">
      <dgm:prSet presAssocID="{7C7579BA-3C39-4D88-B29D-59F8652C9FE4}" presName="node" presStyleLbl="node1" presStyleIdx="4" presStyleCnt="9">
        <dgm:presLayoutVars>
          <dgm:bulletEnabled val="1"/>
        </dgm:presLayoutVars>
      </dgm:prSet>
      <dgm:spPr/>
      <dgm:t>
        <a:bodyPr/>
        <a:lstStyle/>
        <a:p>
          <a:endParaRPr lang="en-US"/>
        </a:p>
      </dgm:t>
    </dgm:pt>
    <dgm:pt modelId="{BBEE5379-D17D-4FF8-9E4A-9C81C322D1DD}" type="pres">
      <dgm:prSet presAssocID="{6302EA5F-4167-47FE-973A-12A0F771B36E}" presName="sibTrans" presStyleLbl="bgSibTrans2D1" presStyleIdx="4" presStyleCnt="8"/>
      <dgm:spPr/>
      <dgm:t>
        <a:bodyPr/>
        <a:lstStyle/>
        <a:p>
          <a:endParaRPr lang="en-US"/>
        </a:p>
      </dgm:t>
    </dgm:pt>
    <dgm:pt modelId="{FBCD06FA-A840-4D31-B43A-D7028614953E}" type="pres">
      <dgm:prSet presAssocID="{20A58882-C420-4626-8C30-0E574C50BEE2}" presName="compNode" presStyleCnt="0"/>
      <dgm:spPr/>
      <dgm:t>
        <a:bodyPr/>
        <a:lstStyle/>
        <a:p>
          <a:endParaRPr lang="en-US"/>
        </a:p>
      </dgm:t>
    </dgm:pt>
    <dgm:pt modelId="{91197E1C-512D-4D0C-8F5D-612865FFC77A}" type="pres">
      <dgm:prSet presAssocID="{20A58882-C420-4626-8C30-0E574C50BEE2}" presName="dummyConnPt" presStyleCnt="0"/>
      <dgm:spPr/>
      <dgm:t>
        <a:bodyPr/>
        <a:lstStyle/>
        <a:p>
          <a:endParaRPr lang="en-US"/>
        </a:p>
      </dgm:t>
    </dgm:pt>
    <dgm:pt modelId="{3D2480A2-CDD8-4BE8-ACE7-1A07C81E6D13}" type="pres">
      <dgm:prSet presAssocID="{20A58882-C420-4626-8C30-0E574C50BEE2}" presName="node" presStyleLbl="node1" presStyleIdx="5" presStyleCnt="9">
        <dgm:presLayoutVars>
          <dgm:bulletEnabled val="1"/>
        </dgm:presLayoutVars>
      </dgm:prSet>
      <dgm:spPr/>
      <dgm:t>
        <a:bodyPr/>
        <a:lstStyle/>
        <a:p>
          <a:endParaRPr lang="en-US"/>
        </a:p>
      </dgm:t>
    </dgm:pt>
    <dgm:pt modelId="{9C6E862B-2384-4638-B127-45B841B92406}" type="pres">
      <dgm:prSet presAssocID="{3D610728-2CE9-4743-8C68-FFEE1528535F}" presName="sibTrans" presStyleLbl="bgSibTrans2D1" presStyleIdx="5" presStyleCnt="8"/>
      <dgm:spPr/>
      <dgm:t>
        <a:bodyPr/>
        <a:lstStyle/>
        <a:p>
          <a:endParaRPr lang="en-US"/>
        </a:p>
      </dgm:t>
    </dgm:pt>
    <dgm:pt modelId="{0E547A84-2501-4F92-8E4A-C01B66F43FD2}" type="pres">
      <dgm:prSet presAssocID="{ACFC079B-A184-4B60-9D4C-888545786F6A}" presName="compNode" presStyleCnt="0"/>
      <dgm:spPr/>
      <dgm:t>
        <a:bodyPr/>
        <a:lstStyle/>
        <a:p>
          <a:endParaRPr lang="en-US"/>
        </a:p>
      </dgm:t>
    </dgm:pt>
    <dgm:pt modelId="{B9EA7E16-4B6D-4532-9D01-3995377D9ECE}" type="pres">
      <dgm:prSet presAssocID="{ACFC079B-A184-4B60-9D4C-888545786F6A}" presName="dummyConnPt" presStyleCnt="0"/>
      <dgm:spPr/>
      <dgm:t>
        <a:bodyPr/>
        <a:lstStyle/>
        <a:p>
          <a:endParaRPr lang="en-US"/>
        </a:p>
      </dgm:t>
    </dgm:pt>
    <dgm:pt modelId="{F04713EB-480C-4DE5-9B2B-F6CC9A5C37E4}" type="pres">
      <dgm:prSet presAssocID="{ACFC079B-A184-4B60-9D4C-888545786F6A}" presName="node" presStyleLbl="node1" presStyleIdx="6" presStyleCnt="9">
        <dgm:presLayoutVars>
          <dgm:bulletEnabled val="1"/>
        </dgm:presLayoutVars>
      </dgm:prSet>
      <dgm:spPr/>
      <dgm:t>
        <a:bodyPr/>
        <a:lstStyle/>
        <a:p>
          <a:endParaRPr lang="en-US"/>
        </a:p>
      </dgm:t>
    </dgm:pt>
    <dgm:pt modelId="{78AEF7C1-B822-44BB-A69F-C991932346F0}" type="pres">
      <dgm:prSet presAssocID="{5B39B73F-855B-4706-802F-96907926FE37}" presName="sibTrans" presStyleLbl="bgSibTrans2D1" presStyleIdx="6" presStyleCnt="8"/>
      <dgm:spPr/>
      <dgm:t>
        <a:bodyPr/>
        <a:lstStyle/>
        <a:p>
          <a:endParaRPr lang="en-US"/>
        </a:p>
      </dgm:t>
    </dgm:pt>
    <dgm:pt modelId="{BF5ED296-6E40-4F33-9FFD-0C12CB8E0945}" type="pres">
      <dgm:prSet presAssocID="{0E03F7E6-9EC3-4E05-BA51-7477A7F933AE}" presName="compNode" presStyleCnt="0"/>
      <dgm:spPr/>
      <dgm:t>
        <a:bodyPr/>
        <a:lstStyle/>
        <a:p>
          <a:endParaRPr lang="en-US"/>
        </a:p>
      </dgm:t>
    </dgm:pt>
    <dgm:pt modelId="{486EFB8D-F5BC-4A1D-985F-1A6C2F4CAF5C}" type="pres">
      <dgm:prSet presAssocID="{0E03F7E6-9EC3-4E05-BA51-7477A7F933AE}" presName="dummyConnPt" presStyleCnt="0"/>
      <dgm:spPr/>
      <dgm:t>
        <a:bodyPr/>
        <a:lstStyle/>
        <a:p>
          <a:endParaRPr lang="en-US"/>
        </a:p>
      </dgm:t>
    </dgm:pt>
    <dgm:pt modelId="{2E616420-5A1B-4D42-B801-B686D3957740}" type="pres">
      <dgm:prSet presAssocID="{0E03F7E6-9EC3-4E05-BA51-7477A7F933AE}" presName="node" presStyleLbl="node1" presStyleIdx="7" presStyleCnt="9">
        <dgm:presLayoutVars>
          <dgm:bulletEnabled val="1"/>
        </dgm:presLayoutVars>
      </dgm:prSet>
      <dgm:spPr/>
      <dgm:t>
        <a:bodyPr/>
        <a:lstStyle/>
        <a:p>
          <a:endParaRPr lang="en-US"/>
        </a:p>
      </dgm:t>
    </dgm:pt>
    <dgm:pt modelId="{08D6D68E-F04C-4569-83B3-531249B12245}" type="pres">
      <dgm:prSet presAssocID="{EE6265AE-2E76-4BA9-A5B8-5CD6977DC85F}" presName="sibTrans" presStyleLbl="bgSibTrans2D1" presStyleIdx="7" presStyleCnt="8"/>
      <dgm:spPr/>
      <dgm:t>
        <a:bodyPr/>
        <a:lstStyle/>
        <a:p>
          <a:endParaRPr lang="en-US"/>
        </a:p>
      </dgm:t>
    </dgm:pt>
    <dgm:pt modelId="{36C1E50C-4768-471E-8491-B02729E9663D}" type="pres">
      <dgm:prSet presAssocID="{8956D743-8751-4748-9FE3-AB4D2636DAF0}" presName="compNode" presStyleCnt="0"/>
      <dgm:spPr/>
      <dgm:t>
        <a:bodyPr/>
        <a:lstStyle/>
        <a:p>
          <a:endParaRPr lang="en-US"/>
        </a:p>
      </dgm:t>
    </dgm:pt>
    <dgm:pt modelId="{F99E6A1A-4449-468C-85A5-BF5A257094A5}" type="pres">
      <dgm:prSet presAssocID="{8956D743-8751-4748-9FE3-AB4D2636DAF0}" presName="dummyConnPt" presStyleCnt="0"/>
      <dgm:spPr/>
      <dgm:t>
        <a:bodyPr/>
        <a:lstStyle/>
        <a:p>
          <a:endParaRPr lang="en-US"/>
        </a:p>
      </dgm:t>
    </dgm:pt>
    <dgm:pt modelId="{5D464327-D727-41C5-B12D-497A0108BA35}" type="pres">
      <dgm:prSet presAssocID="{8956D743-8751-4748-9FE3-AB4D2636DAF0}" presName="node" presStyleLbl="node1" presStyleIdx="8" presStyleCnt="9">
        <dgm:presLayoutVars>
          <dgm:bulletEnabled val="1"/>
        </dgm:presLayoutVars>
      </dgm:prSet>
      <dgm:spPr/>
      <dgm:t>
        <a:bodyPr/>
        <a:lstStyle/>
        <a:p>
          <a:endParaRPr lang="en-US"/>
        </a:p>
      </dgm:t>
    </dgm:pt>
  </dgm:ptLst>
  <dgm:cxnLst>
    <dgm:cxn modelId="{749A24FF-19E0-4E22-9362-733895B3CF3A}" srcId="{812F5195-F466-40D5-A3D4-4576118FFF9E}" destId="{36690A87-D301-424B-B710-B4AFDAC61826}" srcOrd="3" destOrd="0" parTransId="{15A4358E-FC63-4A32-BA58-ED3771916FBA}" sibTransId="{2BD8E4E6-2A18-4A41-8039-1BD5AFF33DBB}"/>
    <dgm:cxn modelId="{C4979D04-8D52-4CCD-BA71-D5798FFFD407}" type="presOf" srcId="{7C7579BA-3C39-4D88-B29D-59F8652C9FE4}" destId="{99F26861-5738-40FE-A906-3770D30E2AAB}" srcOrd="0" destOrd="0" presId="urn:microsoft.com/office/officeart/2005/8/layout/bProcess4"/>
    <dgm:cxn modelId="{743512F8-3798-4412-A999-1FCAB86622A1}" srcId="{812F5195-F466-40D5-A3D4-4576118FFF9E}" destId="{294FC3F0-A41C-4737-B2F1-02E8C197341B}" srcOrd="0" destOrd="0" parTransId="{84B25605-8084-489D-BC9E-A995446F791D}" sibTransId="{4D323FC2-D076-4DAC-900F-AFF5DE5A8A78}"/>
    <dgm:cxn modelId="{D00BAEE2-AD19-405D-BDEF-252D771B3029}" type="presOf" srcId="{EE6265AE-2E76-4BA9-A5B8-5CD6977DC85F}" destId="{08D6D68E-F04C-4569-83B3-531249B12245}" srcOrd="0" destOrd="0" presId="urn:microsoft.com/office/officeart/2005/8/layout/bProcess4"/>
    <dgm:cxn modelId="{CCF7A770-A697-4ABE-87C3-A8B10224B937}" type="presOf" srcId="{812F5195-F466-40D5-A3D4-4576118FFF9E}" destId="{21E6006F-8308-41E3-A600-16D1CB1420A0}" srcOrd="0" destOrd="0" presId="urn:microsoft.com/office/officeart/2005/8/layout/bProcess4"/>
    <dgm:cxn modelId="{8C2562BA-6241-47BB-9F28-B61028F6460E}" srcId="{812F5195-F466-40D5-A3D4-4576118FFF9E}" destId="{03DE5DAB-DDA6-4A12-91C3-24C3CD45F2CC}" srcOrd="1" destOrd="0" parTransId="{0FB0FC76-EDAA-4EDC-9DC0-0E60FAAE13F9}" sibTransId="{2E447922-5D9C-4AF3-9134-E9911A09301E}"/>
    <dgm:cxn modelId="{B6F506C5-42A4-4183-9EC0-DC51A926927C}" srcId="{812F5195-F466-40D5-A3D4-4576118FFF9E}" destId="{0E03F7E6-9EC3-4E05-BA51-7477A7F933AE}" srcOrd="7" destOrd="0" parTransId="{7BC19D84-CB13-436F-9AB3-35C976772CD9}" sibTransId="{EE6265AE-2E76-4BA9-A5B8-5CD6977DC85F}"/>
    <dgm:cxn modelId="{57F776CC-BBD9-4432-8476-07DFA3DBBA50}" type="presOf" srcId="{294FC3F0-A41C-4737-B2F1-02E8C197341B}" destId="{8DA31E27-B1EA-4F9D-B0F5-A1CAE8A0EC42}" srcOrd="0" destOrd="0" presId="urn:microsoft.com/office/officeart/2005/8/layout/bProcess4"/>
    <dgm:cxn modelId="{B35316BD-6D78-4AFE-9751-52BA59F961AF}" srcId="{812F5195-F466-40D5-A3D4-4576118FFF9E}" destId="{ACFC079B-A184-4B60-9D4C-888545786F6A}" srcOrd="6" destOrd="0" parTransId="{11F1781B-6673-498C-BEF0-5FD0128D0A80}" sibTransId="{5B39B73F-855B-4706-802F-96907926FE37}"/>
    <dgm:cxn modelId="{80D46F78-0C2A-42F7-B493-C6A22CACDF36}" srcId="{812F5195-F466-40D5-A3D4-4576118FFF9E}" destId="{8956D743-8751-4748-9FE3-AB4D2636DAF0}" srcOrd="8" destOrd="0" parTransId="{AE5BD7C7-63F4-4E0E-94DA-68A5D29613ED}" sibTransId="{CD7BC96A-FA37-4D62-9003-31205531BE95}"/>
    <dgm:cxn modelId="{307B73F8-9C9C-43AD-958B-8CD2345E50E1}" type="presOf" srcId="{6302EA5F-4167-47FE-973A-12A0F771B36E}" destId="{BBEE5379-D17D-4FF8-9E4A-9C81C322D1DD}" srcOrd="0" destOrd="0" presId="urn:microsoft.com/office/officeart/2005/8/layout/bProcess4"/>
    <dgm:cxn modelId="{DEBFC040-BC57-4EC5-8F43-D9C5D27EC1C7}" srcId="{812F5195-F466-40D5-A3D4-4576118FFF9E}" destId="{7C7579BA-3C39-4D88-B29D-59F8652C9FE4}" srcOrd="4" destOrd="0" parTransId="{A1434A34-7FCA-4591-9FD6-B2D2C810F551}" sibTransId="{6302EA5F-4167-47FE-973A-12A0F771B36E}"/>
    <dgm:cxn modelId="{35C1CD82-5F87-4DFB-8F42-52BF48B820B6}" type="presOf" srcId="{2BD8E4E6-2A18-4A41-8039-1BD5AFF33DBB}" destId="{AE482626-1B82-4521-AEBB-AD6E0C229507}" srcOrd="0" destOrd="0" presId="urn:microsoft.com/office/officeart/2005/8/layout/bProcess4"/>
    <dgm:cxn modelId="{B1AB31D4-F697-4D49-8230-0F2A8594F67E}" type="presOf" srcId="{03DE5DAB-DDA6-4A12-91C3-24C3CD45F2CC}" destId="{C4847A51-2286-46C3-B0A3-49656725C9DC}" srcOrd="0" destOrd="0" presId="urn:microsoft.com/office/officeart/2005/8/layout/bProcess4"/>
    <dgm:cxn modelId="{F0494C10-F1A7-40FE-9366-9C36D3FC249B}" type="presOf" srcId="{6AE23038-FEDC-4508-ACAD-A91302E4F36E}" destId="{7C40C47B-AB34-4945-8B4D-CF3D9824E88B}" srcOrd="0" destOrd="0" presId="urn:microsoft.com/office/officeart/2005/8/layout/bProcess4"/>
    <dgm:cxn modelId="{E36479D7-B565-433A-AF5F-347375984C5E}" srcId="{812F5195-F466-40D5-A3D4-4576118FFF9E}" destId="{20A58882-C420-4626-8C30-0E574C50BEE2}" srcOrd="5" destOrd="0" parTransId="{8EBFF7D9-E77A-4E10-A99F-D73D228A4F30}" sibTransId="{3D610728-2CE9-4743-8C68-FFEE1528535F}"/>
    <dgm:cxn modelId="{217201B0-BB98-4126-B1B8-08DB68093D7C}" type="presOf" srcId="{2E447922-5D9C-4AF3-9134-E9911A09301E}" destId="{EA73099A-87D4-4897-8602-315CF28CB2D6}" srcOrd="0" destOrd="0" presId="urn:microsoft.com/office/officeart/2005/8/layout/bProcess4"/>
    <dgm:cxn modelId="{305C9458-4018-4D80-B8A1-354B263B9029}" type="presOf" srcId="{3D610728-2CE9-4743-8C68-FFEE1528535F}" destId="{9C6E862B-2384-4638-B127-45B841B92406}" srcOrd="0" destOrd="0" presId="urn:microsoft.com/office/officeart/2005/8/layout/bProcess4"/>
    <dgm:cxn modelId="{876267ED-6614-431A-BF68-4F739347C7E9}" type="presOf" srcId="{5B39B73F-855B-4706-802F-96907926FE37}" destId="{78AEF7C1-B822-44BB-A69F-C991932346F0}" srcOrd="0" destOrd="0" presId="urn:microsoft.com/office/officeart/2005/8/layout/bProcess4"/>
    <dgm:cxn modelId="{F241BADF-11E5-449A-8853-96374CDD84DB}" type="presOf" srcId="{0E03F7E6-9EC3-4E05-BA51-7477A7F933AE}" destId="{2E616420-5A1B-4D42-B801-B686D3957740}" srcOrd="0" destOrd="0" presId="urn:microsoft.com/office/officeart/2005/8/layout/bProcess4"/>
    <dgm:cxn modelId="{AD178923-A7DA-461F-B8A4-A5800520B5B8}" type="presOf" srcId="{ACFC079B-A184-4B60-9D4C-888545786F6A}" destId="{F04713EB-480C-4DE5-9B2B-F6CC9A5C37E4}" srcOrd="0" destOrd="0" presId="urn:microsoft.com/office/officeart/2005/8/layout/bProcess4"/>
    <dgm:cxn modelId="{0E7E2EC5-A699-46D3-9804-DC856D56BDE0}" type="presOf" srcId="{61FD1C57-EE24-4D9B-89F8-BC4C2AC54B5E}" destId="{92504D48-3CDB-4FC7-B86F-81B89E9E1406}" srcOrd="0" destOrd="0" presId="urn:microsoft.com/office/officeart/2005/8/layout/bProcess4"/>
    <dgm:cxn modelId="{3DFBD617-C9EB-482E-A5FC-17B749E0CD9A}" type="presOf" srcId="{4D323FC2-D076-4DAC-900F-AFF5DE5A8A78}" destId="{4C77B656-7944-4FEA-9C1B-F9948C42B7F2}" srcOrd="0" destOrd="0" presId="urn:microsoft.com/office/officeart/2005/8/layout/bProcess4"/>
    <dgm:cxn modelId="{18BB7E6B-C115-4BFE-A2A0-723FA7C91F1F}" type="presOf" srcId="{20A58882-C420-4626-8C30-0E574C50BEE2}" destId="{3D2480A2-CDD8-4BE8-ACE7-1A07C81E6D13}" srcOrd="0" destOrd="0" presId="urn:microsoft.com/office/officeart/2005/8/layout/bProcess4"/>
    <dgm:cxn modelId="{8C8E6B59-7B1A-48D9-B47B-9CAC70E58789}" type="presOf" srcId="{8956D743-8751-4748-9FE3-AB4D2636DAF0}" destId="{5D464327-D727-41C5-B12D-497A0108BA35}" srcOrd="0" destOrd="0" presId="urn:microsoft.com/office/officeart/2005/8/layout/bProcess4"/>
    <dgm:cxn modelId="{130E78C4-6212-4E75-81E2-2A96C5C06678}" srcId="{812F5195-F466-40D5-A3D4-4576118FFF9E}" destId="{61FD1C57-EE24-4D9B-89F8-BC4C2AC54B5E}" srcOrd="2" destOrd="0" parTransId="{B56D65FC-F5D3-4DA0-AFE5-2DA0C5F09576}" sibTransId="{6AE23038-FEDC-4508-ACAD-A91302E4F36E}"/>
    <dgm:cxn modelId="{16B7EB58-93E2-41FF-8492-1870251FFCAB}" type="presOf" srcId="{36690A87-D301-424B-B710-B4AFDAC61826}" destId="{26D608F2-E37B-43AD-92CF-712F9A021BBA}" srcOrd="0" destOrd="0" presId="urn:microsoft.com/office/officeart/2005/8/layout/bProcess4"/>
    <dgm:cxn modelId="{8C8CBAC4-78DF-478D-A500-1ECC16D8D661}" type="presParOf" srcId="{21E6006F-8308-41E3-A600-16D1CB1420A0}" destId="{851D054D-83A2-4B9F-99BE-0B091E923E84}" srcOrd="0" destOrd="0" presId="urn:microsoft.com/office/officeart/2005/8/layout/bProcess4"/>
    <dgm:cxn modelId="{EA215C2F-DF75-472B-9D64-6BE230B2D748}" type="presParOf" srcId="{851D054D-83A2-4B9F-99BE-0B091E923E84}" destId="{8478F568-6A47-4815-95FE-5C15F2F5DFAA}" srcOrd="0" destOrd="0" presId="urn:microsoft.com/office/officeart/2005/8/layout/bProcess4"/>
    <dgm:cxn modelId="{2D9F2A99-D0D0-4E08-A134-C0D8AB1AEC1E}" type="presParOf" srcId="{851D054D-83A2-4B9F-99BE-0B091E923E84}" destId="{8DA31E27-B1EA-4F9D-B0F5-A1CAE8A0EC42}" srcOrd="1" destOrd="0" presId="urn:microsoft.com/office/officeart/2005/8/layout/bProcess4"/>
    <dgm:cxn modelId="{677657B2-AEC9-4452-A119-E23EDB175451}" type="presParOf" srcId="{21E6006F-8308-41E3-A600-16D1CB1420A0}" destId="{4C77B656-7944-4FEA-9C1B-F9948C42B7F2}" srcOrd="1" destOrd="0" presId="urn:microsoft.com/office/officeart/2005/8/layout/bProcess4"/>
    <dgm:cxn modelId="{DC0854AF-B64A-4B0D-89B0-122B87BF429C}" type="presParOf" srcId="{21E6006F-8308-41E3-A600-16D1CB1420A0}" destId="{787B1381-174F-4C0A-ADAE-48679C7E79BC}" srcOrd="2" destOrd="0" presId="urn:microsoft.com/office/officeart/2005/8/layout/bProcess4"/>
    <dgm:cxn modelId="{0FF7FA28-2004-4B75-9625-BB3CD1AC59C0}" type="presParOf" srcId="{787B1381-174F-4C0A-ADAE-48679C7E79BC}" destId="{D01A55C1-7291-4EDF-9E63-6E5E22C11D2E}" srcOrd="0" destOrd="0" presId="urn:microsoft.com/office/officeart/2005/8/layout/bProcess4"/>
    <dgm:cxn modelId="{DB92C215-92F6-46EF-BF5E-AE6F98A6DA69}" type="presParOf" srcId="{787B1381-174F-4C0A-ADAE-48679C7E79BC}" destId="{C4847A51-2286-46C3-B0A3-49656725C9DC}" srcOrd="1" destOrd="0" presId="urn:microsoft.com/office/officeart/2005/8/layout/bProcess4"/>
    <dgm:cxn modelId="{0C7B9461-0992-4692-A0A0-FDB7FABD5E14}" type="presParOf" srcId="{21E6006F-8308-41E3-A600-16D1CB1420A0}" destId="{EA73099A-87D4-4897-8602-315CF28CB2D6}" srcOrd="3" destOrd="0" presId="urn:microsoft.com/office/officeart/2005/8/layout/bProcess4"/>
    <dgm:cxn modelId="{3BE973D6-6BA3-4F86-97CD-443886F088ED}" type="presParOf" srcId="{21E6006F-8308-41E3-A600-16D1CB1420A0}" destId="{188E81FD-ECAC-4EBC-928B-30F86B2A0FB2}" srcOrd="4" destOrd="0" presId="urn:microsoft.com/office/officeart/2005/8/layout/bProcess4"/>
    <dgm:cxn modelId="{94DF4B16-52EE-4644-90A0-2C33E01D428F}" type="presParOf" srcId="{188E81FD-ECAC-4EBC-928B-30F86B2A0FB2}" destId="{BCE68D1A-3C01-4EEE-ACC6-28C2BF0EB4CC}" srcOrd="0" destOrd="0" presId="urn:microsoft.com/office/officeart/2005/8/layout/bProcess4"/>
    <dgm:cxn modelId="{0CDB42C0-6C00-4348-A903-3E140D9F24D1}" type="presParOf" srcId="{188E81FD-ECAC-4EBC-928B-30F86B2A0FB2}" destId="{92504D48-3CDB-4FC7-B86F-81B89E9E1406}" srcOrd="1" destOrd="0" presId="urn:microsoft.com/office/officeart/2005/8/layout/bProcess4"/>
    <dgm:cxn modelId="{C67553AA-3537-4883-8ABB-249FDF7D7490}" type="presParOf" srcId="{21E6006F-8308-41E3-A600-16D1CB1420A0}" destId="{7C40C47B-AB34-4945-8B4D-CF3D9824E88B}" srcOrd="5" destOrd="0" presId="urn:microsoft.com/office/officeart/2005/8/layout/bProcess4"/>
    <dgm:cxn modelId="{CBBEECA8-F6F4-40AC-A633-BF395E7B4A97}" type="presParOf" srcId="{21E6006F-8308-41E3-A600-16D1CB1420A0}" destId="{5D1903AE-0306-4F73-B5CB-C63E26D67568}" srcOrd="6" destOrd="0" presId="urn:microsoft.com/office/officeart/2005/8/layout/bProcess4"/>
    <dgm:cxn modelId="{96CCC063-2972-4796-8E37-FE83EA4BD083}" type="presParOf" srcId="{5D1903AE-0306-4F73-B5CB-C63E26D67568}" destId="{8A5B4A8B-D7E2-40D9-8536-C2ADA55A8773}" srcOrd="0" destOrd="0" presId="urn:microsoft.com/office/officeart/2005/8/layout/bProcess4"/>
    <dgm:cxn modelId="{A1360E51-582A-4103-B7CB-11DFEE07670C}" type="presParOf" srcId="{5D1903AE-0306-4F73-B5CB-C63E26D67568}" destId="{26D608F2-E37B-43AD-92CF-712F9A021BBA}" srcOrd="1" destOrd="0" presId="urn:microsoft.com/office/officeart/2005/8/layout/bProcess4"/>
    <dgm:cxn modelId="{DDA7E925-318A-4D83-AC21-5A2455B079DB}" type="presParOf" srcId="{21E6006F-8308-41E3-A600-16D1CB1420A0}" destId="{AE482626-1B82-4521-AEBB-AD6E0C229507}" srcOrd="7" destOrd="0" presId="urn:microsoft.com/office/officeart/2005/8/layout/bProcess4"/>
    <dgm:cxn modelId="{6EBDE4C6-9838-4946-AF03-2ADC7F2E5332}" type="presParOf" srcId="{21E6006F-8308-41E3-A600-16D1CB1420A0}" destId="{6BE9FBD9-7936-43C6-82F5-48A164C03677}" srcOrd="8" destOrd="0" presId="urn:microsoft.com/office/officeart/2005/8/layout/bProcess4"/>
    <dgm:cxn modelId="{FDA38E79-6A39-46A2-BE8C-790062544670}" type="presParOf" srcId="{6BE9FBD9-7936-43C6-82F5-48A164C03677}" destId="{8DD70E48-D4A0-48FA-83BD-704CA9751492}" srcOrd="0" destOrd="0" presId="urn:microsoft.com/office/officeart/2005/8/layout/bProcess4"/>
    <dgm:cxn modelId="{9D7247DC-B32C-4762-9320-BEA80BE73C7F}" type="presParOf" srcId="{6BE9FBD9-7936-43C6-82F5-48A164C03677}" destId="{99F26861-5738-40FE-A906-3770D30E2AAB}" srcOrd="1" destOrd="0" presId="urn:microsoft.com/office/officeart/2005/8/layout/bProcess4"/>
    <dgm:cxn modelId="{AFB731E5-09B4-4659-BBB8-FAD90D69405D}" type="presParOf" srcId="{21E6006F-8308-41E3-A600-16D1CB1420A0}" destId="{BBEE5379-D17D-4FF8-9E4A-9C81C322D1DD}" srcOrd="9" destOrd="0" presId="urn:microsoft.com/office/officeart/2005/8/layout/bProcess4"/>
    <dgm:cxn modelId="{010733B4-9BA3-49B8-BFD3-A7DA6A11E8BF}" type="presParOf" srcId="{21E6006F-8308-41E3-A600-16D1CB1420A0}" destId="{FBCD06FA-A840-4D31-B43A-D7028614953E}" srcOrd="10" destOrd="0" presId="urn:microsoft.com/office/officeart/2005/8/layout/bProcess4"/>
    <dgm:cxn modelId="{B72B4291-4059-4C3F-86C4-3C8FE77EACB8}" type="presParOf" srcId="{FBCD06FA-A840-4D31-B43A-D7028614953E}" destId="{91197E1C-512D-4D0C-8F5D-612865FFC77A}" srcOrd="0" destOrd="0" presId="urn:microsoft.com/office/officeart/2005/8/layout/bProcess4"/>
    <dgm:cxn modelId="{72A1902E-054B-4B41-8AA9-83B006657A00}" type="presParOf" srcId="{FBCD06FA-A840-4D31-B43A-D7028614953E}" destId="{3D2480A2-CDD8-4BE8-ACE7-1A07C81E6D13}" srcOrd="1" destOrd="0" presId="urn:microsoft.com/office/officeart/2005/8/layout/bProcess4"/>
    <dgm:cxn modelId="{5A36F3CC-1ACF-472A-B637-8C2018D07394}" type="presParOf" srcId="{21E6006F-8308-41E3-A600-16D1CB1420A0}" destId="{9C6E862B-2384-4638-B127-45B841B92406}" srcOrd="11" destOrd="0" presId="urn:microsoft.com/office/officeart/2005/8/layout/bProcess4"/>
    <dgm:cxn modelId="{3B0141FF-A36A-4C78-B5BC-965A61E5410E}" type="presParOf" srcId="{21E6006F-8308-41E3-A600-16D1CB1420A0}" destId="{0E547A84-2501-4F92-8E4A-C01B66F43FD2}" srcOrd="12" destOrd="0" presId="urn:microsoft.com/office/officeart/2005/8/layout/bProcess4"/>
    <dgm:cxn modelId="{7F58D08A-D2A2-4386-8161-CA798D84811D}" type="presParOf" srcId="{0E547A84-2501-4F92-8E4A-C01B66F43FD2}" destId="{B9EA7E16-4B6D-4532-9D01-3995377D9ECE}" srcOrd="0" destOrd="0" presId="urn:microsoft.com/office/officeart/2005/8/layout/bProcess4"/>
    <dgm:cxn modelId="{575978EA-004F-4E77-B97B-066A3D26C5B2}" type="presParOf" srcId="{0E547A84-2501-4F92-8E4A-C01B66F43FD2}" destId="{F04713EB-480C-4DE5-9B2B-F6CC9A5C37E4}" srcOrd="1" destOrd="0" presId="urn:microsoft.com/office/officeart/2005/8/layout/bProcess4"/>
    <dgm:cxn modelId="{4CBDA80A-141E-475A-9D51-683D12177CA5}" type="presParOf" srcId="{21E6006F-8308-41E3-A600-16D1CB1420A0}" destId="{78AEF7C1-B822-44BB-A69F-C991932346F0}" srcOrd="13" destOrd="0" presId="urn:microsoft.com/office/officeart/2005/8/layout/bProcess4"/>
    <dgm:cxn modelId="{6BF91636-6FC4-4E1A-AD7D-15C42E507863}" type="presParOf" srcId="{21E6006F-8308-41E3-A600-16D1CB1420A0}" destId="{BF5ED296-6E40-4F33-9FFD-0C12CB8E0945}" srcOrd="14" destOrd="0" presId="urn:microsoft.com/office/officeart/2005/8/layout/bProcess4"/>
    <dgm:cxn modelId="{461D526C-C84D-430E-86B2-AAADC7332940}" type="presParOf" srcId="{BF5ED296-6E40-4F33-9FFD-0C12CB8E0945}" destId="{486EFB8D-F5BC-4A1D-985F-1A6C2F4CAF5C}" srcOrd="0" destOrd="0" presId="urn:microsoft.com/office/officeart/2005/8/layout/bProcess4"/>
    <dgm:cxn modelId="{08B7E242-8B0A-40C9-9455-A53B4917D14F}" type="presParOf" srcId="{BF5ED296-6E40-4F33-9FFD-0C12CB8E0945}" destId="{2E616420-5A1B-4D42-B801-B686D3957740}" srcOrd="1" destOrd="0" presId="urn:microsoft.com/office/officeart/2005/8/layout/bProcess4"/>
    <dgm:cxn modelId="{0AFDFBD5-CCC2-49FC-ACB3-5CF5D243A93B}" type="presParOf" srcId="{21E6006F-8308-41E3-A600-16D1CB1420A0}" destId="{08D6D68E-F04C-4569-83B3-531249B12245}" srcOrd="15" destOrd="0" presId="urn:microsoft.com/office/officeart/2005/8/layout/bProcess4"/>
    <dgm:cxn modelId="{FEC2A770-3152-4470-8633-157735AFC055}" type="presParOf" srcId="{21E6006F-8308-41E3-A600-16D1CB1420A0}" destId="{36C1E50C-4768-471E-8491-B02729E9663D}" srcOrd="16" destOrd="0" presId="urn:microsoft.com/office/officeart/2005/8/layout/bProcess4"/>
    <dgm:cxn modelId="{C2F776C8-8AAE-41A5-8CA4-8B8669B74605}" type="presParOf" srcId="{36C1E50C-4768-471E-8491-B02729E9663D}" destId="{F99E6A1A-4449-468C-85A5-BF5A257094A5}" srcOrd="0" destOrd="0" presId="urn:microsoft.com/office/officeart/2005/8/layout/bProcess4"/>
    <dgm:cxn modelId="{CEBB511F-0B65-477F-96A5-8C4069F51E80}" type="presParOf" srcId="{36C1E50C-4768-471E-8491-B02729E9663D}" destId="{5D464327-D727-41C5-B12D-497A0108BA35}" srcOrd="1" destOrd="0" presId="urn:microsoft.com/office/officeart/2005/8/layout/bProcess4"/>
  </dgm:cxnLst>
  <dgm:bg/>
  <dgm:whole/>
  <dgm:extLst>
    <a:ext uri="http://schemas.microsoft.com/office/drawing/2008/diagram">
      <dsp:dataModelExt xmlns:dsp="http://schemas.microsoft.com/office/drawing/2008/diagram" xmlns="" relId="rId5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C905AA2-6D6E-4611-AA69-89487B288A5B}" type="doc">
      <dgm:prSet loTypeId="urn:microsoft.com/office/officeart/2005/8/layout/vList2" loCatId="list" qsTypeId="urn:microsoft.com/office/officeart/2005/8/quickstyle/simple1" qsCatId="simple" csTypeId="urn:microsoft.com/office/officeart/2005/8/colors/accent3_1" csCatId="accent3" phldr="1"/>
      <dgm:spPr/>
      <dgm:t>
        <a:bodyPr/>
        <a:lstStyle/>
        <a:p>
          <a:endParaRPr lang="en-US"/>
        </a:p>
      </dgm:t>
    </dgm:pt>
    <dgm:pt modelId="{440A4C3C-FBC9-41F3-A17C-EAAEF574FA2C}">
      <dgm:prSet phldrT="[Text]" custT="1"/>
      <dgm:spPr/>
      <dgm:t>
        <a:bodyPr/>
        <a:lstStyle/>
        <a:p>
          <a:r>
            <a:rPr lang="hy-AM" sz="900"/>
            <a:t>Պարզ համակարգեր</a:t>
          </a:r>
          <a:endParaRPr lang="en-US" sz="900"/>
        </a:p>
      </dgm:t>
    </dgm:pt>
    <dgm:pt modelId="{AF715F88-3986-4D3D-98E4-42425C2207BC}" type="parTrans" cxnId="{ADF91A5E-AC91-4777-9DE9-6B833BC42720}">
      <dgm:prSet/>
      <dgm:spPr/>
      <dgm:t>
        <a:bodyPr/>
        <a:lstStyle/>
        <a:p>
          <a:endParaRPr lang="en-US" sz="900"/>
        </a:p>
      </dgm:t>
    </dgm:pt>
    <dgm:pt modelId="{B06356A4-3120-4A77-B645-243C966C921B}" type="sibTrans" cxnId="{ADF91A5E-AC91-4777-9DE9-6B833BC42720}">
      <dgm:prSet/>
      <dgm:spPr/>
      <dgm:t>
        <a:bodyPr/>
        <a:lstStyle/>
        <a:p>
          <a:endParaRPr lang="en-US" sz="900"/>
        </a:p>
      </dgm:t>
    </dgm:pt>
    <dgm:pt modelId="{8AEC8242-277C-4E82-96DF-8FB9FFBFDD01}">
      <dgm:prSet phldrT="[Text]" custT="1"/>
      <dgm:spPr/>
      <dgm:t>
        <a:bodyPr/>
        <a:lstStyle/>
        <a:p>
          <a:r>
            <a:rPr lang="hy-AM" sz="900"/>
            <a:t>  պարզագույն վարքագծով տարրեր </a:t>
          </a:r>
          <a:r>
            <a:rPr lang="ru-RU" sz="900"/>
            <a:t>(</a:t>
          </a:r>
          <a:r>
            <a:rPr lang="hy-AM" sz="900"/>
            <a:t>ձեռնարկություններ</a:t>
          </a:r>
          <a:r>
            <a:rPr lang="ru-RU" sz="900"/>
            <a:t>)</a:t>
          </a:r>
          <a:endParaRPr lang="en-US" sz="900"/>
        </a:p>
      </dgm:t>
    </dgm:pt>
    <dgm:pt modelId="{963CBB21-8316-4262-9842-7F379462F4B1}" type="parTrans" cxnId="{D8097C1B-2E1E-4092-8129-F4303076918C}">
      <dgm:prSet/>
      <dgm:spPr/>
      <dgm:t>
        <a:bodyPr/>
        <a:lstStyle/>
        <a:p>
          <a:endParaRPr lang="en-US" sz="900"/>
        </a:p>
      </dgm:t>
    </dgm:pt>
    <dgm:pt modelId="{7555B36E-6B3E-42FA-8003-C625020D390F}" type="sibTrans" cxnId="{D8097C1B-2E1E-4092-8129-F4303076918C}">
      <dgm:prSet/>
      <dgm:spPr/>
      <dgm:t>
        <a:bodyPr/>
        <a:lstStyle/>
        <a:p>
          <a:endParaRPr lang="en-US" sz="900"/>
        </a:p>
      </dgm:t>
    </dgm:pt>
    <dgm:pt modelId="{BD45DA39-091B-4526-8731-BD91C0B5B609}">
      <dgm:prSet phldrT="[Text]" custT="1"/>
      <dgm:spPr/>
      <dgm:t>
        <a:bodyPr/>
        <a:lstStyle/>
        <a:p>
          <a:r>
            <a:rPr lang="hy-AM" sz="900"/>
            <a:t>  քիչ և թույլ կապեր տարրերի միջև</a:t>
          </a:r>
          <a:endParaRPr lang="en-US" sz="900"/>
        </a:p>
      </dgm:t>
    </dgm:pt>
    <dgm:pt modelId="{01E4D7F2-828D-452F-B143-E41E76EB56D4}" type="parTrans" cxnId="{4AE07C7B-EACF-4C28-BB97-3052EC5775C5}">
      <dgm:prSet/>
      <dgm:spPr/>
      <dgm:t>
        <a:bodyPr/>
        <a:lstStyle/>
        <a:p>
          <a:endParaRPr lang="en-US" sz="900"/>
        </a:p>
      </dgm:t>
    </dgm:pt>
    <dgm:pt modelId="{8CA6AD48-7AFF-4E54-80ED-76C7A63B8352}" type="sibTrans" cxnId="{4AE07C7B-EACF-4C28-BB97-3052EC5775C5}">
      <dgm:prSet/>
      <dgm:spPr/>
      <dgm:t>
        <a:bodyPr/>
        <a:lstStyle/>
        <a:p>
          <a:endParaRPr lang="en-US" sz="900"/>
        </a:p>
      </dgm:t>
    </dgm:pt>
    <dgm:pt modelId="{42CF82FA-2E25-4FDA-B4A2-E6C65CA8DF6D}">
      <dgm:prSet phldrT="[Text]" custT="1"/>
      <dgm:spPr/>
      <dgm:t>
        <a:bodyPr/>
        <a:lstStyle/>
        <a:p>
          <a:r>
            <a:rPr lang="hy-AM" sz="900"/>
            <a:t>  քանակապես գնահատելի վարքագիծ</a:t>
          </a:r>
          <a:endParaRPr lang="en-US" sz="900"/>
        </a:p>
      </dgm:t>
    </dgm:pt>
    <dgm:pt modelId="{E2906B18-ECFC-4515-ACB7-078F3D1AF288}" type="parTrans" cxnId="{394B05EF-8005-47C0-9125-A1C1D4D98BE5}">
      <dgm:prSet/>
      <dgm:spPr/>
      <dgm:t>
        <a:bodyPr/>
        <a:lstStyle/>
        <a:p>
          <a:endParaRPr lang="en-US" sz="900"/>
        </a:p>
      </dgm:t>
    </dgm:pt>
    <dgm:pt modelId="{7B694045-4C82-4404-A7F4-C0A084EA66B5}" type="sibTrans" cxnId="{394B05EF-8005-47C0-9125-A1C1D4D98BE5}">
      <dgm:prSet/>
      <dgm:spPr/>
      <dgm:t>
        <a:bodyPr/>
        <a:lstStyle/>
        <a:p>
          <a:endParaRPr lang="en-US" sz="900"/>
        </a:p>
      </dgm:t>
    </dgm:pt>
    <dgm:pt modelId="{5CEC8C19-1C9D-4560-892D-4DD6F0DC53E6}">
      <dgm:prSet phldrT="[Text]" custT="1"/>
      <dgm:spPr/>
      <dgm:t>
        <a:bodyPr/>
        <a:lstStyle/>
        <a:p>
          <a:r>
            <a:rPr lang="hy-AM" sz="900"/>
            <a:t>Բարդ համակարգեր</a:t>
          </a:r>
          <a:endParaRPr lang="en-US" sz="900"/>
        </a:p>
      </dgm:t>
    </dgm:pt>
    <dgm:pt modelId="{30517D1F-D3B2-4E8F-A83D-68C0ED135952}" type="parTrans" cxnId="{2CFD5A7B-3CD2-458D-BEBA-77FF928EAA3B}">
      <dgm:prSet/>
      <dgm:spPr/>
      <dgm:t>
        <a:bodyPr/>
        <a:lstStyle/>
        <a:p>
          <a:endParaRPr lang="en-US" sz="900"/>
        </a:p>
      </dgm:t>
    </dgm:pt>
    <dgm:pt modelId="{49D0D944-829F-42C7-BD2C-2676CDF45823}" type="sibTrans" cxnId="{2CFD5A7B-3CD2-458D-BEBA-77FF928EAA3B}">
      <dgm:prSet/>
      <dgm:spPr/>
      <dgm:t>
        <a:bodyPr/>
        <a:lstStyle/>
        <a:p>
          <a:endParaRPr lang="en-US" sz="900"/>
        </a:p>
      </dgm:t>
    </dgm:pt>
    <dgm:pt modelId="{14C4F436-2DE4-42B5-AFCE-0F38700A9635}">
      <dgm:prSet phldrT="[Text]" custT="1"/>
      <dgm:spPr/>
      <dgm:t>
        <a:bodyPr/>
        <a:lstStyle/>
        <a:p>
          <a:r>
            <a:rPr lang="hy-AM" sz="900"/>
            <a:t>  բազմաթիվ տարաբնույթ տարրեր </a:t>
          </a:r>
          <a:r>
            <a:rPr lang="en-US" sz="900"/>
            <a:t>(</a:t>
          </a:r>
          <a:r>
            <a:rPr lang="hy-AM" sz="900"/>
            <a:t>ձեռնարկություններ</a:t>
          </a:r>
          <a:r>
            <a:rPr lang="en-US" sz="900"/>
            <a:t>)</a:t>
          </a:r>
        </a:p>
      </dgm:t>
    </dgm:pt>
    <dgm:pt modelId="{6EA26BD9-35D6-42A4-A64F-C135E88284C2}" type="parTrans" cxnId="{9E60F7A3-FD3A-483F-B2C3-279FF09A7154}">
      <dgm:prSet/>
      <dgm:spPr/>
      <dgm:t>
        <a:bodyPr/>
        <a:lstStyle/>
        <a:p>
          <a:endParaRPr lang="en-US" sz="900"/>
        </a:p>
      </dgm:t>
    </dgm:pt>
    <dgm:pt modelId="{4C0A95A1-8A25-40E5-917D-1F36A6CA650D}" type="sibTrans" cxnId="{9E60F7A3-FD3A-483F-B2C3-279FF09A7154}">
      <dgm:prSet/>
      <dgm:spPr/>
      <dgm:t>
        <a:bodyPr/>
        <a:lstStyle/>
        <a:p>
          <a:endParaRPr lang="en-US" sz="900"/>
        </a:p>
      </dgm:t>
    </dgm:pt>
    <dgm:pt modelId="{975DF72E-6BCD-4618-A72E-111A622CA132}">
      <dgm:prSet custT="1"/>
      <dgm:spPr/>
      <dgm:t>
        <a:bodyPr/>
        <a:lstStyle/>
        <a:p>
          <a:endParaRPr lang="en-US" sz="900"/>
        </a:p>
      </dgm:t>
    </dgm:pt>
    <dgm:pt modelId="{7F9D2F48-AC4E-4169-9E6A-83C0A334B26E}" type="parTrans" cxnId="{2CD11340-4F82-428B-A213-ABA78E3C1FD6}">
      <dgm:prSet/>
      <dgm:spPr/>
      <dgm:t>
        <a:bodyPr/>
        <a:lstStyle/>
        <a:p>
          <a:endParaRPr lang="en-US" sz="900"/>
        </a:p>
      </dgm:t>
    </dgm:pt>
    <dgm:pt modelId="{D75FECE5-3C93-4D11-B48C-4BE738812A17}" type="sibTrans" cxnId="{2CD11340-4F82-428B-A213-ABA78E3C1FD6}">
      <dgm:prSet/>
      <dgm:spPr/>
      <dgm:t>
        <a:bodyPr/>
        <a:lstStyle/>
        <a:p>
          <a:endParaRPr lang="en-US" sz="900"/>
        </a:p>
      </dgm:t>
    </dgm:pt>
    <dgm:pt modelId="{D519F209-1A93-4030-B9F4-36330D31A464}">
      <dgm:prSet phldrT="[Text]" custT="1"/>
      <dgm:spPr/>
      <dgm:t>
        <a:bodyPr/>
        <a:lstStyle/>
        <a:p>
          <a:r>
            <a:rPr lang="hy-AM" sz="900"/>
            <a:t>  ազդեցության կայուն գծեր</a:t>
          </a:r>
          <a:endParaRPr lang="en-US" sz="900"/>
        </a:p>
      </dgm:t>
    </dgm:pt>
    <dgm:pt modelId="{71AE5B9E-6267-4971-867C-A90BACDE4D36}" type="parTrans" cxnId="{88874CCC-9046-41B0-98BF-B6DF37C23FCB}">
      <dgm:prSet/>
      <dgm:spPr/>
      <dgm:t>
        <a:bodyPr/>
        <a:lstStyle/>
        <a:p>
          <a:endParaRPr lang="en-US" sz="900"/>
        </a:p>
      </dgm:t>
    </dgm:pt>
    <dgm:pt modelId="{CD0FD711-DA70-4437-8C3E-AE82A6DE4AB7}" type="sibTrans" cxnId="{88874CCC-9046-41B0-98BF-B6DF37C23FCB}">
      <dgm:prSet/>
      <dgm:spPr/>
      <dgm:t>
        <a:bodyPr/>
        <a:lstStyle/>
        <a:p>
          <a:endParaRPr lang="en-US" sz="900"/>
        </a:p>
      </dgm:t>
    </dgm:pt>
    <dgm:pt modelId="{E9CAFD40-4B7D-4E3A-A406-09F69F128CAD}">
      <dgm:prSet phldrT="[Text]" custT="1"/>
      <dgm:spPr/>
      <dgm:t>
        <a:bodyPr/>
        <a:lstStyle/>
        <a:p>
          <a:r>
            <a:rPr lang="hy-AM" sz="900"/>
            <a:t>  վարքագծի սահմանափակ մոդելներ</a:t>
          </a:r>
          <a:endParaRPr lang="en-US" sz="900"/>
        </a:p>
      </dgm:t>
    </dgm:pt>
    <dgm:pt modelId="{EE7DAF70-D48B-4ACA-9E5D-C923FBF5272D}" type="parTrans" cxnId="{0857A726-8A89-41C0-BCA3-5412EBDC4AF6}">
      <dgm:prSet/>
      <dgm:spPr/>
      <dgm:t>
        <a:bodyPr/>
        <a:lstStyle/>
        <a:p>
          <a:endParaRPr lang="en-US" sz="900"/>
        </a:p>
      </dgm:t>
    </dgm:pt>
    <dgm:pt modelId="{E2AED689-5616-4B52-9133-2DEFB5FBB0B3}" type="sibTrans" cxnId="{0857A726-8A89-41C0-BCA3-5412EBDC4AF6}">
      <dgm:prSet/>
      <dgm:spPr/>
      <dgm:t>
        <a:bodyPr/>
        <a:lstStyle/>
        <a:p>
          <a:endParaRPr lang="en-US" sz="900"/>
        </a:p>
      </dgm:t>
    </dgm:pt>
    <dgm:pt modelId="{5EFC1633-69FC-4AFF-992D-B2BB357DF1A9}">
      <dgm:prSet phldrT="[Text]" custT="1"/>
      <dgm:spPr/>
      <dgm:t>
        <a:bodyPr/>
        <a:lstStyle/>
        <a:p>
          <a:r>
            <a:rPr lang="hy-AM" sz="900"/>
            <a:t>  պարզ և կանխատեսելի պետական քաղաքականություն</a:t>
          </a:r>
          <a:endParaRPr lang="en-US" sz="900"/>
        </a:p>
      </dgm:t>
    </dgm:pt>
    <dgm:pt modelId="{B549A2BF-E752-4BCC-A246-DF15CF58F442}" type="parTrans" cxnId="{9A536C34-6FEC-4BBB-BB3B-225F76846B2B}">
      <dgm:prSet/>
      <dgm:spPr/>
      <dgm:t>
        <a:bodyPr/>
        <a:lstStyle/>
        <a:p>
          <a:endParaRPr lang="en-US" sz="900"/>
        </a:p>
      </dgm:t>
    </dgm:pt>
    <dgm:pt modelId="{AF623C62-8162-486F-94E1-77E98B20F318}" type="sibTrans" cxnId="{9A536C34-6FEC-4BBB-BB3B-225F76846B2B}">
      <dgm:prSet/>
      <dgm:spPr/>
      <dgm:t>
        <a:bodyPr/>
        <a:lstStyle/>
        <a:p>
          <a:endParaRPr lang="en-US" sz="900"/>
        </a:p>
      </dgm:t>
    </dgm:pt>
    <dgm:pt modelId="{8C81AF90-59A5-494A-9016-607D2EC83073}">
      <dgm:prSet phldrT="[Text]" custT="1"/>
      <dgm:spPr/>
      <dgm:t>
        <a:bodyPr/>
        <a:lstStyle/>
        <a:p>
          <a:r>
            <a:rPr lang="hy-AM" sz="900"/>
            <a:t>  ամբողջական կարգավորման և վերահսկողության հնարավորություն</a:t>
          </a:r>
          <a:endParaRPr lang="en-US" sz="900"/>
        </a:p>
      </dgm:t>
    </dgm:pt>
    <dgm:pt modelId="{D012B168-6A10-4BB7-B297-26853586460B}" type="parTrans" cxnId="{7C278CC5-00A7-4E48-B081-F51D93EC0612}">
      <dgm:prSet/>
      <dgm:spPr/>
      <dgm:t>
        <a:bodyPr/>
        <a:lstStyle/>
        <a:p>
          <a:endParaRPr lang="en-US" sz="900"/>
        </a:p>
      </dgm:t>
    </dgm:pt>
    <dgm:pt modelId="{E0FBA183-7BC4-4316-A710-9749F036A2C3}" type="sibTrans" cxnId="{7C278CC5-00A7-4E48-B081-F51D93EC0612}">
      <dgm:prSet/>
      <dgm:spPr/>
      <dgm:t>
        <a:bodyPr/>
        <a:lstStyle/>
        <a:p>
          <a:endParaRPr lang="en-US" sz="900"/>
        </a:p>
      </dgm:t>
    </dgm:pt>
    <dgm:pt modelId="{1C52FF16-C4A4-4F1E-8D45-807602203E83}">
      <dgm:prSet phldrT="[Text]" custT="1"/>
      <dgm:spPr/>
      <dgm:t>
        <a:bodyPr/>
        <a:lstStyle/>
        <a:p>
          <a:r>
            <a:rPr lang="hy-AM" sz="900"/>
            <a:t>  ուժեղ կապեր և փոխկապվածություն</a:t>
          </a:r>
          <a:endParaRPr lang="en-US" sz="900"/>
        </a:p>
      </dgm:t>
    </dgm:pt>
    <dgm:pt modelId="{96F1C2B5-81D1-403F-A29E-0D044ACC4D88}" type="parTrans" cxnId="{2A5F5A9D-465C-4354-9B3A-CF6527E24FC0}">
      <dgm:prSet/>
      <dgm:spPr/>
      <dgm:t>
        <a:bodyPr/>
        <a:lstStyle/>
        <a:p>
          <a:endParaRPr lang="en-US" sz="900"/>
        </a:p>
      </dgm:t>
    </dgm:pt>
    <dgm:pt modelId="{6E2E0B05-A89C-46A1-8190-3B811E644E5A}" type="sibTrans" cxnId="{2A5F5A9D-465C-4354-9B3A-CF6527E24FC0}">
      <dgm:prSet/>
      <dgm:spPr/>
      <dgm:t>
        <a:bodyPr/>
        <a:lstStyle/>
        <a:p>
          <a:endParaRPr lang="en-US" sz="900"/>
        </a:p>
      </dgm:t>
    </dgm:pt>
    <dgm:pt modelId="{C7CB668B-1C3C-41E4-B836-3B7876212819}">
      <dgm:prSet phldrT="[Text]" custT="1"/>
      <dgm:spPr/>
      <dgm:t>
        <a:bodyPr/>
        <a:lstStyle/>
        <a:p>
          <a:r>
            <a:rPr lang="hy-AM" sz="900"/>
            <a:t>  քանակապես դժվար կամ թույլ գնահատվող վարքագծի նորմեր</a:t>
          </a:r>
          <a:endParaRPr lang="en-US" sz="900"/>
        </a:p>
      </dgm:t>
    </dgm:pt>
    <dgm:pt modelId="{EE666A8C-81C9-4035-8D6F-F6293233C0CC}" type="parTrans" cxnId="{7B613305-20F7-4AB7-B79E-D796195C59C3}">
      <dgm:prSet/>
      <dgm:spPr/>
      <dgm:t>
        <a:bodyPr/>
        <a:lstStyle/>
        <a:p>
          <a:endParaRPr lang="en-US" sz="900"/>
        </a:p>
      </dgm:t>
    </dgm:pt>
    <dgm:pt modelId="{2FCD20B3-4E66-4613-B1F4-9F1BA6742236}" type="sibTrans" cxnId="{7B613305-20F7-4AB7-B79E-D796195C59C3}">
      <dgm:prSet/>
      <dgm:spPr/>
      <dgm:t>
        <a:bodyPr/>
        <a:lstStyle/>
        <a:p>
          <a:endParaRPr lang="en-US" sz="900"/>
        </a:p>
      </dgm:t>
    </dgm:pt>
    <dgm:pt modelId="{19A23B40-B19C-474D-83F7-2C3599244DBD}">
      <dgm:prSet phldrT="[Text]" custT="1"/>
      <dgm:spPr/>
      <dgm:t>
        <a:bodyPr/>
        <a:lstStyle/>
        <a:p>
          <a:r>
            <a:rPr lang="hy-AM" sz="900"/>
            <a:t>  տարբեր և բազմաբնույթ փոխազդեցության հնարավորություններ</a:t>
          </a:r>
          <a:endParaRPr lang="en-US" sz="900"/>
        </a:p>
      </dgm:t>
    </dgm:pt>
    <dgm:pt modelId="{DA3E6B71-2438-4DCA-B6E8-54EC223EFD24}" type="parTrans" cxnId="{6DB20B1E-25DC-4518-8385-108473ACA092}">
      <dgm:prSet/>
      <dgm:spPr/>
      <dgm:t>
        <a:bodyPr/>
        <a:lstStyle/>
        <a:p>
          <a:endParaRPr lang="en-US" sz="900"/>
        </a:p>
      </dgm:t>
    </dgm:pt>
    <dgm:pt modelId="{75D166B7-104E-4C53-9618-D114947EEBA3}" type="sibTrans" cxnId="{6DB20B1E-25DC-4518-8385-108473ACA092}">
      <dgm:prSet/>
      <dgm:spPr/>
      <dgm:t>
        <a:bodyPr/>
        <a:lstStyle/>
        <a:p>
          <a:endParaRPr lang="en-US" sz="900"/>
        </a:p>
      </dgm:t>
    </dgm:pt>
    <dgm:pt modelId="{B970852D-A6A0-4ECD-B187-85B69974A814}">
      <dgm:prSet phldrT="[Text]" custT="1"/>
      <dgm:spPr/>
      <dgm:t>
        <a:bodyPr/>
        <a:lstStyle/>
        <a:p>
          <a:r>
            <a:rPr lang="hy-AM" sz="900"/>
            <a:t>  պետական քաղաքականությունը հիմնականում ուղղված է վստահության աճին և փոխգործակցությանը</a:t>
          </a:r>
          <a:endParaRPr lang="en-US" sz="900"/>
        </a:p>
      </dgm:t>
    </dgm:pt>
    <dgm:pt modelId="{D96FE89A-936F-40F2-81C6-59B2A50532F8}" type="parTrans" cxnId="{927684F9-7604-4F9A-A13D-C134D6E6BA38}">
      <dgm:prSet/>
      <dgm:spPr/>
      <dgm:t>
        <a:bodyPr/>
        <a:lstStyle/>
        <a:p>
          <a:endParaRPr lang="en-US" sz="900"/>
        </a:p>
      </dgm:t>
    </dgm:pt>
    <dgm:pt modelId="{79BB808C-859C-4E25-B692-0C51B88D99BB}" type="sibTrans" cxnId="{927684F9-7604-4F9A-A13D-C134D6E6BA38}">
      <dgm:prSet/>
      <dgm:spPr/>
      <dgm:t>
        <a:bodyPr/>
        <a:lstStyle/>
        <a:p>
          <a:endParaRPr lang="en-US" sz="900"/>
        </a:p>
      </dgm:t>
    </dgm:pt>
    <dgm:pt modelId="{EFC385DE-05C4-4E6E-9B27-5D391E6D77DD}">
      <dgm:prSet phldrT="[Text]" custT="1"/>
      <dgm:spPr/>
      <dgm:t>
        <a:bodyPr/>
        <a:lstStyle/>
        <a:p>
          <a:r>
            <a:rPr lang="hy-AM" sz="900"/>
            <a:t>  կարգավորման և վերահսկողության հնարավորությունը սահմանափակ է</a:t>
          </a:r>
          <a:endParaRPr lang="en-US" sz="900"/>
        </a:p>
      </dgm:t>
    </dgm:pt>
    <dgm:pt modelId="{0153BCA3-E3EB-444E-9DC2-AF1651F01751}" type="parTrans" cxnId="{E96F33B4-BD0D-4BB1-9F18-9491FD6258BD}">
      <dgm:prSet/>
      <dgm:spPr/>
      <dgm:t>
        <a:bodyPr/>
        <a:lstStyle/>
        <a:p>
          <a:endParaRPr lang="en-US" sz="900"/>
        </a:p>
      </dgm:t>
    </dgm:pt>
    <dgm:pt modelId="{96C3FE28-DFB2-460D-9B5F-0B3997F13B5E}" type="sibTrans" cxnId="{E96F33B4-BD0D-4BB1-9F18-9491FD6258BD}">
      <dgm:prSet/>
      <dgm:spPr/>
      <dgm:t>
        <a:bodyPr/>
        <a:lstStyle/>
        <a:p>
          <a:endParaRPr lang="en-US" sz="900"/>
        </a:p>
      </dgm:t>
    </dgm:pt>
    <dgm:pt modelId="{567AD553-1296-4421-9F68-D5BCAF73EA48}" type="pres">
      <dgm:prSet presAssocID="{6C905AA2-6D6E-4611-AA69-89487B288A5B}" presName="linear" presStyleCnt="0">
        <dgm:presLayoutVars>
          <dgm:animLvl val="lvl"/>
          <dgm:resizeHandles val="exact"/>
        </dgm:presLayoutVars>
      </dgm:prSet>
      <dgm:spPr/>
      <dgm:t>
        <a:bodyPr/>
        <a:lstStyle/>
        <a:p>
          <a:endParaRPr lang="en-US"/>
        </a:p>
      </dgm:t>
    </dgm:pt>
    <dgm:pt modelId="{D00F775D-5D0E-496D-9BAD-D19051E82530}" type="pres">
      <dgm:prSet presAssocID="{440A4C3C-FBC9-41F3-A17C-EAAEF574FA2C}" presName="parentText" presStyleLbl="node1" presStyleIdx="0" presStyleCnt="2">
        <dgm:presLayoutVars>
          <dgm:chMax val="0"/>
          <dgm:bulletEnabled val="1"/>
        </dgm:presLayoutVars>
      </dgm:prSet>
      <dgm:spPr/>
      <dgm:t>
        <a:bodyPr/>
        <a:lstStyle/>
        <a:p>
          <a:endParaRPr lang="en-US"/>
        </a:p>
      </dgm:t>
    </dgm:pt>
    <dgm:pt modelId="{CCF001C6-535B-45AC-89A2-048FF7A79446}" type="pres">
      <dgm:prSet presAssocID="{440A4C3C-FBC9-41F3-A17C-EAAEF574FA2C}" presName="childText" presStyleLbl="revTx" presStyleIdx="0" presStyleCnt="2">
        <dgm:presLayoutVars>
          <dgm:bulletEnabled val="1"/>
        </dgm:presLayoutVars>
      </dgm:prSet>
      <dgm:spPr/>
      <dgm:t>
        <a:bodyPr/>
        <a:lstStyle/>
        <a:p>
          <a:endParaRPr lang="en-US"/>
        </a:p>
      </dgm:t>
    </dgm:pt>
    <dgm:pt modelId="{A807CD9C-93BA-42F7-A5FA-31F252F65658}" type="pres">
      <dgm:prSet presAssocID="{5CEC8C19-1C9D-4560-892D-4DD6F0DC53E6}" presName="parentText" presStyleLbl="node1" presStyleIdx="1" presStyleCnt="2">
        <dgm:presLayoutVars>
          <dgm:chMax val="0"/>
          <dgm:bulletEnabled val="1"/>
        </dgm:presLayoutVars>
      </dgm:prSet>
      <dgm:spPr/>
      <dgm:t>
        <a:bodyPr/>
        <a:lstStyle/>
        <a:p>
          <a:endParaRPr lang="en-US"/>
        </a:p>
      </dgm:t>
    </dgm:pt>
    <dgm:pt modelId="{93ED7BC9-1605-4FFF-B497-B0178071C210}" type="pres">
      <dgm:prSet presAssocID="{5CEC8C19-1C9D-4560-892D-4DD6F0DC53E6}" presName="childText" presStyleLbl="revTx" presStyleIdx="1" presStyleCnt="2">
        <dgm:presLayoutVars>
          <dgm:bulletEnabled val="1"/>
        </dgm:presLayoutVars>
      </dgm:prSet>
      <dgm:spPr/>
      <dgm:t>
        <a:bodyPr/>
        <a:lstStyle/>
        <a:p>
          <a:endParaRPr lang="en-US"/>
        </a:p>
      </dgm:t>
    </dgm:pt>
  </dgm:ptLst>
  <dgm:cxnLst>
    <dgm:cxn modelId="{4E5E4565-D611-4BA6-81C3-3D9787D4330C}" type="presOf" srcId="{5CEC8C19-1C9D-4560-892D-4DD6F0DC53E6}" destId="{A807CD9C-93BA-42F7-A5FA-31F252F65658}" srcOrd="0" destOrd="0" presId="urn:microsoft.com/office/officeart/2005/8/layout/vList2"/>
    <dgm:cxn modelId="{C8946441-851C-4DB5-B610-0163BDECC9E7}" type="presOf" srcId="{6C905AA2-6D6E-4611-AA69-89487B288A5B}" destId="{567AD553-1296-4421-9F68-D5BCAF73EA48}" srcOrd="0" destOrd="0" presId="urn:microsoft.com/office/officeart/2005/8/layout/vList2"/>
    <dgm:cxn modelId="{9E60F7A3-FD3A-483F-B2C3-279FF09A7154}" srcId="{5CEC8C19-1C9D-4560-892D-4DD6F0DC53E6}" destId="{14C4F436-2DE4-42B5-AFCE-0F38700A9635}" srcOrd="0" destOrd="0" parTransId="{6EA26BD9-35D6-42A4-A64F-C135E88284C2}" sibTransId="{4C0A95A1-8A25-40E5-917D-1F36A6CA650D}"/>
    <dgm:cxn modelId="{927684F9-7604-4F9A-A13D-C134D6E6BA38}" srcId="{5CEC8C19-1C9D-4560-892D-4DD6F0DC53E6}" destId="{B970852D-A6A0-4ECD-B187-85B69974A814}" srcOrd="4" destOrd="0" parTransId="{D96FE89A-936F-40F2-81C6-59B2A50532F8}" sibTransId="{79BB808C-859C-4E25-B692-0C51B88D99BB}"/>
    <dgm:cxn modelId="{08077AA8-8F1C-41CA-9DCB-610A320BC8C6}" type="presOf" srcId="{975DF72E-6BCD-4618-A72E-111A622CA132}" destId="{CCF001C6-535B-45AC-89A2-048FF7A79446}" srcOrd="0" destOrd="7" presId="urn:microsoft.com/office/officeart/2005/8/layout/vList2"/>
    <dgm:cxn modelId="{6DB20B1E-25DC-4518-8385-108473ACA092}" srcId="{5CEC8C19-1C9D-4560-892D-4DD6F0DC53E6}" destId="{19A23B40-B19C-474D-83F7-2C3599244DBD}" srcOrd="3" destOrd="0" parTransId="{DA3E6B71-2438-4DCA-B6E8-54EC223EFD24}" sibTransId="{75D166B7-104E-4C53-9618-D114947EEBA3}"/>
    <dgm:cxn modelId="{24B24C0F-7CA5-4E1B-9DC4-85EDDFDFECF1}" type="presOf" srcId="{19A23B40-B19C-474D-83F7-2C3599244DBD}" destId="{93ED7BC9-1605-4FFF-B497-B0178071C210}" srcOrd="0" destOrd="3" presId="urn:microsoft.com/office/officeart/2005/8/layout/vList2"/>
    <dgm:cxn modelId="{276259FC-AD0E-4AA9-ADAB-43E8AA64EF17}" type="presOf" srcId="{5EFC1633-69FC-4AFF-992D-B2BB357DF1A9}" destId="{CCF001C6-535B-45AC-89A2-048FF7A79446}" srcOrd="0" destOrd="5" presId="urn:microsoft.com/office/officeart/2005/8/layout/vList2"/>
    <dgm:cxn modelId="{9975A788-D233-4BC4-B8E5-B0F1435F783C}" type="presOf" srcId="{D519F209-1A93-4030-B9F4-36330D31A464}" destId="{CCF001C6-535B-45AC-89A2-048FF7A79446}" srcOrd="0" destOrd="3" presId="urn:microsoft.com/office/officeart/2005/8/layout/vList2"/>
    <dgm:cxn modelId="{2CD11340-4F82-428B-A213-ABA78E3C1FD6}" srcId="{440A4C3C-FBC9-41F3-A17C-EAAEF574FA2C}" destId="{975DF72E-6BCD-4618-A72E-111A622CA132}" srcOrd="7" destOrd="0" parTransId="{7F9D2F48-AC4E-4169-9E6A-83C0A334B26E}" sibTransId="{D75FECE5-3C93-4D11-B48C-4BE738812A17}"/>
    <dgm:cxn modelId="{7B613305-20F7-4AB7-B79E-D796195C59C3}" srcId="{5CEC8C19-1C9D-4560-892D-4DD6F0DC53E6}" destId="{C7CB668B-1C3C-41E4-B836-3B7876212819}" srcOrd="2" destOrd="0" parTransId="{EE666A8C-81C9-4035-8D6F-F6293233C0CC}" sibTransId="{2FCD20B3-4E66-4613-B1F4-9F1BA6742236}"/>
    <dgm:cxn modelId="{9A536C34-6FEC-4BBB-BB3B-225F76846B2B}" srcId="{440A4C3C-FBC9-41F3-A17C-EAAEF574FA2C}" destId="{5EFC1633-69FC-4AFF-992D-B2BB357DF1A9}" srcOrd="5" destOrd="0" parTransId="{B549A2BF-E752-4BCC-A246-DF15CF58F442}" sibTransId="{AF623C62-8162-486F-94E1-77E98B20F318}"/>
    <dgm:cxn modelId="{D8097C1B-2E1E-4092-8129-F4303076918C}" srcId="{440A4C3C-FBC9-41F3-A17C-EAAEF574FA2C}" destId="{8AEC8242-277C-4E82-96DF-8FB9FFBFDD01}" srcOrd="0" destOrd="0" parTransId="{963CBB21-8316-4262-9842-7F379462F4B1}" sibTransId="{7555B36E-6B3E-42FA-8003-C625020D390F}"/>
    <dgm:cxn modelId="{2CFD5A7B-3CD2-458D-BEBA-77FF928EAA3B}" srcId="{6C905AA2-6D6E-4611-AA69-89487B288A5B}" destId="{5CEC8C19-1C9D-4560-892D-4DD6F0DC53E6}" srcOrd="1" destOrd="0" parTransId="{30517D1F-D3B2-4E8F-A83D-68C0ED135952}" sibTransId="{49D0D944-829F-42C7-BD2C-2676CDF45823}"/>
    <dgm:cxn modelId="{394B05EF-8005-47C0-9125-A1C1D4D98BE5}" srcId="{440A4C3C-FBC9-41F3-A17C-EAAEF574FA2C}" destId="{42CF82FA-2E25-4FDA-B4A2-E6C65CA8DF6D}" srcOrd="2" destOrd="0" parTransId="{E2906B18-ECFC-4515-ACB7-078F3D1AF288}" sibTransId="{7B694045-4C82-4404-A7F4-C0A084EA66B5}"/>
    <dgm:cxn modelId="{D5C3E47C-CDBA-4A52-B9E6-76A84B0FE6E1}" type="presOf" srcId="{C7CB668B-1C3C-41E4-B836-3B7876212819}" destId="{93ED7BC9-1605-4FFF-B497-B0178071C210}" srcOrd="0" destOrd="2" presId="urn:microsoft.com/office/officeart/2005/8/layout/vList2"/>
    <dgm:cxn modelId="{B7A8A501-7C32-4294-AD05-75803C02E0FE}" type="presOf" srcId="{440A4C3C-FBC9-41F3-A17C-EAAEF574FA2C}" destId="{D00F775D-5D0E-496D-9BAD-D19051E82530}" srcOrd="0" destOrd="0" presId="urn:microsoft.com/office/officeart/2005/8/layout/vList2"/>
    <dgm:cxn modelId="{230FB487-D965-4D82-8B61-4DA1B1696FB0}" type="presOf" srcId="{8AEC8242-277C-4E82-96DF-8FB9FFBFDD01}" destId="{CCF001C6-535B-45AC-89A2-048FF7A79446}" srcOrd="0" destOrd="0" presId="urn:microsoft.com/office/officeart/2005/8/layout/vList2"/>
    <dgm:cxn modelId="{ADF91A5E-AC91-4777-9DE9-6B833BC42720}" srcId="{6C905AA2-6D6E-4611-AA69-89487B288A5B}" destId="{440A4C3C-FBC9-41F3-A17C-EAAEF574FA2C}" srcOrd="0" destOrd="0" parTransId="{AF715F88-3986-4D3D-98E4-42425C2207BC}" sibTransId="{B06356A4-3120-4A77-B645-243C966C921B}"/>
    <dgm:cxn modelId="{7C278CC5-00A7-4E48-B081-F51D93EC0612}" srcId="{440A4C3C-FBC9-41F3-A17C-EAAEF574FA2C}" destId="{8C81AF90-59A5-494A-9016-607D2EC83073}" srcOrd="6" destOrd="0" parTransId="{D012B168-6A10-4BB7-B297-26853586460B}" sibTransId="{E0FBA183-7BC4-4316-A710-9749F036A2C3}"/>
    <dgm:cxn modelId="{4AE07C7B-EACF-4C28-BB97-3052EC5775C5}" srcId="{440A4C3C-FBC9-41F3-A17C-EAAEF574FA2C}" destId="{BD45DA39-091B-4526-8731-BD91C0B5B609}" srcOrd="1" destOrd="0" parTransId="{01E4D7F2-828D-452F-B143-E41E76EB56D4}" sibTransId="{8CA6AD48-7AFF-4E54-80ED-76C7A63B8352}"/>
    <dgm:cxn modelId="{E96F33B4-BD0D-4BB1-9F18-9491FD6258BD}" srcId="{5CEC8C19-1C9D-4560-892D-4DD6F0DC53E6}" destId="{EFC385DE-05C4-4E6E-9B27-5D391E6D77DD}" srcOrd="5" destOrd="0" parTransId="{0153BCA3-E3EB-444E-9DC2-AF1651F01751}" sibTransId="{96C3FE28-DFB2-460D-9B5F-0B3997F13B5E}"/>
    <dgm:cxn modelId="{6805D214-8161-4C2D-BE84-D5FE5D38C44C}" type="presOf" srcId="{1C52FF16-C4A4-4F1E-8D45-807602203E83}" destId="{93ED7BC9-1605-4FFF-B497-B0178071C210}" srcOrd="0" destOrd="1" presId="urn:microsoft.com/office/officeart/2005/8/layout/vList2"/>
    <dgm:cxn modelId="{C7FC4498-7611-4EE9-8256-9D0479D6AA0E}" type="presOf" srcId="{14C4F436-2DE4-42B5-AFCE-0F38700A9635}" destId="{93ED7BC9-1605-4FFF-B497-B0178071C210}" srcOrd="0" destOrd="0" presId="urn:microsoft.com/office/officeart/2005/8/layout/vList2"/>
    <dgm:cxn modelId="{B15F4FBF-02C9-4F60-B401-962359588CE4}" type="presOf" srcId="{EFC385DE-05C4-4E6E-9B27-5D391E6D77DD}" destId="{93ED7BC9-1605-4FFF-B497-B0178071C210}" srcOrd="0" destOrd="5" presId="urn:microsoft.com/office/officeart/2005/8/layout/vList2"/>
    <dgm:cxn modelId="{452283F5-51E6-4575-917F-88BB65A934AD}" type="presOf" srcId="{B970852D-A6A0-4ECD-B187-85B69974A814}" destId="{93ED7BC9-1605-4FFF-B497-B0178071C210}" srcOrd="0" destOrd="4" presId="urn:microsoft.com/office/officeart/2005/8/layout/vList2"/>
    <dgm:cxn modelId="{6E4E260F-55F1-41B5-A8C3-3ECBD1A62FFF}" type="presOf" srcId="{E9CAFD40-4B7D-4E3A-A406-09F69F128CAD}" destId="{CCF001C6-535B-45AC-89A2-048FF7A79446}" srcOrd="0" destOrd="4" presId="urn:microsoft.com/office/officeart/2005/8/layout/vList2"/>
    <dgm:cxn modelId="{4BAA0144-0C28-419B-A518-06D1EC14B658}" type="presOf" srcId="{8C81AF90-59A5-494A-9016-607D2EC83073}" destId="{CCF001C6-535B-45AC-89A2-048FF7A79446}" srcOrd="0" destOrd="6" presId="urn:microsoft.com/office/officeart/2005/8/layout/vList2"/>
    <dgm:cxn modelId="{0B9A8C71-BD2E-4A16-AB7B-358A4889F0C1}" type="presOf" srcId="{BD45DA39-091B-4526-8731-BD91C0B5B609}" destId="{CCF001C6-535B-45AC-89A2-048FF7A79446}" srcOrd="0" destOrd="1" presId="urn:microsoft.com/office/officeart/2005/8/layout/vList2"/>
    <dgm:cxn modelId="{88874CCC-9046-41B0-98BF-B6DF37C23FCB}" srcId="{440A4C3C-FBC9-41F3-A17C-EAAEF574FA2C}" destId="{D519F209-1A93-4030-B9F4-36330D31A464}" srcOrd="3" destOrd="0" parTransId="{71AE5B9E-6267-4971-867C-A90BACDE4D36}" sibTransId="{CD0FD711-DA70-4437-8C3E-AE82A6DE4AB7}"/>
    <dgm:cxn modelId="{FABDD256-A8D2-48A2-BEE1-899C75025069}" type="presOf" srcId="{42CF82FA-2E25-4FDA-B4A2-E6C65CA8DF6D}" destId="{CCF001C6-535B-45AC-89A2-048FF7A79446}" srcOrd="0" destOrd="2" presId="urn:microsoft.com/office/officeart/2005/8/layout/vList2"/>
    <dgm:cxn modelId="{2A5F5A9D-465C-4354-9B3A-CF6527E24FC0}" srcId="{5CEC8C19-1C9D-4560-892D-4DD6F0DC53E6}" destId="{1C52FF16-C4A4-4F1E-8D45-807602203E83}" srcOrd="1" destOrd="0" parTransId="{96F1C2B5-81D1-403F-A29E-0D044ACC4D88}" sibTransId="{6E2E0B05-A89C-46A1-8190-3B811E644E5A}"/>
    <dgm:cxn modelId="{0857A726-8A89-41C0-BCA3-5412EBDC4AF6}" srcId="{440A4C3C-FBC9-41F3-A17C-EAAEF574FA2C}" destId="{E9CAFD40-4B7D-4E3A-A406-09F69F128CAD}" srcOrd="4" destOrd="0" parTransId="{EE7DAF70-D48B-4ACA-9E5D-C923FBF5272D}" sibTransId="{E2AED689-5616-4B52-9133-2DEFB5FBB0B3}"/>
    <dgm:cxn modelId="{F963FA5F-A5EB-4E4D-B715-96970831D00D}" type="presParOf" srcId="{567AD553-1296-4421-9F68-D5BCAF73EA48}" destId="{D00F775D-5D0E-496D-9BAD-D19051E82530}" srcOrd="0" destOrd="0" presId="urn:microsoft.com/office/officeart/2005/8/layout/vList2"/>
    <dgm:cxn modelId="{9CE83D4F-81D2-4289-A2A7-B787D72DA10B}" type="presParOf" srcId="{567AD553-1296-4421-9F68-D5BCAF73EA48}" destId="{CCF001C6-535B-45AC-89A2-048FF7A79446}" srcOrd="1" destOrd="0" presId="urn:microsoft.com/office/officeart/2005/8/layout/vList2"/>
    <dgm:cxn modelId="{08F1BD49-5F5D-49FD-91D0-B59758B6D119}" type="presParOf" srcId="{567AD553-1296-4421-9F68-D5BCAF73EA48}" destId="{A807CD9C-93BA-42F7-A5FA-31F252F65658}" srcOrd="2" destOrd="0" presId="urn:microsoft.com/office/officeart/2005/8/layout/vList2"/>
    <dgm:cxn modelId="{85EB1172-0EB9-4FD8-A682-F8CEDDA6031A}" type="presParOf" srcId="{567AD553-1296-4421-9F68-D5BCAF73EA48}" destId="{93ED7BC9-1605-4FFF-B497-B0178071C210}" srcOrd="3" destOrd="0" presId="urn:microsoft.com/office/officeart/2005/8/layout/vList2"/>
  </dgm:cxnLst>
  <dgm:bg/>
  <dgm:whole/>
  <dgm:extLst>
    <a:ext uri="http://schemas.microsoft.com/office/drawing/2008/diagram">
      <dsp:dataModelExt xmlns:dsp="http://schemas.microsoft.com/office/drawing/2008/diagram" xmlns="" relId="rId57"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5CDDAAE9-1BF6-413C-ADFE-96503931BADF}" type="doc">
      <dgm:prSet loTypeId="urn:microsoft.com/office/officeart/2005/8/layout/radial5" loCatId="cycle" qsTypeId="urn:microsoft.com/office/officeart/2005/8/quickstyle/simple1" qsCatId="simple" csTypeId="urn:microsoft.com/office/officeart/2005/8/colors/accent6_2" csCatId="accent6" phldr="1"/>
      <dgm:spPr/>
      <dgm:t>
        <a:bodyPr/>
        <a:lstStyle/>
        <a:p>
          <a:endParaRPr lang="en-US"/>
        </a:p>
      </dgm:t>
    </dgm:pt>
    <dgm:pt modelId="{CB7CB527-6A98-41B7-A592-370FB7AC33EC}">
      <dgm:prSet phldrT="[Text]" custT="1"/>
      <dgm:spPr/>
      <dgm:t>
        <a:bodyPr/>
        <a:lstStyle/>
        <a:p>
          <a:r>
            <a:rPr lang="ru-RU" sz="800"/>
            <a:t>Ձեռնարկության ուժը մրցակիցների համեմատ՝ գիտելիքներ, տեխնոլոգիաներ, փորձ, մենեջնմենթ</a:t>
          </a:r>
          <a:endParaRPr lang="en-US" sz="800"/>
        </a:p>
      </dgm:t>
    </dgm:pt>
    <dgm:pt modelId="{73AD173C-4046-4CD0-BD87-79D033BA79C3}" type="parTrans" cxnId="{7132E07F-9A1F-49D6-AE8B-BD5BAD8E1242}">
      <dgm:prSet/>
      <dgm:spPr/>
      <dgm:t>
        <a:bodyPr/>
        <a:lstStyle/>
        <a:p>
          <a:endParaRPr lang="en-US" sz="800"/>
        </a:p>
      </dgm:t>
    </dgm:pt>
    <dgm:pt modelId="{55F927F9-5B8A-4E3A-A00E-11FD387CEE2E}" type="sibTrans" cxnId="{7132E07F-9A1F-49D6-AE8B-BD5BAD8E1242}">
      <dgm:prSet/>
      <dgm:spPr/>
      <dgm:t>
        <a:bodyPr/>
        <a:lstStyle/>
        <a:p>
          <a:endParaRPr lang="en-US" sz="800"/>
        </a:p>
      </dgm:t>
    </dgm:pt>
    <dgm:pt modelId="{FD00E744-F052-4B45-91C6-2021F7CC3BEB}">
      <dgm:prSet phldrT="[Text]" custT="1"/>
      <dgm:spPr/>
      <dgm:t>
        <a:bodyPr/>
        <a:lstStyle/>
        <a:p>
          <a:r>
            <a:rPr lang="ru-RU" sz="800"/>
            <a:t>Հնարավոր ն</a:t>
          </a:r>
          <a:r>
            <a:rPr lang="hy-AM" sz="800"/>
            <a:t>որ ներդրումներ ոլորտում</a:t>
          </a:r>
          <a:r>
            <a:rPr lang="ru-RU" sz="800"/>
            <a:t>՝ ինչքանով են հնարավոր, ինչով նոր ներդրողները ավելի ուժեղ կլինեն</a:t>
          </a:r>
          <a:endParaRPr lang="en-US" sz="800"/>
        </a:p>
      </dgm:t>
    </dgm:pt>
    <dgm:pt modelId="{C8F7B423-5458-4CB5-A267-3D34DFFCEB55}" type="parTrans" cxnId="{AA8B8897-8D71-4CDF-B7ED-4C5B2F9A786C}">
      <dgm:prSet custT="1"/>
      <dgm:spPr/>
      <dgm:t>
        <a:bodyPr/>
        <a:lstStyle/>
        <a:p>
          <a:endParaRPr lang="en-US" sz="800"/>
        </a:p>
      </dgm:t>
    </dgm:pt>
    <dgm:pt modelId="{DFCF3299-A456-428C-AB24-1B6356C0441E}" type="sibTrans" cxnId="{AA8B8897-8D71-4CDF-B7ED-4C5B2F9A786C}">
      <dgm:prSet/>
      <dgm:spPr/>
      <dgm:t>
        <a:bodyPr/>
        <a:lstStyle/>
        <a:p>
          <a:endParaRPr lang="en-US" sz="800"/>
        </a:p>
      </dgm:t>
    </dgm:pt>
    <dgm:pt modelId="{6701759C-FBB8-4D93-8E0F-8065CC0D0FCC}">
      <dgm:prSet phldrT="[Text]" custT="1"/>
      <dgm:spPr/>
      <dgm:t>
        <a:bodyPr/>
        <a:lstStyle/>
        <a:p>
          <a:r>
            <a:rPr lang="ru-RU" sz="800"/>
            <a:t>Ձեռնարկության ուժը հաճախորդների նկատմամբ՝ ովքեր են հաճախորդները, ով է թելադրում գինը</a:t>
          </a:r>
          <a:endParaRPr lang="en-US" sz="800"/>
        </a:p>
      </dgm:t>
    </dgm:pt>
    <dgm:pt modelId="{EA67D861-282F-4968-AEA7-26B13B50CB38}" type="parTrans" cxnId="{FE976732-5890-4093-AAFA-9F5D867F1CE1}">
      <dgm:prSet custT="1"/>
      <dgm:spPr/>
      <dgm:t>
        <a:bodyPr/>
        <a:lstStyle/>
        <a:p>
          <a:endParaRPr lang="en-US" sz="800"/>
        </a:p>
      </dgm:t>
    </dgm:pt>
    <dgm:pt modelId="{11BB1CD3-1B51-4D97-AEF1-2D7B7E2F1F73}" type="sibTrans" cxnId="{FE976732-5890-4093-AAFA-9F5D867F1CE1}">
      <dgm:prSet/>
      <dgm:spPr/>
      <dgm:t>
        <a:bodyPr/>
        <a:lstStyle/>
        <a:p>
          <a:endParaRPr lang="en-US" sz="800"/>
        </a:p>
      </dgm:t>
    </dgm:pt>
    <dgm:pt modelId="{82D474B8-8A68-4E60-8D71-F5E2D6860A0A}">
      <dgm:prSet phldrT="[Text]" custT="1"/>
      <dgm:spPr/>
      <dgm:t>
        <a:bodyPr/>
        <a:lstStyle/>
        <a:p>
          <a:r>
            <a:rPr lang="ru-RU" sz="800"/>
            <a:t>Փոխարինող ապրանքներ՝ ինչքանով է հավանական դու</a:t>
          </a:r>
          <a:r>
            <a:rPr lang="en-US" sz="800"/>
            <a:t>ր</a:t>
          </a:r>
          <a:r>
            <a:rPr lang="ru-RU" sz="800"/>
            <a:t>սմղումը</a:t>
          </a:r>
          <a:endParaRPr lang="en-US" sz="800"/>
        </a:p>
      </dgm:t>
    </dgm:pt>
    <dgm:pt modelId="{766AF7D6-8FD4-4E52-9376-03F5E6B125E2}" type="parTrans" cxnId="{E8012A1E-417C-4556-9F21-9CAA490ACFDD}">
      <dgm:prSet custT="1"/>
      <dgm:spPr/>
      <dgm:t>
        <a:bodyPr/>
        <a:lstStyle/>
        <a:p>
          <a:endParaRPr lang="en-US" sz="800"/>
        </a:p>
      </dgm:t>
    </dgm:pt>
    <dgm:pt modelId="{98FD9F90-3288-44CA-BE94-1A0006FFE851}" type="sibTrans" cxnId="{E8012A1E-417C-4556-9F21-9CAA490ACFDD}">
      <dgm:prSet/>
      <dgm:spPr/>
      <dgm:t>
        <a:bodyPr/>
        <a:lstStyle/>
        <a:p>
          <a:endParaRPr lang="en-US" sz="800"/>
        </a:p>
      </dgm:t>
    </dgm:pt>
    <dgm:pt modelId="{AD955E26-7B2D-4970-A357-A34E93C2D51E}">
      <dgm:prSet phldrT="[Text]" custT="1"/>
      <dgm:spPr/>
      <dgm:t>
        <a:bodyPr/>
        <a:lstStyle/>
        <a:p>
          <a:r>
            <a:rPr lang="ru-RU" sz="800"/>
            <a:t>Ձեռնարկության ուժը մատակարարների հանդեպ՝ մատակարարների ընտրության հնարավորությունը</a:t>
          </a:r>
          <a:endParaRPr lang="en-US" sz="800"/>
        </a:p>
      </dgm:t>
    </dgm:pt>
    <dgm:pt modelId="{28560407-2166-4301-AF73-BA892A4E4BBB}" type="parTrans" cxnId="{73C0CCFD-626D-4A86-91B0-2EA530AF454D}">
      <dgm:prSet custT="1"/>
      <dgm:spPr/>
      <dgm:t>
        <a:bodyPr/>
        <a:lstStyle/>
        <a:p>
          <a:endParaRPr lang="en-US" sz="800"/>
        </a:p>
      </dgm:t>
    </dgm:pt>
    <dgm:pt modelId="{3E1AEAC8-961B-4FBB-B8C8-921CB0655C7B}" type="sibTrans" cxnId="{73C0CCFD-626D-4A86-91B0-2EA530AF454D}">
      <dgm:prSet/>
      <dgm:spPr/>
      <dgm:t>
        <a:bodyPr/>
        <a:lstStyle/>
        <a:p>
          <a:endParaRPr lang="en-US" sz="800"/>
        </a:p>
      </dgm:t>
    </dgm:pt>
    <dgm:pt modelId="{65FC2FAE-271A-4818-9827-C2B1609CACD0}" type="pres">
      <dgm:prSet presAssocID="{5CDDAAE9-1BF6-413C-ADFE-96503931BADF}" presName="Name0" presStyleCnt="0">
        <dgm:presLayoutVars>
          <dgm:chMax val="1"/>
          <dgm:dir/>
          <dgm:animLvl val="ctr"/>
          <dgm:resizeHandles val="exact"/>
        </dgm:presLayoutVars>
      </dgm:prSet>
      <dgm:spPr/>
      <dgm:t>
        <a:bodyPr/>
        <a:lstStyle/>
        <a:p>
          <a:endParaRPr lang="en-US"/>
        </a:p>
      </dgm:t>
    </dgm:pt>
    <dgm:pt modelId="{634219F0-1EC8-4501-AB44-848AE46B146D}" type="pres">
      <dgm:prSet presAssocID="{CB7CB527-6A98-41B7-A592-370FB7AC33EC}" presName="centerShape" presStyleLbl="node0" presStyleIdx="0" presStyleCnt="1" custScaleX="124261" custScaleY="132150"/>
      <dgm:spPr/>
      <dgm:t>
        <a:bodyPr/>
        <a:lstStyle/>
        <a:p>
          <a:endParaRPr lang="en-US"/>
        </a:p>
      </dgm:t>
    </dgm:pt>
    <dgm:pt modelId="{1351EE44-F67A-4CFD-A8B1-776F98BE3BDB}" type="pres">
      <dgm:prSet presAssocID="{C8F7B423-5458-4CB5-A267-3D34DFFCEB55}" presName="parTrans" presStyleLbl="sibTrans2D1" presStyleIdx="0" presStyleCnt="4"/>
      <dgm:spPr/>
      <dgm:t>
        <a:bodyPr/>
        <a:lstStyle/>
        <a:p>
          <a:endParaRPr lang="en-US"/>
        </a:p>
      </dgm:t>
    </dgm:pt>
    <dgm:pt modelId="{746CF3C2-B734-4D13-B9AF-1B34D0FA8EA1}" type="pres">
      <dgm:prSet presAssocID="{C8F7B423-5458-4CB5-A267-3D34DFFCEB55}" presName="connectorText" presStyleLbl="sibTrans2D1" presStyleIdx="0" presStyleCnt="4"/>
      <dgm:spPr/>
      <dgm:t>
        <a:bodyPr/>
        <a:lstStyle/>
        <a:p>
          <a:endParaRPr lang="en-US"/>
        </a:p>
      </dgm:t>
    </dgm:pt>
    <dgm:pt modelId="{BE8A9D45-CC74-4D60-9BC9-8B98060AF768}" type="pres">
      <dgm:prSet presAssocID="{FD00E744-F052-4B45-91C6-2021F7CC3BEB}" presName="node" presStyleLbl="node1" presStyleIdx="0" presStyleCnt="4" custScaleX="117662" custScaleY="111236">
        <dgm:presLayoutVars>
          <dgm:bulletEnabled val="1"/>
        </dgm:presLayoutVars>
      </dgm:prSet>
      <dgm:spPr/>
      <dgm:t>
        <a:bodyPr/>
        <a:lstStyle/>
        <a:p>
          <a:endParaRPr lang="en-US"/>
        </a:p>
      </dgm:t>
    </dgm:pt>
    <dgm:pt modelId="{78803A96-BD20-4F0E-AEB7-679CB24A590B}" type="pres">
      <dgm:prSet presAssocID="{EA67D861-282F-4968-AEA7-26B13B50CB38}" presName="parTrans" presStyleLbl="sibTrans2D1" presStyleIdx="1" presStyleCnt="4"/>
      <dgm:spPr/>
      <dgm:t>
        <a:bodyPr/>
        <a:lstStyle/>
        <a:p>
          <a:endParaRPr lang="en-US"/>
        </a:p>
      </dgm:t>
    </dgm:pt>
    <dgm:pt modelId="{E843115A-AA42-4ED3-9E9A-1FD5088A97ED}" type="pres">
      <dgm:prSet presAssocID="{EA67D861-282F-4968-AEA7-26B13B50CB38}" presName="connectorText" presStyleLbl="sibTrans2D1" presStyleIdx="1" presStyleCnt="4"/>
      <dgm:spPr/>
      <dgm:t>
        <a:bodyPr/>
        <a:lstStyle/>
        <a:p>
          <a:endParaRPr lang="en-US"/>
        </a:p>
      </dgm:t>
    </dgm:pt>
    <dgm:pt modelId="{EAFC4D9F-991F-48C4-82A4-A3DE7A03FDDF}" type="pres">
      <dgm:prSet presAssocID="{6701759C-FBB8-4D93-8E0F-8065CC0D0FCC}" presName="node" presStyleLbl="node1" presStyleIdx="1" presStyleCnt="4" custScaleX="117811" custScaleY="124261">
        <dgm:presLayoutVars>
          <dgm:bulletEnabled val="1"/>
        </dgm:presLayoutVars>
      </dgm:prSet>
      <dgm:spPr/>
      <dgm:t>
        <a:bodyPr/>
        <a:lstStyle/>
        <a:p>
          <a:endParaRPr lang="en-US"/>
        </a:p>
      </dgm:t>
    </dgm:pt>
    <dgm:pt modelId="{5D5EE1C2-BE32-4337-9B78-E42FA55790F1}" type="pres">
      <dgm:prSet presAssocID="{766AF7D6-8FD4-4E52-9376-03F5E6B125E2}" presName="parTrans" presStyleLbl="sibTrans2D1" presStyleIdx="2" presStyleCnt="4"/>
      <dgm:spPr/>
      <dgm:t>
        <a:bodyPr/>
        <a:lstStyle/>
        <a:p>
          <a:endParaRPr lang="en-US"/>
        </a:p>
      </dgm:t>
    </dgm:pt>
    <dgm:pt modelId="{938BD658-671B-4B24-BB07-307E3E912ED1}" type="pres">
      <dgm:prSet presAssocID="{766AF7D6-8FD4-4E52-9376-03F5E6B125E2}" presName="connectorText" presStyleLbl="sibTrans2D1" presStyleIdx="2" presStyleCnt="4"/>
      <dgm:spPr/>
      <dgm:t>
        <a:bodyPr/>
        <a:lstStyle/>
        <a:p>
          <a:endParaRPr lang="en-US"/>
        </a:p>
      </dgm:t>
    </dgm:pt>
    <dgm:pt modelId="{6FD2F9AD-6CFD-43F9-BD7A-25C2FB618A01}" type="pres">
      <dgm:prSet presAssocID="{82D474B8-8A68-4E60-8D71-F5E2D6860A0A}" presName="node" presStyleLbl="node1" presStyleIdx="2" presStyleCnt="4">
        <dgm:presLayoutVars>
          <dgm:bulletEnabled val="1"/>
        </dgm:presLayoutVars>
      </dgm:prSet>
      <dgm:spPr/>
      <dgm:t>
        <a:bodyPr/>
        <a:lstStyle/>
        <a:p>
          <a:endParaRPr lang="en-US"/>
        </a:p>
      </dgm:t>
    </dgm:pt>
    <dgm:pt modelId="{2AC74FD3-F350-4A5F-A7BB-3E01EDC6785B}" type="pres">
      <dgm:prSet presAssocID="{28560407-2166-4301-AF73-BA892A4E4BBB}" presName="parTrans" presStyleLbl="sibTrans2D1" presStyleIdx="3" presStyleCnt="4"/>
      <dgm:spPr/>
      <dgm:t>
        <a:bodyPr/>
        <a:lstStyle/>
        <a:p>
          <a:endParaRPr lang="en-US"/>
        </a:p>
      </dgm:t>
    </dgm:pt>
    <dgm:pt modelId="{8855ECC5-0A26-483F-860A-BB9118F1C0DD}" type="pres">
      <dgm:prSet presAssocID="{28560407-2166-4301-AF73-BA892A4E4BBB}" presName="connectorText" presStyleLbl="sibTrans2D1" presStyleIdx="3" presStyleCnt="4"/>
      <dgm:spPr/>
      <dgm:t>
        <a:bodyPr/>
        <a:lstStyle/>
        <a:p>
          <a:endParaRPr lang="en-US"/>
        </a:p>
      </dgm:t>
    </dgm:pt>
    <dgm:pt modelId="{0E001200-7B76-413A-B543-64EA22F3E51F}" type="pres">
      <dgm:prSet presAssocID="{AD955E26-7B2D-4970-A357-A34E93C2D51E}" presName="node" presStyleLbl="node1" presStyleIdx="3" presStyleCnt="4" custScaleX="120490" custScaleY="111111">
        <dgm:presLayoutVars>
          <dgm:bulletEnabled val="1"/>
        </dgm:presLayoutVars>
      </dgm:prSet>
      <dgm:spPr/>
      <dgm:t>
        <a:bodyPr/>
        <a:lstStyle/>
        <a:p>
          <a:endParaRPr lang="en-US"/>
        </a:p>
      </dgm:t>
    </dgm:pt>
  </dgm:ptLst>
  <dgm:cxnLst>
    <dgm:cxn modelId="{A5E67FC1-BCE9-4ABA-856E-D461FE4B179E}" type="presOf" srcId="{C8F7B423-5458-4CB5-A267-3D34DFFCEB55}" destId="{746CF3C2-B734-4D13-B9AF-1B34D0FA8EA1}" srcOrd="1" destOrd="0" presId="urn:microsoft.com/office/officeart/2005/8/layout/radial5"/>
    <dgm:cxn modelId="{73C0CCFD-626D-4A86-91B0-2EA530AF454D}" srcId="{CB7CB527-6A98-41B7-A592-370FB7AC33EC}" destId="{AD955E26-7B2D-4970-A357-A34E93C2D51E}" srcOrd="3" destOrd="0" parTransId="{28560407-2166-4301-AF73-BA892A4E4BBB}" sibTransId="{3E1AEAC8-961B-4FBB-B8C8-921CB0655C7B}"/>
    <dgm:cxn modelId="{8ADE4BB9-AEAE-4D95-BBE6-A7F0955A8BDC}" type="presOf" srcId="{EA67D861-282F-4968-AEA7-26B13B50CB38}" destId="{E843115A-AA42-4ED3-9E9A-1FD5088A97ED}" srcOrd="1" destOrd="0" presId="urn:microsoft.com/office/officeart/2005/8/layout/radial5"/>
    <dgm:cxn modelId="{CC6B4078-1B65-4D65-9B64-F1743328B38E}" type="presOf" srcId="{CB7CB527-6A98-41B7-A592-370FB7AC33EC}" destId="{634219F0-1EC8-4501-AB44-848AE46B146D}" srcOrd="0" destOrd="0" presId="urn:microsoft.com/office/officeart/2005/8/layout/radial5"/>
    <dgm:cxn modelId="{AA8B8897-8D71-4CDF-B7ED-4C5B2F9A786C}" srcId="{CB7CB527-6A98-41B7-A592-370FB7AC33EC}" destId="{FD00E744-F052-4B45-91C6-2021F7CC3BEB}" srcOrd="0" destOrd="0" parTransId="{C8F7B423-5458-4CB5-A267-3D34DFFCEB55}" sibTransId="{DFCF3299-A456-428C-AB24-1B6356C0441E}"/>
    <dgm:cxn modelId="{B2F3565A-CD47-4163-8112-D113528E0E4C}" type="presOf" srcId="{AD955E26-7B2D-4970-A357-A34E93C2D51E}" destId="{0E001200-7B76-413A-B543-64EA22F3E51F}" srcOrd="0" destOrd="0" presId="urn:microsoft.com/office/officeart/2005/8/layout/radial5"/>
    <dgm:cxn modelId="{137FB7BC-AAF3-4BA0-89E8-6A3619705D07}" type="presOf" srcId="{28560407-2166-4301-AF73-BA892A4E4BBB}" destId="{2AC74FD3-F350-4A5F-A7BB-3E01EDC6785B}" srcOrd="0" destOrd="0" presId="urn:microsoft.com/office/officeart/2005/8/layout/radial5"/>
    <dgm:cxn modelId="{8E648BD5-13F3-4CEB-A586-273649972A4E}" type="presOf" srcId="{FD00E744-F052-4B45-91C6-2021F7CC3BEB}" destId="{BE8A9D45-CC74-4D60-9BC9-8B98060AF768}" srcOrd="0" destOrd="0" presId="urn:microsoft.com/office/officeart/2005/8/layout/radial5"/>
    <dgm:cxn modelId="{AE457D49-A4A1-40B1-A4EA-1D3454D77DF7}" type="presOf" srcId="{EA67D861-282F-4968-AEA7-26B13B50CB38}" destId="{78803A96-BD20-4F0E-AEB7-679CB24A590B}" srcOrd="0" destOrd="0" presId="urn:microsoft.com/office/officeart/2005/8/layout/radial5"/>
    <dgm:cxn modelId="{471337A6-BA02-42B5-9EF6-CCBE593CCEE5}" type="presOf" srcId="{766AF7D6-8FD4-4E52-9376-03F5E6B125E2}" destId="{5D5EE1C2-BE32-4337-9B78-E42FA55790F1}" srcOrd="0" destOrd="0" presId="urn:microsoft.com/office/officeart/2005/8/layout/radial5"/>
    <dgm:cxn modelId="{939145EA-4D88-4E2D-9782-0C246EE4497C}" type="presOf" srcId="{82D474B8-8A68-4E60-8D71-F5E2D6860A0A}" destId="{6FD2F9AD-6CFD-43F9-BD7A-25C2FB618A01}" srcOrd="0" destOrd="0" presId="urn:microsoft.com/office/officeart/2005/8/layout/radial5"/>
    <dgm:cxn modelId="{017E2F65-67F4-4156-A29E-410334D437FE}" type="presOf" srcId="{766AF7D6-8FD4-4E52-9376-03F5E6B125E2}" destId="{938BD658-671B-4B24-BB07-307E3E912ED1}" srcOrd="1" destOrd="0" presId="urn:microsoft.com/office/officeart/2005/8/layout/radial5"/>
    <dgm:cxn modelId="{49776E59-3481-429C-B9FA-3A14984B8D76}" type="presOf" srcId="{C8F7B423-5458-4CB5-A267-3D34DFFCEB55}" destId="{1351EE44-F67A-4CFD-A8B1-776F98BE3BDB}" srcOrd="0" destOrd="0" presId="urn:microsoft.com/office/officeart/2005/8/layout/radial5"/>
    <dgm:cxn modelId="{FE976732-5890-4093-AAFA-9F5D867F1CE1}" srcId="{CB7CB527-6A98-41B7-A592-370FB7AC33EC}" destId="{6701759C-FBB8-4D93-8E0F-8065CC0D0FCC}" srcOrd="1" destOrd="0" parTransId="{EA67D861-282F-4968-AEA7-26B13B50CB38}" sibTransId="{11BB1CD3-1B51-4D97-AEF1-2D7B7E2F1F73}"/>
    <dgm:cxn modelId="{7132E07F-9A1F-49D6-AE8B-BD5BAD8E1242}" srcId="{5CDDAAE9-1BF6-413C-ADFE-96503931BADF}" destId="{CB7CB527-6A98-41B7-A592-370FB7AC33EC}" srcOrd="0" destOrd="0" parTransId="{73AD173C-4046-4CD0-BD87-79D033BA79C3}" sibTransId="{55F927F9-5B8A-4E3A-A00E-11FD387CEE2E}"/>
    <dgm:cxn modelId="{BA768D7E-D49B-4EA8-8918-D3F3E0562164}" type="presOf" srcId="{6701759C-FBB8-4D93-8E0F-8065CC0D0FCC}" destId="{EAFC4D9F-991F-48C4-82A4-A3DE7A03FDDF}" srcOrd="0" destOrd="0" presId="urn:microsoft.com/office/officeart/2005/8/layout/radial5"/>
    <dgm:cxn modelId="{7C8A6187-DA56-4107-BCD1-A9EB27B43486}" type="presOf" srcId="{5CDDAAE9-1BF6-413C-ADFE-96503931BADF}" destId="{65FC2FAE-271A-4818-9827-C2B1609CACD0}" srcOrd="0" destOrd="0" presId="urn:microsoft.com/office/officeart/2005/8/layout/radial5"/>
    <dgm:cxn modelId="{E8012A1E-417C-4556-9F21-9CAA490ACFDD}" srcId="{CB7CB527-6A98-41B7-A592-370FB7AC33EC}" destId="{82D474B8-8A68-4E60-8D71-F5E2D6860A0A}" srcOrd="2" destOrd="0" parTransId="{766AF7D6-8FD4-4E52-9376-03F5E6B125E2}" sibTransId="{98FD9F90-3288-44CA-BE94-1A0006FFE851}"/>
    <dgm:cxn modelId="{0F4A4617-07AA-4400-850E-A7A247D98EC2}" type="presOf" srcId="{28560407-2166-4301-AF73-BA892A4E4BBB}" destId="{8855ECC5-0A26-483F-860A-BB9118F1C0DD}" srcOrd="1" destOrd="0" presId="urn:microsoft.com/office/officeart/2005/8/layout/radial5"/>
    <dgm:cxn modelId="{66D20DAD-CF95-4414-9755-BAF271E73C49}" type="presParOf" srcId="{65FC2FAE-271A-4818-9827-C2B1609CACD0}" destId="{634219F0-1EC8-4501-AB44-848AE46B146D}" srcOrd="0" destOrd="0" presId="urn:microsoft.com/office/officeart/2005/8/layout/radial5"/>
    <dgm:cxn modelId="{2BBCAB0F-4B5E-4348-B0C1-CA6FAD64D260}" type="presParOf" srcId="{65FC2FAE-271A-4818-9827-C2B1609CACD0}" destId="{1351EE44-F67A-4CFD-A8B1-776F98BE3BDB}" srcOrd="1" destOrd="0" presId="urn:microsoft.com/office/officeart/2005/8/layout/radial5"/>
    <dgm:cxn modelId="{1977FFC6-EBF7-4731-A84B-5A707D8D7719}" type="presParOf" srcId="{1351EE44-F67A-4CFD-A8B1-776F98BE3BDB}" destId="{746CF3C2-B734-4D13-B9AF-1B34D0FA8EA1}" srcOrd="0" destOrd="0" presId="urn:microsoft.com/office/officeart/2005/8/layout/radial5"/>
    <dgm:cxn modelId="{33F82CD4-40F8-4BAD-A984-A34B665BBBCB}" type="presParOf" srcId="{65FC2FAE-271A-4818-9827-C2B1609CACD0}" destId="{BE8A9D45-CC74-4D60-9BC9-8B98060AF768}" srcOrd="2" destOrd="0" presId="urn:microsoft.com/office/officeart/2005/8/layout/radial5"/>
    <dgm:cxn modelId="{1E7A3816-5D56-4E26-820D-4DA5477F9684}" type="presParOf" srcId="{65FC2FAE-271A-4818-9827-C2B1609CACD0}" destId="{78803A96-BD20-4F0E-AEB7-679CB24A590B}" srcOrd="3" destOrd="0" presId="urn:microsoft.com/office/officeart/2005/8/layout/radial5"/>
    <dgm:cxn modelId="{00B024AC-DFB8-4794-9F48-F6B9B42109BF}" type="presParOf" srcId="{78803A96-BD20-4F0E-AEB7-679CB24A590B}" destId="{E843115A-AA42-4ED3-9E9A-1FD5088A97ED}" srcOrd="0" destOrd="0" presId="urn:microsoft.com/office/officeart/2005/8/layout/radial5"/>
    <dgm:cxn modelId="{D56844B9-B8A8-4398-B781-B17370A83288}" type="presParOf" srcId="{65FC2FAE-271A-4818-9827-C2B1609CACD0}" destId="{EAFC4D9F-991F-48C4-82A4-A3DE7A03FDDF}" srcOrd="4" destOrd="0" presId="urn:microsoft.com/office/officeart/2005/8/layout/radial5"/>
    <dgm:cxn modelId="{1DDA6D16-5F57-4EE6-A6DA-604CD8D107DF}" type="presParOf" srcId="{65FC2FAE-271A-4818-9827-C2B1609CACD0}" destId="{5D5EE1C2-BE32-4337-9B78-E42FA55790F1}" srcOrd="5" destOrd="0" presId="urn:microsoft.com/office/officeart/2005/8/layout/radial5"/>
    <dgm:cxn modelId="{FB035B7B-DA57-4E50-B59E-00D97F25409A}" type="presParOf" srcId="{5D5EE1C2-BE32-4337-9B78-E42FA55790F1}" destId="{938BD658-671B-4B24-BB07-307E3E912ED1}" srcOrd="0" destOrd="0" presId="urn:microsoft.com/office/officeart/2005/8/layout/radial5"/>
    <dgm:cxn modelId="{BF47E8E8-330D-42CC-B476-7F2AA5D92FFD}" type="presParOf" srcId="{65FC2FAE-271A-4818-9827-C2B1609CACD0}" destId="{6FD2F9AD-6CFD-43F9-BD7A-25C2FB618A01}" srcOrd="6" destOrd="0" presId="urn:microsoft.com/office/officeart/2005/8/layout/radial5"/>
    <dgm:cxn modelId="{40880912-0639-4C7C-85BE-DEF4928D73DF}" type="presParOf" srcId="{65FC2FAE-271A-4818-9827-C2B1609CACD0}" destId="{2AC74FD3-F350-4A5F-A7BB-3E01EDC6785B}" srcOrd="7" destOrd="0" presId="urn:microsoft.com/office/officeart/2005/8/layout/radial5"/>
    <dgm:cxn modelId="{AF9C0321-F3DC-494E-BEBD-F17C6CB0DBF2}" type="presParOf" srcId="{2AC74FD3-F350-4A5F-A7BB-3E01EDC6785B}" destId="{8855ECC5-0A26-483F-860A-BB9118F1C0DD}" srcOrd="0" destOrd="0" presId="urn:microsoft.com/office/officeart/2005/8/layout/radial5"/>
    <dgm:cxn modelId="{C7AFAEA9-B629-4E6B-9B01-EA9C72DE49BB}" type="presParOf" srcId="{65FC2FAE-271A-4818-9827-C2B1609CACD0}" destId="{0E001200-7B76-413A-B543-64EA22F3E51F}" srcOrd="8" destOrd="0" presId="urn:microsoft.com/office/officeart/2005/8/layout/radial5"/>
  </dgm:cxnLst>
  <dgm:bg/>
  <dgm:whole/>
  <dgm:extLst>
    <a:ext uri="http://schemas.microsoft.com/office/drawing/2008/diagram">
      <dsp:dataModelExt xmlns:dsp="http://schemas.microsoft.com/office/drawing/2008/diagram" xmlns="" relId="rId71"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B7603E5-360A-4CCA-918E-BF353C684CB9}">
      <dsp:nvSpPr>
        <dsp:cNvPr id="0" name=""/>
        <dsp:cNvSpPr/>
      </dsp:nvSpPr>
      <dsp:spPr>
        <a:xfrm>
          <a:off x="4217678"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689BAA3-6C86-47B6-BF43-0D68FC35FCB5}">
      <dsp:nvSpPr>
        <dsp:cNvPr id="0" name=""/>
        <dsp:cNvSpPr/>
      </dsp:nvSpPr>
      <dsp:spPr>
        <a:xfrm>
          <a:off x="4005398"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9EB446A-F80D-4D14-9AF4-E7A4B688E224}">
      <dsp:nvSpPr>
        <dsp:cNvPr id="0" name=""/>
        <dsp:cNvSpPr/>
      </dsp:nvSpPr>
      <dsp:spPr>
        <a:xfrm>
          <a:off x="3793118"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8D8353D-1453-4150-9079-0CF7558CA657}">
      <dsp:nvSpPr>
        <dsp:cNvPr id="0" name=""/>
        <dsp:cNvSpPr/>
      </dsp:nvSpPr>
      <dsp:spPr>
        <a:xfrm>
          <a:off x="3581242"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E35A300-015E-45F5-90E2-7C261C768A79}">
      <dsp:nvSpPr>
        <dsp:cNvPr id="0" name=""/>
        <dsp:cNvSpPr/>
      </dsp:nvSpPr>
      <dsp:spPr>
        <a:xfrm>
          <a:off x="3368962"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2B995887-EB4F-4C62-B2CE-0554C3E4CB8B}">
      <dsp:nvSpPr>
        <dsp:cNvPr id="0" name=""/>
        <dsp:cNvSpPr/>
      </dsp:nvSpPr>
      <dsp:spPr>
        <a:xfrm>
          <a:off x="3040856" y="991933"/>
          <a:ext cx="231651" cy="231838"/>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7EB3BB4-0342-43D7-B164-B26D0EDF271F}">
      <dsp:nvSpPr>
        <dsp:cNvPr id="0" name=""/>
        <dsp:cNvSpPr/>
      </dsp:nvSpPr>
      <dsp:spPr>
        <a:xfrm>
          <a:off x="4028806" y="810577"/>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DDFC4AA-1635-4FB1-A336-BA6231A07F34}">
      <dsp:nvSpPr>
        <dsp:cNvPr id="0" name=""/>
        <dsp:cNvSpPr/>
      </dsp:nvSpPr>
      <dsp:spPr>
        <a:xfrm>
          <a:off x="4028806" y="1290828"/>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217A39B-1734-4BAF-B133-7CB8B0E5F86F}">
      <dsp:nvSpPr>
        <dsp:cNvPr id="0" name=""/>
        <dsp:cNvSpPr/>
      </dsp:nvSpPr>
      <dsp:spPr>
        <a:xfrm>
          <a:off x="4132121" y="914590"/>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6193F55-75E5-480B-AFF8-08F455273AAE}">
      <dsp:nvSpPr>
        <dsp:cNvPr id="0" name=""/>
        <dsp:cNvSpPr/>
      </dsp:nvSpPr>
      <dsp:spPr>
        <a:xfrm>
          <a:off x="4138981" y="118738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23FA046-474E-4085-AD89-4090AE424FF9}">
      <dsp:nvSpPr>
        <dsp:cNvPr id="0" name=""/>
        <dsp:cNvSpPr/>
      </dsp:nvSpPr>
      <dsp:spPr>
        <a:xfrm>
          <a:off x="1772018" y="521398"/>
          <a:ext cx="1172786" cy="1172908"/>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hy-AM" sz="900" kern="1200"/>
            <a:t>Գյուղատնտե-սություն</a:t>
          </a:r>
          <a:endParaRPr lang="en-US" sz="900" kern="1200"/>
        </a:p>
      </dsp:txBody>
      <dsp:txXfrm>
        <a:off x="1772018" y="521398"/>
        <a:ext cx="1172786" cy="1172908"/>
      </dsp:txXfrm>
    </dsp:sp>
    <dsp:sp modelId="{90BA5B56-390E-48F4-983A-3C08B65C600B}">
      <dsp:nvSpPr>
        <dsp:cNvPr id="0" name=""/>
        <dsp:cNvSpPr/>
      </dsp:nvSpPr>
      <dsp:spPr>
        <a:xfrm>
          <a:off x="1684443" y="421195"/>
          <a:ext cx="231651" cy="231838"/>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FC96AA5-4A19-4DA0-9CE2-5918731992BC}">
      <dsp:nvSpPr>
        <dsp:cNvPr id="0" name=""/>
        <dsp:cNvSpPr/>
      </dsp:nvSpPr>
      <dsp:spPr>
        <a:xfrm>
          <a:off x="1535928" y="298894"/>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1D46EB6-8AAE-4CDF-BDAA-110C32A58976}">
      <dsp:nvSpPr>
        <dsp:cNvPr id="0" name=""/>
        <dsp:cNvSpPr/>
      </dsp:nvSpPr>
      <dsp:spPr>
        <a:xfrm>
          <a:off x="1288537" y="298894"/>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30B6422-A6FD-424A-BC0C-F532CFEDC19A}">
      <dsp:nvSpPr>
        <dsp:cNvPr id="0" name=""/>
        <dsp:cNvSpPr/>
      </dsp:nvSpPr>
      <dsp:spPr>
        <a:xfrm>
          <a:off x="1041146" y="298894"/>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CA968F9-B8A2-4ADB-8CB0-D6EFBB676CBE}">
      <dsp:nvSpPr>
        <dsp:cNvPr id="0" name=""/>
        <dsp:cNvSpPr/>
      </dsp:nvSpPr>
      <dsp:spPr>
        <a:xfrm>
          <a:off x="793755" y="298894"/>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BEE0CD1-7EF6-493B-9063-8B3FCFDB43C9}">
      <dsp:nvSpPr>
        <dsp:cNvPr id="0" name=""/>
        <dsp:cNvSpPr/>
      </dsp:nvSpPr>
      <dsp:spPr>
        <a:xfrm>
          <a:off x="545960" y="298894"/>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8929F81-8567-4CB9-9AA1-5600C9F1FA3F}">
      <dsp:nvSpPr>
        <dsp:cNvPr id="0" name=""/>
        <dsp:cNvSpPr/>
      </dsp:nvSpPr>
      <dsp:spPr>
        <a:xfrm>
          <a:off x="298569" y="298894"/>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9AE5A73-DFF8-4240-B41E-B4F99EF3737F}">
      <dsp:nvSpPr>
        <dsp:cNvPr id="0" name=""/>
        <dsp:cNvSpPr/>
      </dsp:nvSpPr>
      <dsp:spPr>
        <a:xfrm>
          <a:off x="297762" y="0"/>
          <a:ext cx="1357623" cy="29794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b" anchorCtr="0">
          <a:noAutofit/>
        </a:bodyPr>
        <a:lstStyle/>
        <a:p>
          <a:pPr lvl="0" algn="l" defTabSz="400050">
            <a:lnSpc>
              <a:spcPct val="90000"/>
            </a:lnSpc>
            <a:spcBef>
              <a:spcPct val="0"/>
            </a:spcBef>
            <a:spcAft>
              <a:spcPct val="35000"/>
            </a:spcAft>
          </a:pPr>
          <a:r>
            <a:rPr lang="hy-AM" sz="900" kern="1200"/>
            <a:t>Վառելիքի սուբսիդավորում</a:t>
          </a:r>
          <a:endParaRPr lang="en-US" sz="900" kern="1200"/>
        </a:p>
      </dsp:txBody>
      <dsp:txXfrm>
        <a:off x="297762" y="0"/>
        <a:ext cx="1357623" cy="297942"/>
      </dsp:txXfrm>
    </dsp:sp>
    <dsp:sp modelId="{F1DC970A-74EE-44D4-B1ED-4C11FBA80EDE}">
      <dsp:nvSpPr>
        <dsp:cNvPr id="0" name=""/>
        <dsp:cNvSpPr/>
      </dsp:nvSpPr>
      <dsp:spPr>
        <a:xfrm>
          <a:off x="1443913" y="991933"/>
          <a:ext cx="231651" cy="231838"/>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83329A8-44DB-47DF-BF4A-E355E72A7012}">
      <dsp:nvSpPr>
        <dsp:cNvPr id="0" name=""/>
        <dsp:cNvSpPr/>
      </dsp:nvSpPr>
      <dsp:spPr>
        <a:xfrm>
          <a:off x="1214682"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231B203-692A-4142-A0CE-237281BA8149}">
      <dsp:nvSpPr>
        <dsp:cNvPr id="0" name=""/>
        <dsp:cNvSpPr/>
      </dsp:nvSpPr>
      <dsp:spPr>
        <a:xfrm>
          <a:off x="985856"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D97B07A-2809-413C-9F84-FB4B3F443CDE}">
      <dsp:nvSpPr>
        <dsp:cNvPr id="0" name=""/>
        <dsp:cNvSpPr/>
      </dsp:nvSpPr>
      <dsp:spPr>
        <a:xfrm>
          <a:off x="756626"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310A13F-47B8-4455-B84C-99417F4B1711}">
      <dsp:nvSpPr>
        <dsp:cNvPr id="0" name=""/>
        <dsp:cNvSpPr/>
      </dsp:nvSpPr>
      <dsp:spPr>
        <a:xfrm>
          <a:off x="527799"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10AF1AD-EDD9-46EF-92CE-18BFFA901F7B}">
      <dsp:nvSpPr>
        <dsp:cNvPr id="0" name=""/>
        <dsp:cNvSpPr/>
      </dsp:nvSpPr>
      <dsp:spPr>
        <a:xfrm>
          <a:off x="298569" y="1049845"/>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2D8113A-F1F0-4090-B621-C6A6EAD6C4BA}">
      <dsp:nvSpPr>
        <dsp:cNvPr id="0" name=""/>
        <dsp:cNvSpPr/>
      </dsp:nvSpPr>
      <dsp:spPr>
        <a:xfrm>
          <a:off x="297762" y="753427"/>
          <a:ext cx="1026692" cy="29794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b" anchorCtr="0">
          <a:noAutofit/>
        </a:bodyPr>
        <a:lstStyle/>
        <a:p>
          <a:pPr lvl="0" algn="l" defTabSz="400050">
            <a:lnSpc>
              <a:spcPct val="90000"/>
            </a:lnSpc>
            <a:spcBef>
              <a:spcPct val="0"/>
            </a:spcBef>
            <a:spcAft>
              <a:spcPct val="35000"/>
            </a:spcAft>
          </a:pPr>
          <a:r>
            <a:rPr lang="hy-AM" sz="900" kern="1200"/>
            <a:t>Պարարտանյութի սուբսիդավորում</a:t>
          </a:r>
          <a:endParaRPr lang="en-US" sz="900" kern="1200"/>
        </a:p>
      </dsp:txBody>
      <dsp:txXfrm>
        <a:off x="297762" y="753427"/>
        <a:ext cx="1026692" cy="297942"/>
      </dsp:txXfrm>
    </dsp:sp>
    <dsp:sp modelId="{53E828CA-734D-4584-8D12-656FDD97F14E}">
      <dsp:nvSpPr>
        <dsp:cNvPr id="0" name=""/>
        <dsp:cNvSpPr/>
      </dsp:nvSpPr>
      <dsp:spPr>
        <a:xfrm>
          <a:off x="1684443" y="1553146"/>
          <a:ext cx="231651" cy="231838"/>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39C6450-6E7F-453E-A981-632A009653F6}">
      <dsp:nvSpPr>
        <dsp:cNvPr id="0" name=""/>
        <dsp:cNvSpPr/>
      </dsp:nvSpPr>
      <dsp:spPr>
        <a:xfrm>
          <a:off x="1535928" y="178917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2961DC7-E30C-4CC3-9641-5EB1ECF5D4BD}">
      <dsp:nvSpPr>
        <dsp:cNvPr id="0" name=""/>
        <dsp:cNvSpPr/>
      </dsp:nvSpPr>
      <dsp:spPr>
        <a:xfrm>
          <a:off x="1288537" y="178917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D46DB66-D923-4FA2-B96B-AE55594EE995}">
      <dsp:nvSpPr>
        <dsp:cNvPr id="0" name=""/>
        <dsp:cNvSpPr/>
      </dsp:nvSpPr>
      <dsp:spPr>
        <a:xfrm>
          <a:off x="1041146" y="178917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D33687C-2262-4EAD-A7A7-27BC564CBEC9}">
      <dsp:nvSpPr>
        <dsp:cNvPr id="0" name=""/>
        <dsp:cNvSpPr/>
      </dsp:nvSpPr>
      <dsp:spPr>
        <a:xfrm>
          <a:off x="793755" y="178917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9134FB3-6CD6-4834-9A10-A8154F77A386}">
      <dsp:nvSpPr>
        <dsp:cNvPr id="0" name=""/>
        <dsp:cNvSpPr/>
      </dsp:nvSpPr>
      <dsp:spPr>
        <a:xfrm>
          <a:off x="545960" y="178917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59EF0BC-E899-4668-B79B-80193607924F}">
      <dsp:nvSpPr>
        <dsp:cNvPr id="0" name=""/>
        <dsp:cNvSpPr/>
      </dsp:nvSpPr>
      <dsp:spPr>
        <a:xfrm>
          <a:off x="298569" y="1789176"/>
          <a:ext cx="115825" cy="115824"/>
        </a:xfrm>
        <a:prstGeom prst="ellipse">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98E1A80-23AF-41A4-8819-7DD76BA43A5F}">
      <dsp:nvSpPr>
        <dsp:cNvPr id="0" name=""/>
        <dsp:cNvSpPr/>
      </dsp:nvSpPr>
      <dsp:spPr>
        <a:xfrm>
          <a:off x="297762" y="1490090"/>
          <a:ext cx="1357623" cy="29794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b" anchorCtr="0">
          <a:noAutofit/>
        </a:bodyPr>
        <a:lstStyle/>
        <a:p>
          <a:pPr lvl="0" algn="l" defTabSz="400050">
            <a:lnSpc>
              <a:spcPct val="90000"/>
            </a:lnSpc>
            <a:spcBef>
              <a:spcPct val="0"/>
            </a:spcBef>
            <a:spcAft>
              <a:spcPct val="35000"/>
            </a:spcAft>
          </a:pPr>
          <a:r>
            <a:rPr lang="hy-AM" sz="900" kern="1200"/>
            <a:t>Սերմացուի սուբսիդավորում </a:t>
          </a:r>
          <a:endParaRPr lang="en-US" sz="900" kern="1200"/>
        </a:p>
      </dsp:txBody>
      <dsp:txXfrm>
        <a:off x="297762" y="1490090"/>
        <a:ext cx="1357623" cy="297942"/>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89D72706-D799-4717-B4AF-C60196005E89}">
      <dsp:nvSpPr>
        <dsp:cNvPr id="0" name=""/>
        <dsp:cNvSpPr/>
      </dsp:nvSpPr>
      <dsp:spPr>
        <a:xfrm>
          <a:off x="1995975" y="1407980"/>
          <a:ext cx="1043598" cy="1043598"/>
        </a:xfrm>
        <a:prstGeom prst="ellipse">
          <a:avLst/>
        </a:prstGeom>
        <a:solidFill>
          <a:schemeClr val="accent2">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hy-AM" sz="1000" kern="1200"/>
            <a:t>Միջին ֆերմերային տնտեսություններ</a:t>
          </a:r>
          <a:endParaRPr lang="en-US" sz="1000" kern="1200"/>
        </a:p>
      </dsp:txBody>
      <dsp:txXfrm>
        <a:off x="1995975" y="1407980"/>
        <a:ext cx="1043598" cy="1043598"/>
      </dsp:txXfrm>
    </dsp:sp>
    <dsp:sp modelId="{0C61E507-BC68-4B49-BCE1-9D8B60296ACA}">
      <dsp:nvSpPr>
        <dsp:cNvPr id="0" name=""/>
        <dsp:cNvSpPr/>
      </dsp:nvSpPr>
      <dsp:spPr>
        <a:xfrm rot="10800000">
          <a:off x="984718" y="1781067"/>
          <a:ext cx="955638" cy="297425"/>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3B2044F-7D9C-4086-A63D-2B2043DF7485}">
      <dsp:nvSpPr>
        <dsp:cNvPr id="0" name=""/>
        <dsp:cNvSpPr/>
      </dsp:nvSpPr>
      <dsp:spPr>
        <a:xfrm>
          <a:off x="489009" y="1533212"/>
          <a:ext cx="991418" cy="79313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hy-AM" sz="1000" kern="1200"/>
            <a:t>Ֆինանսական աջակցության ծրագրեր</a:t>
          </a:r>
          <a:endParaRPr lang="en-US" sz="1000" kern="1200"/>
        </a:p>
      </dsp:txBody>
      <dsp:txXfrm>
        <a:off x="489009" y="1533212"/>
        <a:ext cx="991418" cy="793134"/>
      </dsp:txXfrm>
    </dsp:sp>
    <dsp:sp modelId="{670D6E2B-6E26-4347-9A46-BD604D64F336}">
      <dsp:nvSpPr>
        <dsp:cNvPr id="0" name=""/>
        <dsp:cNvSpPr/>
      </dsp:nvSpPr>
      <dsp:spPr>
        <a:xfrm rot="13500000">
          <a:off x="1293790" y="1034901"/>
          <a:ext cx="955638" cy="297425"/>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45CA470-A0F8-43DF-8892-CC11E030D3E6}">
      <dsp:nvSpPr>
        <dsp:cNvPr id="0" name=""/>
        <dsp:cNvSpPr/>
      </dsp:nvSpPr>
      <dsp:spPr>
        <a:xfrm>
          <a:off x="938031" y="449178"/>
          <a:ext cx="991418" cy="79313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hy-AM" sz="1000" kern="1200"/>
            <a:t>Սուբսիդավորում և շուկաների կարգավորում</a:t>
          </a:r>
          <a:endParaRPr lang="en-US" sz="1000" kern="1200"/>
        </a:p>
      </dsp:txBody>
      <dsp:txXfrm>
        <a:off x="938031" y="449178"/>
        <a:ext cx="991418" cy="793134"/>
      </dsp:txXfrm>
    </dsp:sp>
    <dsp:sp modelId="{1BDD2544-7BA0-4898-8304-EB1CAF690483}">
      <dsp:nvSpPr>
        <dsp:cNvPr id="0" name=""/>
        <dsp:cNvSpPr/>
      </dsp:nvSpPr>
      <dsp:spPr>
        <a:xfrm rot="16200000">
          <a:off x="2039955" y="725829"/>
          <a:ext cx="955638" cy="297425"/>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B6FFF75C-F196-4CDA-859B-0EDFEB9DE1AF}">
      <dsp:nvSpPr>
        <dsp:cNvPr id="0" name=""/>
        <dsp:cNvSpPr/>
      </dsp:nvSpPr>
      <dsp:spPr>
        <a:xfrm>
          <a:off x="2022065" y="156"/>
          <a:ext cx="991418" cy="79313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hy-AM" sz="1000" kern="1200"/>
            <a:t>Գյուղտեխնիկայի աջակցության ծրագրեր</a:t>
          </a:r>
          <a:endParaRPr lang="en-US" sz="1000" kern="1200"/>
        </a:p>
      </dsp:txBody>
      <dsp:txXfrm>
        <a:off x="2022065" y="156"/>
        <a:ext cx="991418" cy="793134"/>
      </dsp:txXfrm>
    </dsp:sp>
    <dsp:sp modelId="{4810C03D-1BD4-4CB4-B38F-0CD2BEEE2B04}">
      <dsp:nvSpPr>
        <dsp:cNvPr id="0" name=""/>
        <dsp:cNvSpPr/>
      </dsp:nvSpPr>
      <dsp:spPr>
        <a:xfrm rot="18900000">
          <a:off x="2786121" y="1034901"/>
          <a:ext cx="955638" cy="297425"/>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0466727-50F0-4604-B2B0-DCAA141F3EBA}">
      <dsp:nvSpPr>
        <dsp:cNvPr id="0" name=""/>
        <dsp:cNvSpPr/>
      </dsp:nvSpPr>
      <dsp:spPr>
        <a:xfrm>
          <a:off x="3106100" y="449178"/>
          <a:ext cx="991418" cy="79313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hy-AM" sz="1000" kern="1200"/>
            <a:t>Խորհրդատվական աջակցության ծրագրեր</a:t>
          </a:r>
          <a:endParaRPr lang="en-US" sz="1000" kern="1200"/>
        </a:p>
      </dsp:txBody>
      <dsp:txXfrm>
        <a:off x="3106100" y="449178"/>
        <a:ext cx="991418" cy="793134"/>
      </dsp:txXfrm>
    </dsp:sp>
    <dsp:sp modelId="{53D646B2-1AE2-4285-9ECD-246152E78FA1}">
      <dsp:nvSpPr>
        <dsp:cNvPr id="0" name=""/>
        <dsp:cNvSpPr/>
      </dsp:nvSpPr>
      <dsp:spPr>
        <a:xfrm>
          <a:off x="3095193" y="1781067"/>
          <a:ext cx="955638" cy="297425"/>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B48402F-DCC8-43CD-887F-4CD1FA5B969F}">
      <dsp:nvSpPr>
        <dsp:cNvPr id="0" name=""/>
        <dsp:cNvSpPr/>
      </dsp:nvSpPr>
      <dsp:spPr>
        <a:xfrm>
          <a:off x="3555122" y="1533212"/>
          <a:ext cx="991418" cy="79313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hy-AM" sz="1000" kern="1200"/>
            <a:t>Ենթակառույցների զարգացման աջակցություն</a:t>
          </a:r>
          <a:endParaRPr lang="en-US" sz="1000" kern="1200"/>
        </a:p>
      </dsp:txBody>
      <dsp:txXfrm>
        <a:off x="3555122" y="1533212"/>
        <a:ext cx="991418" cy="793134"/>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0F7A1553-D96A-4289-B5B4-841F22216E26}">
      <dsp:nvSpPr>
        <dsp:cNvPr id="0" name=""/>
        <dsp:cNvSpPr/>
      </dsp:nvSpPr>
      <dsp:spPr>
        <a:xfrm>
          <a:off x="4822" y="49649"/>
          <a:ext cx="1441251" cy="864750"/>
        </a:xfrm>
        <a:prstGeom prst="roundRect">
          <a:avLst>
            <a:gd name="adj" fmla="val 10000"/>
          </a:avLst>
        </a:prstGeom>
        <a:solidFill>
          <a:schemeClr val="lt1">
            <a:hueOff val="0"/>
            <a:satOff val="0"/>
            <a:lumOff val="0"/>
            <a:alphaOff val="0"/>
          </a:schemeClr>
        </a:solidFill>
        <a:ln w="19050" cap="flat" cmpd="sng" algn="ctr">
          <a:solidFill>
            <a:schemeClr val="accent3">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kern="1200"/>
            <a:t>Միջին ֆերմերներ</a:t>
          </a:r>
          <a:endParaRPr lang="en-US" sz="900" kern="1200"/>
        </a:p>
      </dsp:txBody>
      <dsp:txXfrm>
        <a:off x="4822" y="49649"/>
        <a:ext cx="1441251" cy="864750"/>
      </dsp:txXfrm>
    </dsp:sp>
    <dsp:sp modelId="{873A9970-01AD-4CEC-BBE4-3F660A508861}">
      <dsp:nvSpPr>
        <dsp:cNvPr id="0" name=""/>
        <dsp:cNvSpPr/>
      </dsp:nvSpPr>
      <dsp:spPr>
        <a:xfrm rot="21557707">
          <a:off x="1590187" y="290790"/>
          <a:ext cx="305568" cy="357430"/>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n-US" sz="700" kern="1200"/>
        </a:p>
      </dsp:txBody>
      <dsp:txXfrm rot="21557707">
        <a:off x="1590187" y="290790"/>
        <a:ext cx="305568" cy="357430"/>
      </dsp:txXfrm>
    </dsp:sp>
    <dsp:sp modelId="{452DD4B9-A099-47B9-8F3A-A57224CFE4F0}">
      <dsp:nvSpPr>
        <dsp:cNvPr id="0" name=""/>
        <dsp:cNvSpPr/>
      </dsp:nvSpPr>
      <dsp:spPr>
        <a:xfrm>
          <a:off x="2022574" y="24824"/>
          <a:ext cx="1441251" cy="864750"/>
        </a:xfrm>
        <a:prstGeom prst="roundRect">
          <a:avLst>
            <a:gd name="adj" fmla="val 10000"/>
          </a:avLst>
        </a:prstGeom>
        <a:solidFill>
          <a:schemeClr val="lt1">
            <a:hueOff val="0"/>
            <a:satOff val="0"/>
            <a:lumOff val="0"/>
            <a:alphaOff val="0"/>
          </a:schemeClr>
        </a:solidFill>
        <a:ln w="19050" cap="flat" cmpd="sng" algn="ctr">
          <a:solidFill>
            <a:schemeClr val="accent3">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kern="1200"/>
            <a:t>ՏԻՄ- եր</a:t>
          </a:r>
          <a:endParaRPr lang="en-US" sz="900" kern="1200"/>
        </a:p>
      </dsp:txBody>
      <dsp:txXfrm>
        <a:off x="2022574" y="24824"/>
        <a:ext cx="1441251" cy="864750"/>
      </dsp:txXfrm>
    </dsp:sp>
    <dsp:sp modelId="{3466FB7F-52BC-406C-B0F0-F893E9B8B327}">
      <dsp:nvSpPr>
        <dsp:cNvPr id="0" name=""/>
        <dsp:cNvSpPr/>
      </dsp:nvSpPr>
      <dsp:spPr>
        <a:xfrm>
          <a:off x="3607950" y="278484"/>
          <a:ext cx="305545" cy="357430"/>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n-US" sz="700" kern="1200"/>
        </a:p>
      </dsp:txBody>
      <dsp:txXfrm>
        <a:off x="3607950" y="278484"/>
        <a:ext cx="305545" cy="357430"/>
      </dsp:txXfrm>
    </dsp:sp>
    <dsp:sp modelId="{EE008CE2-006F-4B14-BF23-881BD2D1813D}">
      <dsp:nvSpPr>
        <dsp:cNvPr id="0" name=""/>
        <dsp:cNvSpPr/>
      </dsp:nvSpPr>
      <dsp:spPr>
        <a:xfrm>
          <a:off x="4040326" y="24824"/>
          <a:ext cx="1441251" cy="864750"/>
        </a:xfrm>
        <a:prstGeom prst="roundRect">
          <a:avLst>
            <a:gd name="adj" fmla="val 10000"/>
          </a:avLst>
        </a:prstGeom>
        <a:solidFill>
          <a:schemeClr val="lt1">
            <a:hueOff val="0"/>
            <a:satOff val="0"/>
            <a:lumOff val="0"/>
            <a:alphaOff val="0"/>
          </a:schemeClr>
        </a:solidFill>
        <a:ln w="19050" cap="flat" cmpd="sng" algn="ctr">
          <a:solidFill>
            <a:schemeClr val="accent3">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kern="1200"/>
            <a:t>Գյուղնախ, </a:t>
          </a:r>
          <a:r>
            <a:rPr lang="en-US" sz="900" kern="1200"/>
            <a:t>մ</a:t>
          </a:r>
          <a:r>
            <a:rPr lang="hy-AM" sz="900" kern="1200"/>
            <a:t>իջազգային կազմակերպություններ</a:t>
          </a:r>
          <a:endParaRPr lang="en-US" sz="900" kern="1200"/>
        </a:p>
      </dsp:txBody>
      <dsp:txXfrm>
        <a:off x="4040326" y="24824"/>
        <a:ext cx="1441251" cy="864750"/>
      </dsp:txXfrm>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A9A6C5C-D75A-41FA-8376-97BE662332BB}">
      <dsp:nvSpPr>
        <dsp:cNvPr id="0" name=""/>
        <dsp:cNvSpPr/>
      </dsp:nvSpPr>
      <dsp:spPr>
        <a:xfrm>
          <a:off x="3626079"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1989AAAE-7007-43F2-81BF-915A54C34D98}">
      <dsp:nvSpPr>
        <dsp:cNvPr id="0" name=""/>
        <dsp:cNvSpPr/>
      </dsp:nvSpPr>
      <dsp:spPr>
        <a:xfrm>
          <a:off x="3440303"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CCF57D6B-547F-4916-96A7-E138E41BDB3F}">
      <dsp:nvSpPr>
        <dsp:cNvPr id="0" name=""/>
        <dsp:cNvSpPr/>
      </dsp:nvSpPr>
      <dsp:spPr>
        <a:xfrm>
          <a:off x="3254528"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902CEED4-CAE6-4DFE-A74B-D912848D238C}">
      <dsp:nvSpPr>
        <dsp:cNvPr id="0" name=""/>
        <dsp:cNvSpPr/>
      </dsp:nvSpPr>
      <dsp:spPr>
        <a:xfrm>
          <a:off x="3069105"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EE4FF0F4-7432-4699-93A1-25AF7128B6C2}">
      <dsp:nvSpPr>
        <dsp:cNvPr id="0" name=""/>
        <dsp:cNvSpPr/>
      </dsp:nvSpPr>
      <dsp:spPr>
        <a:xfrm>
          <a:off x="2883329"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491EA70E-D59C-4472-8B95-7F3183B09CDC}">
      <dsp:nvSpPr>
        <dsp:cNvPr id="0" name=""/>
        <dsp:cNvSpPr/>
      </dsp:nvSpPr>
      <dsp:spPr>
        <a:xfrm>
          <a:off x="2596189" y="868900"/>
          <a:ext cx="202728" cy="20289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55396D3A-6804-4130-9627-37CBEC46EE7D}">
      <dsp:nvSpPr>
        <dsp:cNvPr id="0" name=""/>
        <dsp:cNvSpPr/>
      </dsp:nvSpPr>
      <dsp:spPr>
        <a:xfrm>
          <a:off x="3460788" y="710187"/>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D5EB75A2-A1CB-443D-B488-3471D953BBC1}">
      <dsp:nvSpPr>
        <dsp:cNvPr id="0" name=""/>
        <dsp:cNvSpPr/>
      </dsp:nvSpPr>
      <dsp:spPr>
        <a:xfrm>
          <a:off x="3460788" y="1130475"/>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0B81CA9E-14D2-4B6D-A195-EB482E910DCC}">
      <dsp:nvSpPr>
        <dsp:cNvPr id="0" name=""/>
        <dsp:cNvSpPr/>
      </dsp:nvSpPr>
      <dsp:spPr>
        <a:xfrm>
          <a:off x="3551204" y="801213"/>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0F42F36D-24FA-41C5-BE41-EEE3A89F46C0}">
      <dsp:nvSpPr>
        <dsp:cNvPr id="0" name=""/>
        <dsp:cNvSpPr/>
      </dsp:nvSpPr>
      <dsp:spPr>
        <a:xfrm>
          <a:off x="3557208" y="1039949"/>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BEC386DA-9E17-40DC-B29F-CFBD2D92AC98}">
      <dsp:nvSpPr>
        <dsp:cNvPr id="0" name=""/>
        <dsp:cNvSpPr/>
      </dsp:nvSpPr>
      <dsp:spPr>
        <a:xfrm>
          <a:off x="1485773" y="457113"/>
          <a:ext cx="1026357" cy="1026464"/>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hy-AM" sz="900" kern="1200"/>
            <a:t>Ֆերմերային կենտրոններ</a:t>
          </a:r>
          <a:endParaRPr lang="en-US" sz="900" kern="1200"/>
        </a:p>
      </dsp:txBody>
      <dsp:txXfrm>
        <a:off x="1485773" y="457113"/>
        <a:ext cx="1026357" cy="1026464"/>
      </dsp:txXfrm>
    </dsp:sp>
    <dsp:sp modelId="{9D04B091-2CE3-4FD1-BAD7-42B081F8E2FE}">
      <dsp:nvSpPr>
        <dsp:cNvPr id="0" name=""/>
        <dsp:cNvSpPr/>
      </dsp:nvSpPr>
      <dsp:spPr>
        <a:xfrm>
          <a:off x="1409132" y="369421"/>
          <a:ext cx="202728" cy="20289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3715FDBA-179D-40C5-AC76-E069AB2F6D91}">
      <dsp:nvSpPr>
        <dsp:cNvPr id="0" name=""/>
        <dsp:cNvSpPr/>
      </dsp:nvSpPr>
      <dsp:spPr>
        <a:xfrm>
          <a:off x="1279160" y="262390"/>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F5ABB4BE-1105-4C2C-86FC-21E552C86293}">
      <dsp:nvSpPr>
        <dsp:cNvPr id="0" name=""/>
        <dsp:cNvSpPr/>
      </dsp:nvSpPr>
      <dsp:spPr>
        <a:xfrm>
          <a:off x="1062657" y="262390"/>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F29D85CA-B6B9-4DF3-A4CA-5AE3D8104741}">
      <dsp:nvSpPr>
        <dsp:cNvPr id="0" name=""/>
        <dsp:cNvSpPr/>
      </dsp:nvSpPr>
      <dsp:spPr>
        <a:xfrm>
          <a:off x="846154" y="262390"/>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7C7B93E8-6667-42FF-93E4-1AE758EADAB2}">
      <dsp:nvSpPr>
        <dsp:cNvPr id="0" name=""/>
        <dsp:cNvSpPr/>
      </dsp:nvSpPr>
      <dsp:spPr>
        <a:xfrm>
          <a:off x="629651" y="262390"/>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46D37337-8F51-4331-B940-3A53C3142A40}">
      <dsp:nvSpPr>
        <dsp:cNvPr id="0" name=""/>
        <dsp:cNvSpPr/>
      </dsp:nvSpPr>
      <dsp:spPr>
        <a:xfrm>
          <a:off x="412795" y="262390"/>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F13AF2EA-585E-4505-8A14-EA724FCE3042}">
      <dsp:nvSpPr>
        <dsp:cNvPr id="0" name=""/>
        <dsp:cNvSpPr/>
      </dsp:nvSpPr>
      <dsp:spPr>
        <a:xfrm>
          <a:off x="196292" y="262390"/>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EA7F4F4F-EEB2-484B-88AF-747C1887266A}">
      <dsp:nvSpPr>
        <dsp:cNvPr id="0" name=""/>
        <dsp:cNvSpPr/>
      </dsp:nvSpPr>
      <dsp:spPr>
        <a:xfrm>
          <a:off x="195586" y="814"/>
          <a:ext cx="1188117" cy="26074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0" tIns="0" rIns="0" bIns="0" numCol="1" spcCol="1270" anchor="b" anchorCtr="0">
          <a:noAutofit/>
        </a:bodyPr>
        <a:lstStyle/>
        <a:p>
          <a:pPr lvl="0" algn="l" defTabSz="444500">
            <a:lnSpc>
              <a:spcPct val="90000"/>
            </a:lnSpc>
            <a:spcBef>
              <a:spcPct val="0"/>
            </a:spcBef>
            <a:spcAft>
              <a:spcPct val="35000"/>
            </a:spcAft>
          </a:pPr>
          <a:r>
            <a:rPr lang="hy-AM" sz="1000" kern="1200"/>
            <a:t>Պետական աջակցության ծրագրեր</a:t>
          </a:r>
          <a:endParaRPr lang="en-US" sz="1000" kern="1200"/>
        </a:p>
      </dsp:txBody>
      <dsp:txXfrm>
        <a:off x="195586" y="814"/>
        <a:ext cx="1188117" cy="260742"/>
      </dsp:txXfrm>
    </dsp:sp>
    <dsp:sp modelId="{2BA06B15-FBEF-4FFA-A36E-9CAAA03F438D}">
      <dsp:nvSpPr>
        <dsp:cNvPr id="0" name=""/>
        <dsp:cNvSpPr/>
      </dsp:nvSpPr>
      <dsp:spPr>
        <a:xfrm>
          <a:off x="1198633" y="868900"/>
          <a:ext cx="202728" cy="20289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06ADF0CB-1949-4449-8072-2F20C546A378}">
      <dsp:nvSpPr>
        <dsp:cNvPr id="0" name=""/>
        <dsp:cNvSpPr/>
      </dsp:nvSpPr>
      <dsp:spPr>
        <a:xfrm>
          <a:off x="998024"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018D999F-708C-4928-8C22-BBC74C4462BA}">
      <dsp:nvSpPr>
        <dsp:cNvPr id="0" name=""/>
        <dsp:cNvSpPr/>
      </dsp:nvSpPr>
      <dsp:spPr>
        <a:xfrm>
          <a:off x="797767"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4E995753-5AAB-48FE-8054-73F16120B03E}">
      <dsp:nvSpPr>
        <dsp:cNvPr id="0" name=""/>
        <dsp:cNvSpPr/>
      </dsp:nvSpPr>
      <dsp:spPr>
        <a:xfrm>
          <a:off x="597158"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E173AF5D-6FBF-48EB-987F-D30E250A260A}">
      <dsp:nvSpPr>
        <dsp:cNvPr id="0" name=""/>
        <dsp:cNvSpPr/>
      </dsp:nvSpPr>
      <dsp:spPr>
        <a:xfrm>
          <a:off x="396901"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97748D6C-46A0-4E38-90FE-CB5C6F4ACD4C}">
      <dsp:nvSpPr>
        <dsp:cNvPr id="0" name=""/>
        <dsp:cNvSpPr/>
      </dsp:nvSpPr>
      <dsp:spPr>
        <a:xfrm>
          <a:off x="196292" y="919581"/>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F7E32F98-352E-4AF9-AC53-D362E035C8BD}">
      <dsp:nvSpPr>
        <dsp:cNvPr id="0" name=""/>
        <dsp:cNvSpPr/>
      </dsp:nvSpPr>
      <dsp:spPr>
        <a:xfrm>
          <a:off x="195586" y="660172"/>
          <a:ext cx="898504" cy="26074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0" tIns="0" rIns="0" bIns="0" numCol="1" spcCol="1270" anchor="b" anchorCtr="0">
          <a:noAutofit/>
        </a:bodyPr>
        <a:lstStyle/>
        <a:p>
          <a:pPr lvl="0" algn="l" defTabSz="444500">
            <a:lnSpc>
              <a:spcPct val="90000"/>
            </a:lnSpc>
            <a:spcBef>
              <a:spcPct val="0"/>
            </a:spcBef>
            <a:spcAft>
              <a:spcPct val="35000"/>
            </a:spcAft>
          </a:pPr>
          <a:r>
            <a:rPr lang="hy-AM" sz="1000" kern="1200"/>
            <a:t>Միջազգային կազմակերպ-ների ծրագրեր</a:t>
          </a:r>
          <a:endParaRPr lang="en-US" sz="1000" kern="1200"/>
        </a:p>
      </dsp:txBody>
      <dsp:txXfrm>
        <a:off x="195586" y="660172"/>
        <a:ext cx="898504" cy="260742"/>
      </dsp:txXfrm>
    </dsp:sp>
    <dsp:sp modelId="{76F41CBD-E0ED-42D9-BE00-4DB5B35A23A5}">
      <dsp:nvSpPr>
        <dsp:cNvPr id="0" name=""/>
        <dsp:cNvSpPr/>
      </dsp:nvSpPr>
      <dsp:spPr>
        <a:xfrm>
          <a:off x="1409132" y="1360042"/>
          <a:ext cx="202728" cy="20289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D7B33C16-0C44-4AA5-8801-B0D42411EB07}">
      <dsp:nvSpPr>
        <dsp:cNvPr id="0" name=""/>
        <dsp:cNvSpPr/>
      </dsp:nvSpPr>
      <dsp:spPr>
        <a:xfrm>
          <a:off x="1279160" y="1566602"/>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3CA0958E-F548-4510-AAAF-67981FC8B1A4}">
      <dsp:nvSpPr>
        <dsp:cNvPr id="0" name=""/>
        <dsp:cNvSpPr/>
      </dsp:nvSpPr>
      <dsp:spPr>
        <a:xfrm>
          <a:off x="1062657" y="1566602"/>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A9960ED2-6923-42C0-820B-5F57B3F6DC40}">
      <dsp:nvSpPr>
        <dsp:cNvPr id="0" name=""/>
        <dsp:cNvSpPr/>
      </dsp:nvSpPr>
      <dsp:spPr>
        <a:xfrm>
          <a:off x="846154" y="1566602"/>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4F584746-ABDF-4DCE-9397-84264C32D56E}">
      <dsp:nvSpPr>
        <dsp:cNvPr id="0" name=""/>
        <dsp:cNvSpPr/>
      </dsp:nvSpPr>
      <dsp:spPr>
        <a:xfrm>
          <a:off x="629651" y="1566602"/>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A1293E28-1CFD-4AB9-A66C-BFE9A67B326E}">
      <dsp:nvSpPr>
        <dsp:cNvPr id="0" name=""/>
        <dsp:cNvSpPr/>
      </dsp:nvSpPr>
      <dsp:spPr>
        <a:xfrm>
          <a:off x="412795" y="1566602"/>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C2F97657-89E0-4B46-8620-637167E0550A}">
      <dsp:nvSpPr>
        <dsp:cNvPr id="0" name=""/>
        <dsp:cNvSpPr/>
      </dsp:nvSpPr>
      <dsp:spPr>
        <a:xfrm>
          <a:off x="196292" y="1566602"/>
          <a:ext cx="101364" cy="101362"/>
        </a:xfrm>
        <a:prstGeom prst="ellipse">
          <a:avLst/>
        </a:prstGeom>
        <a:solidFill>
          <a:schemeClr val="lt1">
            <a:hueOff val="0"/>
            <a:satOff val="0"/>
            <a:lumOff val="0"/>
            <a:alphaOff val="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BE6089B5-465F-4D4A-BCC3-CAC8F6C0E1AB}">
      <dsp:nvSpPr>
        <dsp:cNvPr id="0" name=""/>
        <dsp:cNvSpPr/>
      </dsp:nvSpPr>
      <dsp:spPr>
        <a:xfrm>
          <a:off x="195586" y="1304859"/>
          <a:ext cx="1188117" cy="26074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0" tIns="0" rIns="0" bIns="0" numCol="1" spcCol="1270" anchor="b" anchorCtr="0">
          <a:noAutofit/>
        </a:bodyPr>
        <a:lstStyle/>
        <a:p>
          <a:pPr lvl="0" algn="l" defTabSz="444500">
            <a:lnSpc>
              <a:spcPct val="90000"/>
            </a:lnSpc>
            <a:spcBef>
              <a:spcPct val="0"/>
            </a:spcBef>
            <a:spcAft>
              <a:spcPct val="35000"/>
            </a:spcAft>
          </a:pPr>
          <a:r>
            <a:rPr lang="hy-AM" sz="1000" kern="1200"/>
            <a:t>ՏԻՄ- երի և այլ աջակիցների ծրագրեր</a:t>
          </a:r>
          <a:endParaRPr lang="en-US" sz="1000" kern="1200"/>
        </a:p>
      </dsp:txBody>
      <dsp:txXfrm>
        <a:off x="195586" y="1304859"/>
        <a:ext cx="1188117" cy="260742"/>
      </dsp:txXfrm>
    </dsp:sp>
  </dsp:spTree>
</dsp:drawing>
</file>

<file path=word/diagrams/drawing5.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C77B656-7944-4FEA-9C1B-F9948C42B7F2}">
      <dsp:nvSpPr>
        <dsp:cNvPr id="0" name=""/>
        <dsp:cNvSpPr/>
      </dsp:nvSpPr>
      <dsp:spPr>
        <a:xfrm rot="5400000">
          <a:off x="-261265" y="1208518"/>
          <a:ext cx="1164356" cy="140901"/>
        </a:xfrm>
        <a:prstGeom prst="rect">
          <a:avLst/>
        </a:prstGeom>
        <a:gradFill rotWithShape="0">
          <a:gsLst>
            <a:gs pos="0">
              <a:schemeClr val="accent4">
                <a:hueOff val="0"/>
                <a:satOff val="0"/>
                <a:lumOff val="0"/>
                <a:alphaOff val="0"/>
                <a:lumMod val="110000"/>
                <a:satMod val="105000"/>
                <a:tint val="67000"/>
              </a:schemeClr>
            </a:gs>
            <a:gs pos="50000">
              <a:schemeClr val="accent4">
                <a:hueOff val="0"/>
                <a:satOff val="0"/>
                <a:lumOff val="0"/>
                <a:alphaOff val="0"/>
                <a:lumMod val="105000"/>
                <a:satMod val="103000"/>
                <a:tint val="73000"/>
              </a:schemeClr>
            </a:gs>
            <a:gs pos="100000">
              <a:schemeClr val="accent4">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8DA31E27-B1EA-4F9D-B0F5-A1CAE8A0EC42}">
      <dsp:nvSpPr>
        <dsp:cNvPr id="0" name=""/>
        <dsp:cNvSpPr/>
      </dsp:nvSpPr>
      <dsp:spPr>
        <a:xfrm>
          <a:off x="2884" y="459956"/>
          <a:ext cx="1565576" cy="939346"/>
        </a:xfrm>
        <a:prstGeom prst="roundRect">
          <a:avLst>
            <a:gd name="adj" fmla="val 10000"/>
          </a:avLst>
        </a:prstGeom>
        <a:gradFill rotWithShape="0">
          <a:gsLst>
            <a:gs pos="0">
              <a:schemeClr val="accent4">
                <a:hueOff val="0"/>
                <a:satOff val="0"/>
                <a:lumOff val="0"/>
                <a:alphaOff val="0"/>
                <a:lumMod val="110000"/>
                <a:satMod val="105000"/>
                <a:tint val="67000"/>
              </a:schemeClr>
            </a:gs>
            <a:gs pos="50000">
              <a:schemeClr val="accent4">
                <a:hueOff val="0"/>
                <a:satOff val="0"/>
                <a:lumOff val="0"/>
                <a:alphaOff val="0"/>
                <a:lumMod val="105000"/>
                <a:satMod val="103000"/>
                <a:tint val="73000"/>
              </a:schemeClr>
            </a:gs>
            <a:gs pos="100000">
              <a:schemeClr val="accent4">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1. </a:t>
          </a:r>
          <a:r>
            <a:rPr lang="hy-AM" sz="800" kern="1200"/>
            <a:t>Համայնքի մրցակցային առավելությունների մասնակցային բացահայտում</a:t>
          </a:r>
          <a:endParaRPr lang="en-US" sz="800" kern="1200"/>
        </a:p>
      </dsp:txBody>
      <dsp:txXfrm>
        <a:off x="2884" y="459956"/>
        <a:ext cx="1565576" cy="939346"/>
      </dsp:txXfrm>
    </dsp:sp>
    <dsp:sp modelId="{EA73099A-87D4-4897-8602-315CF28CB2D6}">
      <dsp:nvSpPr>
        <dsp:cNvPr id="0" name=""/>
        <dsp:cNvSpPr/>
      </dsp:nvSpPr>
      <dsp:spPr>
        <a:xfrm rot="5400000">
          <a:off x="-261265" y="2382701"/>
          <a:ext cx="1164356" cy="140901"/>
        </a:xfrm>
        <a:prstGeom prst="rect">
          <a:avLst/>
        </a:prstGeom>
        <a:gradFill rotWithShape="0">
          <a:gsLst>
            <a:gs pos="0">
              <a:schemeClr val="accent4">
                <a:hueOff val="1485099"/>
                <a:satOff val="-6853"/>
                <a:lumOff val="252"/>
                <a:alphaOff val="0"/>
                <a:lumMod val="110000"/>
                <a:satMod val="105000"/>
                <a:tint val="67000"/>
              </a:schemeClr>
            </a:gs>
            <a:gs pos="50000">
              <a:schemeClr val="accent4">
                <a:hueOff val="1485099"/>
                <a:satOff val="-6853"/>
                <a:lumOff val="252"/>
                <a:alphaOff val="0"/>
                <a:lumMod val="105000"/>
                <a:satMod val="103000"/>
                <a:tint val="73000"/>
              </a:schemeClr>
            </a:gs>
            <a:gs pos="100000">
              <a:schemeClr val="accent4">
                <a:hueOff val="1485099"/>
                <a:satOff val="-6853"/>
                <a:lumOff val="252"/>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C4847A51-2286-46C3-B0A3-49656725C9DC}">
      <dsp:nvSpPr>
        <dsp:cNvPr id="0" name=""/>
        <dsp:cNvSpPr/>
      </dsp:nvSpPr>
      <dsp:spPr>
        <a:xfrm>
          <a:off x="2884" y="1634139"/>
          <a:ext cx="1565576" cy="939346"/>
        </a:xfrm>
        <a:prstGeom prst="roundRect">
          <a:avLst>
            <a:gd name="adj" fmla="val 10000"/>
          </a:avLst>
        </a:prstGeom>
        <a:gradFill rotWithShape="0">
          <a:gsLst>
            <a:gs pos="0">
              <a:schemeClr val="accent4">
                <a:hueOff val="1299462"/>
                <a:satOff val="-5996"/>
                <a:lumOff val="221"/>
                <a:alphaOff val="0"/>
                <a:lumMod val="110000"/>
                <a:satMod val="105000"/>
                <a:tint val="67000"/>
              </a:schemeClr>
            </a:gs>
            <a:gs pos="50000">
              <a:schemeClr val="accent4">
                <a:hueOff val="1299462"/>
                <a:satOff val="-5996"/>
                <a:lumOff val="221"/>
                <a:alphaOff val="0"/>
                <a:lumMod val="105000"/>
                <a:satMod val="103000"/>
                <a:tint val="73000"/>
              </a:schemeClr>
            </a:gs>
            <a:gs pos="100000">
              <a:schemeClr val="accent4">
                <a:hueOff val="1299462"/>
                <a:satOff val="-5996"/>
                <a:lumOff val="221"/>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2. </a:t>
          </a:r>
          <a:r>
            <a:rPr lang="hy-AM" sz="800" kern="1200"/>
            <a:t>Զարգացման ռազմավարական ճյուղերի և արժեքային շղթաների բացահայտում</a:t>
          </a:r>
          <a:endParaRPr lang="en-US" sz="800" kern="1200"/>
        </a:p>
      </dsp:txBody>
      <dsp:txXfrm>
        <a:off x="2884" y="1634139"/>
        <a:ext cx="1565576" cy="939346"/>
      </dsp:txXfrm>
    </dsp:sp>
    <dsp:sp modelId="{7C40C47B-AB34-4945-8B4D-CF3D9824E88B}">
      <dsp:nvSpPr>
        <dsp:cNvPr id="0" name=""/>
        <dsp:cNvSpPr/>
      </dsp:nvSpPr>
      <dsp:spPr>
        <a:xfrm>
          <a:off x="325826" y="2969792"/>
          <a:ext cx="2072391" cy="140901"/>
        </a:xfrm>
        <a:prstGeom prst="rect">
          <a:avLst/>
        </a:prstGeom>
        <a:gradFill rotWithShape="0">
          <a:gsLst>
            <a:gs pos="0">
              <a:schemeClr val="accent4">
                <a:hueOff val="2970198"/>
                <a:satOff val="-13705"/>
                <a:lumOff val="504"/>
                <a:alphaOff val="0"/>
                <a:lumMod val="110000"/>
                <a:satMod val="105000"/>
                <a:tint val="67000"/>
              </a:schemeClr>
            </a:gs>
            <a:gs pos="50000">
              <a:schemeClr val="accent4">
                <a:hueOff val="2970198"/>
                <a:satOff val="-13705"/>
                <a:lumOff val="504"/>
                <a:alphaOff val="0"/>
                <a:lumMod val="105000"/>
                <a:satMod val="103000"/>
                <a:tint val="73000"/>
              </a:schemeClr>
            </a:gs>
            <a:gs pos="100000">
              <a:schemeClr val="accent4">
                <a:hueOff val="2970198"/>
                <a:satOff val="-13705"/>
                <a:lumOff val="504"/>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92504D48-3CDB-4FC7-B86F-81B89E9E1406}">
      <dsp:nvSpPr>
        <dsp:cNvPr id="0" name=""/>
        <dsp:cNvSpPr/>
      </dsp:nvSpPr>
      <dsp:spPr>
        <a:xfrm>
          <a:off x="2884" y="2808322"/>
          <a:ext cx="1565576" cy="939346"/>
        </a:xfrm>
        <a:prstGeom prst="roundRect">
          <a:avLst>
            <a:gd name="adj" fmla="val 10000"/>
          </a:avLst>
        </a:prstGeom>
        <a:gradFill rotWithShape="0">
          <a:gsLst>
            <a:gs pos="0">
              <a:schemeClr val="accent4">
                <a:hueOff val="2598923"/>
                <a:satOff val="-11992"/>
                <a:lumOff val="441"/>
                <a:alphaOff val="0"/>
                <a:lumMod val="110000"/>
                <a:satMod val="105000"/>
                <a:tint val="67000"/>
              </a:schemeClr>
            </a:gs>
            <a:gs pos="50000">
              <a:schemeClr val="accent4">
                <a:hueOff val="2598923"/>
                <a:satOff val="-11992"/>
                <a:lumOff val="441"/>
                <a:alphaOff val="0"/>
                <a:lumMod val="105000"/>
                <a:satMod val="103000"/>
                <a:tint val="73000"/>
              </a:schemeClr>
            </a:gs>
            <a:gs pos="100000">
              <a:schemeClr val="accent4">
                <a:hueOff val="2598923"/>
                <a:satOff val="-11992"/>
                <a:lumOff val="441"/>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3. </a:t>
          </a:r>
          <a:r>
            <a:rPr lang="hy-AM" sz="800" kern="1200"/>
            <a:t>Ռազմավարական ճյուղերում գործող ձեռնարկությունների և սկսնակների գնահատում, ընտրություն</a:t>
          </a:r>
          <a:endParaRPr lang="en-US" sz="800" kern="1200"/>
        </a:p>
      </dsp:txBody>
      <dsp:txXfrm>
        <a:off x="2884" y="2808322"/>
        <a:ext cx="1565576" cy="939346"/>
      </dsp:txXfrm>
    </dsp:sp>
    <dsp:sp modelId="{AE482626-1B82-4521-AEBB-AD6E0C229507}">
      <dsp:nvSpPr>
        <dsp:cNvPr id="0" name=""/>
        <dsp:cNvSpPr/>
      </dsp:nvSpPr>
      <dsp:spPr>
        <a:xfrm rot="16200000">
          <a:off x="1820952" y="2382701"/>
          <a:ext cx="1164356" cy="140901"/>
        </a:xfrm>
        <a:prstGeom prst="rect">
          <a:avLst/>
        </a:prstGeom>
        <a:gradFill rotWithShape="0">
          <a:gsLst>
            <a:gs pos="0">
              <a:schemeClr val="accent4">
                <a:hueOff val="4455297"/>
                <a:satOff val="-20558"/>
                <a:lumOff val="756"/>
                <a:alphaOff val="0"/>
                <a:lumMod val="110000"/>
                <a:satMod val="105000"/>
                <a:tint val="67000"/>
              </a:schemeClr>
            </a:gs>
            <a:gs pos="50000">
              <a:schemeClr val="accent4">
                <a:hueOff val="4455297"/>
                <a:satOff val="-20558"/>
                <a:lumOff val="756"/>
                <a:alphaOff val="0"/>
                <a:lumMod val="105000"/>
                <a:satMod val="103000"/>
                <a:tint val="73000"/>
              </a:schemeClr>
            </a:gs>
            <a:gs pos="100000">
              <a:schemeClr val="accent4">
                <a:hueOff val="4455297"/>
                <a:satOff val="-20558"/>
                <a:lumOff val="756"/>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26D608F2-E37B-43AD-92CF-712F9A021BBA}">
      <dsp:nvSpPr>
        <dsp:cNvPr id="0" name=""/>
        <dsp:cNvSpPr/>
      </dsp:nvSpPr>
      <dsp:spPr>
        <a:xfrm>
          <a:off x="2085102" y="2808322"/>
          <a:ext cx="1565576" cy="939346"/>
        </a:xfrm>
        <a:prstGeom prst="roundRect">
          <a:avLst>
            <a:gd name="adj" fmla="val 10000"/>
          </a:avLst>
        </a:prstGeom>
        <a:gradFill rotWithShape="0">
          <a:gsLst>
            <a:gs pos="0">
              <a:schemeClr val="accent4">
                <a:hueOff val="3898385"/>
                <a:satOff val="-17988"/>
                <a:lumOff val="662"/>
                <a:alphaOff val="0"/>
                <a:lumMod val="110000"/>
                <a:satMod val="105000"/>
                <a:tint val="67000"/>
              </a:schemeClr>
            </a:gs>
            <a:gs pos="50000">
              <a:schemeClr val="accent4">
                <a:hueOff val="3898385"/>
                <a:satOff val="-17988"/>
                <a:lumOff val="662"/>
                <a:alphaOff val="0"/>
                <a:lumMod val="105000"/>
                <a:satMod val="103000"/>
                <a:tint val="73000"/>
              </a:schemeClr>
            </a:gs>
            <a:gs pos="100000">
              <a:schemeClr val="accent4">
                <a:hueOff val="3898385"/>
                <a:satOff val="-17988"/>
                <a:lumOff val="662"/>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4. </a:t>
          </a:r>
          <a:r>
            <a:rPr lang="hy-AM" sz="800" kern="1200"/>
            <a:t>Գիտելիքի և փորձի տրամադրում գործող ձեռնարկություններին և սկսնակներին՝ բիզնեսի և տեխնոլոգիաների մասով</a:t>
          </a:r>
          <a:endParaRPr lang="en-US" sz="800" kern="1200"/>
        </a:p>
      </dsp:txBody>
      <dsp:txXfrm>
        <a:off x="2085102" y="2808322"/>
        <a:ext cx="1565576" cy="939346"/>
      </dsp:txXfrm>
    </dsp:sp>
    <dsp:sp modelId="{BBEE5379-D17D-4FF8-9E4A-9C81C322D1DD}">
      <dsp:nvSpPr>
        <dsp:cNvPr id="0" name=""/>
        <dsp:cNvSpPr/>
      </dsp:nvSpPr>
      <dsp:spPr>
        <a:xfrm rot="16200000">
          <a:off x="1820952" y="1208518"/>
          <a:ext cx="1164356" cy="140901"/>
        </a:xfrm>
        <a:prstGeom prst="rect">
          <a:avLst/>
        </a:prstGeom>
        <a:gradFill rotWithShape="0">
          <a:gsLst>
            <a:gs pos="0">
              <a:schemeClr val="accent4">
                <a:hueOff val="5940396"/>
                <a:satOff val="-27410"/>
                <a:lumOff val="1009"/>
                <a:alphaOff val="0"/>
                <a:lumMod val="110000"/>
                <a:satMod val="105000"/>
                <a:tint val="67000"/>
              </a:schemeClr>
            </a:gs>
            <a:gs pos="50000">
              <a:schemeClr val="accent4">
                <a:hueOff val="5940396"/>
                <a:satOff val="-27410"/>
                <a:lumOff val="1009"/>
                <a:alphaOff val="0"/>
                <a:lumMod val="105000"/>
                <a:satMod val="103000"/>
                <a:tint val="73000"/>
              </a:schemeClr>
            </a:gs>
            <a:gs pos="100000">
              <a:schemeClr val="accent4">
                <a:hueOff val="5940396"/>
                <a:satOff val="-27410"/>
                <a:lumOff val="1009"/>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99F26861-5738-40FE-A906-3770D30E2AAB}">
      <dsp:nvSpPr>
        <dsp:cNvPr id="0" name=""/>
        <dsp:cNvSpPr/>
      </dsp:nvSpPr>
      <dsp:spPr>
        <a:xfrm>
          <a:off x="2085102" y="1634139"/>
          <a:ext cx="1565576" cy="939346"/>
        </a:xfrm>
        <a:prstGeom prst="roundRect">
          <a:avLst>
            <a:gd name="adj" fmla="val 10000"/>
          </a:avLst>
        </a:prstGeom>
        <a:gradFill rotWithShape="0">
          <a:gsLst>
            <a:gs pos="0">
              <a:schemeClr val="accent4">
                <a:hueOff val="5197847"/>
                <a:satOff val="-23984"/>
                <a:lumOff val="883"/>
                <a:alphaOff val="0"/>
                <a:lumMod val="110000"/>
                <a:satMod val="105000"/>
                <a:tint val="67000"/>
              </a:schemeClr>
            </a:gs>
            <a:gs pos="50000">
              <a:schemeClr val="accent4">
                <a:hueOff val="5197847"/>
                <a:satOff val="-23984"/>
                <a:lumOff val="883"/>
                <a:alphaOff val="0"/>
                <a:lumMod val="105000"/>
                <a:satMod val="103000"/>
                <a:tint val="73000"/>
              </a:schemeClr>
            </a:gs>
            <a:gs pos="100000">
              <a:schemeClr val="accent4">
                <a:hueOff val="5197847"/>
                <a:satOff val="-23984"/>
                <a:lumOff val="883"/>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5. </a:t>
          </a:r>
          <a:r>
            <a:rPr lang="hy-AM" sz="800" kern="1200"/>
            <a:t>Ֆիանանսական աջակցության ծրագրեր գործող և սկսնակ ձեռնարկությունների համար՝ տոկոսների սուբսիդավորում, դրամաշնորհներ և այլն</a:t>
          </a:r>
          <a:endParaRPr lang="en-US" sz="800" kern="1200"/>
        </a:p>
      </dsp:txBody>
      <dsp:txXfrm>
        <a:off x="2085102" y="1634139"/>
        <a:ext cx="1565576" cy="939346"/>
      </dsp:txXfrm>
    </dsp:sp>
    <dsp:sp modelId="{9C6E862B-2384-4638-B127-45B841B92406}">
      <dsp:nvSpPr>
        <dsp:cNvPr id="0" name=""/>
        <dsp:cNvSpPr/>
      </dsp:nvSpPr>
      <dsp:spPr>
        <a:xfrm>
          <a:off x="2408043" y="621427"/>
          <a:ext cx="2072391" cy="140901"/>
        </a:xfrm>
        <a:prstGeom prst="rect">
          <a:avLst/>
        </a:prstGeom>
        <a:gradFill rotWithShape="0">
          <a:gsLst>
            <a:gs pos="0">
              <a:schemeClr val="accent4">
                <a:hueOff val="7425495"/>
                <a:satOff val="-34263"/>
                <a:lumOff val="1261"/>
                <a:alphaOff val="0"/>
                <a:lumMod val="110000"/>
                <a:satMod val="105000"/>
                <a:tint val="67000"/>
              </a:schemeClr>
            </a:gs>
            <a:gs pos="50000">
              <a:schemeClr val="accent4">
                <a:hueOff val="7425495"/>
                <a:satOff val="-34263"/>
                <a:lumOff val="1261"/>
                <a:alphaOff val="0"/>
                <a:lumMod val="105000"/>
                <a:satMod val="103000"/>
                <a:tint val="73000"/>
              </a:schemeClr>
            </a:gs>
            <a:gs pos="100000">
              <a:schemeClr val="accent4">
                <a:hueOff val="7425495"/>
                <a:satOff val="-34263"/>
                <a:lumOff val="1261"/>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3D2480A2-CDD8-4BE8-ACE7-1A07C81E6D13}">
      <dsp:nvSpPr>
        <dsp:cNvPr id="0" name=""/>
        <dsp:cNvSpPr/>
      </dsp:nvSpPr>
      <dsp:spPr>
        <a:xfrm>
          <a:off x="2085102" y="459956"/>
          <a:ext cx="1565576" cy="939346"/>
        </a:xfrm>
        <a:prstGeom prst="roundRect">
          <a:avLst>
            <a:gd name="adj" fmla="val 10000"/>
          </a:avLst>
        </a:prstGeom>
        <a:gradFill rotWithShape="0">
          <a:gsLst>
            <a:gs pos="0">
              <a:schemeClr val="accent4">
                <a:hueOff val="6497308"/>
                <a:satOff val="-29980"/>
                <a:lumOff val="1103"/>
                <a:alphaOff val="0"/>
                <a:lumMod val="110000"/>
                <a:satMod val="105000"/>
                <a:tint val="67000"/>
              </a:schemeClr>
            </a:gs>
            <a:gs pos="50000">
              <a:schemeClr val="accent4">
                <a:hueOff val="6497308"/>
                <a:satOff val="-29980"/>
                <a:lumOff val="1103"/>
                <a:alphaOff val="0"/>
                <a:lumMod val="105000"/>
                <a:satMod val="103000"/>
                <a:tint val="73000"/>
              </a:schemeClr>
            </a:gs>
            <a:gs pos="100000">
              <a:schemeClr val="accent4">
                <a:hueOff val="6497308"/>
                <a:satOff val="-29980"/>
                <a:lumOff val="1103"/>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6. </a:t>
          </a:r>
          <a:r>
            <a:rPr lang="hy-AM" sz="800" kern="1200"/>
            <a:t>Տեխնոլոգիական աջակցություն գործող և սկսնակ ձեռնարկություններին՝ տեխնոլոգիական կենտրոնի հիմնում</a:t>
          </a:r>
          <a:endParaRPr lang="en-US" sz="800" kern="1200"/>
        </a:p>
      </dsp:txBody>
      <dsp:txXfrm>
        <a:off x="2085102" y="459956"/>
        <a:ext cx="1565576" cy="939346"/>
      </dsp:txXfrm>
    </dsp:sp>
    <dsp:sp modelId="{78AEF7C1-B822-44BB-A69F-C991932346F0}">
      <dsp:nvSpPr>
        <dsp:cNvPr id="0" name=""/>
        <dsp:cNvSpPr/>
      </dsp:nvSpPr>
      <dsp:spPr>
        <a:xfrm rot="5400000">
          <a:off x="3903169" y="1208518"/>
          <a:ext cx="1164356" cy="140901"/>
        </a:xfrm>
        <a:prstGeom prst="rect">
          <a:avLst/>
        </a:prstGeom>
        <a:gradFill rotWithShape="0">
          <a:gsLst>
            <a:gs pos="0">
              <a:schemeClr val="accent4">
                <a:hueOff val="8910594"/>
                <a:satOff val="-41115"/>
                <a:lumOff val="1513"/>
                <a:alphaOff val="0"/>
                <a:lumMod val="110000"/>
                <a:satMod val="105000"/>
                <a:tint val="67000"/>
              </a:schemeClr>
            </a:gs>
            <a:gs pos="50000">
              <a:schemeClr val="accent4">
                <a:hueOff val="8910594"/>
                <a:satOff val="-41115"/>
                <a:lumOff val="1513"/>
                <a:alphaOff val="0"/>
                <a:lumMod val="105000"/>
                <a:satMod val="103000"/>
                <a:tint val="73000"/>
              </a:schemeClr>
            </a:gs>
            <a:gs pos="100000">
              <a:schemeClr val="accent4">
                <a:hueOff val="8910594"/>
                <a:satOff val="-41115"/>
                <a:lumOff val="1513"/>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F04713EB-480C-4DE5-9B2B-F6CC9A5C37E4}">
      <dsp:nvSpPr>
        <dsp:cNvPr id="0" name=""/>
        <dsp:cNvSpPr/>
      </dsp:nvSpPr>
      <dsp:spPr>
        <a:xfrm>
          <a:off x="4167319" y="459956"/>
          <a:ext cx="1565576" cy="939346"/>
        </a:xfrm>
        <a:prstGeom prst="roundRect">
          <a:avLst>
            <a:gd name="adj" fmla="val 10000"/>
          </a:avLst>
        </a:prstGeom>
        <a:gradFill rotWithShape="0">
          <a:gsLst>
            <a:gs pos="0">
              <a:schemeClr val="accent4">
                <a:hueOff val="7796770"/>
                <a:satOff val="-35976"/>
                <a:lumOff val="1324"/>
                <a:alphaOff val="0"/>
                <a:lumMod val="110000"/>
                <a:satMod val="105000"/>
                <a:tint val="67000"/>
              </a:schemeClr>
            </a:gs>
            <a:gs pos="50000">
              <a:schemeClr val="accent4">
                <a:hueOff val="7796770"/>
                <a:satOff val="-35976"/>
                <a:lumOff val="1324"/>
                <a:alphaOff val="0"/>
                <a:lumMod val="105000"/>
                <a:satMod val="103000"/>
                <a:tint val="73000"/>
              </a:schemeClr>
            </a:gs>
            <a:gs pos="100000">
              <a:schemeClr val="accent4">
                <a:hueOff val="7796770"/>
                <a:satOff val="-35976"/>
                <a:lumOff val="1324"/>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7. </a:t>
          </a:r>
          <a:r>
            <a:rPr lang="hy-AM" sz="800" kern="1200"/>
            <a:t>Որակի կառավարման համակարգերի մշակում և ներդրում տվյալ ճյուղի ձեռնարկություններում՝ տեխնոլոգիական կենտրոնի կողմից</a:t>
          </a:r>
          <a:endParaRPr lang="en-US" sz="800" kern="1200"/>
        </a:p>
      </dsp:txBody>
      <dsp:txXfrm>
        <a:off x="4167319" y="459956"/>
        <a:ext cx="1565576" cy="939346"/>
      </dsp:txXfrm>
    </dsp:sp>
    <dsp:sp modelId="{08D6D68E-F04C-4569-83B3-531249B12245}">
      <dsp:nvSpPr>
        <dsp:cNvPr id="0" name=""/>
        <dsp:cNvSpPr/>
      </dsp:nvSpPr>
      <dsp:spPr>
        <a:xfrm rot="5400000">
          <a:off x="3903169" y="2382701"/>
          <a:ext cx="1164356" cy="140901"/>
        </a:xfrm>
        <a:prstGeom prst="rect">
          <a:avLst/>
        </a:prstGeom>
        <a:gradFill rotWithShape="0">
          <a:gsLst>
            <a:gs pos="0">
              <a:schemeClr val="accent4">
                <a:hueOff val="10395693"/>
                <a:satOff val="-47968"/>
                <a:lumOff val="1765"/>
                <a:alphaOff val="0"/>
                <a:lumMod val="110000"/>
                <a:satMod val="105000"/>
                <a:tint val="67000"/>
              </a:schemeClr>
            </a:gs>
            <a:gs pos="50000">
              <a:schemeClr val="accent4">
                <a:hueOff val="10395693"/>
                <a:satOff val="-47968"/>
                <a:lumOff val="1765"/>
                <a:alphaOff val="0"/>
                <a:lumMod val="105000"/>
                <a:satMod val="103000"/>
                <a:tint val="73000"/>
              </a:schemeClr>
            </a:gs>
            <a:gs pos="100000">
              <a:schemeClr val="accent4">
                <a:hueOff val="10395693"/>
                <a:satOff val="-47968"/>
                <a:lumOff val="1765"/>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2E616420-5A1B-4D42-B801-B686D3957740}">
      <dsp:nvSpPr>
        <dsp:cNvPr id="0" name=""/>
        <dsp:cNvSpPr/>
      </dsp:nvSpPr>
      <dsp:spPr>
        <a:xfrm>
          <a:off x="4167319" y="1634139"/>
          <a:ext cx="1565576" cy="939346"/>
        </a:xfrm>
        <a:prstGeom prst="roundRect">
          <a:avLst>
            <a:gd name="adj" fmla="val 10000"/>
          </a:avLst>
        </a:prstGeom>
        <a:gradFill rotWithShape="0">
          <a:gsLst>
            <a:gs pos="0">
              <a:schemeClr val="accent4">
                <a:hueOff val="9096231"/>
                <a:satOff val="-41972"/>
                <a:lumOff val="1544"/>
                <a:alphaOff val="0"/>
                <a:lumMod val="110000"/>
                <a:satMod val="105000"/>
                <a:tint val="67000"/>
              </a:schemeClr>
            </a:gs>
            <a:gs pos="50000">
              <a:schemeClr val="accent4">
                <a:hueOff val="9096231"/>
                <a:satOff val="-41972"/>
                <a:lumOff val="1544"/>
                <a:alphaOff val="0"/>
                <a:lumMod val="105000"/>
                <a:satMod val="103000"/>
                <a:tint val="73000"/>
              </a:schemeClr>
            </a:gs>
            <a:gs pos="100000">
              <a:schemeClr val="accent4">
                <a:hueOff val="9096231"/>
                <a:satOff val="-41972"/>
                <a:lumOff val="1544"/>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8. </a:t>
          </a:r>
          <a:r>
            <a:rPr lang="hy-AM" sz="800" kern="1200"/>
            <a:t>Տեղական արտադրանքի բրենդինգ և շուկաներում առաջմղում, փաթեթավորման, պիտակավորման գծով աջակցություն</a:t>
          </a:r>
          <a:endParaRPr lang="en-US" sz="800" kern="1200"/>
        </a:p>
      </dsp:txBody>
      <dsp:txXfrm>
        <a:off x="4167319" y="1634139"/>
        <a:ext cx="1565576" cy="939346"/>
      </dsp:txXfrm>
    </dsp:sp>
    <dsp:sp modelId="{5D464327-D727-41C5-B12D-497A0108BA35}">
      <dsp:nvSpPr>
        <dsp:cNvPr id="0" name=""/>
        <dsp:cNvSpPr/>
      </dsp:nvSpPr>
      <dsp:spPr>
        <a:xfrm>
          <a:off x="4167319" y="2808322"/>
          <a:ext cx="1565576" cy="939346"/>
        </a:xfrm>
        <a:prstGeom prst="roundRect">
          <a:avLst>
            <a:gd name="adj" fmla="val 10000"/>
          </a:avLst>
        </a:prstGeom>
        <a:gradFill rotWithShape="0">
          <a:gsLst>
            <a:gs pos="0">
              <a:schemeClr val="accent4">
                <a:hueOff val="10395693"/>
                <a:satOff val="-47968"/>
                <a:lumOff val="1765"/>
                <a:alphaOff val="0"/>
                <a:lumMod val="110000"/>
                <a:satMod val="105000"/>
                <a:tint val="67000"/>
              </a:schemeClr>
            </a:gs>
            <a:gs pos="50000">
              <a:schemeClr val="accent4">
                <a:hueOff val="10395693"/>
                <a:satOff val="-47968"/>
                <a:lumOff val="1765"/>
                <a:alphaOff val="0"/>
                <a:lumMod val="105000"/>
                <a:satMod val="103000"/>
                <a:tint val="73000"/>
              </a:schemeClr>
            </a:gs>
            <a:gs pos="100000">
              <a:schemeClr val="accent4">
                <a:hueOff val="10395693"/>
                <a:satOff val="-47968"/>
                <a:lumOff val="1765"/>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9. </a:t>
          </a:r>
          <a:r>
            <a:rPr lang="hy-AM" sz="800" kern="1200"/>
            <a:t>Արտահանման աջակցություն</a:t>
          </a:r>
          <a:endParaRPr lang="en-US" sz="800" kern="1200"/>
        </a:p>
      </dsp:txBody>
      <dsp:txXfrm>
        <a:off x="4167319" y="2808322"/>
        <a:ext cx="1565576" cy="939346"/>
      </dsp:txXfrm>
    </dsp:sp>
  </dsp:spTree>
</dsp:drawing>
</file>

<file path=word/diagrams/drawing6.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00F775D-5D0E-496D-9BAD-D19051E82530}">
      <dsp:nvSpPr>
        <dsp:cNvPr id="0" name=""/>
        <dsp:cNvSpPr/>
      </dsp:nvSpPr>
      <dsp:spPr>
        <a:xfrm>
          <a:off x="0" y="3414"/>
          <a:ext cx="5506085" cy="917280"/>
        </a:xfrm>
        <a:prstGeom prst="roundRect">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l" defTabSz="400050">
            <a:lnSpc>
              <a:spcPct val="90000"/>
            </a:lnSpc>
            <a:spcBef>
              <a:spcPct val="0"/>
            </a:spcBef>
            <a:spcAft>
              <a:spcPct val="35000"/>
            </a:spcAft>
          </a:pPr>
          <a:r>
            <a:rPr lang="hy-AM" sz="900" kern="1200"/>
            <a:t>Պարզ համակարգեր</a:t>
          </a:r>
          <a:endParaRPr lang="en-US" sz="900" kern="1200"/>
        </a:p>
      </dsp:txBody>
      <dsp:txXfrm>
        <a:off x="0" y="3414"/>
        <a:ext cx="5506085" cy="917280"/>
      </dsp:txXfrm>
    </dsp:sp>
    <dsp:sp modelId="{CCF001C6-535B-45AC-89A2-048FF7A79446}">
      <dsp:nvSpPr>
        <dsp:cNvPr id="0" name=""/>
        <dsp:cNvSpPr/>
      </dsp:nvSpPr>
      <dsp:spPr>
        <a:xfrm>
          <a:off x="0" y="920694"/>
          <a:ext cx="5506085" cy="131859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74818" tIns="11430" rIns="64008" bIns="11430" numCol="1" spcCol="1270" anchor="t" anchorCtr="0">
          <a:noAutofit/>
        </a:bodyPr>
        <a:lstStyle/>
        <a:p>
          <a:pPr marL="57150" lvl="1" indent="-57150" algn="l" defTabSz="400050">
            <a:lnSpc>
              <a:spcPct val="90000"/>
            </a:lnSpc>
            <a:spcBef>
              <a:spcPct val="0"/>
            </a:spcBef>
            <a:spcAft>
              <a:spcPct val="20000"/>
            </a:spcAft>
            <a:buChar char="••"/>
          </a:pPr>
          <a:r>
            <a:rPr lang="hy-AM" sz="900" kern="1200"/>
            <a:t>  պարզագույն վարքագծով տարրեր </a:t>
          </a:r>
          <a:r>
            <a:rPr lang="ru-RU" sz="900" kern="1200"/>
            <a:t>(</a:t>
          </a:r>
          <a:r>
            <a:rPr lang="hy-AM" sz="900" kern="1200"/>
            <a:t>ձեռնարկություններ</a:t>
          </a:r>
          <a:r>
            <a:rPr lang="ru-RU" sz="900" kern="1200"/>
            <a:t>)</a:t>
          </a:r>
          <a:endParaRPr lang="en-US" sz="900" kern="1200"/>
        </a:p>
        <a:p>
          <a:pPr marL="57150" lvl="1" indent="-57150" algn="l" defTabSz="400050">
            <a:lnSpc>
              <a:spcPct val="90000"/>
            </a:lnSpc>
            <a:spcBef>
              <a:spcPct val="0"/>
            </a:spcBef>
            <a:spcAft>
              <a:spcPct val="20000"/>
            </a:spcAft>
            <a:buChar char="••"/>
          </a:pPr>
          <a:r>
            <a:rPr lang="hy-AM" sz="900" kern="1200"/>
            <a:t>  քիչ և թույլ կապեր տարրերի միջև</a:t>
          </a:r>
          <a:endParaRPr lang="en-US" sz="900" kern="1200"/>
        </a:p>
        <a:p>
          <a:pPr marL="57150" lvl="1" indent="-57150" algn="l" defTabSz="400050">
            <a:lnSpc>
              <a:spcPct val="90000"/>
            </a:lnSpc>
            <a:spcBef>
              <a:spcPct val="0"/>
            </a:spcBef>
            <a:spcAft>
              <a:spcPct val="20000"/>
            </a:spcAft>
            <a:buChar char="••"/>
          </a:pPr>
          <a:r>
            <a:rPr lang="hy-AM" sz="900" kern="1200"/>
            <a:t>  քանակապես գնահատելի վարքագիծ</a:t>
          </a:r>
          <a:endParaRPr lang="en-US" sz="900" kern="1200"/>
        </a:p>
        <a:p>
          <a:pPr marL="57150" lvl="1" indent="-57150" algn="l" defTabSz="400050">
            <a:lnSpc>
              <a:spcPct val="90000"/>
            </a:lnSpc>
            <a:spcBef>
              <a:spcPct val="0"/>
            </a:spcBef>
            <a:spcAft>
              <a:spcPct val="20000"/>
            </a:spcAft>
            <a:buChar char="••"/>
          </a:pPr>
          <a:r>
            <a:rPr lang="hy-AM" sz="900" kern="1200"/>
            <a:t>  ազդեցության կայուն գծեր</a:t>
          </a:r>
          <a:endParaRPr lang="en-US" sz="900" kern="1200"/>
        </a:p>
        <a:p>
          <a:pPr marL="57150" lvl="1" indent="-57150" algn="l" defTabSz="400050">
            <a:lnSpc>
              <a:spcPct val="90000"/>
            </a:lnSpc>
            <a:spcBef>
              <a:spcPct val="0"/>
            </a:spcBef>
            <a:spcAft>
              <a:spcPct val="20000"/>
            </a:spcAft>
            <a:buChar char="••"/>
          </a:pPr>
          <a:r>
            <a:rPr lang="hy-AM" sz="900" kern="1200"/>
            <a:t>  վարքագծի սահմանափակ մոդելներ</a:t>
          </a:r>
          <a:endParaRPr lang="en-US" sz="900" kern="1200"/>
        </a:p>
        <a:p>
          <a:pPr marL="57150" lvl="1" indent="-57150" algn="l" defTabSz="400050">
            <a:lnSpc>
              <a:spcPct val="90000"/>
            </a:lnSpc>
            <a:spcBef>
              <a:spcPct val="0"/>
            </a:spcBef>
            <a:spcAft>
              <a:spcPct val="20000"/>
            </a:spcAft>
            <a:buChar char="••"/>
          </a:pPr>
          <a:r>
            <a:rPr lang="hy-AM" sz="900" kern="1200"/>
            <a:t>  պարզ և կանխատեսելի պետական քաղաքականություն</a:t>
          </a:r>
          <a:endParaRPr lang="en-US" sz="900" kern="1200"/>
        </a:p>
        <a:p>
          <a:pPr marL="57150" lvl="1" indent="-57150" algn="l" defTabSz="400050">
            <a:lnSpc>
              <a:spcPct val="90000"/>
            </a:lnSpc>
            <a:spcBef>
              <a:spcPct val="0"/>
            </a:spcBef>
            <a:spcAft>
              <a:spcPct val="20000"/>
            </a:spcAft>
            <a:buChar char="••"/>
          </a:pPr>
          <a:r>
            <a:rPr lang="hy-AM" sz="900" kern="1200"/>
            <a:t>  ամբողջական կարգավորման և վերահսկողության հնարավորություն</a:t>
          </a:r>
          <a:endParaRPr lang="en-US" sz="900" kern="1200"/>
        </a:p>
        <a:p>
          <a:pPr marL="57150" lvl="1" indent="-57150" algn="l" defTabSz="400050">
            <a:lnSpc>
              <a:spcPct val="90000"/>
            </a:lnSpc>
            <a:spcBef>
              <a:spcPct val="0"/>
            </a:spcBef>
            <a:spcAft>
              <a:spcPct val="20000"/>
            </a:spcAft>
            <a:buChar char="••"/>
          </a:pPr>
          <a:endParaRPr lang="en-US" sz="900" kern="1200"/>
        </a:p>
      </dsp:txBody>
      <dsp:txXfrm>
        <a:off x="0" y="920694"/>
        <a:ext cx="5506085" cy="1318590"/>
      </dsp:txXfrm>
    </dsp:sp>
    <dsp:sp modelId="{A807CD9C-93BA-42F7-A5FA-31F252F65658}">
      <dsp:nvSpPr>
        <dsp:cNvPr id="0" name=""/>
        <dsp:cNvSpPr/>
      </dsp:nvSpPr>
      <dsp:spPr>
        <a:xfrm>
          <a:off x="0" y="2239284"/>
          <a:ext cx="5506085" cy="917280"/>
        </a:xfrm>
        <a:prstGeom prst="roundRect">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l" defTabSz="400050">
            <a:lnSpc>
              <a:spcPct val="90000"/>
            </a:lnSpc>
            <a:spcBef>
              <a:spcPct val="0"/>
            </a:spcBef>
            <a:spcAft>
              <a:spcPct val="35000"/>
            </a:spcAft>
          </a:pPr>
          <a:r>
            <a:rPr lang="hy-AM" sz="900" kern="1200"/>
            <a:t>Բարդ համակարգեր</a:t>
          </a:r>
          <a:endParaRPr lang="en-US" sz="900" kern="1200"/>
        </a:p>
      </dsp:txBody>
      <dsp:txXfrm>
        <a:off x="0" y="2239284"/>
        <a:ext cx="5506085" cy="917280"/>
      </dsp:txXfrm>
    </dsp:sp>
    <dsp:sp modelId="{93ED7BC9-1605-4FFF-B497-B0178071C210}">
      <dsp:nvSpPr>
        <dsp:cNvPr id="0" name=""/>
        <dsp:cNvSpPr/>
      </dsp:nvSpPr>
      <dsp:spPr>
        <a:xfrm>
          <a:off x="0" y="3156564"/>
          <a:ext cx="5506085" cy="114108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74818" tIns="11430" rIns="64008" bIns="11430" numCol="1" spcCol="1270" anchor="t" anchorCtr="0">
          <a:noAutofit/>
        </a:bodyPr>
        <a:lstStyle/>
        <a:p>
          <a:pPr marL="57150" lvl="1" indent="-57150" algn="l" defTabSz="400050">
            <a:lnSpc>
              <a:spcPct val="90000"/>
            </a:lnSpc>
            <a:spcBef>
              <a:spcPct val="0"/>
            </a:spcBef>
            <a:spcAft>
              <a:spcPct val="20000"/>
            </a:spcAft>
            <a:buChar char="••"/>
          </a:pPr>
          <a:r>
            <a:rPr lang="hy-AM" sz="900" kern="1200"/>
            <a:t>  բազմաթիվ տարաբնույթ տարրեր </a:t>
          </a:r>
          <a:r>
            <a:rPr lang="en-US" sz="900" kern="1200"/>
            <a:t>(</a:t>
          </a:r>
          <a:r>
            <a:rPr lang="hy-AM" sz="900" kern="1200"/>
            <a:t>ձեռնարկություններ</a:t>
          </a:r>
          <a:r>
            <a:rPr lang="en-US" sz="900" kern="1200"/>
            <a:t>)</a:t>
          </a:r>
        </a:p>
        <a:p>
          <a:pPr marL="57150" lvl="1" indent="-57150" algn="l" defTabSz="400050">
            <a:lnSpc>
              <a:spcPct val="90000"/>
            </a:lnSpc>
            <a:spcBef>
              <a:spcPct val="0"/>
            </a:spcBef>
            <a:spcAft>
              <a:spcPct val="20000"/>
            </a:spcAft>
            <a:buChar char="••"/>
          </a:pPr>
          <a:r>
            <a:rPr lang="hy-AM" sz="900" kern="1200"/>
            <a:t>  ուժեղ կապեր և փոխկապվածություն</a:t>
          </a:r>
          <a:endParaRPr lang="en-US" sz="900" kern="1200"/>
        </a:p>
        <a:p>
          <a:pPr marL="57150" lvl="1" indent="-57150" algn="l" defTabSz="400050">
            <a:lnSpc>
              <a:spcPct val="90000"/>
            </a:lnSpc>
            <a:spcBef>
              <a:spcPct val="0"/>
            </a:spcBef>
            <a:spcAft>
              <a:spcPct val="20000"/>
            </a:spcAft>
            <a:buChar char="••"/>
          </a:pPr>
          <a:r>
            <a:rPr lang="hy-AM" sz="900" kern="1200"/>
            <a:t>  քանակապես դժվար կամ թույլ գնահատվող վարքագծի նորմեր</a:t>
          </a:r>
          <a:endParaRPr lang="en-US" sz="900" kern="1200"/>
        </a:p>
        <a:p>
          <a:pPr marL="57150" lvl="1" indent="-57150" algn="l" defTabSz="400050">
            <a:lnSpc>
              <a:spcPct val="90000"/>
            </a:lnSpc>
            <a:spcBef>
              <a:spcPct val="0"/>
            </a:spcBef>
            <a:spcAft>
              <a:spcPct val="20000"/>
            </a:spcAft>
            <a:buChar char="••"/>
          </a:pPr>
          <a:r>
            <a:rPr lang="hy-AM" sz="900" kern="1200"/>
            <a:t>  տարբեր և բազմաբնույթ փոխազդեցության հնարավորություններ</a:t>
          </a:r>
          <a:endParaRPr lang="en-US" sz="900" kern="1200"/>
        </a:p>
        <a:p>
          <a:pPr marL="57150" lvl="1" indent="-57150" algn="l" defTabSz="400050">
            <a:lnSpc>
              <a:spcPct val="90000"/>
            </a:lnSpc>
            <a:spcBef>
              <a:spcPct val="0"/>
            </a:spcBef>
            <a:spcAft>
              <a:spcPct val="20000"/>
            </a:spcAft>
            <a:buChar char="••"/>
          </a:pPr>
          <a:r>
            <a:rPr lang="hy-AM" sz="900" kern="1200"/>
            <a:t>  պետական քաղաքականությունը հիմնականում ուղղված է վստահության աճին և փոխգործակցությանը</a:t>
          </a:r>
          <a:endParaRPr lang="en-US" sz="900" kern="1200"/>
        </a:p>
        <a:p>
          <a:pPr marL="57150" lvl="1" indent="-57150" algn="l" defTabSz="400050">
            <a:lnSpc>
              <a:spcPct val="90000"/>
            </a:lnSpc>
            <a:spcBef>
              <a:spcPct val="0"/>
            </a:spcBef>
            <a:spcAft>
              <a:spcPct val="20000"/>
            </a:spcAft>
            <a:buChar char="••"/>
          </a:pPr>
          <a:r>
            <a:rPr lang="hy-AM" sz="900" kern="1200"/>
            <a:t>  կարգավորման և վերահսկողության հնարավորությունը սահմանափակ է</a:t>
          </a:r>
          <a:endParaRPr lang="en-US" sz="900" kern="1200"/>
        </a:p>
      </dsp:txBody>
      <dsp:txXfrm>
        <a:off x="0" y="3156564"/>
        <a:ext cx="5506085" cy="1141087"/>
      </dsp:txXfrm>
    </dsp:sp>
  </dsp:spTree>
</dsp:drawing>
</file>

<file path=word/diagrams/drawing7.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34219F0-1EC8-4501-AB44-848AE46B146D}">
      <dsp:nvSpPr>
        <dsp:cNvPr id="0" name=""/>
        <dsp:cNvSpPr/>
      </dsp:nvSpPr>
      <dsp:spPr>
        <a:xfrm>
          <a:off x="2294281" y="1396890"/>
          <a:ext cx="1250810" cy="1330221"/>
        </a:xfrm>
        <a:prstGeom prst="ellipse">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kern="1200"/>
            <a:t>Ձեռնարկության ուժը մրցակիցների համեմատ՝ գիտելիքներ, տեխնոլոգիաներ, փորձ, մենեջնմենթ</a:t>
          </a:r>
          <a:endParaRPr lang="en-US" sz="800" kern="1200"/>
        </a:p>
      </dsp:txBody>
      <dsp:txXfrm>
        <a:off x="2294281" y="1396890"/>
        <a:ext cx="1250810" cy="1330221"/>
      </dsp:txXfrm>
    </dsp:sp>
    <dsp:sp modelId="{1351EE44-F67A-4CFD-A8B1-776F98BE3BDB}">
      <dsp:nvSpPr>
        <dsp:cNvPr id="0" name=""/>
        <dsp:cNvSpPr/>
      </dsp:nvSpPr>
      <dsp:spPr>
        <a:xfrm rot="16200000">
          <a:off x="2857065" y="1100718"/>
          <a:ext cx="125241" cy="363128"/>
        </a:xfrm>
        <a:prstGeom prst="rightArrow">
          <a:avLst>
            <a:gd name="adj1" fmla="val 60000"/>
            <a:gd name="adj2" fmla="val 50000"/>
          </a:avLst>
        </a:prstGeom>
        <a:solidFill>
          <a:schemeClr val="accent6">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6200000">
        <a:off x="2857065" y="1100718"/>
        <a:ext cx="125241" cy="363128"/>
      </dsp:txXfrm>
    </dsp:sp>
    <dsp:sp modelId="{BE8A9D45-CC74-4D60-9BC9-8B98060AF768}">
      <dsp:nvSpPr>
        <dsp:cNvPr id="0" name=""/>
        <dsp:cNvSpPr/>
      </dsp:nvSpPr>
      <dsp:spPr>
        <a:xfrm>
          <a:off x="2291357" y="-27441"/>
          <a:ext cx="1256658" cy="1188026"/>
        </a:xfrm>
        <a:prstGeom prst="ellipse">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kern="1200"/>
            <a:t>Հնարավոր ն</a:t>
          </a:r>
          <a:r>
            <a:rPr lang="hy-AM" sz="800" kern="1200"/>
            <a:t>որ ներդրումներ ոլորտում</a:t>
          </a:r>
          <a:r>
            <a:rPr lang="ru-RU" sz="800" kern="1200"/>
            <a:t>՝ ինչքանով են հնարավոր, ինչով նոր ներդրողները ավելի ուժեղ կլինեն</a:t>
          </a:r>
          <a:endParaRPr lang="en-US" sz="800" kern="1200"/>
        </a:p>
      </dsp:txBody>
      <dsp:txXfrm>
        <a:off x="2291357" y="-27441"/>
        <a:ext cx="1256658" cy="1188026"/>
      </dsp:txXfrm>
    </dsp:sp>
    <dsp:sp modelId="{78803A96-BD20-4F0E-AEB7-679CB24A590B}">
      <dsp:nvSpPr>
        <dsp:cNvPr id="0" name=""/>
        <dsp:cNvSpPr/>
      </dsp:nvSpPr>
      <dsp:spPr>
        <a:xfrm>
          <a:off x="3598089" y="1880436"/>
          <a:ext cx="127676" cy="363128"/>
        </a:xfrm>
        <a:prstGeom prst="rightArrow">
          <a:avLst>
            <a:gd name="adj1" fmla="val 60000"/>
            <a:gd name="adj2" fmla="val 50000"/>
          </a:avLst>
        </a:prstGeom>
        <a:solidFill>
          <a:schemeClr val="accent6">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3598089" y="1880436"/>
        <a:ext cx="127676" cy="363128"/>
      </dsp:txXfrm>
    </dsp:sp>
    <dsp:sp modelId="{EAFC4D9F-991F-48C4-82A4-A3DE7A03FDDF}">
      <dsp:nvSpPr>
        <dsp:cNvPr id="0" name=""/>
        <dsp:cNvSpPr/>
      </dsp:nvSpPr>
      <dsp:spPr>
        <a:xfrm>
          <a:off x="3785991" y="1398432"/>
          <a:ext cx="1258249" cy="1327137"/>
        </a:xfrm>
        <a:prstGeom prst="ellipse">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kern="1200"/>
            <a:t>Ձեռնարկության ուժը հաճախորդների նկատմամբ՝ ովքեր են հաճախորդները, ով է թելադրում գինը</a:t>
          </a:r>
          <a:endParaRPr lang="en-US" sz="800" kern="1200"/>
        </a:p>
      </dsp:txBody>
      <dsp:txXfrm>
        <a:off x="3785991" y="1398432"/>
        <a:ext cx="1258249" cy="1327137"/>
      </dsp:txXfrm>
    </dsp:sp>
    <dsp:sp modelId="{5D5EE1C2-BE32-4337-9B78-E42FA55790F1}">
      <dsp:nvSpPr>
        <dsp:cNvPr id="0" name=""/>
        <dsp:cNvSpPr/>
      </dsp:nvSpPr>
      <dsp:spPr>
        <a:xfrm rot="5400000">
          <a:off x="2841165" y="2689256"/>
          <a:ext cx="157042" cy="363128"/>
        </a:xfrm>
        <a:prstGeom prst="rightArrow">
          <a:avLst>
            <a:gd name="adj1" fmla="val 60000"/>
            <a:gd name="adj2" fmla="val 50000"/>
          </a:avLst>
        </a:prstGeom>
        <a:solidFill>
          <a:schemeClr val="accent6">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5400000">
        <a:off x="2841165" y="2689256"/>
        <a:ext cx="157042" cy="363128"/>
      </dsp:txXfrm>
    </dsp:sp>
    <dsp:sp modelId="{6FD2F9AD-6CFD-43F9-BD7A-25C2FB618A01}">
      <dsp:nvSpPr>
        <dsp:cNvPr id="0" name=""/>
        <dsp:cNvSpPr/>
      </dsp:nvSpPr>
      <dsp:spPr>
        <a:xfrm>
          <a:off x="2385674" y="3023418"/>
          <a:ext cx="1068023" cy="1068023"/>
        </a:xfrm>
        <a:prstGeom prst="ellipse">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kern="1200"/>
            <a:t>Փոխարինող ապրանքներ՝ ինչքանով է հավանական դու</a:t>
          </a:r>
          <a:r>
            <a:rPr lang="en-US" sz="800" kern="1200"/>
            <a:t>ր</a:t>
          </a:r>
          <a:r>
            <a:rPr lang="ru-RU" sz="800" kern="1200"/>
            <a:t>սմղումը</a:t>
          </a:r>
          <a:endParaRPr lang="en-US" sz="800" kern="1200"/>
        </a:p>
      </dsp:txBody>
      <dsp:txXfrm>
        <a:off x="2385674" y="3023418"/>
        <a:ext cx="1068023" cy="1068023"/>
      </dsp:txXfrm>
    </dsp:sp>
    <dsp:sp modelId="{2AC74FD3-F350-4A5F-A7BB-3E01EDC6785B}">
      <dsp:nvSpPr>
        <dsp:cNvPr id="0" name=""/>
        <dsp:cNvSpPr/>
      </dsp:nvSpPr>
      <dsp:spPr>
        <a:xfrm rot="10800000">
          <a:off x="2124336" y="1880436"/>
          <a:ext cx="120094" cy="363128"/>
        </a:xfrm>
        <a:prstGeom prst="rightArrow">
          <a:avLst>
            <a:gd name="adj1" fmla="val 60000"/>
            <a:gd name="adj2" fmla="val 50000"/>
          </a:avLst>
        </a:prstGeom>
        <a:solidFill>
          <a:schemeClr val="accent6">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2124336" y="1880436"/>
        <a:ext cx="120094" cy="363128"/>
      </dsp:txXfrm>
    </dsp:sp>
    <dsp:sp modelId="{0E001200-7B76-413A-B543-64EA22F3E51F}">
      <dsp:nvSpPr>
        <dsp:cNvPr id="0" name=""/>
        <dsp:cNvSpPr/>
      </dsp:nvSpPr>
      <dsp:spPr>
        <a:xfrm>
          <a:off x="780826" y="1468654"/>
          <a:ext cx="1286861" cy="1186691"/>
        </a:xfrm>
        <a:prstGeom prst="ellipse">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ru-RU" sz="800" kern="1200"/>
            <a:t>Ձեռնարկության ուժը մատակարարների հանդեպ՝ մատակարարների ընտրության հնարավորությունը</a:t>
          </a:r>
          <a:endParaRPr lang="en-US" sz="800" kern="1200"/>
        </a:p>
      </dsp:txBody>
      <dsp:txXfrm>
        <a:off x="780826" y="1468654"/>
        <a:ext cx="1286861" cy="1186691"/>
      </dsp:txXfrm>
    </dsp:sp>
  </dsp:spTree>
</dsp:drawing>
</file>

<file path=word/diagrams/layout1.xml><?xml version="1.0" encoding="utf-8"?>
<dgm:layoutDef xmlns:dgm="http://schemas.openxmlformats.org/drawingml/2006/diagram" xmlns:a="http://schemas.openxmlformats.org/drawingml/2006/main" uniqueId="urn:microsoft.com/office/officeart/2011/layout/ConvergingText">
  <dgm:title val="Converging Text"/>
  <dgm:desc val="Use to show multiple steps or parts that merge into a whole. Limited to one Level 1 shape that contains text and a maximum of five Level 2 shapes."/>
  <dgm:catLst>
    <dgm:cat type="process" pri="6500"/>
    <dgm:cat type="officeonline" pri="5000"/>
  </dgm:catLst>
  <dgm:samp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styleData>
  <dgm:clr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clrData>
  <dgm:layoutNode name="Name0">
    <dgm:varLst>
      <dgm:chMax/>
      <dgm:chPref val="1"/>
      <dgm:dir/>
      <dgm:animOne val="branch"/>
      <dgm:animLvl val="lvl"/>
      <dgm:resizeHandles/>
    </dgm:varLst>
    <dgm:choose name="Name1">
      <dgm:if name="Name2" func="var" arg="dir" op="equ" val="norm">
        <dgm:alg type="lin">
          <dgm:param type="linDir" val="fromL"/>
          <dgm:param type="vertAlign" val="mid"/>
          <dgm:param type="nodeVertAlign" val="mid"/>
          <dgm:param type="horzAlign" val="ctr"/>
        </dgm:alg>
      </dgm:if>
      <dgm:else name="Name3">
        <dgm:alg type="lin">
          <dgm:param type="linDir" val="fromR"/>
          <dgm:param type="vertAlign" val="mid"/>
          <dgm:param type="nodeVertAlign" val="mid"/>
          <dgm:param type="horzAlign" val="ctr"/>
        </dgm:alg>
      </dgm:else>
    </dgm:choose>
    <dgm:shape xmlns:r="http://schemas.openxmlformats.org/officeDocument/2006/relationships" r:blip="">
      <dgm:adjLst/>
    </dgm:shape>
    <dgm:constrLst>
      <dgm:constr type="primFontSz" for="des" forName="Parent" op="equ" val="65"/>
      <dgm:constr type="primFontSz" for="des" forName="Child1" op="equ" val="65"/>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w" for="ch" forName="composite" refType="w"/>
      <dgm:constr type="h" for="ch" forName="composite" refType="h"/>
      <dgm:constr type="sp" refType="w" refFor="ch" refForName="composite" op="equ" fact="0.05"/>
      <dgm:constr type="w" for="ch" forName="sibTrans" refType="w" refFor="ch" refForName="composite" op="equ" fact="0.05"/>
      <dgm:constr type="h" for="ch" forName="sibTrans" refType="w" refFor="ch" refForName="sibTrans" op="equ"/>
    </dgm:constrLst>
    <dgm:forEach name="nodesForEach" axis="ch" ptType="node">
      <dgm:layoutNode name="composite">
        <dgm:choose name="Name4">
          <dgm:if name="Name5" func="var" arg="dir" op="equ" val="norm">
            <dgm:choose name="Name6">
              <dgm:if name="Name7" axis="ch" ptType="node" func="cnt" op="equ" val="0">
                <dgm:alg type="composite">
                  <dgm:param type="ar" val="2.1059"/>
                </dgm:alg>
                <dgm:constrLst>
                  <dgm:constr type="l" for="ch" forName="Parent" refType="w" fact="0"/>
                  <dgm:constr type="t" for="ch" forName="Parent" refType="h" fact="0"/>
                  <dgm:constr type="w" for="ch" forName="Parent" refType="w" fact="0.4749"/>
                  <dgm:constr type="h" for="ch" forName="Parent" refType="h"/>
                  <dgm:constr type="l" for="ch" forName="ParentAccent1" refType="w" fact="0.9531"/>
                  <dgm:constr type="t" for="ch" forName="ParentAccent1" refType="h" fact="0.4506"/>
                  <dgm:constr type="w" for="ch" forName="ParentAccent1" refType="w" fact="0.0469"/>
                  <dgm:constr type="h" for="ch" forName="ParentAccent1" refType="h" fact="0.0988"/>
                  <dgm:constr type="l" for="ch" forName="ParentAccent2" refType="w" fact="0.8734"/>
                  <dgm:constr type="t" for="ch" forName="ParentAccent2" refType="h" fact="0.4506"/>
                  <dgm:constr type="w" for="ch" forName="ParentAccent2" refType="w" fact="0.0469"/>
                  <dgm:constr type="h" for="ch" forName="ParentAccent2" refType="h" fact="0.0988"/>
                  <dgm:constr type="l" for="ch" forName="ParentAccent3" refType="w" fact="0.7937"/>
                  <dgm:constr type="t" for="ch" forName="ParentAccent3" refType="h" fact="0.4506"/>
                  <dgm:constr type="w" for="ch" forName="ParentAccent3" refType="w" fact="0.0469"/>
                  <dgm:constr type="h" for="ch" forName="ParentAccent3" refType="h" fact="0.0988"/>
                  <dgm:constr type="l" for="ch" forName="ParentAccent4" refType="w" fact="0.714"/>
                  <dgm:constr type="t" for="ch" forName="ParentAccent4" refType="h" fact="0.4506"/>
                  <dgm:constr type="w" for="ch" forName="ParentAccent4" refType="w" fact="0.0469"/>
                  <dgm:constr type="h" for="ch" forName="ParentAccent4" refType="h" fact="0.0988"/>
                  <dgm:constr type="l" for="ch" forName="ParentAccent5" refType="w" fact="0.6343"/>
                  <dgm:constr type="t" for="ch" forName="ParentAccent5" refType="h" fact="0.4506"/>
                  <dgm:constr type="w" for="ch" forName="ParentAccent5" refType="w" fact="0.0469"/>
                  <dgm:constr type="h" for="ch" forName="ParentAccent5" refType="h" fact="0.0988"/>
                  <dgm:constr type="l" for="ch" forName="ParentAccent6" refType="w" fact="0.5076"/>
                  <dgm:constr type="t" for="ch" forName="ParentAccent6" refType="h" fact="0.4012"/>
                  <dgm:constr type="w" for="ch" forName="ParentAccent6" refType="w" fact="0.0939"/>
                  <dgm:constr type="h" for="ch" forName="ParentAccent6" refType="h" fact="0.1976"/>
                  <dgm:constr type="l" for="ch" forName="ParentAccent7" refType="w" fact="0.8766"/>
                  <dgm:constr type="t" for="ch" forName="ParentAccent7" refType="h" fact="0.2465"/>
                  <dgm:constr type="w" for="ch" forName="ParentAccent7" refType="w" fact="0.0469"/>
                  <dgm:constr type="h" for="ch" forName="ParentAccent7" refType="h" fact="0.0988"/>
                  <dgm:constr type="l" for="ch" forName="ParentAccent8" refType="w" fact="0.8766"/>
                  <dgm:constr type="t" for="ch" forName="ParentAccent8" refType="h" fact="0.6562"/>
                  <dgm:constr type="w" for="ch" forName="ParentAccent8" refType="w" fact="0.0469"/>
                  <dgm:constr type="h" for="ch" forName="ParentAccent8" refType="h" fact="0.0988"/>
                  <dgm:constr type="l" for="ch" forName="ParentAccent9" refType="w" fact="0.9185"/>
                  <dgm:constr type="t" for="ch" forName="ParentAccent9" refType="h" fact="0.3353"/>
                  <dgm:constr type="w" for="ch" forName="ParentAccent9" refType="w" fact="0.0469"/>
                  <dgm:constr type="h" for="ch" forName="ParentAccent9" refType="h" fact="0.0988"/>
                  <dgm:constr type="l" for="ch" forName="ParentAccent10" refType="w" fact="0.9213"/>
                  <dgm:constr type="t" for="ch" forName="ParentAccent10" refType="h" fact="0.5679"/>
                  <dgm:constr type="w" for="ch" forName="ParentAccent10" refType="w" fact="0.0469"/>
                  <dgm:constr type="h" for="ch" forName="ParentAccent10" refType="h" fact="0.0988"/>
                </dgm:constrLst>
              </dgm:if>
              <dgm:if name="Name8" axis="ch" ptType="node" func="cnt" op="equ" val="1">
                <dgm:alg type="composite">
                  <dgm:param type="ar" val="3.4411"/>
                </dgm:alg>
                <dgm:constrLst>
                  <dgm:constr type="l" for="ch" forName="Child1Accent1" refType="w" fact="0.284"/>
                  <dgm:constr type="t" for="ch" forName="Child1Accent1" refType="h" fact="0.4012"/>
                  <dgm:constr type="w" for="ch" forName="Child1Accent1" refType="w" fact="0.0574"/>
                  <dgm:constr type="h" for="ch" forName="Child1Accent1" refType="h" fact="0.1976"/>
                  <dgm:constr type="l" for="ch" forName="Child1Accent2" refType="w" fact="0.2272"/>
                  <dgm:constr type="t" for="ch" forName="Child1Accent2" refType="h" fact="0.4506"/>
                  <dgm:constr type="w" for="ch" forName="Child1Accent2" refType="w" fact="0.0287"/>
                  <dgm:constr type="h" for="ch" forName="Child1Accent2" refType="h" fact="0.0988"/>
                  <dgm:constr type="l" for="ch" forName="Child1Accent3" refType="w" fact="0.1705"/>
                  <dgm:constr type="t" for="ch" forName="Child1Accent3" refType="h" fact="0.4506"/>
                  <dgm:constr type="w" for="ch" forName="Child1Accent3" refType="w" fact="0.0287"/>
                  <dgm:constr type="h" for="ch" forName="Child1Accent3" refType="h" fact="0.0988"/>
                  <dgm:constr type="l" for="ch" forName="Child1Accent4" refType="w" fact="0.1137"/>
                  <dgm:constr type="t" for="ch" forName="Child1Accent4" refType="h" fact="0.4506"/>
                  <dgm:constr type="w" for="ch" forName="Child1Accent4" refType="w" fact="0.0287"/>
                  <dgm:constr type="h" for="ch" forName="Child1Accent4" refType="h" fact="0.0988"/>
                  <dgm:constr type="l" for="ch" forName="Child1Accent5" refType="w" fact="0.057"/>
                  <dgm:constr type="t" for="ch" forName="Child1Accent5" refType="h" fact="0.4506"/>
                  <dgm:constr type="w" for="ch" forName="Child1Accent5" refType="w" fact="0.0287"/>
                  <dgm:constr type="h" for="ch" forName="Child1Accent5" refType="h" fact="0.0988"/>
                  <dgm:constr type="l" for="ch" forName="Child1Accent6" refType="w" fact="0.0002"/>
                  <dgm:constr type="t" for="ch" forName="Child1Accent6" refType="h" fact="0.4506"/>
                  <dgm:constr type="w" for="ch" forName="Child1Accent6" refType="w" fact="0.0287"/>
                  <dgm:constr type="h" for="ch" forName="Child1Accent6" refType="h" fact="0.0988"/>
                  <dgm:constr type="l" for="ch" forName="Child1Accent7" refType="w" fact="0"/>
                  <dgm:constr type="t" for="ch" forName="Child1Accent7" refType="h" fact="0"/>
                  <dgm:constr type="w" for="ch" forName="Child1Accent7" refType="w" fact="0"/>
                  <dgm:constr type="h" for="ch" forName="Child1Accent7" refType="h" fact="0"/>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l" for="ch" forName="ParentAccent1" refType="w" fact="0.9713"/>
                  <dgm:constr type="t" for="ch" forName="ParentAccent1" refType="h" fact="0.4506"/>
                  <dgm:constr type="w" for="ch" forName="ParentAccent1" refType="w" fact="0.0287"/>
                  <dgm:constr type="h" for="ch" forName="ParentAccent1" refType="h" fact="0.0988"/>
                  <dgm:constr type="l" for="ch" forName="ParentAccent2" refType="w" fact="0.9187"/>
                  <dgm:constr type="t" for="ch" forName="ParentAccent2" refType="h" fact="0.4506"/>
                  <dgm:constr type="w" for="ch" forName="ParentAccent2" refType="w" fact="0.0287"/>
                  <dgm:constr type="h" for="ch" forName="ParentAccent2" refType="h" fact="0.0988"/>
                  <dgm:constr type="l" for="ch" forName="ParentAccent3" refType="w" fact="0.8661"/>
                  <dgm:constr type="t" for="ch" forName="ParentAccent3" refType="h" fact="0.4506"/>
                  <dgm:constr type="w" for="ch" forName="ParentAccent3" refType="w" fact="0.0287"/>
                  <dgm:constr type="h" for="ch" forName="ParentAccent3" refType="h" fact="0.0988"/>
                  <dgm:constr type="l" for="ch" forName="ParentAccent4" refType="w" fact="0.8136"/>
                  <dgm:constr type="t" for="ch" forName="ParentAccent4" refType="h" fact="0.4506"/>
                  <dgm:constr type="w" for="ch" forName="ParentAccent4" refType="w" fact="0.0287"/>
                  <dgm:constr type="h" for="ch" forName="ParentAccent4" refType="h" fact="0.0988"/>
                  <dgm:constr type="l" for="ch" forName="ParentAccent5" refType="w" fact="0.761"/>
                  <dgm:constr type="t" for="ch" forName="ParentAccent5" refType="h" fact="0.4506"/>
                  <dgm:constr type="w" for="ch" forName="ParentAccent5" refType="w" fact="0.0287"/>
                  <dgm:constr type="h" for="ch" forName="ParentAccent5" refType="h" fact="0.0988"/>
                  <dgm:constr type="l" for="ch" forName="ParentAccent6" refType="w" fact="0.6797"/>
                  <dgm:constr type="t" for="ch" forName="ParentAccent6" refType="h" fact="0.4012"/>
                  <dgm:constr type="w" for="ch" forName="ParentAccent6" refType="w" fact="0.0574"/>
                  <dgm:constr type="h" for="ch" forName="ParentAccent6" refType="h" fact="0.1976"/>
                  <dgm:constr type="l" for="ch" forName="ParentAccent7" refType="w" fact="0.9245"/>
                  <dgm:constr type="t" for="ch" forName="ParentAccent7" refType="h" fact="0.2465"/>
                  <dgm:constr type="w" for="ch" forName="ParentAccent7" refType="w" fact="0.0287"/>
                  <dgm:constr type="h" for="ch" forName="ParentAccent7" refType="h" fact="0.0988"/>
                  <dgm:constr type="l" for="ch" forName="ParentAccent8" refType="w" fact="0.9245"/>
                  <dgm:constr type="t" for="ch" forName="ParentAccent8" refType="h" fact="0.6562"/>
                  <dgm:constr type="w" for="ch" forName="ParentAccent8" refType="w" fact="0.0287"/>
                  <dgm:constr type="h" for="ch" forName="ParentAccent8" refType="h" fact="0.0988"/>
                  <dgm:constr type="l" for="ch" forName="ParentAccent9" refType="w" fact="0.9501"/>
                  <dgm:constr type="t" for="ch" forName="ParentAccent9" refType="h" fact="0.3353"/>
                  <dgm:constr type="w" for="ch" forName="ParentAccent9" refType="w" fact="0.0287"/>
                  <dgm:constr type="h" for="ch" forName="ParentAccent9" refType="h" fact="0.0988"/>
                  <dgm:constr type="l" for="ch" forName="ParentAccent10" refType="w" fact="0.9518"/>
                  <dgm:constr type="t" for="ch" forName="ParentAccent10" refType="h" fact="0.5679"/>
                  <dgm:constr type="w" for="ch" forName="ParentAccent10" refType="w" fact="0.0287"/>
                  <dgm:constr type="h" for="ch" forName="ParentAccent10" refType="h" fact="0.0988"/>
                  <dgm:constr type="l" for="ch" forName="Child1" refType="w" fact="0"/>
                  <dgm:constr type="t" for="ch" forName="Child1" refType="h" fact="0.1978"/>
                  <dgm:constr type="w" for="ch" forName="Child1" refType="w" fact="0.2544"/>
                  <dgm:constr type="h" for="ch" forName="Child1" refType="h" fact="0.2541"/>
                  <dgm:constr type="l" for="ch" forName="Parent" refType="w" fact="0.3653"/>
                  <dgm:constr type="t" for="ch" forName="Parent" refType="h" fact="0"/>
                  <dgm:constr type="w" for="ch" forName="Parent" refType="w" fact="0.2906"/>
                  <dgm:constr type="h" for="ch" forName="Parent" refType="h"/>
                </dgm:constrLst>
              </dgm:if>
              <dgm:if name="Name9" axis="ch" ptType="node" func="cnt" op="equ" val="2">
                <dgm:alg type="composite">
                  <dgm:param type="ar" val="2.1185"/>
                </dgm:alg>
                <dgm:constrLst>
                  <dgm:constr type="l" for="ch" forName="Child1Accent1" refType="w" fact="0.3436"/>
                  <dgm:constr type="t" for="ch" forName="Child1Accent1" refType="h" fact="0.2211"/>
                  <dgm:constr type="w" for="ch" forName="Child1Accent1" refType="w" fact="0.0574"/>
                  <dgm:constr type="h" for="ch" forName="Child1Accent1" refType="h" fact="0.1217"/>
                  <dgm:constr type="l" for="ch" forName="Child1Accent2" refType="w" fact="0.3068"/>
                  <dgm:constr type="t" for="ch" forName="Child1Accent2" refType="h" fact="0.1569"/>
                  <dgm:constr type="w" for="ch" forName="Child1Accent2" refType="w" fact="0.0287"/>
                  <dgm:constr type="h" for="ch" forName="Child1Accent2" refType="h" fact="0.0608"/>
                  <dgm:constr type="l" for="ch" forName="Child1Accent3" refType="w" fact="0.2455"/>
                  <dgm:constr type="t" for="ch" forName="Child1Accent3" refType="h" fact="0.1569"/>
                  <dgm:constr type="w" for="ch" forName="Child1Accent3" refType="w" fact="0.0287"/>
                  <dgm:constr type="h" for="ch" forName="Child1Accent3" refType="h" fact="0.0608"/>
                  <dgm:constr type="l" for="ch" forName="Child1Accent4" refType="w" fact="0.1842"/>
                  <dgm:constr type="t" for="ch" forName="Child1Accent4" refType="h" fact="0.1569"/>
                  <dgm:constr type="w" for="ch" forName="Child1Accent4" refType="w" fact="0.0287"/>
                  <dgm:constr type="h" for="ch" forName="Child1Accent4" refType="h" fact="0.0608"/>
                  <dgm:constr type="l" for="ch" forName="Child1Accent5" refType="w" fact="0.1229"/>
                  <dgm:constr type="t" for="ch" forName="Child1Accent5" refType="h" fact="0.1569"/>
                  <dgm:constr type="w" for="ch" forName="Child1Accent5" refType="w" fact="0.0287"/>
                  <dgm:constr type="h" for="ch" forName="Child1Accent5" refType="h" fact="0.0608"/>
                  <dgm:constr type="l" for="ch" forName="Child1Accent6" refType="w" fact="0.0615"/>
                  <dgm:constr type="t" for="ch" forName="Child1Accent6" refType="h" fact="0.1569"/>
                  <dgm:constr type="w" for="ch" forName="Child1Accent6" refType="w" fact="0.0287"/>
                  <dgm:constr type="h" for="ch" forName="Child1Accent6" refType="h" fact="0.0608"/>
                  <dgm:constr type="l" for="ch" forName="Child1Accent7" refType="w" fact="0.0002"/>
                  <dgm:constr type="t" for="ch" forName="Child1Accent7" refType="h" fact="0.1569"/>
                  <dgm:constr type="w" for="ch" forName="Child1Accent7" refType="w" fact="0.0287"/>
                  <dgm:constr type="h" for="ch" forName="Child1Accent7" refType="h" fact="0.0608"/>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l" for="ch" forName="Child2Accent1" refType="w" fact="0.3436"/>
                  <dgm:constr type="t" for="ch" forName="Child2Accent1" refType="h" fact="0.8153"/>
                  <dgm:constr type="w" for="ch" forName="Child2Accent1" refType="w" fact="0.0574"/>
                  <dgm:constr type="h" for="ch" forName="Child2Accent1" refType="h" fact="0.1217"/>
                  <dgm:constr type="l" for="ch" forName="Child2Accent2" refType="w" fact="0.3068"/>
                  <dgm:constr type="t" for="ch" forName="Child2Accent2" refType="h" fact="0.9392"/>
                  <dgm:constr type="w" for="ch" forName="Child2Accent2" refType="w" fact="0.0287"/>
                  <dgm:constr type="h" for="ch" forName="Child2Accent2" refType="h" fact="0.0608"/>
                  <dgm:constr type="l" for="ch" forName="Child2Accent3" refType="w" fact="0.2455"/>
                  <dgm:constr type="t" for="ch" forName="Child2Accent3" refType="h" fact="0.9392"/>
                  <dgm:constr type="w" for="ch" forName="Child2Accent3" refType="w" fact="0.0287"/>
                  <dgm:constr type="h" for="ch" forName="Child2Accent3" refType="h" fact="0.0608"/>
                  <dgm:constr type="l" for="ch" forName="Child2Accent4" refType="w" fact="0.1842"/>
                  <dgm:constr type="t" for="ch" forName="Child2Accent4" refType="h" fact="0.9392"/>
                  <dgm:constr type="w" for="ch" forName="Child2Accent4" refType="w" fact="0.0287"/>
                  <dgm:constr type="h" for="ch" forName="Child2Accent4" refType="h" fact="0.0608"/>
                  <dgm:constr type="l" for="ch" forName="Child2Accent5" refType="w" fact="0.1229"/>
                  <dgm:constr type="t" for="ch" forName="Child2Accent5" refType="h" fact="0.9392"/>
                  <dgm:constr type="w" for="ch" forName="Child2Accent5" refType="w" fact="0.0287"/>
                  <dgm:constr type="h" for="ch" forName="Child2Accent5" refType="h" fact="0.0608"/>
                  <dgm:constr type="l" for="ch" forName="Child2Accent6" refType="w" fact="0.0615"/>
                  <dgm:constr type="t" for="ch" forName="Child2Accent6" refType="h" fact="0.9392"/>
                  <dgm:constr type="w" for="ch" forName="Child2Accent6" refType="w" fact="0.0287"/>
                  <dgm:constr type="h" for="ch" forName="Child2Accent6" refType="h" fact="0.0608"/>
                  <dgm:constr type="l" for="ch" forName="Child2Accent7" refType="w" fact="0.0002"/>
                  <dgm:constr type="t" for="ch" forName="Child2Accent7" refType="h" fact="0.9392"/>
                  <dgm:constr type="w" for="ch" forName="Child2Accent7" refType="w" fact="0.0287"/>
                  <dgm:constr type="h" for="ch" forName="Child2Accent7" refType="h" fact="0.0608"/>
                  <dgm:constr type="l" for="ch" forName="ParentAccent1" refType="w" fact="0.9713"/>
                  <dgm:constr type="t" for="ch" forName="ParentAccent1" refType="h" fact="0.5511"/>
                  <dgm:constr type="w" for="ch" forName="ParentAccent1" refType="w" fact="0.0287"/>
                  <dgm:constr type="h" for="ch" forName="ParentAccent1" refType="h" fact="0.0608"/>
                  <dgm:constr type="l" for="ch" forName="ParentAccent2" refType="w" fact="0.9187"/>
                  <dgm:constr type="t" for="ch" forName="ParentAccent2" refType="h" fact="0.5511"/>
                  <dgm:constr type="w" for="ch" forName="ParentAccent2" refType="w" fact="0.0287"/>
                  <dgm:constr type="h" for="ch" forName="ParentAccent2" refType="h" fact="0.0608"/>
                  <dgm:constr type="l" for="ch" forName="ParentAccent3" refType="w" fact="0.8661"/>
                  <dgm:constr type="t" for="ch" forName="ParentAccent3" refType="h" fact="0.5511"/>
                  <dgm:constr type="w" for="ch" forName="ParentAccent3" refType="w" fact="0.0287"/>
                  <dgm:constr type="h" for="ch" forName="ParentAccent3" refType="h" fact="0.0608"/>
                  <dgm:constr type="l" for="ch" forName="ParentAccent4" refType="w" fact="0.8136"/>
                  <dgm:constr type="t" for="ch" forName="ParentAccent4" refType="h" fact="0.5511"/>
                  <dgm:constr type="w" for="ch" forName="ParentAccent4" refType="w" fact="0.0287"/>
                  <dgm:constr type="h" for="ch" forName="ParentAccent4" refType="h" fact="0.0608"/>
                  <dgm:constr type="l" for="ch" forName="ParentAccent5" refType="w" fact="0.761"/>
                  <dgm:constr type="t" for="ch" forName="ParentAccent5" refType="h" fact="0.5511"/>
                  <dgm:constr type="w" for="ch" forName="ParentAccent5" refType="w" fact="0.0287"/>
                  <dgm:constr type="h" for="ch" forName="ParentAccent5" refType="h" fact="0.0608"/>
                  <dgm:constr type="l" for="ch" forName="ParentAccent6" refType="w" fact="0.6797"/>
                  <dgm:constr type="t" for="ch" forName="ParentAccent6" refType="h" fact="0.5207"/>
                  <dgm:constr type="w" for="ch" forName="ParentAccent6" refType="w" fact="0.0574"/>
                  <dgm:constr type="h" for="ch" forName="ParentAccent6" refType="h" fact="0.1217"/>
                  <dgm:constr type="l" for="ch" forName="ParentAccent7" refType="w" fact="0.9245"/>
                  <dgm:constr type="t" for="ch" forName="ParentAccent7" refType="h" fact="0.4255"/>
                  <dgm:constr type="w" for="ch" forName="ParentAccent7" refType="w" fact="0.0287"/>
                  <dgm:constr type="h" for="ch" forName="ParentAccent7" refType="h" fact="0.0608"/>
                  <dgm:constr type="l" for="ch" forName="ParentAccent8" refType="w" fact="0.9245"/>
                  <dgm:constr type="t" for="ch" forName="ParentAccent8" refType="h" fact="0.6776"/>
                  <dgm:constr type="w" for="ch" forName="ParentAccent8" refType="w" fact="0.0287"/>
                  <dgm:constr type="h" for="ch" forName="ParentAccent8" refType="h" fact="0.0608"/>
                  <dgm:constr type="l" for="ch" forName="ParentAccent9" refType="w" fact="0.9501"/>
                  <dgm:constr type="t" for="ch" forName="ParentAccent9" refType="h" fact="0.4801"/>
                  <dgm:constr type="w" for="ch" forName="ParentAccent9" refType="w" fact="0.0287"/>
                  <dgm:constr type="h" for="ch" forName="ParentAccent9" refType="h" fact="0.0608"/>
                  <dgm:constr type="l" for="ch" forName="ParentAccent10" refType="w" fact="0.9518"/>
                  <dgm:constr type="t" for="ch" forName="ParentAccent10" refType="h" fact="0.6233"/>
                  <dgm:constr type="w" for="ch" forName="ParentAccent10" refType="w" fact="0.0287"/>
                  <dgm:constr type="h" for="ch" forName="ParentAccent10" refType="h" fact="0.0608"/>
                  <dgm:constr type="l" for="ch" forName="Child2" refType="w" fact="0"/>
                  <dgm:constr type="t" for="ch" forName="Child2" refType="h" fact="0.7822"/>
                  <dgm:constr type="w" for="ch" forName="Child2" refType="w" fact="0.3364"/>
                  <dgm:constr type="h" for="ch" forName="Child2" refType="h" fact="0.1564"/>
                  <dgm:constr type="l" for="ch" forName="Child1" refType="w" fact="0"/>
                  <dgm:constr type="t" for="ch" forName="Child1" refType="h" fact="0"/>
                  <dgm:constr type="w" for="ch" forName="Child1" refType="w" fact="0.3364"/>
                  <dgm:constr type="h" for="ch" forName="Child1" refType="h" fact="0.1564"/>
                  <dgm:constr type="l" for="ch" forName="Parent" refType="w" fact="0.3653"/>
                  <dgm:constr type="t" for="ch" forName="Parent" refType="h" fact="0.2737"/>
                  <dgm:constr type="w" for="ch" forName="Parent" refType="w" fact="0.2906"/>
                  <dgm:constr type="h" for="ch" forName="Parent" refType="h" fact="0.6157"/>
                </dgm:constrLst>
              </dgm:if>
              <dgm:if name="Name10" axis="ch" ptType="node" func="cnt" op="equ" val="3">
                <dgm:alg type="composite">
                  <dgm:param type="ar" val="2.1185"/>
                </dgm:alg>
                <dgm:constrLst>
                  <dgm:constr type="l" for="ch" forName="Child1Accent1" refType="w" fact="0.3436"/>
                  <dgm:constr type="t" for="ch" forName="Child1Accent1" refType="h" fact="0.2211"/>
                  <dgm:constr type="w" for="ch" forName="Child1Accent1" refType="w" fact="0.0574"/>
                  <dgm:constr type="h" for="ch" forName="Child1Accent1" refType="h" fact="0.1217"/>
                  <dgm:constr type="l" for="ch" forName="Child1Accent2" refType="w" fact="0.3068"/>
                  <dgm:constr type="t" for="ch" forName="Child1Accent2" refType="h" fact="0.1569"/>
                  <dgm:constr type="w" for="ch" forName="Child1Accent2" refType="w" fact="0.0287"/>
                  <dgm:constr type="h" for="ch" forName="Child1Accent2" refType="h" fact="0.0608"/>
                  <dgm:constr type="l" for="ch" forName="Child1Accent3" refType="w" fact="0.2455"/>
                  <dgm:constr type="t" for="ch" forName="Child1Accent3" refType="h" fact="0.1569"/>
                  <dgm:constr type="w" for="ch" forName="Child1Accent3" refType="w" fact="0.0287"/>
                  <dgm:constr type="h" for="ch" forName="Child1Accent3" refType="h" fact="0.0608"/>
                  <dgm:constr type="l" for="ch" forName="Child1Accent4" refType="w" fact="0.1842"/>
                  <dgm:constr type="t" for="ch" forName="Child1Accent4" refType="h" fact="0.1569"/>
                  <dgm:constr type="w" for="ch" forName="Child1Accent4" refType="w" fact="0.0287"/>
                  <dgm:constr type="h" for="ch" forName="Child1Accent4" refType="h" fact="0.0608"/>
                  <dgm:constr type="l" for="ch" forName="Child1Accent5" refType="w" fact="0.1229"/>
                  <dgm:constr type="t" for="ch" forName="Child1Accent5" refType="h" fact="0.1569"/>
                  <dgm:constr type="w" for="ch" forName="Child1Accent5" refType="w" fact="0.0287"/>
                  <dgm:constr type="h" for="ch" forName="Child1Accent5" refType="h" fact="0.0608"/>
                  <dgm:constr type="l" for="ch" forName="Child2Accent1" refType="w" fact="0.284"/>
                  <dgm:constr type="t" for="ch" forName="Child2Accent1" refType="h" fact="0.5207"/>
                  <dgm:constr type="w" for="ch" forName="Child2Accent1" refType="w" fact="0.0574"/>
                  <dgm:constr type="h" for="ch" forName="Child2Accent1" refType="h" fact="0.1217"/>
                  <dgm:constr type="l" for="ch" forName="Child2Accent2" refType="w" fact="0.2272"/>
                  <dgm:constr type="t" for="ch" forName="Child2Accent2" refType="h" fact="0.5511"/>
                  <dgm:constr type="w" for="ch" forName="Child2Accent2" refType="w" fact="0.0287"/>
                  <dgm:constr type="h" for="ch" forName="Child2Accent2" refType="h" fact="0.0608"/>
                  <dgm:constr type="l" for="ch" forName="Child2Accent3" refType="w" fact="0.1705"/>
                  <dgm:constr type="t" for="ch" forName="Child2Accent3" refType="h" fact="0.5511"/>
                  <dgm:constr type="w" for="ch" forName="Child2Accent3" refType="w" fact="0.0287"/>
                  <dgm:constr type="h" for="ch" forName="Child2Accent3" refType="h" fact="0.0608"/>
                  <dgm:constr type="l" for="ch" forName="Child2Accent4" refType="w" fact="0.1137"/>
                  <dgm:constr type="t" for="ch" forName="Child2Accent4" refType="h" fact="0.5511"/>
                  <dgm:constr type="w" for="ch" forName="Child2Accent4" refType="w" fact="0.0287"/>
                  <dgm:constr type="h" for="ch" forName="Child2Accent4" refType="h" fact="0.0608"/>
                  <dgm:constr type="l" for="ch" forName="Child1Accent6" refType="w" fact="0.0615"/>
                  <dgm:constr type="t" for="ch" forName="Child1Accent6" refType="h" fact="0.1569"/>
                  <dgm:constr type="w" for="ch" forName="Child1Accent6" refType="w" fact="0.0287"/>
                  <dgm:constr type="h" for="ch" forName="Child1Accent6" refType="h" fact="0.0608"/>
                  <dgm:constr type="l" for="ch" forName="Child2Accent5" refType="w" fact="0.057"/>
                  <dgm:constr type="t" for="ch" forName="Child2Accent5" refType="h" fact="0.5511"/>
                  <dgm:constr type="w" for="ch" forName="Child2Accent5" refType="w" fact="0.0287"/>
                  <dgm:constr type="h" for="ch" forName="Child2Accent5" refType="h" fact="0.0608"/>
                  <dgm:constr type="l" for="ch" forName="Child1Accent7" refType="w" fact="0.0002"/>
                  <dgm:constr type="t" for="ch" forName="Child1Accent7" refType="h" fact="0.1569"/>
                  <dgm:constr type="w" for="ch" forName="Child1Accent7" refType="w" fact="0.0287"/>
                  <dgm:constr type="h" for="ch" forName="Child1Accent7" refType="h" fact="0.0608"/>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l" for="ch" forName="Child2Accent6" refType="w" fact="0.0002"/>
                  <dgm:constr type="t" for="ch" forName="Child2Accent6" refType="h" fact="0.5511"/>
                  <dgm:constr type="w" for="ch" forName="Child2Accent6" refType="w" fact="0.0287"/>
                  <dgm:constr type="h" for="ch" forName="Child2Accent6" refType="h" fact="0.0608"/>
                  <dgm:constr type="l" for="ch" forName="Child2Accent7" refType="w" fact="0"/>
                  <dgm:constr type="t" for="ch" forName="Child2Accent7" refType="h" fact="0"/>
                  <dgm:constr type="w" for="ch" forName="Child2Accent7" refType="w" fact="0"/>
                  <dgm:constr type="h" for="ch" forName="Child2Accent7" refType="h" fact="0"/>
                  <dgm:constr type="l" for="ch" forName="Child3Accent1" refType="w" fact="0.3436"/>
                  <dgm:constr type="t" for="ch" forName="Child3Accent1" refType="h" fact="0.8153"/>
                  <dgm:constr type="w" for="ch" forName="Child3Accent1" refType="w" fact="0.0574"/>
                  <dgm:constr type="h" for="ch" forName="Child3Accent1" refType="h" fact="0.1217"/>
                  <dgm:constr type="l" for="ch" forName="Child3Accent2" refType="w" fact="0.3068"/>
                  <dgm:constr type="t" for="ch" forName="Child3Accent2" refType="h" fact="0.9392"/>
                  <dgm:constr type="w" for="ch" forName="Child3Accent2" refType="w" fact="0.0287"/>
                  <dgm:constr type="h" for="ch" forName="Child3Accent2" refType="h" fact="0.0608"/>
                  <dgm:constr type="l" for="ch" forName="Child3Accent3" refType="w" fact="0.2455"/>
                  <dgm:constr type="t" for="ch" forName="Child3Accent3" refType="h" fact="0.9392"/>
                  <dgm:constr type="w" for="ch" forName="Child3Accent3" refType="w" fact="0.0287"/>
                  <dgm:constr type="h" for="ch" forName="Child3Accent3" refType="h" fact="0.0608"/>
                  <dgm:constr type="l" for="ch" forName="Child3Accent4" refType="w" fact="0.1842"/>
                  <dgm:constr type="t" for="ch" forName="Child3Accent4" refType="h" fact="0.9392"/>
                  <dgm:constr type="w" for="ch" forName="Child3Accent4" refType="w" fact="0.0287"/>
                  <dgm:constr type="h" for="ch" forName="Child3Accent4" refType="h" fact="0.0608"/>
                  <dgm:constr type="l" for="ch" forName="Child3Accent5" refType="w" fact="0.1229"/>
                  <dgm:constr type="t" for="ch" forName="Child3Accent5" refType="h" fact="0.9392"/>
                  <dgm:constr type="w" for="ch" forName="Child3Accent5" refType="w" fact="0.0287"/>
                  <dgm:constr type="h" for="ch" forName="Child3Accent5" refType="h" fact="0.0608"/>
                  <dgm:constr type="l" for="ch" forName="Child3Accent6" refType="w" fact="0.0615"/>
                  <dgm:constr type="t" for="ch" forName="Child3Accent6" refType="h" fact="0.9392"/>
                  <dgm:constr type="w" for="ch" forName="Child3Accent6" refType="w" fact="0.0287"/>
                  <dgm:constr type="h" for="ch" forName="Child3Accent6" refType="h" fact="0.0608"/>
                  <dgm:constr type="l" for="ch" forName="Child3Accent7" refType="w" fact="0.0002"/>
                  <dgm:constr type="t" for="ch" forName="Child3Accent7" refType="h" fact="0.9392"/>
                  <dgm:constr type="w" for="ch" forName="Child3Accent7" refType="w" fact="0.0287"/>
                  <dgm:constr type="h" for="ch" forName="Child3Accent7" refType="h" fact="0.0608"/>
                  <dgm:constr type="l" for="ch" forName="ParentAccent1" refType="w" fact="0.9713"/>
                  <dgm:constr type="t" for="ch" forName="ParentAccent1" refType="h" fact="0.5511"/>
                  <dgm:constr type="w" for="ch" forName="ParentAccent1" refType="w" fact="0.0287"/>
                  <dgm:constr type="h" for="ch" forName="ParentAccent1" refType="h" fact="0.0608"/>
                  <dgm:constr type="l" for="ch" forName="ParentAccent2" refType="w" fact="0.9187"/>
                  <dgm:constr type="t" for="ch" forName="ParentAccent2" refType="h" fact="0.5511"/>
                  <dgm:constr type="w" for="ch" forName="ParentAccent2" refType="w" fact="0.0287"/>
                  <dgm:constr type="h" for="ch" forName="ParentAccent2" refType="h" fact="0.0608"/>
                  <dgm:constr type="l" for="ch" forName="ParentAccent3" refType="w" fact="0.8661"/>
                  <dgm:constr type="t" for="ch" forName="ParentAccent3" refType="h" fact="0.5511"/>
                  <dgm:constr type="w" for="ch" forName="ParentAccent3" refType="w" fact="0.0287"/>
                  <dgm:constr type="h" for="ch" forName="ParentAccent3" refType="h" fact="0.0608"/>
                  <dgm:constr type="l" for="ch" forName="ParentAccent4" refType="w" fact="0.8136"/>
                  <dgm:constr type="t" for="ch" forName="ParentAccent4" refType="h" fact="0.5511"/>
                  <dgm:constr type="w" for="ch" forName="ParentAccent4" refType="w" fact="0.0287"/>
                  <dgm:constr type="h" for="ch" forName="ParentAccent4" refType="h" fact="0.0608"/>
                  <dgm:constr type="l" for="ch" forName="ParentAccent5" refType="w" fact="0.761"/>
                  <dgm:constr type="t" for="ch" forName="ParentAccent5" refType="h" fact="0.5511"/>
                  <dgm:constr type="w" for="ch" forName="ParentAccent5" refType="w" fact="0.0287"/>
                  <dgm:constr type="h" for="ch" forName="ParentAccent5" refType="h" fact="0.0608"/>
                  <dgm:constr type="l" for="ch" forName="ParentAccent6" refType="w" fact="0.6797"/>
                  <dgm:constr type="t" for="ch" forName="ParentAccent6" refType="h" fact="0.5207"/>
                  <dgm:constr type="w" for="ch" forName="ParentAccent6" refType="w" fact="0.0574"/>
                  <dgm:constr type="h" for="ch" forName="ParentAccent6" refType="h" fact="0.1217"/>
                  <dgm:constr type="l" for="ch" forName="ParentAccent7" refType="w" fact="0.9245"/>
                  <dgm:constr type="t" for="ch" forName="ParentAccent7" refType="h" fact="0.4255"/>
                  <dgm:constr type="w" for="ch" forName="ParentAccent7" refType="w" fact="0.0287"/>
                  <dgm:constr type="h" for="ch" forName="ParentAccent7" refType="h" fact="0.0608"/>
                  <dgm:constr type="l" for="ch" forName="ParentAccent8" refType="w" fact="0.9245"/>
                  <dgm:constr type="t" for="ch" forName="ParentAccent8" refType="h" fact="0.6776"/>
                  <dgm:constr type="w" for="ch" forName="ParentAccent8" refType="w" fact="0.0287"/>
                  <dgm:constr type="h" for="ch" forName="ParentAccent8" refType="h" fact="0.0608"/>
                  <dgm:constr type="l" for="ch" forName="ParentAccent9" refType="w" fact="0.9501"/>
                  <dgm:constr type="t" for="ch" forName="ParentAccent9" refType="h" fact="0.4801"/>
                  <dgm:constr type="w" for="ch" forName="ParentAccent9" refType="w" fact="0.0287"/>
                  <dgm:constr type="h" for="ch" forName="ParentAccent9" refType="h" fact="0.0608"/>
                  <dgm:constr type="l" for="ch" forName="ParentAccent10" refType="w" fact="0.9518"/>
                  <dgm:constr type="t" for="ch" forName="ParentAccent10" refType="h" fact="0.6233"/>
                  <dgm:constr type="w" for="ch" forName="ParentAccent10" refType="w" fact="0.0287"/>
                  <dgm:constr type="h" for="ch" forName="ParentAccent10" refType="h" fact="0.0608"/>
                  <dgm:constr type="l" for="ch" forName="Child3" refType="w" fact="0"/>
                  <dgm:constr type="t" for="ch" forName="Child3" refType="h" fact="0.7822"/>
                  <dgm:constr type="w" for="ch" forName="Child3" refType="w" fact="0.3364"/>
                  <dgm:constr type="h" for="ch" forName="Child3" refType="h" fact="0.1564"/>
                  <dgm:constr type="l" for="ch" forName="Child2" refType="w" fact="0"/>
                  <dgm:constr type="t" for="ch" forName="Child2" refType="h" fact="0.3955"/>
                  <dgm:constr type="w" for="ch" forName="Child2" refType="w" fact="0.2544"/>
                  <dgm:constr type="h" for="ch" forName="Child2" refType="h" fact="0.1564"/>
                  <dgm:constr type="l" for="ch" forName="Child1" refType="w" fact="0"/>
                  <dgm:constr type="t" for="ch" forName="Child1" refType="h" fact="0"/>
                  <dgm:constr type="w" for="ch" forName="Child1" refType="w" fact="0.3364"/>
                  <dgm:constr type="h" for="ch" forName="Child1" refType="h" fact="0.1564"/>
                  <dgm:constr type="l" for="ch" forName="Parent" refType="w" fact="0.3653"/>
                  <dgm:constr type="t" for="ch" forName="Parent" refType="h" fact="0.2737"/>
                  <dgm:constr type="w" for="ch" forName="Parent" refType="w" fact="0.2906"/>
                  <dgm:constr type="h" for="ch" forName="Parent" refType="h" fact="0.6157"/>
                </dgm:constrLst>
              </dgm:if>
              <dgm:if name="Name11" axis="ch" ptType="node" func="cnt" op="equ" val="4">
                <dgm:alg type="composite">
                  <dgm:param type="ar" val="1.8304"/>
                </dgm:alg>
                <dgm:constrLst>
                  <dgm:constr type="l" for="ch" forName="Parent" refType="w" fact="0.3771"/>
                  <dgm:constr type="t" for="ch" forName="Parent" refType="h" fact="0.2946"/>
                  <dgm:constr type="w" for="ch" forName="Parent" refType="w" fact="0.2862"/>
                  <dgm:constr type="h" for="ch" forName="Parent" refType="h" fact="0.5239"/>
                  <dgm:constr type="l" for="ch" forName="Child1Accent1" refType="w" fact="0.3904"/>
                  <dgm:constr type="t" for="ch" forName="Child1Accent1" refType="h" fact="0.2104"/>
                  <dgm:constr type="w" for="ch" forName="Child1Accent1" refType="w" fact="0.0566"/>
                  <dgm:constr type="h" for="ch" forName="Child1Accent1" refType="h" fact="0.1035"/>
                  <dgm:constr type="l" for="ch" forName="Child1Accent3" refType="w" fact="0.3001"/>
                  <dgm:constr type="t" for="ch" forName="Child1Accent3" refType="h" fact="0.128"/>
                  <dgm:constr type="w" for="ch" forName="Child1Accent3" refType="w" fact="0.0283"/>
                  <dgm:constr type="h" for="ch" forName="Child1Accent3" refType="h" fact="0.0518"/>
                  <dgm:constr type="l" for="ch" forName="Child1Accent4" refType="w" fact="0.2418"/>
                  <dgm:constr type="t" for="ch" forName="Child1Accent4" refType="h" fact="0.128"/>
                  <dgm:constr type="w" for="ch" forName="Child1Accent4" refType="w" fact="0.0283"/>
                  <dgm:constr type="h" for="ch" forName="Child1Accent4" refType="h" fact="0.0518"/>
                  <dgm:constr type="l" for="ch" forName="Child1Accent5" refType="w" fact="0.1835"/>
                  <dgm:constr type="t" for="ch" forName="Child1Accent5" refType="h" fact="0.128"/>
                  <dgm:constr type="w" for="ch" forName="Child1Accent5" refType="w" fact="0.0283"/>
                  <dgm:constr type="h" for="ch" forName="Child1Accent5" refType="h" fact="0.0518"/>
                  <dgm:constr type="l" for="ch" forName="Child1Accent6" refType="w" fact="0.1252"/>
                  <dgm:constr type="t" for="ch" forName="Child1Accent6" refType="h" fact="0.128"/>
                  <dgm:constr type="w" for="ch" forName="Child1Accent6" refType="w" fact="0.0283"/>
                  <dgm:constr type="h" for="ch" forName="Child1Accent6" refType="h" fact="0.0518"/>
                  <dgm:constr type="l" for="ch" forName="Child3Accent1" refType="w" fact="0.3158"/>
                  <dgm:constr type="t" for="ch" forName="Child3Accent1" refType="h" fact="0.6212"/>
                  <dgm:constr type="w" for="ch" forName="Child3Accent1" refType="w" fact="0.0566"/>
                  <dgm:constr type="h" for="ch" forName="Child3Accent1" refType="h" fact="0.1035"/>
                  <dgm:constr type="l" for="ch" forName="Child3Accent2" refType="w" fact="0.2689"/>
                  <dgm:constr type="t" for="ch" forName="Child3Accent2" refType="h" fact="0.6828"/>
                  <dgm:constr type="w" for="ch" forName="Child3Accent2" refType="w" fact="0.0283"/>
                  <dgm:constr type="h" for="ch" forName="Child3Accent2" refType="h" fact="0.0518"/>
                  <dgm:constr type="l" for="ch" forName="Child3Accent4" refType="w" fact="0.1614"/>
                  <dgm:constr type="t" for="ch" forName="Child3Accent4" refType="h" fact="0.6828"/>
                  <dgm:constr type="w" for="ch" forName="Child3Accent4" refType="w" fact="0.0283"/>
                  <dgm:constr type="h" for="ch" forName="Child3Accent4" refType="h" fact="0.0518"/>
                  <dgm:constr type="l" for="ch" forName="Child3Accent5" refType="w" fact="0.1077"/>
                  <dgm:constr type="t" for="ch" forName="Child3Accent5" refType="h" fact="0.6828"/>
                  <dgm:constr type="w" for="ch" forName="Child3Accent5" refType="w" fact="0.0283"/>
                  <dgm:constr type="h" for="ch" forName="Child3Accent5" refType="h" fact="0.0518"/>
                  <dgm:constr type="l" for="ch" forName="Child1Accent7" refType="w" fact="0.0668"/>
                  <dgm:constr type="t" for="ch" forName="Child1Accent7" refType="h" fact="0.128"/>
                  <dgm:constr type="w" for="ch" forName="Child1Accent7" refType="w" fact="0.0283"/>
                  <dgm:constr type="h" for="ch" forName="Child1Accent7" refType="h" fact="0.0518"/>
                  <dgm:constr type="l" for="ch" forName="Child3Accent6" refType="w" fact="0.0539"/>
                  <dgm:constr type="t" for="ch" forName="Child3Accent6" refType="h" fact="0.6828"/>
                  <dgm:constr type="w" for="ch" forName="Child3Accent6" refType="w" fact="0.0283"/>
                  <dgm:constr type="h" for="ch" forName="Child3Accent6" refType="h" fact="0.0518"/>
                  <dgm:constr type="l" for="ch" forName="Child1Accent8" refType="w" fact="0.0085"/>
                  <dgm:constr type="t" for="ch" forName="Child1Accent8" refType="h" fact="0.128"/>
                  <dgm:constr type="w" for="ch" forName="Child1Accent8" refType="w" fact="0.0283"/>
                  <dgm:constr type="h" for="ch" forName="Child1Accent8" refType="h" fact="0.0518"/>
                  <dgm:constr type="l" for="ch" forName="Child1Accent9" refType="w" fact="0"/>
                  <dgm:constr type="t" for="ch" forName="Child1Accent9" refType="h" fact="0"/>
                  <dgm:constr type="w" for="ch" forName="Child1Accent9" refType="w" fact="0"/>
                  <dgm:constr type="h" for="ch" forName="Child1Accent9" refType="h" fact="0"/>
                  <dgm:constr type="l" for="ch" forName="Child3Accent7" refType="w" fact="0.0002"/>
                  <dgm:constr type="t" for="ch" forName="Child3Accent7" refType="h" fact="0.6828"/>
                  <dgm:constr type="w" for="ch" forName="Child3Accent7" refType="w" fact="0.0283"/>
                  <dgm:constr type="h" for="ch" forName="Child3Accent7" refType="h" fact="0.0518"/>
                  <dgm:constr type="l" for="ch" forName="Child4Accent1" refType="w" fact="0.3904"/>
                  <dgm:constr type="t" for="ch" forName="Child4Accent1" refType="h" fact="0.8"/>
                  <dgm:constr type="w" for="ch" forName="Child4Accent1" refType="w" fact="0.0566"/>
                  <dgm:constr type="h" for="ch" forName="Child4Accent1" refType="h" fact="0.1035"/>
                  <dgm:constr type="l" for="ch" forName="Child4Accent3" refType="w" fact="0.2998"/>
                  <dgm:constr type="t" for="ch" forName="Child4Accent3" refType="h" fact="0.9482"/>
                  <dgm:constr type="w" for="ch" forName="Child4Accent3" refType="w" fact="0.0283"/>
                  <dgm:constr type="h" for="ch" forName="Child4Accent3" refType="h" fact="0.0518"/>
                  <dgm:constr type="l" for="ch" forName="Child4Accent4" refType="w" fact="0.2415"/>
                  <dgm:constr type="t" for="ch" forName="Child4Accent4" refType="h" fact="0.9482"/>
                  <dgm:constr type="w" for="ch" forName="Child4Accent4" refType="w" fact="0.0283"/>
                  <dgm:constr type="h" for="ch" forName="Child4Accent4" refType="h" fact="0.0518"/>
                  <dgm:constr type="l" for="ch" forName="Child4Accent5" refType="w" fact="0.1833"/>
                  <dgm:constr type="t" for="ch" forName="Child4Accent5" refType="h" fact="0.9482"/>
                  <dgm:constr type="w" for="ch" forName="Child4Accent5" refType="w" fact="0.0283"/>
                  <dgm:constr type="h" for="ch" forName="Child4Accent5" refType="h" fact="0.0518"/>
                  <dgm:constr type="l" for="ch" forName="Child4Accent6" refType="w" fact="0.1251"/>
                  <dgm:constr type="t" for="ch" forName="Child4Accent6" refType="h" fact="0.9482"/>
                  <dgm:constr type="w" for="ch" forName="Child4Accent6" refType="w" fact="0.0283"/>
                  <dgm:constr type="h" for="ch" forName="Child4Accent6" refType="h" fact="0.0518"/>
                  <dgm:constr type="l" for="ch" forName="Child4Accent7" refType="w" fact="0.0668"/>
                  <dgm:constr type="t" for="ch" forName="Child4Accent7" refType="h" fact="0.9482"/>
                  <dgm:constr type="w" for="ch" forName="Child4Accent7" refType="w" fact="0.0283"/>
                  <dgm:constr type="h" for="ch" forName="Child4Accent7" refType="h" fact="0.0518"/>
                  <dgm:constr type="l" for="ch" forName="Child4Accent8" refType="w" fact="0.0086"/>
                  <dgm:constr type="t" for="ch" forName="Child4Accent8" refType="h" fact="0.9482"/>
                  <dgm:constr type="w" for="ch" forName="Child4Accent8" refType="w" fact="0.0283"/>
                  <dgm:constr type="h" for="ch" forName="Child4Accent8" refType="h" fact="0.0518"/>
                  <dgm:constr type="l" for="ch" forName="Child2Accent1" refType="w" fact="0.3158"/>
                  <dgm:constr type="t" for="ch" forName="Child2Accent1" refType="h" fact="0.3725"/>
                  <dgm:constr type="w" for="ch" forName="Child2Accent1" refType="w" fact="0.0566"/>
                  <dgm:constr type="h" for="ch" forName="Child2Accent1" refType="h" fact="0.1035"/>
                  <dgm:constr type="l" for="ch" forName="Child4Accent2" refType="w" fact="0.358"/>
                  <dgm:constr type="t" for="ch" forName="Child4Accent2" refType="h" fact="0.8993"/>
                  <dgm:constr type="w" for="ch" forName="Child4Accent2" refType="w" fact="0.0283"/>
                  <dgm:constr type="h" for="ch" forName="Child4Accent2" refType="h" fact="0.0518"/>
                  <dgm:constr type="l" for="ch" forName="Child1Accent2" refType="w" fact="0.3585"/>
                  <dgm:constr type="t" for="ch" forName="Child1Accent2" refType="h" fact="0.162"/>
                  <dgm:constr type="w" for="ch" forName="Child1Accent2" refType="w" fact="0.0283"/>
                  <dgm:constr type="h" for="ch" forName="Child1Accent2" refType="h" fact="0.0518"/>
                  <dgm:constr type="l" for="ch" forName="Child3Accent3" refType="w" fact="0.2151"/>
                  <dgm:constr type="t" for="ch" forName="Child3Accent3" refType="h" fact="0.6828"/>
                  <dgm:constr type="w" for="ch" forName="Child3Accent3" refType="w" fact="0.0283"/>
                  <dgm:constr type="h" for="ch" forName="Child3Accent3" refType="h" fact="0.0518"/>
                  <dgm:constr type="l" for="ch" forName="Child2Accent2" refType="w" fact="0.2689"/>
                  <dgm:constr type="t" for="ch" forName="Child2Accent2" refType="h" fact="0.3937"/>
                  <dgm:constr type="w" for="ch" forName="Child2Accent2" refType="w" fact="0.0283"/>
                  <dgm:constr type="h" for="ch" forName="Child2Accent2" refType="h" fact="0.0518"/>
                  <dgm:constr type="l" for="ch" forName="Child2Accent4" refType="w" fact="0.1614"/>
                  <dgm:constr type="t" for="ch" forName="Child2Accent4" refType="h" fact="0.3937"/>
                  <dgm:constr type="w" for="ch" forName="Child2Accent4" refType="w" fact="0.0283"/>
                  <dgm:constr type="h" for="ch" forName="Child2Accent4" refType="h" fact="0.0518"/>
                  <dgm:constr type="l" for="ch" forName="Child2Accent5" refType="w" fact="0.1077"/>
                  <dgm:constr type="t" for="ch" forName="Child2Accent5" refType="h" fact="0.3937"/>
                  <dgm:constr type="w" for="ch" forName="Child2Accent5" refType="w" fact="0.0283"/>
                  <dgm:constr type="h" for="ch" forName="Child2Accent5" refType="h" fact="0.0518"/>
                  <dgm:constr type="l" for="ch" forName="Child2Accent6" refType="w" fact="0.0539"/>
                  <dgm:constr type="t" for="ch" forName="Child2Accent6" refType="h" fact="0.3937"/>
                  <dgm:constr type="w" for="ch" forName="Child2Accent6" refType="w" fact="0.0283"/>
                  <dgm:constr type="h" for="ch" forName="Child2Accent6" refType="h" fact="0.0518"/>
                  <dgm:constr type="l" for="ch" forName="Child2Accent7" refType="w" fact="0.0002"/>
                  <dgm:constr type="t" for="ch" forName="Child2Accent7" refType="h" fact="0.3937"/>
                  <dgm:constr type="w" for="ch" forName="Child2Accent7" refType="w" fact="0.0283"/>
                  <dgm:constr type="h" for="ch" forName="Child2Accent7" refType="h" fact="0.0518"/>
                  <dgm:constr type="l" for="ch" forName="Child2Accent3" refType="w" fact="0.2151"/>
                  <dgm:constr type="t" for="ch" forName="Child2Accent3" refType="h" fact="0.3937"/>
                  <dgm:constr type="w" for="ch" forName="Child2Accent3" refType="w" fact="0.0283"/>
                  <dgm:constr type="h" for="ch" forName="Child2Accent3" refType="h" fact="0.0518"/>
                  <dgm:constr type="l" for="ch" forName="ParentAccent1" refType="w" fact="0.9717"/>
                  <dgm:constr type="t" for="ch" forName="ParentAccent1" refType="h" fact="0.5316"/>
                  <dgm:constr type="w" for="ch" forName="ParentAccent1" refType="w" fact="0.0283"/>
                  <dgm:constr type="h" for="ch" forName="ParentAccent1" refType="h" fact="0.0518"/>
                  <dgm:constr type="l" for="ch" forName="ParentAccent2" refType="w" fact="0.9199"/>
                  <dgm:constr type="t" for="ch" forName="ParentAccent2" refType="h" fact="0.5316"/>
                  <dgm:constr type="w" for="ch" forName="ParentAccent2" refType="w" fact="0.0283"/>
                  <dgm:constr type="h" for="ch" forName="ParentAccent2" refType="h" fact="0.0518"/>
                  <dgm:constr type="l" for="ch" forName="ParentAccent3" refType="w" fact="0.8682"/>
                  <dgm:constr type="t" for="ch" forName="ParentAccent3" refType="h" fact="0.5316"/>
                  <dgm:constr type="w" for="ch" forName="ParentAccent3" refType="w" fact="0.0283"/>
                  <dgm:constr type="h" for="ch" forName="ParentAccent3" refType="h" fact="0.0518"/>
                  <dgm:constr type="l" for="ch" forName="ParentAccent4" refType="w" fact="0.8164"/>
                  <dgm:constr type="t" for="ch" forName="ParentAccent4" refType="h" fact="0.5316"/>
                  <dgm:constr type="w" for="ch" forName="ParentAccent4" refType="w" fact="0.0283"/>
                  <dgm:constr type="h" for="ch" forName="ParentAccent4" refType="h" fact="0.0518"/>
                  <dgm:constr type="l" for="ch" forName="ParentAccent5" refType="w" fact="0.7646"/>
                  <dgm:constr type="t" for="ch" forName="ParentAccent5" refType="h" fact="0.5316"/>
                  <dgm:constr type="w" for="ch" forName="ParentAccent5" refType="w" fact="0.0283"/>
                  <dgm:constr type="h" for="ch" forName="ParentAccent5" refType="h" fact="0.0518"/>
                  <dgm:constr type="l" for="ch" forName="ParentAccent6" refType="w" fact="0.6846"/>
                  <dgm:constr type="t" for="ch" forName="ParentAccent6" refType="h" fact="0.5057"/>
                  <dgm:constr type="w" for="ch" forName="ParentAccent6" refType="w" fact="0.0566"/>
                  <dgm:constr type="h" for="ch" forName="ParentAccent6" refType="h" fact="0.1035"/>
                  <dgm:constr type="l" for="ch" forName="ParentAccent7" refType="w" fact="0.9256"/>
                  <dgm:constr type="t" for="ch" forName="ParentAccent7" refType="h" fact="0.4247"/>
                  <dgm:constr type="w" for="ch" forName="ParentAccent7" refType="w" fact="0.0283"/>
                  <dgm:constr type="h" for="ch" forName="ParentAccent7" refType="h" fact="0.0518"/>
                  <dgm:constr type="l" for="ch" forName="ParentAccent8" refType="w" fact="0.9256"/>
                  <dgm:constr type="t" for="ch" forName="ParentAccent8" refType="h" fact="0.6392"/>
                  <dgm:constr type="w" for="ch" forName="ParentAccent8" refType="w" fact="0.0283"/>
                  <dgm:constr type="h" for="ch" forName="ParentAccent8" refType="h" fact="0.0518"/>
                  <dgm:constr type="l" for="ch" forName="ParentAccent9" refType="w" fact="0.9509"/>
                  <dgm:constr type="t" for="ch" forName="ParentAccent9" refType="h" fact="0.4712"/>
                  <dgm:constr type="w" for="ch" forName="ParentAccent9" refType="w" fact="0.0283"/>
                  <dgm:constr type="h" for="ch" forName="ParentAccent9" refType="h" fact="0.0518"/>
                  <dgm:constr type="l" for="ch" forName="ParentAccent10" refType="w" fact="0.9525"/>
                  <dgm:constr type="t" for="ch" forName="ParentAccent10" refType="h" fact="0.593"/>
                  <dgm:constr type="w" for="ch" forName="ParentAccent10" refType="w" fact="0.0283"/>
                  <dgm:constr type="h" for="ch" forName="ParentAccent10" refType="h" fact="0.0518"/>
                  <dgm:constr type="l" for="ch" forName="Child4" refType="w" fact="0.0081"/>
                  <dgm:constr type="t" for="ch" forName="Child4" refType="h" fact="0.8184"/>
                  <dgm:constr type="w" for="ch" forName="Child4" refType="w" fact="0.3192"/>
                  <dgm:constr type="h" for="ch" forName="Child4" refType="h" fact="0.1294"/>
                  <dgm:constr type="l" for="ch" forName="Child3" refType="w" fact="0"/>
                  <dgm:constr type="t" for="ch" forName="Child3" refType="h" fact="0.5547"/>
                  <dgm:constr type="w" for="ch" forName="Child3" refType="w" fact="0.297"/>
                  <dgm:constr type="h" for="ch" forName="Child3" refType="h" fact="0.1294"/>
                  <dgm:constr type="l" for="ch" forName="Child2" refType="w" fact="0"/>
                  <dgm:constr type="t" for="ch" forName="Child2" refType="h" fact="0.2662"/>
                  <dgm:constr type="w" for="ch" forName="Child2" refType="w" fact="0.297"/>
                  <dgm:constr type="h" for="ch" forName="Child2" refType="h" fact="0.1294"/>
                  <dgm:constr type="l" for="ch" forName="Child1" refType="w" fact="0.0081"/>
                  <dgm:constr type="t" for="ch" forName="Child1" refType="h" fact="0"/>
                  <dgm:constr type="w" for="ch" forName="Child1" refType="w" fact="0.3192"/>
                  <dgm:constr type="h" for="ch" forName="Child1" refType="h" fact="0.1294"/>
                </dgm:constrLst>
              </dgm:if>
              <dgm:else name="Name12">
                <dgm:alg type="composite">
                  <dgm:param type="ar" val="1.3278"/>
                </dgm:alg>
                <dgm:constrLst>
                  <dgm:constr type="l" for="ch" forName="Child2Accent1" refType="w" fact="0.3436"/>
                  <dgm:constr type="t" for="ch" forName="Child2Accent1" refType="h" fact="0.3184"/>
                  <dgm:constr type="w" for="ch" forName="Child2Accent1" refType="w" fact="0.0574"/>
                  <dgm:constr type="h" for="ch" forName="Child2Accent1" refType="h" fact="0.0763"/>
                  <dgm:constr type="l" for="ch" forName="Child2Accent2" refType="w" fact="0.3068"/>
                  <dgm:constr type="t" for="ch" forName="Child2Accent2" refType="h" fact="0.2781"/>
                  <dgm:constr type="w" for="ch" forName="Child2Accent2" refType="w" fact="0.0287"/>
                  <dgm:constr type="h" for="ch" forName="Child2Accent2" refType="h" fact="0.0381"/>
                  <dgm:constr type="l" for="ch" forName="Child2Accent3" refType="w" fact="0.2455"/>
                  <dgm:constr type="t" for="ch" forName="Child2Accent3" refType="h" fact="0.2781"/>
                  <dgm:constr type="w" for="ch" forName="Child2Accent3" refType="w" fact="0.0287"/>
                  <dgm:constr type="h" for="ch" forName="Child2Accent3" refType="h" fact="0.0381"/>
                  <dgm:constr type="l" for="ch" forName="Child2Accent4" refType="w" fact="0.1842"/>
                  <dgm:constr type="t" for="ch" forName="Child2Accent4" refType="h" fact="0.2781"/>
                  <dgm:constr type="w" for="ch" forName="Child2Accent4" refType="w" fact="0.0287"/>
                  <dgm:constr type="h" for="ch" forName="Child2Accent4" refType="h" fact="0.0381"/>
                  <dgm:constr type="l" for="ch" forName="Child2Accent5" refType="w" fact="0.1229"/>
                  <dgm:constr type="t" for="ch" forName="Child2Accent5" refType="h" fact="0.2781"/>
                  <dgm:constr type="w" for="ch" forName="Child2Accent5" refType="w" fact="0.0287"/>
                  <dgm:constr type="h" for="ch" forName="Child2Accent5" refType="h" fact="0.0381"/>
                  <dgm:constr type="l" for="ch" forName="Child3Accent1" refType="w" fact="0.284"/>
                  <dgm:constr type="t" for="ch" forName="Child3Accent1" refType="h" fact="0.5061"/>
                  <dgm:constr type="w" for="ch" forName="Child3Accent1" refType="w" fact="0.0574"/>
                  <dgm:constr type="h" for="ch" forName="Child3Accent1" refType="h" fact="0.0763"/>
                  <dgm:constr type="l" for="ch" forName="Child3Accent2" refType="w" fact="0.2272"/>
                  <dgm:constr type="t" for="ch" forName="Child3Accent2" refType="h" fact="0.5252"/>
                  <dgm:constr type="w" for="ch" forName="Child3Accent2" refType="w" fact="0.0287"/>
                  <dgm:constr type="h" for="ch" forName="Child3Accent2" refType="h" fact="0.0381"/>
                  <dgm:constr type="l" for="ch" forName="Child3Accent3" refType="w" fact="0.1705"/>
                  <dgm:constr type="t" for="ch" forName="Child3Accent3" refType="h" fact="0.5252"/>
                  <dgm:constr type="w" for="ch" forName="Child3Accent3" refType="w" fact="0.0287"/>
                  <dgm:constr type="h" for="ch" forName="Child3Accent3" refType="h" fact="0.0381"/>
                  <dgm:constr type="l" for="ch" forName="Child3Accent4" refType="w" fact="0.1137"/>
                  <dgm:constr type="t" for="ch" forName="Child3Accent4" refType="h" fact="0.5252"/>
                  <dgm:constr type="w" for="ch" forName="Child3Accent4" refType="w" fact="0.0287"/>
                  <dgm:constr type="h" for="ch" forName="Child3Accent4" refType="h" fact="0.0381"/>
                  <dgm:constr type="l" for="ch" forName="Child2Accent6" refType="w" fact="0.0615"/>
                  <dgm:constr type="t" for="ch" forName="Child2Accent6" refType="h" fact="0.2781"/>
                  <dgm:constr type="w" for="ch" forName="Child2Accent6" refType="w" fact="0.0287"/>
                  <dgm:constr type="h" for="ch" forName="Child2Accent6" refType="h" fact="0.0381"/>
                  <dgm:constr type="l" for="ch" forName="Child3Accent5" refType="w" fact="0.057"/>
                  <dgm:constr type="t" for="ch" forName="Child3Accent5" refType="h" fact="0.5252"/>
                  <dgm:constr type="w" for="ch" forName="Child3Accent5" refType="w" fact="0.0287"/>
                  <dgm:constr type="h" for="ch" forName="Child3Accent5" refType="h" fact="0.0381"/>
                  <dgm:constr type="l" for="ch" forName="Child2Accent7" refType="w" fact="0.0002"/>
                  <dgm:constr type="t" for="ch" forName="Child2Accent7" refType="h" fact="0.2781"/>
                  <dgm:constr type="w" for="ch" forName="Child2Accent7" refType="w" fact="0.0287"/>
                  <dgm:constr type="h" for="ch" forName="Child2Accent7" refType="h" fact="0.0381"/>
                  <dgm:constr type="l" for="ch" forName="Child3Accent6" refType="w" fact="0.0002"/>
                  <dgm:constr type="t" for="ch" forName="Child3Accent6" refType="h" fact="0.5252"/>
                  <dgm:constr type="w" for="ch" forName="Child3Accent6" refType="w" fact="0.0287"/>
                  <dgm:constr type="h" for="ch" forName="Child3Accent6" refType="h" fact="0.0381"/>
                  <dgm:constr type="l" for="ch" forName="Child3Accent7" refType="w" fact="0"/>
                  <dgm:constr type="t" for="ch" forName="Child3Accent7" refType="h" fact="0"/>
                  <dgm:constr type="w" for="ch" forName="Child3Accent7" refType="w" fact="0"/>
                  <dgm:constr type="h" for="ch" forName="Child3Accent7" refType="h" fact="0"/>
                  <dgm:constr type="l" for="ch" forName="Child4Accent1" refType="w" fact="0.3436"/>
                  <dgm:constr type="t" for="ch" forName="Child4Accent1" refType="h" fact="0.6908"/>
                  <dgm:constr type="w" for="ch" forName="Child4Accent1" refType="w" fact="0.0574"/>
                  <dgm:constr type="h" for="ch" forName="Child4Accent1" refType="h" fact="0.0763"/>
                  <dgm:constr type="l" for="ch" forName="Child4Accent2" refType="w" fact="0.3068"/>
                  <dgm:constr type="t" for="ch" forName="Child4Accent2" refType="h" fact="0.7684"/>
                  <dgm:constr type="w" for="ch" forName="Child4Accent2" refType="w" fact="0.0287"/>
                  <dgm:constr type="h" for="ch" forName="Child4Accent2" refType="h" fact="0.0381"/>
                  <dgm:constr type="l" for="ch" forName="Child4Accent3" refType="w" fact="0.2455"/>
                  <dgm:constr type="t" for="ch" forName="Child4Accent3" refType="h" fact="0.7684"/>
                  <dgm:constr type="w" for="ch" forName="Child4Accent3" refType="w" fact="0.0287"/>
                  <dgm:constr type="h" for="ch" forName="Child4Accent3" refType="h" fact="0.0381"/>
                  <dgm:constr type="l" for="ch" forName="Child4Accent4" refType="w" fact="0.1842"/>
                  <dgm:constr type="t" for="ch" forName="Child4Accent4" refType="h" fact="0.7684"/>
                  <dgm:constr type="w" for="ch" forName="Child4Accent4" refType="w" fact="0.0287"/>
                  <dgm:constr type="h" for="ch" forName="Child4Accent4" refType="h" fact="0.0381"/>
                  <dgm:constr type="l" for="ch" forName="Child4Accent5" refType="w" fact="0.1229"/>
                  <dgm:constr type="t" for="ch" forName="Child4Accent5" refType="h" fact="0.7684"/>
                  <dgm:constr type="w" for="ch" forName="Child4Accent5" refType="w" fact="0.0287"/>
                  <dgm:constr type="h" for="ch" forName="Child4Accent5" refType="h" fact="0.0381"/>
                  <dgm:constr type="l" for="ch" forName="Child4Accent6" refType="w" fact="0.0615"/>
                  <dgm:constr type="t" for="ch" forName="Child4Accent6" refType="h" fact="0.7684"/>
                  <dgm:constr type="w" for="ch" forName="Child4Accent6" refType="w" fact="0.0287"/>
                  <dgm:constr type="h" for="ch" forName="Child4Accent6" refType="h" fact="0.0381"/>
                  <dgm:constr type="l" for="ch" forName="Child4Accent7" refType="w" fact="0.0002"/>
                  <dgm:constr type="t" for="ch" forName="Child4Accent7" refType="h" fact="0.7684"/>
                  <dgm:constr type="w" for="ch" forName="Child4Accent7" refType="w" fact="0.0287"/>
                  <dgm:constr type="h" for="ch" forName="Child4Accent7" refType="h" fact="0.0381"/>
                  <dgm:constr type="l" for="ch" forName="Child4Accent8" refType="w" fact="0"/>
                  <dgm:constr type="t" for="ch" forName="Child4Accent8" refType="h" fact="0"/>
                  <dgm:constr type="w" for="ch" forName="Child4Accent8" refType="w" fact="0"/>
                  <dgm:constr type="h" for="ch" forName="Child4Accent8" refType="h" fact="0"/>
                  <dgm:constr type="l" for="ch" forName="ParentAccent1" refType="w" fact="0.9713"/>
                  <dgm:constr type="t" for="ch" forName="ParentAccent1" refType="h" fact="0.5252"/>
                  <dgm:constr type="w" for="ch" forName="ParentAccent1" refType="w" fact="0.0287"/>
                  <dgm:constr type="h" for="ch" forName="ParentAccent1" refType="h" fact="0.0381"/>
                  <dgm:constr type="l" for="ch" forName="ParentAccent2" refType="w" fact="0.9187"/>
                  <dgm:constr type="t" for="ch" forName="ParentAccent2" refType="h" fact="0.5252"/>
                  <dgm:constr type="w" for="ch" forName="ParentAccent2" refType="w" fact="0.0287"/>
                  <dgm:constr type="h" for="ch" forName="ParentAccent2" refType="h" fact="0.0381"/>
                  <dgm:constr type="l" for="ch" forName="ParentAccent3" refType="w" fact="0.8661"/>
                  <dgm:constr type="t" for="ch" forName="ParentAccent3" refType="h" fact="0.5252"/>
                  <dgm:constr type="w" for="ch" forName="ParentAccent3" refType="w" fact="0.0287"/>
                  <dgm:constr type="h" for="ch" forName="ParentAccent3" refType="h" fact="0.0381"/>
                  <dgm:constr type="l" for="ch" forName="ParentAccent4" refType="w" fact="0.8136"/>
                  <dgm:constr type="t" for="ch" forName="ParentAccent4" refType="h" fact="0.5252"/>
                  <dgm:constr type="w" for="ch" forName="ParentAccent4" refType="w" fact="0.0287"/>
                  <dgm:constr type="h" for="ch" forName="ParentAccent4" refType="h" fact="0.0381"/>
                  <dgm:constr type="l" for="ch" forName="ParentAccent5" refType="w" fact="0.761"/>
                  <dgm:constr type="t" for="ch" forName="ParentAccent5" refType="h" fact="0.5252"/>
                  <dgm:constr type="w" for="ch" forName="ParentAccent5" refType="w" fact="0.0287"/>
                  <dgm:constr type="h" for="ch" forName="ParentAccent5" refType="h" fact="0.0381"/>
                  <dgm:constr type="l" for="ch" forName="ParentAccent6" refType="w" fact="0.6797"/>
                  <dgm:constr type="t" for="ch" forName="ParentAccent6" refType="h" fact="0.5061"/>
                  <dgm:constr type="w" for="ch" forName="ParentAccent6" refType="w" fact="0.0574"/>
                  <dgm:constr type="h" for="ch" forName="ParentAccent6" refType="h" fact="0.0763"/>
                  <dgm:constr type="l" for="ch" forName="ParentAccent7" refType="w" fact="0.9245"/>
                  <dgm:constr type="t" for="ch" forName="ParentAccent7" refType="h" fact="0.4464"/>
                  <dgm:constr type="w" for="ch" forName="ParentAccent7" refType="w" fact="0.0287"/>
                  <dgm:constr type="h" for="ch" forName="ParentAccent7" refType="h" fact="0.0381"/>
                  <dgm:constr type="l" for="ch" forName="ParentAccent8" refType="w" fact="0.9245"/>
                  <dgm:constr type="t" for="ch" forName="ParentAccent8" refType="h" fact="0.6045"/>
                  <dgm:constr type="w" for="ch" forName="ParentAccent8" refType="w" fact="0.0287"/>
                  <dgm:constr type="h" for="ch" forName="ParentAccent8" refType="h" fact="0.0381"/>
                  <dgm:constr type="l" for="ch" forName="ParentAccent9" refType="w" fact="0.9501"/>
                  <dgm:constr type="t" for="ch" forName="ParentAccent9" refType="h" fact="0.4807"/>
                  <dgm:constr type="w" for="ch" forName="ParentAccent9" refType="w" fact="0.0287"/>
                  <dgm:constr type="h" for="ch" forName="ParentAccent9" refType="h" fact="0.0381"/>
                  <dgm:constr type="l" for="ch" forName="ParentAccent10" refType="w" fact="0.9518"/>
                  <dgm:constr type="t" for="ch" forName="ParentAccent10" refType="h" fact="0.5705"/>
                  <dgm:constr type="w" for="ch" forName="ParentAccent10" refType="w" fact="0.0287"/>
                  <dgm:constr type="h" for="ch" forName="ParentAccent10" refType="h" fact="0.0381"/>
                  <dgm:constr type="l" for="ch" forName="Child1Accent1" refType="w" fact="0.4819"/>
                  <dgm:constr type="t" for="ch" forName="Child1Accent1" refType="h" fact="0.2457"/>
                  <dgm:constr type="w" for="ch" forName="Child1Accent1" refType="w" fact="0.0574"/>
                  <dgm:constr type="h" for="ch" forName="Child1Accent1" refType="h" fact="0.0763"/>
                  <dgm:constr type="l" for="ch" forName="Child1Accent4" refType="w" fact="0.3653"/>
                  <dgm:constr type="t" for="ch" forName="Child1Accent4" refType="h" fact="0.097"/>
                  <dgm:constr type="w" for="ch" forName="Child1Accent4" refType="w" fact="0.0287"/>
                  <dgm:constr type="h" for="ch" forName="Child1Accent4" refType="h" fact="0.0381"/>
                  <dgm:constr type="l" for="ch" forName="Child1Accent5" refType="w" fact="0.304"/>
                  <dgm:constr type="t" for="ch" forName="Child1Accent5" refType="h" fact="0.097"/>
                  <dgm:constr type="w" for="ch" forName="Child1Accent5" refType="w" fact="0.0287"/>
                  <dgm:constr type="h" for="ch" forName="Child1Accent5" refType="h" fact="0.0381"/>
                  <dgm:constr type="l" for="ch" forName="Child1Accent6" refType="w" fact="0.2426"/>
                  <dgm:constr type="t" for="ch" forName="Child1Accent6" refType="h" fact="0.097"/>
                  <dgm:constr type="w" for="ch" forName="Child1Accent6" refType="w" fact="0.0287"/>
                  <dgm:constr type="h" for="ch" forName="Child1Accent6" refType="h" fact="0.0381"/>
                  <dgm:constr type="l" for="ch" forName="Child1Accent7" refType="w" fact="0.1813"/>
                  <dgm:constr type="t" for="ch" forName="Child1Accent7" refType="h" fact="0.097"/>
                  <dgm:constr type="w" for="ch" forName="Child1Accent7" refType="w" fact="0.0287"/>
                  <dgm:constr type="h" for="ch" forName="Child1Accent7" refType="h" fact="0.0381"/>
                  <dgm:constr type="l" for="ch" forName="Child1Accent8" refType="w" fact="0.12"/>
                  <dgm:constr type="t" for="ch" forName="Child1Accent8" refType="h" fact="0.097"/>
                  <dgm:constr type="w" for="ch" forName="Child1Accent8" refType="w" fact="0.0287"/>
                  <dgm:constr type="h" for="ch" forName="Child1Accent8" refType="h" fact="0.0381"/>
                  <dgm:constr type="l" for="ch" forName="Child1Accent9" refType="w" fact="0.0587"/>
                  <dgm:constr type="t" for="ch" forName="Child1Accent9" refType="h" fact="0.097"/>
                  <dgm:constr type="w" for="ch" forName="Child1Accent9" refType="w" fact="0.0287"/>
                  <dgm:constr type="h" for="ch" forName="Child1Accent9" refType="h" fact="0.0381"/>
                  <dgm:constr type="l" for="ch" forName="Child5Accent1" refType="w" fact="0.4819"/>
                  <dgm:constr type="t" for="ch" forName="Child5Accent1" refType="h" fact="0.7601"/>
                  <dgm:constr type="w" for="ch" forName="Child5Accent1" refType="w" fact="0.0574"/>
                  <dgm:constr type="h" for="ch" forName="Child5Accent1" refType="h" fact="0.0763"/>
                  <dgm:constr type="l" for="ch" forName="Child5Accent4" refType="w" fact="0.3653"/>
                  <dgm:constr type="t" for="ch" forName="Child5Accent4" refType="h" fact="0.9619"/>
                  <dgm:constr type="w" for="ch" forName="Child5Accent4" refType="w" fact="0.0287"/>
                  <dgm:constr type="h" for="ch" forName="Child5Accent4" refType="h" fact="0.0381"/>
                  <dgm:constr type="l" for="ch" forName="Child5Accent5" refType="w" fact="0.304"/>
                  <dgm:constr type="t" for="ch" forName="Child5Accent5" refType="h" fact="0.9619"/>
                  <dgm:constr type="w" for="ch" forName="Child5Accent5" refType="w" fact="0.0287"/>
                  <dgm:constr type="h" for="ch" forName="Child5Accent5" refType="h" fact="0.0381"/>
                  <dgm:constr type="l" for="ch" forName="Child5Accent6" refType="w" fact="0.2426"/>
                  <dgm:constr type="t" for="ch" forName="Child5Accent6" refType="h" fact="0.9619"/>
                  <dgm:constr type="w" for="ch" forName="Child5Accent6" refType="w" fact="0.0287"/>
                  <dgm:constr type="h" for="ch" forName="Child5Accent6" refType="h" fact="0.0381"/>
                  <dgm:constr type="l" for="ch" forName="Child5Accent7" refType="w" fact="0.1813"/>
                  <dgm:constr type="t" for="ch" forName="Child5Accent7" refType="h" fact="0.9619"/>
                  <dgm:constr type="w" for="ch" forName="Child5Accent7" refType="w" fact="0.0287"/>
                  <dgm:constr type="h" for="ch" forName="Child5Accent7" refType="h" fact="0.0381"/>
                  <dgm:constr type="l" for="ch" forName="Child5Accent8" refType="w" fact="0.12"/>
                  <dgm:constr type="t" for="ch" forName="Child5Accent8" refType="h" fact="0.9619"/>
                  <dgm:constr type="w" for="ch" forName="Child5Accent8" refType="w" fact="0.0287"/>
                  <dgm:constr type="h" for="ch" forName="Child5Accent8" refType="h" fact="0.0381"/>
                  <dgm:constr type="l" for="ch" forName="Child5Accent9" refType="w" fact="0.0587"/>
                  <dgm:constr type="t" for="ch" forName="Child5Accent9" refType="h" fact="0.9619"/>
                  <dgm:constr type="w" for="ch" forName="Child5Accent9" refType="w" fact="0.0287"/>
                  <dgm:constr type="h" for="ch" forName="Child5Accent9" refType="h" fact="0.0381"/>
                  <dgm:constr type="l" for="ch" forName="Child5Accent2" refType="w" fact="0.453"/>
                  <dgm:constr type="t" for="ch" forName="Child5Accent2" refType="h" fact="0.8375"/>
                  <dgm:constr type="w" for="ch" forName="Child5Accent2" refType="w" fact="0.0287"/>
                  <dgm:constr type="h" for="ch" forName="Child5Accent2" refType="h" fact="0.0381"/>
                  <dgm:constr type="l" for="ch" forName="Child5Accent3" refType="w" fact="0.4118"/>
                  <dgm:constr type="t" for="ch" forName="Child5Accent3" refType="h" fact="0.8991"/>
                  <dgm:constr type="w" for="ch" forName="Child5Accent3" refType="w" fact="0.0287"/>
                  <dgm:constr type="h" for="ch" forName="Child5Accent3" refType="h" fact="0.0381"/>
                  <dgm:constr type="l" for="ch" forName="Child1Accent2" refType="w" fact="0.4458"/>
                  <dgm:constr type="t" for="ch" forName="Child1Accent2" refType="h" fact="0.2004"/>
                  <dgm:constr type="w" for="ch" forName="Child1Accent2" refType="w" fact="0.0287"/>
                  <dgm:constr type="h" for="ch" forName="Child1Accent2" refType="h" fact="0.0381"/>
                  <dgm:constr type="l" for="ch" forName="Child1Accent3" refType="w" fact="0.4054"/>
                  <dgm:constr type="t" for="ch" forName="Child1Accent3" refType="h" fact="0.1445"/>
                  <dgm:constr type="w" for="ch" forName="Child1Accent3" refType="w" fact="0.0287"/>
                  <dgm:constr type="h" for="ch" forName="Child1Accent3" refType="h" fact="0.0381"/>
                  <dgm:constr type="l" for="ch" forName="Child5" refType="w" fact="0.0581"/>
                  <dgm:constr type="t" for="ch" forName="Child5" refType="h" fact="0.8635"/>
                  <dgm:constr type="w" for="ch" forName="Child5" refType="w" fact="0.3364"/>
                  <dgm:constr type="h" for="ch" forName="Child5" refType="h" fact="0.0981"/>
                  <dgm:constr type="l" for="ch" forName="Child4" refType="w" fact="0"/>
                  <dgm:constr type="t" for="ch" forName="Child4" refType="h" fact="0.6701"/>
                  <dgm:constr type="w" for="ch" forName="Child4" refType="w" fact="0.3364"/>
                  <dgm:constr type="h" for="ch" forName="Child4" refType="h" fact="0.0981"/>
                  <dgm:constr type="l" for="ch" forName="Child3" refType="w" fact="0"/>
                  <dgm:constr type="t" for="ch" forName="Child3" refType="h" fact="0.4276"/>
                  <dgm:constr type="w" for="ch" forName="Child3" refType="w" fact="0.2544"/>
                  <dgm:constr type="h" for="ch" forName="Child3" refType="h" fact="0.0981"/>
                  <dgm:constr type="l" for="ch" forName="Child2" refType="w" fact="0"/>
                  <dgm:constr type="t" for="ch" forName="Child2" refType="h" fact="0.1798"/>
                  <dgm:constr type="w" for="ch" forName="Child2" refType="w" fact="0.3364"/>
                  <dgm:constr type="h" for="ch" forName="Child2" refType="h" fact="0.0981"/>
                  <dgm:constr type="l" for="ch" forName="Child1" refType="w" fact="0.0581"/>
                  <dgm:constr type="t" for="ch" forName="Child1" refType="h" fact="0"/>
                  <dgm:constr type="w" for="ch" forName="Child1" refType="w" fact="0.3364"/>
                  <dgm:constr type="h" for="ch" forName="Child1" refType="h" fact="0.0981"/>
                  <dgm:constr type="l" for="ch" forName="Parent" refType="w" fact="0.3653"/>
                  <dgm:constr type="t" for="ch" forName="Parent" refType="h" fact="0.3513"/>
                  <dgm:constr type="w" for="ch" forName="Parent" refType="w" fact="0.2906"/>
                  <dgm:constr type="h" for="ch" forName="Parent" refType="h" fact="0.3859"/>
                </dgm:constrLst>
              </dgm:else>
            </dgm:choose>
          </dgm:if>
          <dgm:else name="Name13">
            <dgm:choose name="Name14">
              <dgm:if name="Name15" axis="ch" ptType="node" func="cnt" op="equ" val="0">
                <dgm:alg type="composite">
                  <dgm:param type="ar" val="2.1059"/>
                </dgm:alg>
                <dgm:constrLst>
                  <dgm:constr type="r" for="ch" forName="Parent" refType="w"/>
                  <dgm:constr type="t" for="ch" forName="Parent" refType="h" fact="0"/>
                  <dgm:constr type="w" for="ch" forName="Parent" refType="w" fact="0.4749"/>
                  <dgm:constr type="h" for="ch" forName="Parent" refType="h"/>
                  <dgm:constr type="r" for="ch" forName="ParentAccent1" refType="w" fact="0.0469"/>
                  <dgm:constr type="t" for="ch" forName="ParentAccent1" refType="h" fact="0.4506"/>
                  <dgm:constr type="w" for="ch" forName="ParentAccent1" refType="w" fact="0.0469"/>
                  <dgm:constr type="h" for="ch" forName="ParentAccent1" refType="h" fact="0.0988"/>
                  <dgm:constr type="r" for="ch" forName="ParentAccent2" refType="w" fact="0.1266"/>
                  <dgm:constr type="t" for="ch" forName="ParentAccent2" refType="h" fact="0.4506"/>
                  <dgm:constr type="w" for="ch" forName="ParentAccent2" refType="w" fact="0.0469"/>
                  <dgm:constr type="h" for="ch" forName="ParentAccent2" refType="h" fact="0.0988"/>
                  <dgm:constr type="r" for="ch" forName="ParentAccent3" refType="w" fact="0.2063"/>
                  <dgm:constr type="t" for="ch" forName="ParentAccent3" refType="h" fact="0.4506"/>
                  <dgm:constr type="w" for="ch" forName="ParentAccent3" refType="w" fact="0.0469"/>
                  <dgm:constr type="h" for="ch" forName="ParentAccent3" refType="h" fact="0.0988"/>
                  <dgm:constr type="r" for="ch" forName="ParentAccent4" refType="w" fact="0.286"/>
                  <dgm:constr type="t" for="ch" forName="ParentAccent4" refType="h" fact="0.4506"/>
                  <dgm:constr type="w" for="ch" forName="ParentAccent4" refType="w" fact="0.0469"/>
                  <dgm:constr type="h" for="ch" forName="ParentAccent4" refType="h" fact="0.0988"/>
                  <dgm:constr type="r" for="ch" forName="ParentAccent5" refType="w" fact="0.3657"/>
                  <dgm:constr type="t" for="ch" forName="ParentAccent5" refType="h" fact="0.4506"/>
                  <dgm:constr type="w" for="ch" forName="ParentAccent5" refType="w" fact="0.0469"/>
                  <dgm:constr type="h" for="ch" forName="ParentAccent5" refType="h" fact="0.0988"/>
                  <dgm:constr type="r" for="ch" forName="ParentAccent6" refType="w" fact="0.4924"/>
                  <dgm:constr type="t" for="ch" forName="ParentAccent6" refType="h" fact="0.4012"/>
                  <dgm:constr type="w" for="ch" forName="ParentAccent6" refType="w" fact="0.0939"/>
                  <dgm:constr type="h" for="ch" forName="ParentAccent6" refType="h" fact="0.1976"/>
                  <dgm:constr type="r" for="ch" forName="ParentAccent7" refType="w" fact="0.1234"/>
                  <dgm:constr type="t" for="ch" forName="ParentAccent7" refType="h" fact="0.2465"/>
                  <dgm:constr type="w" for="ch" forName="ParentAccent7" refType="w" fact="0.0469"/>
                  <dgm:constr type="h" for="ch" forName="ParentAccent7" refType="h" fact="0.0988"/>
                  <dgm:constr type="r" for="ch" forName="ParentAccent8" refType="w" fact="0.1234"/>
                  <dgm:constr type="t" for="ch" forName="ParentAccent8" refType="h" fact="0.6562"/>
                  <dgm:constr type="w" for="ch" forName="ParentAccent8" refType="w" fact="0.0469"/>
                  <dgm:constr type="h" for="ch" forName="ParentAccent8" refType="h" fact="0.0988"/>
                  <dgm:constr type="r" for="ch" forName="ParentAccent9" refType="w" fact="0.0815"/>
                  <dgm:constr type="t" for="ch" forName="ParentAccent9" refType="h" fact="0.3353"/>
                  <dgm:constr type="w" for="ch" forName="ParentAccent9" refType="w" fact="0.0469"/>
                  <dgm:constr type="h" for="ch" forName="ParentAccent9" refType="h" fact="0.0988"/>
                  <dgm:constr type="r" for="ch" forName="ParentAccent10" refType="w" fact="0.0787"/>
                  <dgm:constr type="t" for="ch" forName="ParentAccent10" refType="h" fact="0.5679"/>
                  <dgm:constr type="w" for="ch" forName="ParentAccent10" refType="w" fact="0.0469"/>
                  <dgm:constr type="h" for="ch" forName="ParentAccent10" refType="h" fact="0.0988"/>
                </dgm:constrLst>
              </dgm:if>
              <dgm:if name="Name16" axis="ch" ptType="node" func="cnt" op="equ" val="1">
                <dgm:alg type="composite">
                  <dgm:param type="ar" val="3.4411"/>
                </dgm:alg>
                <dgm:constrLst>
                  <dgm:constr type="primFontSz" for="des" forName="Child1" val="65"/>
                  <dgm:constr type="primFontSz" for="des" forName="Child1" refType="primFontSz" refFor="des" refForName="Parent" op="lte"/>
                  <dgm:constr type="r" for="ch" forName="Child1Accent1" refType="w" fact="0.716"/>
                  <dgm:constr type="t" for="ch" forName="Child1Accent1" refType="h" fact="0.4012"/>
                  <dgm:constr type="w" for="ch" forName="Child1Accent1" refType="w" fact="0.0574"/>
                  <dgm:constr type="h" for="ch" forName="Child1Accent1" refType="h" fact="0.1976"/>
                  <dgm:constr type="r" for="ch" forName="Child1Accent2" refType="w" fact="0.7728"/>
                  <dgm:constr type="t" for="ch" forName="Child1Accent2" refType="h" fact="0.4506"/>
                  <dgm:constr type="w" for="ch" forName="Child1Accent2" refType="w" fact="0.0287"/>
                  <dgm:constr type="h" for="ch" forName="Child1Accent2" refType="h" fact="0.0988"/>
                  <dgm:constr type="r" for="ch" forName="Child1Accent3" refType="w" fact="0.8295"/>
                  <dgm:constr type="t" for="ch" forName="Child1Accent3" refType="h" fact="0.4506"/>
                  <dgm:constr type="w" for="ch" forName="Child1Accent3" refType="w" fact="0.0287"/>
                  <dgm:constr type="h" for="ch" forName="Child1Accent3" refType="h" fact="0.0988"/>
                  <dgm:constr type="r" for="ch" forName="Child1Accent4" refType="w" fact="0.8863"/>
                  <dgm:constr type="t" for="ch" forName="Child1Accent4" refType="h" fact="0.4506"/>
                  <dgm:constr type="w" for="ch" forName="Child1Accent4" refType="w" fact="0.0287"/>
                  <dgm:constr type="h" for="ch" forName="Child1Accent4" refType="h" fact="0.0988"/>
                  <dgm:constr type="r" for="ch" forName="Child1Accent5" refType="w" fact="0.943"/>
                  <dgm:constr type="t" for="ch" forName="Child1Accent5" refType="h" fact="0.4506"/>
                  <dgm:constr type="w" for="ch" forName="Child1Accent5" refType="w" fact="0.0287"/>
                  <dgm:constr type="h" for="ch" forName="Child1Accent5" refType="h" fact="0.0988"/>
                  <dgm:constr type="r" for="ch" forName="Child1Accent6" refType="w" fact="0.9998"/>
                  <dgm:constr type="t" for="ch" forName="Child1Accent6" refType="h" fact="0.4506"/>
                  <dgm:constr type="w" for="ch" forName="Child1Accent6" refType="w" fact="0.0287"/>
                  <dgm:constr type="h" for="ch" forName="Child1Accent6" refType="h" fact="0.0988"/>
                  <dgm:constr type="l" for="ch" forName="Child1Accent7" refType="w" fact="0"/>
                  <dgm:constr type="t" for="ch" forName="Child1Accent7" refType="h" fact="0"/>
                  <dgm:constr type="w" for="ch" forName="Child1Accent7" refType="w" fact="0"/>
                  <dgm:constr type="h" for="ch" forName="Child1Accent7" refType="h" fact="0"/>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r" for="ch" forName="ParentAccent1" refType="w" fact="0.0287"/>
                  <dgm:constr type="t" for="ch" forName="ParentAccent1" refType="h" fact="0.4506"/>
                  <dgm:constr type="w" for="ch" forName="ParentAccent1" refType="w" fact="0.0287"/>
                  <dgm:constr type="h" for="ch" forName="ParentAccent1" refType="h" fact="0.0988"/>
                  <dgm:constr type="r" for="ch" forName="ParentAccent2" refType="w" fact="0.0813"/>
                  <dgm:constr type="t" for="ch" forName="ParentAccent2" refType="h" fact="0.4506"/>
                  <dgm:constr type="w" for="ch" forName="ParentAccent2" refType="w" fact="0.0287"/>
                  <dgm:constr type="h" for="ch" forName="ParentAccent2" refType="h" fact="0.0988"/>
                  <dgm:constr type="r" for="ch" forName="ParentAccent3" refType="w" fact="0.1339"/>
                  <dgm:constr type="t" for="ch" forName="ParentAccent3" refType="h" fact="0.4506"/>
                  <dgm:constr type="w" for="ch" forName="ParentAccent3" refType="w" fact="0.0287"/>
                  <dgm:constr type="h" for="ch" forName="ParentAccent3" refType="h" fact="0.0988"/>
                  <dgm:constr type="r" for="ch" forName="ParentAccent4" refType="w" fact="0.1864"/>
                  <dgm:constr type="t" for="ch" forName="ParentAccent4" refType="h" fact="0.4506"/>
                  <dgm:constr type="w" for="ch" forName="ParentAccent4" refType="w" fact="0.0287"/>
                  <dgm:constr type="h" for="ch" forName="ParentAccent4" refType="h" fact="0.0988"/>
                  <dgm:constr type="r" for="ch" forName="ParentAccent5" refType="w" fact="0.239"/>
                  <dgm:constr type="t" for="ch" forName="ParentAccent5" refType="h" fact="0.4506"/>
                  <dgm:constr type="w" for="ch" forName="ParentAccent5" refType="w" fact="0.0287"/>
                  <dgm:constr type="h" for="ch" forName="ParentAccent5" refType="h" fact="0.0988"/>
                  <dgm:constr type="r" for="ch" forName="ParentAccent6" refType="w" fact="0.3203"/>
                  <dgm:constr type="t" for="ch" forName="ParentAccent6" refType="h" fact="0.4012"/>
                  <dgm:constr type="w" for="ch" forName="ParentAccent6" refType="w" fact="0.0574"/>
                  <dgm:constr type="h" for="ch" forName="ParentAccent6" refType="h" fact="0.1976"/>
                  <dgm:constr type="r" for="ch" forName="ParentAccent7" refType="w" fact="0.0755"/>
                  <dgm:constr type="t" for="ch" forName="ParentAccent7" refType="h" fact="0.2465"/>
                  <dgm:constr type="w" for="ch" forName="ParentAccent7" refType="w" fact="0.0287"/>
                  <dgm:constr type="h" for="ch" forName="ParentAccent7" refType="h" fact="0.0988"/>
                  <dgm:constr type="r" for="ch" forName="ParentAccent8" refType="w" fact="0.0755"/>
                  <dgm:constr type="t" for="ch" forName="ParentAccent8" refType="h" fact="0.6562"/>
                  <dgm:constr type="w" for="ch" forName="ParentAccent8" refType="w" fact="0.0287"/>
                  <dgm:constr type="h" for="ch" forName="ParentAccent8" refType="h" fact="0.0988"/>
                  <dgm:constr type="r" for="ch" forName="ParentAccent9" refType="w" fact="0.0499"/>
                  <dgm:constr type="t" for="ch" forName="ParentAccent9" refType="h" fact="0.3353"/>
                  <dgm:constr type="w" for="ch" forName="ParentAccent9" refType="w" fact="0.0287"/>
                  <dgm:constr type="h" for="ch" forName="ParentAccent9" refType="h" fact="0.0988"/>
                  <dgm:constr type="r" for="ch" forName="ParentAccent10" refType="w" fact="0.0482"/>
                  <dgm:constr type="t" for="ch" forName="ParentAccent10" refType="h" fact="0.5679"/>
                  <dgm:constr type="w" for="ch" forName="ParentAccent10" refType="w" fact="0.0287"/>
                  <dgm:constr type="h" for="ch" forName="ParentAccent10" refType="h" fact="0.0988"/>
                  <dgm:constr type="r" for="ch" forName="Child1" refType="w"/>
                  <dgm:constr type="t" for="ch" forName="Child1" refType="h" fact="0.1978"/>
                  <dgm:constr type="w" for="ch" forName="Child1" refType="w" fact="0.2544"/>
                  <dgm:constr type="h" for="ch" forName="Child1" refType="h" fact="0.2541"/>
                  <dgm:constr type="r" for="ch" forName="Parent" refType="w" fact="0.6347"/>
                  <dgm:constr type="t" for="ch" forName="Parent" refType="h" fact="0"/>
                  <dgm:constr type="w" for="ch" forName="Parent" refType="w" fact="0.2906"/>
                  <dgm:constr type="h" for="ch" forName="Parent" refType="h"/>
                </dgm:constrLst>
              </dgm:if>
              <dgm:if name="Name17" axis="ch" ptType="node" func="cnt" op="equ" val="2">
                <dgm:alg type="composite">
                  <dgm:param type="ar" val="2.1185"/>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Child1Accent1" refType="w" fact="0.6564"/>
                  <dgm:constr type="t" for="ch" forName="Child1Accent1" refType="h" fact="0.2211"/>
                  <dgm:constr type="w" for="ch" forName="Child1Accent1" refType="w" fact="0.0574"/>
                  <dgm:constr type="h" for="ch" forName="Child1Accent1" refType="h" fact="0.1217"/>
                  <dgm:constr type="r" for="ch" forName="Child1Accent2" refType="w" fact="0.6932"/>
                  <dgm:constr type="t" for="ch" forName="Child1Accent2" refType="h" fact="0.1569"/>
                  <dgm:constr type="w" for="ch" forName="Child1Accent2" refType="w" fact="0.0287"/>
                  <dgm:constr type="h" for="ch" forName="Child1Accent2" refType="h" fact="0.0608"/>
                  <dgm:constr type="r" for="ch" forName="Child1Accent3" refType="w" fact="0.7545"/>
                  <dgm:constr type="t" for="ch" forName="Child1Accent3" refType="h" fact="0.1569"/>
                  <dgm:constr type="w" for="ch" forName="Child1Accent3" refType="w" fact="0.0287"/>
                  <dgm:constr type="h" for="ch" forName="Child1Accent3" refType="h" fact="0.0608"/>
                  <dgm:constr type="r" for="ch" forName="Child1Accent4" refType="w" fact="0.8158"/>
                  <dgm:constr type="t" for="ch" forName="Child1Accent4" refType="h" fact="0.1569"/>
                  <dgm:constr type="w" for="ch" forName="Child1Accent4" refType="w" fact="0.0287"/>
                  <dgm:constr type="h" for="ch" forName="Child1Accent4" refType="h" fact="0.0608"/>
                  <dgm:constr type="r" for="ch" forName="Child1Accent5" refType="w" fact="0.8771"/>
                  <dgm:constr type="t" for="ch" forName="Child1Accent5" refType="h" fact="0.1569"/>
                  <dgm:constr type="w" for="ch" forName="Child1Accent5" refType="w" fact="0.0287"/>
                  <dgm:constr type="h" for="ch" forName="Child1Accent5" refType="h" fact="0.0608"/>
                  <dgm:constr type="r" for="ch" forName="Child1Accent6" refType="w" fact="0.9385"/>
                  <dgm:constr type="t" for="ch" forName="Child1Accent6" refType="h" fact="0.1569"/>
                  <dgm:constr type="w" for="ch" forName="Child1Accent6" refType="w" fact="0.0287"/>
                  <dgm:constr type="h" for="ch" forName="Child1Accent6" refType="h" fact="0.0608"/>
                  <dgm:constr type="r" for="ch" forName="Child1Accent7" refType="w" fact="0.9998"/>
                  <dgm:constr type="t" for="ch" forName="Child1Accent7" refType="h" fact="0.1569"/>
                  <dgm:constr type="w" for="ch" forName="Child1Accent7" refType="w" fact="0.0287"/>
                  <dgm:constr type="h" for="ch" forName="Child1Accent7" refType="h" fact="0.0608"/>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r" for="ch" forName="Child2Accent1" refType="w" fact="0.6564"/>
                  <dgm:constr type="t" for="ch" forName="Child2Accent1" refType="h" fact="0.8153"/>
                  <dgm:constr type="w" for="ch" forName="Child2Accent1" refType="w" fact="0.0574"/>
                  <dgm:constr type="h" for="ch" forName="Child2Accent1" refType="h" fact="0.1217"/>
                  <dgm:constr type="r" for="ch" forName="Child2Accent2" refType="w" fact="0.6932"/>
                  <dgm:constr type="t" for="ch" forName="Child2Accent2" refType="h" fact="0.9392"/>
                  <dgm:constr type="w" for="ch" forName="Child2Accent2" refType="w" fact="0.0287"/>
                  <dgm:constr type="h" for="ch" forName="Child2Accent2" refType="h" fact="0.0608"/>
                  <dgm:constr type="r" for="ch" forName="Child2Accent3" refType="w" fact="0.7545"/>
                  <dgm:constr type="t" for="ch" forName="Child2Accent3" refType="h" fact="0.9392"/>
                  <dgm:constr type="w" for="ch" forName="Child2Accent3" refType="w" fact="0.0287"/>
                  <dgm:constr type="h" for="ch" forName="Child2Accent3" refType="h" fact="0.0608"/>
                  <dgm:constr type="r" for="ch" forName="Child2Accent4" refType="w" fact="0.8158"/>
                  <dgm:constr type="t" for="ch" forName="Child2Accent4" refType="h" fact="0.9392"/>
                  <dgm:constr type="w" for="ch" forName="Child2Accent4" refType="w" fact="0.0287"/>
                  <dgm:constr type="h" for="ch" forName="Child2Accent4" refType="h" fact="0.0608"/>
                  <dgm:constr type="r" for="ch" forName="Child2Accent5" refType="w" fact="0.8771"/>
                  <dgm:constr type="t" for="ch" forName="Child2Accent5" refType="h" fact="0.9392"/>
                  <dgm:constr type="w" for="ch" forName="Child2Accent5" refType="w" fact="0.0287"/>
                  <dgm:constr type="h" for="ch" forName="Child2Accent5" refType="h" fact="0.0608"/>
                  <dgm:constr type="r" for="ch" forName="Child2Accent6" refType="w" fact="0.9385"/>
                  <dgm:constr type="t" for="ch" forName="Child2Accent6" refType="h" fact="0.9392"/>
                  <dgm:constr type="w" for="ch" forName="Child2Accent6" refType="w" fact="0.0287"/>
                  <dgm:constr type="h" for="ch" forName="Child2Accent6" refType="h" fact="0.0608"/>
                  <dgm:constr type="r" for="ch" forName="Child2Accent7" refType="w" fact="0.9998"/>
                  <dgm:constr type="t" for="ch" forName="Child2Accent7" refType="h" fact="0.9392"/>
                  <dgm:constr type="w" for="ch" forName="Child2Accent7" refType="w" fact="0.0287"/>
                  <dgm:constr type="h" for="ch" forName="Child2Accent7" refType="h" fact="0.0608"/>
                  <dgm:constr type="r" for="ch" forName="ParentAccent1" refType="w" fact="0.0287"/>
                  <dgm:constr type="t" for="ch" forName="ParentAccent1" refType="h" fact="0.5511"/>
                  <dgm:constr type="w" for="ch" forName="ParentAccent1" refType="w" fact="0.0287"/>
                  <dgm:constr type="h" for="ch" forName="ParentAccent1" refType="h" fact="0.0608"/>
                  <dgm:constr type="r" for="ch" forName="ParentAccent2" refType="w" fact="0.0813"/>
                  <dgm:constr type="t" for="ch" forName="ParentAccent2" refType="h" fact="0.5511"/>
                  <dgm:constr type="w" for="ch" forName="ParentAccent2" refType="w" fact="0.0287"/>
                  <dgm:constr type="h" for="ch" forName="ParentAccent2" refType="h" fact="0.0608"/>
                  <dgm:constr type="r" for="ch" forName="ParentAccent3" refType="w" fact="0.1339"/>
                  <dgm:constr type="t" for="ch" forName="ParentAccent3" refType="h" fact="0.5511"/>
                  <dgm:constr type="w" for="ch" forName="ParentAccent3" refType="w" fact="0.0287"/>
                  <dgm:constr type="h" for="ch" forName="ParentAccent3" refType="h" fact="0.0608"/>
                  <dgm:constr type="r" for="ch" forName="ParentAccent4" refType="w" fact="0.1864"/>
                  <dgm:constr type="t" for="ch" forName="ParentAccent4" refType="h" fact="0.5511"/>
                  <dgm:constr type="w" for="ch" forName="ParentAccent4" refType="w" fact="0.0287"/>
                  <dgm:constr type="h" for="ch" forName="ParentAccent4" refType="h" fact="0.0608"/>
                  <dgm:constr type="r" for="ch" forName="ParentAccent5" refType="w" fact="0.239"/>
                  <dgm:constr type="t" for="ch" forName="ParentAccent5" refType="h" fact="0.5511"/>
                  <dgm:constr type="w" for="ch" forName="ParentAccent5" refType="w" fact="0.0287"/>
                  <dgm:constr type="h" for="ch" forName="ParentAccent5" refType="h" fact="0.0608"/>
                  <dgm:constr type="r" for="ch" forName="ParentAccent6" refType="w" fact="0.3203"/>
                  <dgm:constr type="t" for="ch" forName="ParentAccent6" refType="h" fact="0.5207"/>
                  <dgm:constr type="w" for="ch" forName="ParentAccent6" refType="w" fact="0.0574"/>
                  <dgm:constr type="h" for="ch" forName="ParentAccent6" refType="h" fact="0.1217"/>
                  <dgm:constr type="r" for="ch" forName="ParentAccent7" refType="w" fact="0.0755"/>
                  <dgm:constr type="t" for="ch" forName="ParentAccent7" refType="h" fact="0.4255"/>
                  <dgm:constr type="w" for="ch" forName="ParentAccent7" refType="w" fact="0.0287"/>
                  <dgm:constr type="h" for="ch" forName="ParentAccent7" refType="h" fact="0.0608"/>
                  <dgm:constr type="r" for="ch" forName="ParentAccent8" refType="w" fact="0.0755"/>
                  <dgm:constr type="t" for="ch" forName="ParentAccent8" refType="h" fact="0.6776"/>
                  <dgm:constr type="w" for="ch" forName="ParentAccent8" refType="w" fact="0.0287"/>
                  <dgm:constr type="h" for="ch" forName="ParentAccent8" refType="h" fact="0.0608"/>
                  <dgm:constr type="r" for="ch" forName="ParentAccent9" refType="w" fact="0.0499"/>
                  <dgm:constr type="t" for="ch" forName="ParentAccent9" refType="h" fact="0.4801"/>
                  <dgm:constr type="w" for="ch" forName="ParentAccent9" refType="w" fact="0.0287"/>
                  <dgm:constr type="h" for="ch" forName="ParentAccent9" refType="h" fact="0.0608"/>
                  <dgm:constr type="r" for="ch" forName="ParentAccent10" refType="w" fact="0.0482"/>
                  <dgm:constr type="t" for="ch" forName="ParentAccent10" refType="h" fact="0.6233"/>
                  <dgm:constr type="w" for="ch" forName="ParentAccent10" refType="w" fact="0.0287"/>
                  <dgm:constr type="h" for="ch" forName="ParentAccent10" refType="h" fact="0.0608"/>
                  <dgm:constr type="r" for="ch" forName="Child2" refType="w"/>
                  <dgm:constr type="t" for="ch" forName="Child2" refType="h" fact="0.7822"/>
                  <dgm:constr type="w" for="ch" forName="Child2" refType="w" fact="0.3364"/>
                  <dgm:constr type="h" for="ch" forName="Child2" refType="h" fact="0.1564"/>
                  <dgm:constr type="r" for="ch" forName="Child1" refType="w"/>
                  <dgm:constr type="t" for="ch" forName="Child1" refType="h" fact="0"/>
                  <dgm:constr type="w" for="ch" forName="Child1" refType="w" fact="0.3364"/>
                  <dgm:constr type="h" for="ch" forName="Child1" refType="h" fact="0.1564"/>
                  <dgm:constr type="r" for="ch" forName="Parent" refType="w" fact="0.6347"/>
                  <dgm:constr type="t" for="ch" forName="Parent" refType="h" fact="0.2737"/>
                  <dgm:constr type="w" for="ch" forName="Parent" refType="w" fact="0.2906"/>
                  <dgm:constr type="h" for="ch" forName="Parent" refType="h" fact="0.6157"/>
                </dgm:constrLst>
              </dgm:if>
              <dgm:if name="Name18" axis="ch" ptType="node" func="cnt" op="equ" val="3">
                <dgm:alg type="composite">
                  <dgm:param type="ar" val="2.1185"/>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Child1Accent1" refType="w" fact="0.6564"/>
                  <dgm:constr type="t" for="ch" forName="Child1Accent1" refType="h" fact="0.2211"/>
                  <dgm:constr type="w" for="ch" forName="Child1Accent1" refType="w" fact="0.0574"/>
                  <dgm:constr type="h" for="ch" forName="Child1Accent1" refType="h" fact="0.1217"/>
                  <dgm:constr type="r" for="ch" forName="Child1Accent2" refType="w" fact="0.6932"/>
                  <dgm:constr type="t" for="ch" forName="Child1Accent2" refType="h" fact="0.1569"/>
                  <dgm:constr type="w" for="ch" forName="Child1Accent2" refType="w" fact="0.0287"/>
                  <dgm:constr type="h" for="ch" forName="Child1Accent2" refType="h" fact="0.0608"/>
                  <dgm:constr type="r" for="ch" forName="Child1Accent3" refType="w" fact="0.7545"/>
                  <dgm:constr type="t" for="ch" forName="Child1Accent3" refType="h" fact="0.1569"/>
                  <dgm:constr type="w" for="ch" forName="Child1Accent3" refType="w" fact="0.0287"/>
                  <dgm:constr type="h" for="ch" forName="Child1Accent3" refType="h" fact="0.0608"/>
                  <dgm:constr type="r" for="ch" forName="Child1Accent4" refType="w" fact="0.8158"/>
                  <dgm:constr type="t" for="ch" forName="Child1Accent4" refType="h" fact="0.1569"/>
                  <dgm:constr type="w" for="ch" forName="Child1Accent4" refType="w" fact="0.0287"/>
                  <dgm:constr type="h" for="ch" forName="Child1Accent4" refType="h" fact="0.0608"/>
                  <dgm:constr type="r" for="ch" forName="Child1Accent5" refType="w" fact="0.8771"/>
                  <dgm:constr type="t" for="ch" forName="Child1Accent5" refType="h" fact="0.1569"/>
                  <dgm:constr type="w" for="ch" forName="Child1Accent5" refType="w" fact="0.0287"/>
                  <dgm:constr type="h" for="ch" forName="Child1Accent5" refType="h" fact="0.0608"/>
                  <dgm:constr type="r" for="ch" forName="Child1Accent6" refType="w" fact="0.9385"/>
                  <dgm:constr type="t" for="ch" forName="Child1Accent6" refType="h" fact="0.1569"/>
                  <dgm:constr type="w" for="ch" forName="Child1Accent6" refType="w" fact="0.0287"/>
                  <dgm:constr type="h" for="ch" forName="Child1Accent6" refType="h" fact="0.0608"/>
                  <dgm:constr type="r" for="ch" forName="Child1Accent7" refType="w" fact="0.9998"/>
                  <dgm:constr type="t" for="ch" forName="Child1Accent7" refType="h" fact="0.1569"/>
                  <dgm:constr type="w" for="ch" forName="Child1Accent7" refType="w" fact="0.0287"/>
                  <dgm:constr type="h" for="ch" forName="Child1Accent7" refType="h" fact="0.0608"/>
                  <dgm:constr type="r" for="ch" forName="Child1Accent8" refType="w" fact="0"/>
                  <dgm:constr type="t" for="ch" forName="Child1Accent8" refType="h" fact="0"/>
                  <dgm:constr type="w" for="ch" forName="Child1Accent8" refType="w" fact="0"/>
                  <dgm:constr type="h" for="ch" forName="Child1Accent8" refType="h" fact="0"/>
                  <dgm:constr type="r" for="ch" forName="Child1Accent9" refType="w" fact="0"/>
                  <dgm:constr type="t" for="ch" forName="Child1Accent9" refType="h" fact="0"/>
                  <dgm:constr type="w" for="ch" forName="Child1Accent9" refType="w" fact="0"/>
                  <dgm:constr type="h" for="ch" forName="Child1Accent9" refType="h" fact="0"/>
                  <dgm:constr type="r" for="ch" forName="Child2Accent1" refType="w" fact="0.716"/>
                  <dgm:constr type="t" for="ch" forName="Child2Accent1" refType="h" fact="0.5207"/>
                  <dgm:constr type="w" for="ch" forName="Child2Accent1" refType="w" fact="0.0574"/>
                  <dgm:constr type="h" for="ch" forName="Child2Accent1" refType="h" fact="0.1217"/>
                  <dgm:constr type="r" for="ch" forName="Child2Accent2" refType="w" fact="0.7728"/>
                  <dgm:constr type="t" for="ch" forName="Child2Accent2" refType="h" fact="0.5511"/>
                  <dgm:constr type="w" for="ch" forName="Child2Accent2" refType="w" fact="0.0287"/>
                  <dgm:constr type="h" for="ch" forName="Child2Accent2" refType="h" fact="0.0608"/>
                  <dgm:constr type="r" for="ch" forName="Child2Accent3" refType="w" fact="0.8295"/>
                  <dgm:constr type="t" for="ch" forName="Child2Accent3" refType="h" fact="0.5511"/>
                  <dgm:constr type="w" for="ch" forName="Child2Accent3" refType="w" fact="0.0287"/>
                  <dgm:constr type="h" for="ch" forName="Child2Accent3" refType="h" fact="0.0608"/>
                  <dgm:constr type="r" for="ch" forName="Child2Accent4" refType="w" fact="0.8863"/>
                  <dgm:constr type="t" for="ch" forName="Child2Accent4" refType="h" fact="0.5511"/>
                  <dgm:constr type="w" for="ch" forName="Child2Accent4" refType="w" fact="0.0287"/>
                  <dgm:constr type="h" for="ch" forName="Child2Accent4" refType="h" fact="0.0608"/>
                  <dgm:constr type="r" for="ch" forName="Child2Accent5" refType="w" fact="0.943"/>
                  <dgm:constr type="t" for="ch" forName="Child2Accent5" refType="h" fact="0.5511"/>
                  <dgm:constr type="w" for="ch" forName="Child2Accent5" refType="w" fact="0.0287"/>
                  <dgm:constr type="h" for="ch" forName="Child2Accent5" refType="h" fact="0.0608"/>
                  <dgm:constr type="r" for="ch" forName="Child2Accent6" refType="w" fact="0.9998"/>
                  <dgm:constr type="t" for="ch" forName="Child2Accent6" refType="h" fact="0.5511"/>
                  <dgm:constr type="w" for="ch" forName="Child2Accent6" refType="w" fact="0.0287"/>
                  <dgm:constr type="h" for="ch" forName="Child2Accent6" refType="h" fact="0.0608"/>
                  <dgm:constr type="r" for="ch" forName="Child2Accent7" refType="w" fact="0"/>
                  <dgm:constr type="t" for="ch" forName="Child2Accent7" refType="h" fact="0"/>
                  <dgm:constr type="w" for="ch" forName="Child2Accent7" refType="w" fact="0"/>
                  <dgm:constr type="h" for="ch" forName="Child2Accent7" refType="h" fact="0"/>
                  <dgm:constr type="r" for="ch" forName="Child3Accent1" refType="w" fact="0.6564"/>
                  <dgm:constr type="t" for="ch" forName="Child3Accent1" refType="h" fact="0.8153"/>
                  <dgm:constr type="w" for="ch" forName="Child3Accent1" refType="w" fact="0.0574"/>
                  <dgm:constr type="h" for="ch" forName="Child3Accent1" refType="h" fact="0.1217"/>
                  <dgm:constr type="r" for="ch" forName="Child3Accent2" refType="w" fact="0.6932"/>
                  <dgm:constr type="t" for="ch" forName="Child3Accent2" refType="h" fact="0.9392"/>
                  <dgm:constr type="w" for="ch" forName="Child3Accent2" refType="w" fact="0.0287"/>
                  <dgm:constr type="h" for="ch" forName="Child3Accent2" refType="h" fact="0.0608"/>
                  <dgm:constr type="r" for="ch" forName="Child3Accent3" refType="w" fact="0.7545"/>
                  <dgm:constr type="t" for="ch" forName="Child3Accent3" refType="h" fact="0.9392"/>
                  <dgm:constr type="w" for="ch" forName="Child3Accent3" refType="w" fact="0.0287"/>
                  <dgm:constr type="h" for="ch" forName="Child3Accent3" refType="h" fact="0.0608"/>
                  <dgm:constr type="r" for="ch" forName="Child3Accent4" refType="w" fact="0.8158"/>
                  <dgm:constr type="t" for="ch" forName="Child3Accent4" refType="h" fact="0.9392"/>
                  <dgm:constr type="w" for="ch" forName="Child3Accent4" refType="w" fact="0.0287"/>
                  <dgm:constr type="h" for="ch" forName="Child3Accent4" refType="h" fact="0.0608"/>
                  <dgm:constr type="r" for="ch" forName="Child3Accent5" refType="w" fact="0.8771"/>
                  <dgm:constr type="t" for="ch" forName="Child3Accent5" refType="h" fact="0.9392"/>
                  <dgm:constr type="w" for="ch" forName="Child3Accent5" refType="w" fact="0.0287"/>
                  <dgm:constr type="h" for="ch" forName="Child3Accent5" refType="h" fact="0.0608"/>
                  <dgm:constr type="r" for="ch" forName="Child3Accent6" refType="w" fact="0.9385"/>
                  <dgm:constr type="t" for="ch" forName="Child3Accent6" refType="h" fact="0.9392"/>
                  <dgm:constr type="w" for="ch" forName="Child3Accent6" refType="w" fact="0.0287"/>
                  <dgm:constr type="h" for="ch" forName="Child3Accent6" refType="h" fact="0.0608"/>
                  <dgm:constr type="r" for="ch" forName="Child3Accent7" refType="w" fact="0.9998"/>
                  <dgm:constr type="t" for="ch" forName="Child3Accent7" refType="h" fact="0.9392"/>
                  <dgm:constr type="w" for="ch" forName="Child3Accent7" refType="w" fact="0.0287"/>
                  <dgm:constr type="h" for="ch" forName="Child3Accent7" refType="h" fact="0.0608"/>
                  <dgm:constr type="r" for="ch" forName="ParentAccent1" refType="w" fact="0.0287"/>
                  <dgm:constr type="t" for="ch" forName="ParentAccent1" refType="h" fact="0.5511"/>
                  <dgm:constr type="w" for="ch" forName="ParentAccent1" refType="w" fact="0.0287"/>
                  <dgm:constr type="h" for="ch" forName="ParentAccent1" refType="h" fact="0.0608"/>
                  <dgm:constr type="r" for="ch" forName="ParentAccent2" refType="w" fact="0.0813"/>
                  <dgm:constr type="t" for="ch" forName="ParentAccent2" refType="h" fact="0.5511"/>
                  <dgm:constr type="w" for="ch" forName="ParentAccent2" refType="w" fact="0.0287"/>
                  <dgm:constr type="h" for="ch" forName="ParentAccent2" refType="h" fact="0.0608"/>
                  <dgm:constr type="r" for="ch" forName="ParentAccent3" refType="w" fact="0.1339"/>
                  <dgm:constr type="t" for="ch" forName="ParentAccent3" refType="h" fact="0.5511"/>
                  <dgm:constr type="w" for="ch" forName="ParentAccent3" refType="w" fact="0.0287"/>
                  <dgm:constr type="h" for="ch" forName="ParentAccent3" refType="h" fact="0.0608"/>
                  <dgm:constr type="r" for="ch" forName="ParentAccent4" refType="w" fact="0.1864"/>
                  <dgm:constr type="t" for="ch" forName="ParentAccent4" refType="h" fact="0.5511"/>
                  <dgm:constr type="w" for="ch" forName="ParentAccent4" refType="w" fact="0.0287"/>
                  <dgm:constr type="h" for="ch" forName="ParentAccent4" refType="h" fact="0.0608"/>
                  <dgm:constr type="r" for="ch" forName="ParentAccent5" refType="w" fact="0.239"/>
                  <dgm:constr type="t" for="ch" forName="ParentAccent5" refType="h" fact="0.5511"/>
                  <dgm:constr type="w" for="ch" forName="ParentAccent5" refType="w" fact="0.0287"/>
                  <dgm:constr type="h" for="ch" forName="ParentAccent5" refType="h" fact="0.0608"/>
                  <dgm:constr type="r" for="ch" forName="ParentAccent6" refType="w" fact="0.3203"/>
                  <dgm:constr type="t" for="ch" forName="ParentAccent6" refType="h" fact="0.5207"/>
                  <dgm:constr type="w" for="ch" forName="ParentAccent6" refType="w" fact="0.0574"/>
                  <dgm:constr type="h" for="ch" forName="ParentAccent6" refType="h" fact="0.1217"/>
                  <dgm:constr type="r" for="ch" forName="ParentAccent7" refType="w" fact="0.0755"/>
                  <dgm:constr type="t" for="ch" forName="ParentAccent7" refType="h" fact="0.4255"/>
                  <dgm:constr type="w" for="ch" forName="ParentAccent7" refType="w" fact="0.0287"/>
                  <dgm:constr type="h" for="ch" forName="ParentAccent7" refType="h" fact="0.0608"/>
                  <dgm:constr type="r" for="ch" forName="ParentAccent8" refType="w" fact="0.0755"/>
                  <dgm:constr type="t" for="ch" forName="ParentAccent8" refType="h" fact="0.6776"/>
                  <dgm:constr type="w" for="ch" forName="ParentAccent8" refType="w" fact="0.0287"/>
                  <dgm:constr type="h" for="ch" forName="ParentAccent8" refType="h" fact="0.0608"/>
                  <dgm:constr type="r" for="ch" forName="ParentAccent9" refType="w" fact="0.0499"/>
                  <dgm:constr type="t" for="ch" forName="ParentAccent9" refType="h" fact="0.4801"/>
                  <dgm:constr type="w" for="ch" forName="ParentAccent9" refType="w" fact="0.0287"/>
                  <dgm:constr type="h" for="ch" forName="ParentAccent9" refType="h" fact="0.0608"/>
                  <dgm:constr type="r" for="ch" forName="ParentAccent10" refType="w" fact="0.0482"/>
                  <dgm:constr type="t" for="ch" forName="ParentAccent10" refType="h" fact="0.6233"/>
                  <dgm:constr type="w" for="ch" forName="ParentAccent10" refType="w" fact="0.0287"/>
                  <dgm:constr type="h" for="ch" forName="ParentAccent10" refType="h" fact="0.0608"/>
                  <dgm:constr type="r" for="ch" forName="Child3" refType="w"/>
                  <dgm:constr type="t" for="ch" forName="Child3" refType="h" fact="0.7822"/>
                  <dgm:constr type="w" for="ch" forName="Child3" refType="w" fact="0.3364"/>
                  <dgm:constr type="h" for="ch" forName="Child3" refType="h" fact="0.1564"/>
                  <dgm:constr type="r" for="ch" forName="Child2" refType="w"/>
                  <dgm:constr type="t" for="ch" forName="Child2" refType="h" fact="0.3955"/>
                  <dgm:constr type="w" for="ch" forName="Child2" refType="w" fact="0.2544"/>
                  <dgm:constr type="h" for="ch" forName="Child2" refType="h" fact="0.1564"/>
                  <dgm:constr type="r" for="ch" forName="Child1" refType="w"/>
                  <dgm:constr type="t" for="ch" forName="Child1" refType="h" fact="0"/>
                  <dgm:constr type="w" for="ch" forName="Child1" refType="w" fact="0.3364"/>
                  <dgm:constr type="h" for="ch" forName="Child1" refType="h" fact="0.1564"/>
                  <dgm:constr type="r" for="ch" forName="Parent" refType="w" fact="0.6347"/>
                  <dgm:constr type="t" for="ch" forName="Parent" refType="h" fact="0.2737"/>
                  <dgm:constr type="w" for="ch" forName="Parent" refType="w" fact="0.2906"/>
                  <dgm:constr type="h" for="ch" forName="Parent" refType="h" fact="0.6157"/>
                </dgm:constrLst>
              </dgm:if>
              <dgm:if name="Name19" axis="ch" ptType="node" func="cnt" op="equ" val="4">
                <dgm:alg type="composite">
                  <dgm:param type="ar" val="1.8304"/>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 refType="w" fact="0.6229"/>
                  <dgm:constr type="t" for="ch" forName="Parent" refType="h" fact="0.2946"/>
                  <dgm:constr type="w" for="ch" forName="Parent" refType="w" fact="0.2862"/>
                  <dgm:constr type="h" for="ch" forName="Parent" refType="h" fact="0.5239"/>
                  <dgm:constr type="r" for="ch" forName="Child1Accent1" refType="w" fact="0.6096"/>
                  <dgm:constr type="t" for="ch" forName="Child1Accent1" refType="h" fact="0.2104"/>
                  <dgm:constr type="w" for="ch" forName="Child1Accent1" refType="w" fact="0.0566"/>
                  <dgm:constr type="h" for="ch" forName="Child1Accent1" refType="h" fact="0.1035"/>
                  <dgm:constr type="r" for="ch" forName="Child1Accent3" refType="w" fact="0.6999"/>
                  <dgm:constr type="t" for="ch" forName="Child1Accent3" refType="h" fact="0.128"/>
                  <dgm:constr type="w" for="ch" forName="Child1Accent3" refType="w" fact="0.0283"/>
                  <dgm:constr type="h" for="ch" forName="Child1Accent3" refType="h" fact="0.0518"/>
                  <dgm:constr type="r" for="ch" forName="Child1Accent4" refType="w" fact="0.7582"/>
                  <dgm:constr type="t" for="ch" forName="Child1Accent4" refType="h" fact="0.128"/>
                  <dgm:constr type="w" for="ch" forName="Child1Accent4" refType="w" fact="0.0283"/>
                  <dgm:constr type="h" for="ch" forName="Child1Accent4" refType="h" fact="0.0518"/>
                  <dgm:constr type="r" for="ch" forName="Child1Accent5" refType="w" fact="0.8165"/>
                  <dgm:constr type="t" for="ch" forName="Child1Accent5" refType="h" fact="0.128"/>
                  <dgm:constr type="w" for="ch" forName="Child1Accent5" refType="w" fact="0.0283"/>
                  <dgm:constr type="h" for="ch" forName="Child1Accent5" refType="h" fact="0.0518"/>
                  <dgm:constr type="r" for="ch" forName="Child1Accent6" refType="w" fact="0.8748"/>
                  <dgm:constr type="t" for="ch" forName="Child1Accent6" refType="h" fact="0.128"/>
                  <dgm:constr type="w" for="ch" forName="Child1Accent6" refType="w" fact="0.0283"/>
                  <dgm:constr type="h" for="ch" forName="Child1Accent6" refType="h" fact="0.0518"/>
                  <dgm:constr type="r" for="ch" forName="Child3Accent1" refType="w" fact="0.6842"/>
                  <dgm:constr type="t" for="ch" forName="Child3Accent1" refType="h" fact="0.6212"/>
                  <dgm:constr type="w" for="ch" forName="Child3Accent1" refType="w" fact="0.0566"/>
                  <dgm:constr type="h" for="ch" forName="Child3Accent1" refType="h" fact="0.1035"/>
                  <dgm:constr type="r" for="ch" forName="Child3Accent2" refType="w" fact="0.7311"/>
                  <dgm:constr type="t" for="ch" forName="Child3Accent2" refType="h" fact="0.6828"/>
                  <dgm:constr type="w" for="ch" forName="Child3Accent2" refType="w" fact="0.0283"/>
                  <dgm:constr type="h" for="ch" forName="Child3Accent2" refType="h" fact="0.0518"/>
                  <dgm:constr type="r" for="ch" forName="Child3Accent4" refType="w" fact="0.8386"/>
                  <dgm:constr type="t" for="ch" forName="Child3Accent4" refType="h" fact="0.6828"/>
                  <dgm:constr type="w" for="ch" forName="Child3Accent4" refType="w" fact="0.0283"/>
                  <dgm:constr type="h" for="ch" forName="Child3Accent4" refType="h" fact="0.0518"/>
                  <dgm:constr type="r" for="ch" forName="Child3Accent5" refType="w" fact="0.8923"/>
                  <dgm:constr type="t" for="ch" forName="Child3Accent5" refType="h" fact="0.6828"/>
                  <dgm:constr type="w" for="ch" forName="Child3Accent5" refType="w" fact="0.0283"/>
                  <dgm:constr type="h" for="ch" forName="Child3Accent5" refType="h" fact="0.0518"/>
                  <dgm:constr type="r" for="ch" forName="Child1Accent7" refType="w" fact="0.9332"/>
                  <dgm:constr type="t" for="ch" forName="Child1Accent7" refType="h" fact="0.128"/>
                  <dgm:constr type="w" for="ch" forName="Child1Accent7" refType="w" fact="0.0283"/>
                  <dgm:constr type="h" for="ch" forName="Child1Accent7" refType="h" fact="0.0518"/>
                  <dgm:constr type="r" for="ch" forName="Child3Accent6" refType="w" fact="0.9461"/>
                  <dgm:constr type="t" for="ch" forName="Child3Accent6" refType="h" fact="0.6828"/>
                  <dgm:constr type="w" for="ch" forName="Child3Accent6" refType="w" fact="0.0283"/>
                  <dgm:constr type="h" for="ch" forName="Child3Accent6" refType="h" fact="0.0518"/>
                  <dgm:constr type="r" for="ch" forName="Child1Accent8" refType="w" fact="0.9915"/>
                  <dgm:constr type="t" for="ch" forName="Child1Accent8" refType="h" fact="0.128"/>
                  <dgm:constr type="w" for="ch" forName="Child1Accent8" refType="w" fact="0.0283"/>
                  <dgm:constr type="h" for="ch" forName="Child1Accent8" refType="h" fact="0.0518"/>
                  <dgm:constr type="r" for="ch" forName="Child1Accent9" refType="w" fact="0"/>
                  <dgm:constr type="t" for="ch" forName="Child1Accent9" refType="h" fact="0"/>
                  <dgm:constr type="w" for="ch" forName="Child1Accent9" refType="w" fact="0"/>
                  <dgm:constr type="h" for="ch" forName="Child1Accent9" refType="h" fact="0"/>
                  <dgm:constr type="r" for="ch" forName="Child3Accent7" refType="w" fact="0.9998"/>
                  <dgm:constr type="t" for="ch" forName="Child3Accent7" refType="h" fact="0.6828"/>
                  <dgm:constr type="w" for="ch" forName="Child3Accent7" refType="w" fact="0.0283"/>
                  <dgm:constr type="h" for="ch" forName="Child3Accent7" refType="h" fact="0.0518"/>
                  <dgm:constr type="r" for="ch" forName="Child4Accent1" refType="w" fact="0.6096"/>
                  <dgm:constr type="t" for="ch" forName="Child4Accent1" refType="h" fact="0.8"/>
                  <dgm:constr type="w" for="ch" forName="Child4Accent1" refType="w" fact="0.0566"/>
                  <dgm:constr type="h" for="ch" forName="Child4Accent1" refType="h" fact="0.1035"/>
                  <dgm:constr type="r" for="ch" forName="Child4Accent3" refType="w" fact="0.7002"/>
                  <dgm:constr type="t" for="ch" forName="Child4Accent3" refType="h" fact="0.9482"/>
                  <dgm:constr type="w" for="ch" forName="Child4Accent3" refType="w" fact="0.0283"/>
                  <dgm:constr type="h" for="ch" forName="Child4Accent3" refType="h" fact="0.0518"/>
                  <dgm:constr type="r" for="ch" forName="Child4Accent4" refType="w" fact="0.7585"/>
                  <dgm:constr type="t" for="ch" forName="Child4Accent4" refType="h" fact="0.9482"/>
                  <dgm:constr type="w" for="ch" forName="Child4Accent4" refType="w" fact="0.0283"/>
                  <dgm:constr type="h" for="ch" forName="Child4Accent4" refType="h" fact="0.0518"/>
                  <dgm:constr type="r" for="ch" forName="Child4Accent5" refType="w" fact="0.8167"/>
                  <dgm:constr type="t" for="ch" forName="Child4Accent5" refType="h" fact="0.9482"/>
                  <dgm:constr type="w" for="ch" forName="Child4Accent5" refType="w" fact="0.0283"/>
                  <dgm:constr type="h" for="ch" forName="Child4Accent5" refType="h" fact="0.0518"/>
                  <dgm:constr type="r" for="ch" forName="Child4Accent6" refType="w" fact="0.8749"/>
                  <dgm:constr type="t" for="ch" forName="Child4Accent6" refType="h" fact="0.9482"/>
                  <dgm:constr type="w" for="ch" forName="Child4Accent6" refType="w" fact="0.0283"/>
                  <dgm:constr type="h" for="ch" forName="Child4Accent6" refType="h" fact="0.0518"/>
                  <dgm:constr type="r" for="ch" forName="Child4Accent7" refType="w" fact="0.9332"/>
                  <dgm:constr type="t" for="ch" forName="Child4Accent7" refType="h" fact="0.9482"/>
                  <dgm:constr type="w" for="ch" forName="Child4Accent7" refType="w" fact="0.0283"/>
                  <dgm:constr type="h" for="ch" forName="Child4Accent7" refType="h" fact="0.0518"/>
                  <dgm:constr type="r" for="ch" forName="Child4Accent8" refType="w" fact="0.9914"/>
                  <dgm:constr type="t" for="ch" forName="Child4Accent8" refType="h" fact="0.9482"/>
                  <dgm:constr type="w" for="ch" forName="Child4Accent8" refType="w" fact="0.0283"/>
                  <dgm:constr type="h" for="ch" forName="Child4Accent8" refType="h" fact="0.0518"/>
                  <dgm:constr type="r" for="ch" forName="Child2Accent1" refType="w" fact="0.6842"/>
                  <dgm:constr type="t" for="ch" forName="Child2Accent1" refType="h" fact="0.3725"/>
                  <dgm:constr type="w" for="ch" forName="Child2Accent1" refType="w" fact="0.0566"/>
                  <dgm:constr type="h" for="ch" forName="Child2Accent1" refType="h" fact="0.1035"/>
                  <dgm:constr type="r" for="ch" forName="Child4Accent2" refType="w" fact="0.642"/>
                  <dgm:constr type="t" for="ch" forName="Child4Accent2" refType="h" fact="0.8993"/>
                  <dgm:constr type="w" for="ch" forName="Child4Accent2" refType="w" fact="0.0283"/>
                  <dgm:constr type="h" for="ch" forName="Child4Accent2" refType="h" fact="0.0518"/>
                  <dgm:constr type="r" for="ch" forName="Child1Accent2" refType="w" fact="0.6415"/>
                  <dgm:constr type="t" for="ch" forName="Child1Accent2" refType="h" fact="0.162"/>
                  <dgm:constr type="w" for="ch" forName="Child1Accent2" refType="w" fact="0.0283"/>
                  <dgm:constr type="h" for="ch" forName="Child1Accent2" refType="h" fact="0.0518"/>
                  <dgm:constr type="r" for="ch" forName="Child3Accent3" refType="w" fact="0.7849"/>
                  <dgm:constr type="t" for="ch" forName="Child3Accent3" refType="h" fact="0.6828"/>
                  <dgm:constr type="w" for="ch" forName="Child3Accent3" refType="w" fact="0.0283"/>
                  <dgm:constr type="h" for="ch" forName="Child3Accent3" refType="h" fact="0.0518"/>
                  <dgm:constr type="r" for="ch" forName="Child2Accent2" refType="w" fact="0.7311"/>
                  <dgm:constr type="t" for="ch" forName="Child2Accent2" refType="h" fact="0.3937"/>
                  <dgm:constr type="w" for="ch" forName="Child2Accent2" refType="w" fact="0.0283"/>
                  <dgm:constr type="h" for="ch" forName="Child2Accent2" refType="h" fact="0.0518"/>
                  <dgm:constr type="r" for="ch" forName="Child2Accent4" refType="w" fact="0.8386"/>
                  <dgm:constr type="t" for="ch" forName="Child2Accent4" refType="h" fact="0.3937"/>
                  <dgm:constr type="w" for="ch" forName="Child2Accent4" refType="w" fact="0.0283"/>
                  <dgm:constr type="h" for="ch" forName="Child2Accent4" refType="h" fact="0.0518"/>
                  <dgm:constr type="r" for="ch" forName="Child2Accent5" refType="w" fact="0.8923"/>
                  <dgm:constr type="t" for="ch" forName="Child2Accent5" refType="h" fact="0.3937"/>
                  <dgm:constr type="w" for="ch" forName="Child2Accent5" refType="w" fact="0.0283"/>
                  <dgm:constr type="h" for="ch" forName="Child2Accent5" refType="h" fact="0.0518"/>
                  <dgm:constr type="r" for="ch" forName="Child2Accent6" refType="w" fact="0.9461"/>
                  <dgm:constr type="t" for="ch" forName="Child2Accent6" refType="h" fact="0.3937"/>
                  <dgm:constr type="w" for="ch" forName="Child2Accent6" refType="w" fact="0.0283"/>
                  <dgm:constr type="h" for="ch" forName="Child2Accent6" refType="h" fact="0.0518"/>
                  <dgm:constr type="r" for="ch" forName="Child2Accent7" refType="w" fact="0.9998"/>
                  <dgm:constr type="t" for="ch" forName="Child2Accent7" refType="h" fact="0.3937"/>
                  <dgm:constr type="w" for="ch" forName="Child2Accent7" refType="w" fact="0.0283"/>
                  <dgm:constr type="h" for="ch" forName="Child2Accent7" refType="h" fact="0.0518"/>
                  <dgm:constr type="r" for="ch" forName="Child2Accent3" refType="w" fact="0.7849"/>
                  <dgm:constr type="t" for="ch" forName="Child2Accent3" refType="h" fact="0.3937"/>
                  <dgm:constr type="w" for="ch" forName="Child2Accent3" refType="w" fact="0.0283"/>
                  <dgm:constr type="h" for="ch" forName="Child2Accent3" refType="h" fact="0.0518"/>
                  <dgm:constr type="r" for="ch" forName="ParentAccent1" refType="w" fact="0.0283"/>
                  <dgm:constr type="t" for="ch" forName="ParentAccent1" refType="h" fact="0.5316"/>
                  <dgm:constr type="w" for="ch" forName="ParentAccent1" refType="w" fact="0.0283"/>
                  <dgm:constr type="h" for="ch" forName="ParentAccent1" refType="h" fact="0.0518"/>
                  <dgm:constr type="r" for="ch" forName="ParentAccent2" refType="w" fact="0.0801"/>
                  <dgm:constr type="t" for="ch" forName="ParentAccent2" refType="h" fact="0.5316"/>
                  <dgm:constr type="w" for="ch" forName="ParentAccent2" refType="w" fact="0.0283"/>
                  <dgm:constr type="h" for="ch" forName="ParentAccent2" refType="h" fact="0.0518"/>
                  <dgm:constr type="r" for="ch" forName="ParentAccent3" refType="w" fact="0.1318"/>
                  <dgm:constr type="t" for="ch" forName="ParentAccent3" refType="h" fact="0.5316"/>
                  <dgm:constr type="w" for="ch" forName="ParentAccent3" refType="w" fact="0.0283"/>
                  <dgm:constr type="h" for="ch" forName="ParentAccent3" refType="h" fact="0.0518"/>
                  <dgm:constr type="r" for="ch" forName="ParentAccent4" refType="w" fact="0.1836"/>
                  <dgm:constr type="t" for="ch" forName="ParentAccent4" refType="h" fact="0.5316"/>
                  <dgm:constr type="w" for="ch" forName="ParentAccent4" refType="w" fact="0.0283"/>
                  <dgm:constr type="h" for="ch" forName="ParentAccent4" refType="h" fact="0.0518"/>
                  <dgm:constr type="r" for="ch" forName="ParentAccent5" refType="w" fact="0.2354"/>
                  <dgm:constr type="t" for="ch" forName="ParentAccent5" refType="h" fact="0.5316"/>
                  <dgm:constr type="w" for="ch" forName="ParentAccent5" refType="w" fact="0.0283"/>
                  <dgm:constr type="h" for="ch" forName="ParentAccent5" refType="h" fact="0.0518"/>
                  <dgm:constr type="r" for="ch" forName="ParentAccent6" refType="w" fact="0.3154"/>
                  <dgm:constr type="t" for="ch" forName="ParentAccent6" refType="h" fact="0.5057"/>
                  <dgm:constr type="w" for="ch" forName="ParentAccent6" refType="w" fact="0.0566"/>
                  <dgm:constr type="h" for="ch" forName="ParentAccent6" refType="h" fact="0.1035"/>
                  <dgm:constr type="r" for="ch" forName="ParentAccent7" refType="w" fact="0.0744"/>
                  <dgm:constr type="t" for="ch" forName="ParentAccent7" refType="h" fact="0.4247"/>
                  <dgm:constr type="w" for="ch" forName="ParentAccent7" refType="w" fact="0.0283"/>
                  <dgm:constr type="h" for="ch" forName="ParentAccent7" refType="h" fact="0.0518"/>
                  <dgm:constr type="r" for="ch" forName="ParentAccent8" refType="w" fact="0.0744"/>
                  <dgm:constr type="t" for="ch" forName="ParentAccent8" refType="h" fact="0.6392"/>
                  <dgm:constr type="w" for="ch" forName="ParentAccent8" refType="w" fact="0.0283"/>
                  <dgm:constr type="h" for="ch" forName="ParentAccent8" refType="h" fact="0.0518"/>
                  <dgm:constr type="r" for="ch" forName="ParentAccent9" refType="w" fact="0.0491"/>
                  <dgm:constr type="t" for="ch" forName="ParentAccent9" refType="h" fact="0.4712"/>
                  <dgm:constr type="w" for="ch" forName="ParentAccent9" refType="w" fact="0.0283"/>
                  <dgm:constr type="h" for="ch" forName="ParentAccent9" refType="h" fact="0.0518"/>
                  <dgm:constr type="r" for="ch" forName="ParentAccent10" refType="w" fact="0.0475"/>
                  <dgm:constr type="t" for="ch" forName="ParentAccent10" refType="h" fact="0.593"/>
                  <dgm:constr type="w" for="ch" forName="ParentAccent10" refType="w" fact="0.0283"/>
                  <dgm:constr type="h" for="ch" forName="ParentAccent10" refType="h" fact="0.0518"/>
                  <dgm:constr type="r" for="ch" forName="Child4" refType="w" fact="0.9919"/>
                  <dgm:constr type="t" for="ch" forName="Child4" refType="h" fact="0.8184"/>
                  <dgm:constr type="w" for="ch" forName="Child4" refType="w" fact="0.3192"/>
                  <dgm:constr type="h" for="ch" forName="Child4" refType="h" fact="0.1294"/>
                  <dgm:constr type="r" for="ch" forName="Child3" refType="w"/>
                  <dgm:constr type="t" for="ch" forName="Child3" refType="h" fact="0.5547"/>
                  <dgm:constr type="w" for="ch" forName="Child3" refType="w" fact="0.297"/>
                  <dgm:constr type="h" for="ch" forName="Child3" refType="h" fact="0.1294"/>
                  <dgm:constr type="r" for="ch" forName="Child2" refType="w"/>
                  <dgm:constr type="t" for="ch" forName="Child2" refType="h" fact="0.2662"/>
                  <dgm:constr type="w" for="ch" forName="Child2" refType="w" fact="0.297"/>
                  <dgm:constr type="h" for="ch" forName="Child2" refType="h" fact="0.1294"/>
                  <dgm:constr type="r" for="ch" forName="Child1" refType="w" fact="0.9919"/>
                  <dgm:constr type="t" for="ch" forName="Child1" refType="h" fact="0"/>
                  <dgm:constr type="w" for="ch" forName="Child1" refType="w" fact="0.3192"/>
                  <dgm:constr type="h" for="ch" forName="Child1" refType="h" fact="0.1294"/>
                </dgm:constrLst>
              </dgm:if>
              <dgm:else name="Name20">
                <dgm:alg type="composite">
                  <dgm:param type="ar" val="1.3278"/>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Child2Accent1" refType="w" fact="0.6564"/>
                  <dgm:constr type="t" for="ch" forName="Child2Accent1" refType="h" fact="0.3184"/>
                  <dgm:constr type="w" for="ch" forName="Child2Accent1" refType="w" fact="0.0574"/>
                  <dgm:constr type="h" for="ch" forName="Child2Accent1" refType="h" fact="0.0763"/>
                  <dgm:constr type="r" for="ch" forName="Child2Accent2" refType="w" fact="0.6932"/>
                  <dgm:constr type="t" for="ch" forName="Child2Accent2" refType="h" fact="0.2781"/>
                  <dgm:constr type="w" for="ch" forName="Child2Accent2" refType="w" fact="0.0287"/>
                  <dgm:constr type="h" for="ch" forName="Child2Accent2" refType="h" fact="0.0381"/>
                  <dgm:constr type="r" for="ch" forName="Child2Accent3" refType="w" fact="0.7545"/>
                  <dgm:constr type="t" for="ch" forName="Child2Accent3" refType="h" fact="0.2781"/>
                  <dgm:constr type="w" for="ch" forName="Child2Accent3" refType="w" fact="0.0287"/>
                  <dgm:constr type="h" for="ch" forName="Child2Accent3" refType="h" fact="0.0381"/>
                  <dgm:constr type="r" for="ch" forName="Child2Accent4" refType="w" fact="0.8158"/>
                  <dgm:constr type="t" for="ch" forName="Child2Accent4" refType="h" fact="0.2781"/>
                  <dgm:constr type="w" for="ch" forName="Child2Accent4" refType="w" fact="0.0287"/>
                  <dgm:constr type="h" for="ch" forName="Child2Accent4" refType="h" fact="0.0381"/>
                  <dgm:constr type="r" for="ch" forName="Child2Accent5" refType="w" fact="0.8771"/>
                  <dgm:constr type="t" for="ch" forName="Child2Accent5" refType="h" fact="0.2781"/>
                  <dgm:constr type="w" for="ch" forName="Child2Accent5" refType="w" fact="0.0287"/>
                  <dgm:constr type="h" for="ch" forName="Child2Accent5" refType="h" fact="0.0381"/>
                  <dgm:constr type="r" for="ch" forName="Child2Accent6" refType="w" fact="0.9385"/>
                  <dgm:constr type="t" for="ch" forName="Child2Accent6" refType="h" fact="0.2781"/>
                  <dgm:constr type="w" for="ch" forName="Child2Accent6" refType="w" fact="0.0287"/>
                  <dgm:constr type="h" for="ch" forName="Child2Accent6" refType="h" fact="0.0381"/>
                  <dgm:constr type="r" for="ch" forName="Child2Accent7" refType="w" fact="0.9998"/>
                  <dgm:constr type="t" for="ch" forName="Child2Accent7" refType="h" fact="0.2781"/>
                  <dgm:constr type="w" for="ch" forName="Child2Accent7" refType="w" fact="0.0287"/>
                  <dgm:constr type="h" for="ch" forName="Child2Accent7" refType="h" fact="0.0381"/>
                  <dgm:constr type="r" for="ch" forName="Child3Accent1" refType="w" fact="0.716"/>
                  <dgm:constr type="t" for="ch" forName="Child3Accent1" refType="h" fact="0.5061"/>
                  <dgm:constr type="w" for="ch" forName="Child3Accent1" refType="w" fact="0.0574"/>
                  <dgm:constr type="h" for="ch" forName="Child3Accent1" refType="h" fact="0.0763"/>
                  <dgm:constr type="r" for="ch" forName="Child3Accent2" refType="w" fact="0.7728"/>
                  <dgm:constr type="t" for="ch" forName="Child3Accent2" refType="h" fact="0.5252"/>
                  <dgm:constr type="w" for="ch" forName="Child3Accent2" refType="w" fact="0.0287"/>
                  <dgm:constr type="h" for="ch" forName="Child3Accent2" refType="h" fact="0.0381"/>
                  <dgm:constr type="r" for="ch" forName="Child3Accent3" refType="w" fact="0.8295"/>
                  <dgm:constr type="t" for="ch" forName="Child3Accent3" refType="h" fact="0.5252"/>
                  <dgm:constr type="w" for="ch" forName="Child3Accent3" refType="w" fact="0.0287"/>
                  <dgm:constr type="h" for="ch" forName="Child3Accent3" refType="h" fact="0.0381"/>
                  <dgm:constr type="r" for="ch" forName="Child3Accent4" refType="w" fact="0.8863"/>
                  <dgm:constr type="t" for="ch" forName="Child3Accent4" refType="h" fact="0.5252"/>
                  <dgm:constr type="w" for="ch" forName="Child3Accent4" refType="w" fact="0.0287"/>
                  <dgm:constr type="h" for="ch" forName="Child3Accent4" refType="h" fact="0.0381"/>
                  <dgm:constr type="r" for="ch" forName="Child3Accent5" refType="w" fact="0.943"/>
                  <dgm:constr type="t" for="ch" forName="Child3Accent5" refType="h" fact="0.5252"/>
                  <dgm:constr type="w" for="ch" forName="Child3Accent5" refType="w" fact="0.0287"/>
                  <dgm:constr type="h" for="ch" forName="Child3Accent5" refType="h" fact="0.0381"/>
                  <dgm:constr type="r" for="ch" forName="Child3Accent6" refType="w" fact="0.9998"/>
                  <dgm:constr type="t" for="ch" forName="Child3Accent6" refType="h" fact="0.5252"/>
                  <dgm:constr type="w" for="ch" forName="Child3Accent6" refType="w" fact="0.0287"/>
                  <dgm:constr type="h" for="ch" forName="Child3Accent6" refType="h" fact="0.0381"/>
                  <dgm:constr type="r" for="ch" forName="Child3Accent7" refType="w" fact="0"/>
                  <dgm:constr type="t" for="ch" forName="Child3Accent7" refType="h" fact="0"/>
                  <dgm:constr type="w" for="ch" forName="Child3Accent7" refType="w" fact="0"/>
                  <dgm:constr type="h" for="ch" forName="Child3Accent7" refType="h" fact="0"/>
                  <dgm:constr type="r" for="ch" forName="Child4Accent1" refType="w" fact="0.6564"/>
                  <dgm:constr type="t" for="ch" forName="Child4Accent1" refType="h" fact="0.6908"/>
                  <dgm:constr type="w" for="ch" forName="Child4Accent1" refType="w" fact="0.0574"/>
                  <dgm:constr type="h" for="ch" forName="Child4Accent1" refType="h" fact="0.0763"/>
                  <dgm:constr type="r" for="ch" forName="Child4Accent2" refType="w" fact="0.6932"/>
                  <dgm:constr type="t" for="ch" forName="Child4Accent2" refType="h" fact="0.7684"/>
                  <dgm:constr type="w" for="ch" forName="Child4Accent2" refType="w" fact="0.0287"/>
                  <dgm:constr type="h" for="ch" forName="Child4Accent2" refType="h" fact="0.0381"/>
                  <dgm:constr type="r" for="ch" forName="Child4Accent3" refType="w" fact="0.7545"/>
                  <dgm:constr type="t" for="ch" forName="Child4Accent3" refType="h" fact="0.7684"/>
                  <dgm:constr type="w" for="ch" forName="Child4Accent3" refType="w" fact="0.0287"/>
                  <dgm:constr type="h" for="ch" forName="Child4Accent3" refType="h" fact="0.0381"/>
                  <dgm:constr type="r" for="ch" forName="Child4Accent4" refType="w" fact="0.8158"/>
                  <dgm:constr type="t" for="ch" forName="Child4Accent4" refType="h" fact="0.7684"/>
                  <dgm:constr type="w" for="ch" forName="Child4Accent4" refType="w" fact="0.0287"/>
                  <dgm:constr type="h" for="ch" forName="Child4Accent4" refType="h" fact="0.0381"/>
                  <dgm:constr type="r" for="ch" forName="Child4Accent5" refType="w" fact="0.8771"/>
                  <dgm:constr type="t" for="ch" forName="Child4Accent5" refType="h" fact="0.7684"/>
                  <dgm:constr type="w" for="ch" forName="Child4Accent5" refType="w" fact="0.0287"/>
                  <dgm:constr type="h" for="ch" forName="Child4Accent5" refType="h" fact="0.0381"/>
                  <dgm:constr type="r" for="ch" forName="Child4Accent6" refType="w" fact="0.9385"/>
                  <dgm:constr type="t" for="ch" forName="Child4Accent6" refType="h" fact="0.7684"/>
                  <dgm:constr type="w" for="ch" forName="Child4Accent6" refType="w" fact="0.0287"/>
                  <dgm:constr type="h" for="ch" forName="Child4Accent6" refType="h" fact="0.0381"/>
                  <dgm:constr type="r" for="ch" forName="Child4Accent7" refType="w" fact="0.9998"/>
                  <dgm:constr type="t" for="ch" forName="Child4Accent7" refType="h" fact="0.7684"/>
                  <dgm:constr type="w" for="ch" forName="Child4Accent7" refType="w" fact="0.0287"/>
                  <dgm:constr type="h" for="ch" forName="Child4Accent7" refType="h" fact="0.0381"/>
                  <dgm:constr type="r" for="ch" forName="Child4Accent8" refType="w" fact="0"/>
                  <dgm:constr type="t" for="ch" forName="Child4Accent8" refType="h" fact="0"/>
                  <dgm:constr type="w" for="ch" forName="Child4Accent8" refType="w" fact="0"/>
                  <dgm:constr type="h" for="ch" forName="Child4Accent8" refType="h" fact="0"/>
                  <dgm:constr type="r" for="ch" forName="ParentAccent1" refType="w" fact="0.0287"/>
                  <dgm:constr type="t" for="ch" forName="ParentAccent1" refType="h" fact="0.5252"/>
                  <dgm:constr type="w" for="ch" forName="ParentAccent1" refType="w" fact="0.0287"/>
                  <dgm:constr type="h" for="ch" forName="ParentAccent1" refType="h" fact="0.0381"/>
                  <dgm:constr type="r" for="ch" forName="ParentAccent2" refType="w" fact="0.0813"/>
                  <dgm:constr type="t" for="ch" forName="ParentAccent2" refType="h" fact="0.5252"/>
                  <dgm:constr type="w" for="ch" forName="ParentAccent2" refType="w" fact="0.0287"/>
                  <dgm:constr type="h" for="ch" forName="ParentAccent2" refType="h" fact="0.0381"/>
                  <dgm:constr type="r" for="ch" forName="ParentAccent3" refType="w" fact="0.1339"/>
                  <dgm:constr type="t" for="ch" forName="ParentAccent3" refType="h" fact="0.5252"/>
                  <dgm:constr type="w" for="ch" forName="ParentAccent3" refType="w" fact="0.0287"/>
                  <dgm:constr type="h" for="ch" forName="ParentAccent3" refType="h" fact="0.0381"/>
                  <dgm:constr type="r" for="ch" forName="ParentAccent4" refType="w" fact="0.1864"/>
                  <dgm:constr type="t" for="ch" forName="ParentAccent4" refType="h" fact="0.5252"/>
                  <dgm:constr type="w" for="ch" forName="ParentAccent4" refType="w" fact="0.0287"/>
                  <dgm:constr type="h" for="ch" forName="ParentAccent4" refType="h" fact="0.0381"/>
                  <dgm:constr type="r" for="ch" forName="ParentAccent5" refType="w" fact="0.239"/>
                  <dgm:constr type="t" for="ch" forName="ParentAccent5" refType="h" fact="0.5252"/>
                  <dgm:constr type="w" for="ch" forName="ParentAccent5" refType="w" fact="0.0287"/>
                  <dgm:constr type="h" for="ch" forName="ParentAccent5" refType="h" fact="0.0381"/>
                  <dgm:constr type="r" for="ch" forName="ParentAccent6" refType="w" fact="0.3203"/>
                  <dgm:constr type="t" for="ch" forName="ParentAccent6" refType="h" fact="0.5061"/>
                  <dgm:constr type="w" for="ch" forName="ParentAccent6" refType="w" fact="0.0574"/>
                  <dgm:constr type="h" for="ch" forName="ParentAccent6" refType="h" fact="0.0763"/>
                  <dgm:constr type="r" for="ch" forName="ParentAccent7" refType="w" fact="0.0755"/>
                  <dgm:constr type="t" for="ch" forName="ParentAccent7" refType="h" fact="0.4464"/>
                  <dgm:constr type="w" for="ch" forName="ParentAccent7" refType="w" fact="0.0287"/>
                  <dgm:constr type="h" for="ch" forName="ParentAccent7" refType="h" fact="0.0381"/>
                  <dgm:constr type="r" for="ch" forName="ParentAccent8" refType="w" fact="0.0755"/>
                  <dgm:constr type="t" for="ch" forName="ParentAccent8" refType="h" fact="0.6045"/>
                  <dgm:constr type="w" for="ch" forName="ParentAccent8" refType="w" fact="0.0287"/>
                  <dgm:constr type="h" for="ch" forName="ParentAccent8" refType="h" fact="0.0381"/>
                  <dgm:constr type="r" for="ch" forName="ParentAccent9" refType="w" fact="0.0499"/>
                  <dgm:constr type="t" for="ch" forName="ParentAccent9" refType="h" fact="0.4807"/>
                  <dgm:constr type="w" for="ch" forName="ParentAccent9" refType="w" fact="0.0287"/>
                  <dgm:constr type="h" for="ch" forName="ParentAccent9" refType="h" fact="0.0381"/>
                  <dgm:constr type="r" for="ch" forName="ParentAccent10" refType="w" fact="0.0482"/>
                  <dgm:constr type="t" for="ch" forName="ParentAccent10" refType="h" fact="0.5705"/>
                  <dgm:constr type="w" for="ch" forName="ParentAccent10" refType="w" fact="0.0287"/>
                  <dgm:constr type="h" for="ch" forName="ParentAccent10" refType="h" fact="0.0381"/>
                  <dgm:constr type="r" for="ch" forName="Child1Accent1" refType="w" fact="0.5181"/>
                  <dgm:constr type="t" for="ch" forName="Child1Accent1" refType="h" fact="0.2457"/>
                  <dgm:constr type="w" for="ch" forName="Child1Accent1" refType="w" fact="0.0574"/>
                  <dgm:constr type="h" for="ch" forName="Child1Accent1" refType="h" fact="0.0763"/>
                  <dgm:constr type="r" for="ch" forName="Child1Accent2" refType="w" fact="0.5542"/>
                  <dgm:constr type="t" for="ch" forName="Child1Accent2" refType="h" fact="0.2004"/>
                  <dgm:constr type="w" for="ch" forName="Child1Accent2" refType="w" fact="0.0287"/>
                  <dgm:constr type="h" for="ch" forName="Child1Accent2" refType="h" fact="0.0381"/>
                  <dgm:constr type="r" for="ch" forName="Child1Accent3" refType="w" fact="0.5946"/>
                  <dgm:constr type="t" for="ch" forName="Child1Accent3" refType="h" fact="0.1445"/>
                  <dgm:constr type="w" for="ch" forName="Child1Accent3" refType="w" fact="0.0287"/>
                  <dgm:constr type="h" for="ch" forName="Child1Accent3" refType="h" fact="0.0381"/>
                  <dgm:constr type="r" for="ch" forName="Child1Accent4" refType="w" fact="0.6347"/>
                  <dgm:constr type="t" for="ch" forName="Child1Accent4" refType="h" fact="0.097"/>
                  <dgm:constr type="w" for="ch" forName="Child1Accent4" refType="w" fact="0.0287"/>
                  <dgm:constr type="h" for="ch" forName="Child1Accent4" refType="h" fact="0.0381"/>
                  <dgm:constr type="r" for="ch" forName="Child1Accent5" refType="w" fact="0.696"/>
                  <dgm:constr type="t" for="ch" forName="Child1Accent5" refType="h" fact="0.097"/>
                  <dgm:constr type="w" for="ch" forName="Child1Accent5" refType="w" fact="0.0287"/>
                  <dgm:constr type="h" for="ch" forName="Child1Accent5" refType="h" fact="0.0381"/>
                  <dgm:constr type="r" for="ch" forName="Child1Accent6" refType="w" fact="0.7574"/>
                  <dgm:constr type="t" for="ch" forName="Child1Accent6" refType="h" fact="0.097"/>
                  <dgm:constr type="w" for="ch" forName="Child1Accent6" refType="w" fact="0.0287"/>
                  <dgm:constr type="h" for="ch" forName="Child1Accent6" refType="h" fact="0.0381"/>
                  <dgm:constr type="r" for="ch" forName="Child1Accent7" refType="w" fact="0.8187"/>
                  <dgm:constr type="t" for="ch" forName="Child1Accent7" refType="h" fact="0.097"/>
                  <dgm:constr type="w" for="ch" forName="Child1Accent7" refType="w" fact="0.0287"/>
                  <dgm:constr type="h" for="ch" forName="Child1Accent7" refType="h" fact="0.0381"/>
                  <dgm:constr type="r" for="ch" forName="Child1Accent8" refType="w" fact="0.88"/>
                  <dgm:constr type="t" for="ch" forName="Child1Accent8" refType="h" fact="0.097"/>
                  <dgm:constr type="w" for="ch" forName="Child1Accent8" refType="w" fact="0.0287"/>
                  <dgm:constr type="h" for="ch" forName="Child1Accent8" refType="h" fact="0.0381"/>
                  <dgm:constr type="r" for="ch" forName="Child1Accent9" refType="w" fact="0.9413"/>
                  <dgm:constr type="t" for="ch" forName="Child1Accent9" refType="h" fact="0.097"/>
                  <dgm:constr type="w" for="ch" forName="Child1Accent9" refType="w" fact="0.0287"/>
                  <dgm:constr type="h" for="ch" forName="Child1Accent9" refType="h" fact="0.0381"/>
                  <dgm:constr type="r" for="ch" forName="Child5Accent1" refType="w" fact="0.5181"/>
                  <dgm:constr type="t" for="ch" forName="Child5Accent1" refType="h" fact="0.7601"/>
                  <dgm:constr type="w" for="ch" forName="Child5Accent1" refType="w" fact="0.0574"/>
                  <dgm:constr type="h" for="ch" forName="Child5Accent1" refType="h" fact="0.0763"/>
                  <dgm:constr type="r" for="ch" forName="Child5Accent2" refType="w" fact="0.547"/>
                  <dgm:constr type="t" for="ch" forName="Child5Accent2" refType="h" fact="0.8375"/>
                  <dgm:constr type="w" for="ch" forName="Child5Accent2" refType="w" fact="0.0287"/>
                  <dgm:constr type="h" for="ch" forName="Child5Accent2" refType="h" fact="0.0381"/>
                  <dgm:constr type="r" for="ch" forName="Child5Accent3" refType="w" fact="0.5882"/>
                  <dgm:constr type="t" for="ch" forName="Child5Accent3" refType="h" fact="0.8991"/>
                  <dgm:constr type="w" for="ch" forName="Child5Accent3" refType="w" fact="0.0287"/>
                  <dgm:constr type="h" for="ch" forName="Child5Accent3" refType="h" fact="0.0381"/>
                  <dgm:constr type="r" for="ch" forName="Child5Accent4" refType="w" fact="0.6347"/>
                  <dgm:constr type="t" for="ch" forName="Child5Accent4" refType="h" fact="0.9619"/>
                  <dgm:constr type="w" for="ch" forName="Child5Accent4" refType="w" fact="0.0287"/>
                  <dgm:constr type="h" for="ch" forName="Child5Accent4" refType="h" fact="0.0381"/>
                  <dgm:constr type="r" for="ch" forName="Child5Accent5" refType="w" fact="0.696"/>
                  <dgm:constr type="t" for="ch" forName="Child5Accent5" refType="h" fact="0.9619"/>
                  <dgm:constr type="w" for="ch" forName="Child5Accent5" refType="w" fact="0.0287"/>
                  <dgm:constr type="h" for="ch" forName="Child5Accent5" refType="h" fact="0.0381"/>
                  <dgm:constr type="r" for="ch" forName="Child5Accent6" refType="w" fact="0.7574"/>
                  <dgm:constr type="t" for="ch" forName="Child5Accent6" refType="h" fact="0.9619"/>
                  <dgm:constr type="w" for="ch" forName="Child5Accent6" refType="w" fact="0.0287"/>
                  <dgm:constr type="h" for="ch" forName="Child5Accent6" refType="h" fact="0.0381"/>
                  <dgm:constr type="r" for="ch" forName="Child5Accent7" refType="w" fact="0.8187"/>
                  <dgm:constr type="t" for="ch" forName="Child5Accent7" refType="h" fact="0.9619"/>
                  <dgm:constr type="w" for="ch" forName="Child5Accent7" refType="w" fact="0.0287"/>
                  <dgm:constr type="h" for="ch" forName="Child5Accent7" refType="h" fact="0.0381"/>
                  <dgm:constr type="r" for="ch" forName="Child5Accent8" refType="w" fact="0.88"/>
                  <dgm:constr type="t" for="ch" forName="Child5Accent8" refType="h" fact="0.9619"/>
                  <dgm:constr type="w" for="ch" forName="Child5Accent8" refType="w" fact="0.0287"/>
                  <dgm:constr type="h" for="ch" forName="Child5Accent8" refType="h" fact="0.0381"/>
                  <dgm:constr type="r" for="ch" forName="Child5Accent9" refType="w" fact="0.9423"/>
                  <dgm:constr type="t" for="ch" forName="Child5Accent9" refType="h" fact="0.9619"/>
                  <dgm:constr type="w" for="ch" forName="Child5Accent9" refType="w" fact="0.0287"/>
                  <dgm:constr type="h" for="ch" forName="Child5Accent9" refType="h" fact="0.0381"/>
                  <dgm:constr type="r" for="ch" forName="Child5" refType="w" fact="0.9419"/>
                  <dgm:constr type="t" for="ch" forName="Child5" refType="h" fact="0.8635"/>
                  <dgm:constr type="w" for="ch" forName="Child5" refType="w" fact="0.3364"/>
                  <dgm:constr type="h" for="ch" forName="Child5" refType="h" fact="0.0981"/>
                  <dgm:constr type="r" for="ch" forName="Child4" refType="w"/>
                  <dgm:constr type="t" for="ch" forName="Child4" refType="h" fact="0.6701"/>
                  <dgm:constr type="w" for="ch" forName="Child4" refType="w" fact="0.3364"/>
                  <dgm:constr type="h" for="ch" forName="Child4" refType="h" fact="0.0981"/>
                  <dgm:constr type="r" for="ch" forName="Child3" refType="w"/>
                  <dgm:constr type="t" for="ch" forName="Child3" refType="h" fact="0.4276"/>
                  <dgm:constr type="w" for="ch" forName="Child3" refType="w" fact="0.2544"/>
                  <dgm:constr type="h" for="ch" forName="Child3" refType="h" fact="0.0981"/>
                  <dgm:constr type="r" for="ch" forName="Child2" refType="w"/>
                  <dgm:constr type="t" for="ch" forName="Child2" refType="h" fact="0.1798"/>
                  <dgm:constr type="w" for="ch" forName="Child2" refType="w" fact="0.3364"/>
                  <dgm:constr type="h" for="ch" forName="Child2" refType="h" fact="0.0981"/>
                  <dgm:constr type="r" for="ch" forName="Child1" refType="w" fact="0.9419"/>
                  <dgm:constr type="t" for="ch" forName="Child1" refType="h" fact="0"/>
                  <dgm:constr type="w" for="ch" forName="Child1" refType="w" fact="0.3364"/>
                  <dgm:constr type="h" for="ch" forName="Child1" refType="h" fact="0.0981"/>
                  <dgm:constr type="r" for="ch" forName="Parent" refType="w" fact="0.6347"/>
                  <dgm:constr type="t" for="ch" forName="Parent" refType="h" fact="0.3513"/>
                  <dgm:constr type="w" for="ch" forName="Parent" refType="w" fact="0.2906"/>
                  <dgm:constr type="h" for="ch" forName="Parent" refType="h" fact="0.3859"/>
                </dgm:constrLst>
              </dgm:else>
            </dgm:choose>
          </dgm:else>
        </dgm:choose>
        <dgm:layoutNode name="ParentAccent1" styleLbl="alignNode1">
          <dgm:alg type="sp"/>
          <dgm:shape xmlns:r="http://schemas.openxmlformats.org/officeDocument/2006/relationships" type="ellipse" r:blip="">
            <dgm:adjLst/>
          </dgm:shape>
          <dgm:presOf/>
        </dgm:layoutNode>
        <dgm:layoutNode name="ParentAccent2" styleLbl="alignNode1">
          <dgm:alg type="sp"/>
          <dgm:shape xmlns:r="http://schemas.openxmlformats.org/officeDocument/2006/relationships" type="ellipse" r:blip="">
            <dgm:adjLst/>
          </dgm:shape>
          <dgm:presOf/>
        </dgm:layoutNode>
        <dgm:layoutNode name="ParentAccent3" styleLbl="alignNode1">
          <dgm:alg type="sp"/>
          <dgm:shape xmlns:r="http://schemas.openxmlformats.org/officeDocument/2006/relationships" type="ellipse" r:blip="">
            <dgm:adjLst/>
          </dgm:shape>
          <dgm:presOf/>
        </dgm:layoutNode>
        <dgm:layoutNode name="ParentAccent4" styleLbl="alignNode1">
          <dgm:alg type="sp"/>
          <dgm:shape xmlns:r="http://schemas.openxmlformats.org/officeDocument/2006/relationships" type="ellipse" r:blip="">
            <dgm:adjLst/>
          </dgm:shape>
          <dgm:presOf/>
        </dgm:layoutNode>
        <dgm:layoutNode name="ParentAccent5" styleLbl="alignNode1">
          <dgm:alg type="sp"/>
          <dgm:shape xmlns:r="http://schemas.openxmlformats.org/officeDocument/2006/relationships" type="ellipse" r:blip="">
            <dgm:adjLst/>
          </dgm:shape>
          <dgm:presOf/>
        </dgm:layoutNode>
        <dgm:layoutNode name="ParentAccent6" styleLbl="alignNode1">
          <dgm:alg type="sp"/>
          <dgm:shape xmlns:r="http://schemas.openxmlformats.org/officeDocument/2006/relationships" type="ellipse" r:blip="">
            <dgm:adjLst/>
          </dgm:shape>
          <dgm:presOf/>
        </dgm:layoutNode>
        <dgm:layoutNode name="ParentAccent7" styleLbl="alignNode1">
          <dgm:alg type="sp"/>
          <dgm:shape xmlns:r="http://schemas.openxmlformats.org/officeDocument/2006/relationships" type="ellipse" r:blip="">
            <dgm:adjLst/>
          </dgm:shape>
          <dgm:presOf/>
        </dgm:layoutNode>
        <dgm:layoutNode name="ParentAccent8" styleLbl="alignNode1">
          <dgm:alg type="sp"/>
          <dgm:shape xmlns:r="http://schemas.openxmlformats.org/officeDocument/2006/relationships" type="ellipse" r:blip="">
            <dgm:adjLst/>
          </dgm:shape>
          <dgm:presOf/>
        </dgm:layoutNode>
        <dgm:layoutNode name="ParentAccent9" styleLbl="alignNode1">
          <dgm:alg type="sp"/>
          <dgm:shape xmlns:r="http://schemas.openxmlformats.org/officeDocument/2006/relationships" type="ellipse" r:blip="">
            <dgm:adjLst/>
          </dgm:shape>
          <dgm:presOf/>
        </dgm:layoutNode>
        <dgm:layoutNode name="ParentAccent10" styleLbl="alignNode1">
          <dgm:alg type="sp"/>
          <dgm:shape xmlns:r="http://schemas.openxmlformats.org/officeDocument/2006/relationships" type="ellipse" r:blip="">
            <dgm:adjLst/>
          </dgm:shape>
          <dgm:presOf/>
        </dgm:layoutNode>
        <dgm:layoutNode name="Parent" styleLbl="alignNode1">
          <dgm:varLst>
            <dgm:chMax val="5"/>
            <dgm:chPref val="3"/>
            <dgm:bulletEnabled val="1"/>
          </dgm:varLst>
          <dgm:alg type="tx"/>
          <dgm:shape xmlns:r="http://schemas.openxmlformats.org/officeDocument/2006/relationships" type="ellipse"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name="Name21" axis="ch" ptType="node" cnt="1">
          <dgm:layoutNode name="Child1Accent1" styleLbl="alignNode1">
            <dgm:alg type="sp"/>
            <dgm:shape xmlns:r="http://schemas.openxmlformats.org/officeDocument/2006/relationships" type="ellipse" r:blip="">
              <dgm:adjLst/>
            </dgm:shape>
            <dgm:presOf/>
          </dgm:layoutNode>
          <dgm:layoutNode name="Child1Accent2" styleLbl="alignNode1">
            <dgm:alg type="sp"/>
            <dgm:shape xmlns:r="http://schemas.openxmlformats.org/officeDocument/2006/relationships" type="ellipse" r:blip="">
              <dgm:adjLst/>
            </dgm:shape>
            <dgm:presOf/>
          </dgm:layoutNode>
          <dgm:layoutNode name="Child1Accent3" styleLbl="alignNode1">
            <dgm:alg type="sp"/>
            <dgm:shape xmlns:r="http://schemas.openxmlformats.org/officeDocument/2006/relationships" type="ellipse" r:blip="">
              <dgm:adjLst/>
            </dgm:shape>
            <dgm:presOf/>
          </dgm:layoutNode>
          <dgm:layoutNode name="Child1Accent4" styleLbl="alignNode1">
            <dgm:alg type="sp"/>
            <dgm:shape xmlns:r="http://schemas.openxmlformats.org/officeDocument/2006/relationships" type="ellipse" r:blip="">
              <dgm:adjLst/>
            </dgm:shape>
            <dgm:presOf/>
          </dgm:layoutNode>
          <dgm:layoutNode name="Child1Accent5" styleLbl="alignNode1">
            <dgm:alg type="sp"/>
            <dgm:shape xmlns:r="http://schemas.openxmlformats.org/officeDocument/2006/relationships" type="ellipse" r:blip="">
              <dgm:adjLst/>
            </dgm:shape>
            <dgm:presOf/>
          </dgm:layoutNode>
          <dgm:layoutNode name="Child1Accent6" styleLbl="alignNode1">
            <dgm:alg type="sp"/>
            <dgm:shape xmlns:r="http://schemas.openxmlformats.org/officeDocument/2006/relationships" type="ellipse" r:blip="">
              <dgm:adjLst/>
            </dgm:shape>
            <dgm:presOf/>
          </dgm:layoutNode>
          <dgm:layoutNode name="Child1Accent7" styleLbl="alignNode1">
            <dgm:alg type="sp"/>
            <dgm:shape xmlns:r="http://schemas.openxmlformats.org/officeDocument/2006/relationships" type="ellipse" r:blip="">
              <dgm:adjLst/>
            </dgm:shape>
            <dgm:presOf/>
          </dgm:layoutNode>
          <dgm:layoutNode name="Child1Accent8" styleLbl="alignNode1">
            <dgm:alg type="sp"/>
            <dgm:shape xmlns:r="http://schemas.openxmlformats.org/officeDocument/2006/relationships" type="ellipse" r:blip="">
              <dgm:adjLst/>
            </dgm:shape>
            <dgm:presOf/>
          </dgm:layoutNode>
          <dgm:layoutNode name="Child1Accent9" styleLbl="alignNode1">
            <dgm:alg type="sp"/>
            <dgm:shape xmlns:r="http://schemas.openxmlformats.org/officeDocument/2006/relationships" type="ellipse" r:blip="">
              <dgm:adjLst/>
            </dgm:shape>
            <dgm:presOf/>
          </dgm:layoutNode>
          <dgm:layoutNode name="Child1"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2" axis="ch" ptType="node" st="2" cnt="1">
          <dgm:layoutNode name="Child2Accent1" styleLbl="alignNode1">
            <dgm:alg type="sp"/>
            <dgm:shape xmlns:r="http://schemas.openxmlformats.org/officeDocument/2006/relationships" type="ellipse" r:blip="">
              <dgm:adjLst/>
            </dgm:shape>
            <dgm:presOf/>
          </dgm:layoutNode>
          <dgm:layoutNode name="Child2Accent2" styleLbl="alignNode1">
            <dgm:alg type="sp"/>
            <dgm:shape xmlns:r="http://schemas.openxmlformats.org/officeDocument/2006/relationships" type="ellipse" r:blip="">
              <dgm:adjLst/>
            </dgm:shape>
            <dgm:presOf/>
          </dgm:layoutNode>
          <dgm:layoutNode name="Child2Accent3" styleLbl="alignNode1">
            <dgm:alg type="sp"/>
            <dgm:shape xmlns:r="http://schemas.openxmlformats.org/officeDocument/2006/relationships" type="ellipse" r:blip="">
              <dgm:adjLst/>
            </dgm:shape>
            <dgm:presOf/>
          </dgm:layoutNode>
          <dgm:layoutNode name="Child2Accent4" styleLbl="alignNode1">
            <dgm:alg type="sp"/>
            <dgm:shape xmlns:r="http://schemas.openxmlformats.org/officeDocument/2006/relationships" type="ellipse" r:blip="">
              <dgm:adjLst/>
            </dgm:shape>
            <dgm:presOf/>
          </dgm:layoutNode>
          <dgm:layoutNode name="Child2Accent5" styleLbl="alignNode1">
            <dgm:alg type="sp"/>
            <dgm:shape xmlns:r="http://schemas.openxmlformats.org/officeDocument/2006/relationships" type="ellipse" r:blip="">
              <dgm:adjLst/>
            </dgm:shape>
            <dgm:presOf/>
          </dgm:layoutNode>
          <dgm:layoutNode name="Child2Accent6" styleLbl="alignNode1">
            <dgm:alg type="sp"/>
            <dgm:shape xmlns:r="http://schemas.openxmlformats.org/officeDocument/2006/relationships" type="ellipse" r:blip="">
              <dgm:adjLst/>
            </dgm:shape>
            <dgm:presOf/>
          </dgm:layoutNode>
          <dgm:layoutNode name="Child2Accent7" styleLbl="alignNode1">
            <dgm:alg type="sp"/>
            <dgm:shape xmlns:r="http://schemas.openxmlformats.org/officeDocument/2006/relationships" type="ellipse" r:blip="">
              <dgm:adjLst/>
            </dgm:shape>
            <dgm:presOf/>
          </dgm:layoutNode>
          <dgm:layoutNode name="Child2"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3" axis="ch" ptType="node" st="3" cnt="1">
          <dgm:layoutNode name="Child3Accent1" styleLbl="alignNode1">
            <dgm:alg type="sp"/>
            <dgm:shape xmlns:r="http://schemas.openxmlformats.org/officeDocument/2006/relationships" type="ellipse" r:blip="">
              <dgm:adjLst/>
            </dgm:shape>
            <dgm:presOf/>
          </dgm:layoutNode>
          <dgm:layoutNode name="Child3Accent2" styleLbl="alignNode1">
            <dgm:alg type="sp"/>
            <dgm:shape xmlns:r="http://schemas.openxmlformats.org/officeDocument/2006/relationships" type="ellipse" r:blip="">
              <dgm:adjLst/>
            </dgm:shape>
            <dgm:presOf/>
          </dgm:layoutNode>
          <dgm:layoutNode name="Child3Accent3" styleLbl="alignNode1">
            <dgm:alg type="sp"/>
            <dgm:shape xmlns:r="http://schemas.openxmlformats.org/officeDocument/2006/relationships" type="ellipse" r:blip="">
              <dgm:adjLst/>
            </dgm:shape>
            <dgm:presOf/>
          </dgm:layoutNode>
          <dgm:layoutNode name="Child3Accent4" styleLbl="alignNode1">
            <dgm:alg type="sp"/>
            <dgm:shape xmlns:r="http://schemas.openxmlformats.org/officeDocument/2006/relationships" type="ellipse" r:blip="">
              <dgm:adjLst/>
            </dgm:shape>
            <dgm:presOf/>
          </dgm:layoutNode>
          <dgm:layoutNode name="Child3Accent5" styleLbl="alignNode1">
            <dgm:alg type="sp"/>
            <dgm:shape xmlns:r="http://schemas.openxmlformats.org/officeDocument/2006/relationships" type="ellipse" r:blip="">
              <dgm:adjLst/>
            </dgm:shape>
            <dgm:presOf/>
          </dgm:layoutNode>
          <dgm:layoutNode name="Child3Accent6" styleLbl="alignNode1">
            <dgm:alg type="sp"/>
            <dgm:shape xmlns:r="http://schemas.openxmlformats.org/officeDocument/2006/relationships" type="ellipse" r:blip="">
              <dgm:adjLst/>
            </dgm:shape>
            <dgm:presOf/>
          </dgm:layoutNode>
          <dgm:layoutNode name="Child3Accent7" styleLbl="alignNode1">
            <dgm:alg type="sp"/>
            <dgm:shape xmlns:r="http://schemas.openxmlformats.org/officeDocument/2006/relationships" type="ellipse" r:blip="">
              <dgm:adjLst/>
            </dgm:shape>
            <dgm:presOf/>
          </dgm:layoutNode>
          <dgm:layoutNode name="Child3"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4" axis="ch" ptType="node" st="4" cnt="1">
          <dgm:layoutNode name="Child4Accent1" styleLbl="alignNode1">
            <dgm:alg type="sp"/>
            <dgm:shape xmlns:r="http://schemas.openxmlformats.org/officeDocument/2006/relationships" type="ellipse" r:blip="">
              <dgm:adjLst/>
            </dgm:shape>
            <dgm:presOf/>
          </dgm:layoutNode>
          <dgm:layoutNode name="Child4Accent2" styleLbl="alignNode1">
            <dgm:alg type="sp"/>
            <dgm:shape xmlns:r="http://schemas.openxmlformats.org/officeDocument/2006/relationships" type="ellipse" r:blip="">
              <dgm:adjLst/>
            </dgm:shape>
            <dgm:presOf/>
          </dgm:layoutNode>
          <dgm:layoutNode name="Child4Accent3" styleLbl="alignNode1">
            <dgm:alg type="sp"/>
            <dgm:shape xmlns:r="http://schemas.openxmlformats.org/officeDocument/2006/relationships" type="ellipse" r:blip="">
              <dgm:adjLst/>
            </dgm:shape>
            <dgm:presOf/>
          </dgm:layoutNode>
          <dgm:layoutNode name="Child4Accent4" styleLbl="alignNode1">
            <dgm:alg type="sp"/>
            <dgm:shape xmlns:r="http://schemas.openxmlformats.org/officeDocument/2006/relationships" type="ellipse" r:blip="">
              <dgm:adjLst/>
            </dgm:shape>
            <dgm:presOf/>
          </dgm:layoutNode>
          <dgm:layoutNode name="Child4Accent5" styleLbl="alignNode1">
            <dgm:alg type="sp"/>
            <dgm:shape xmlns:r="http://schemas.openxmlformats.org/officeDocument/2006/relationships" type="ellipse" r:blip="">
              <dgm:adjLst/>
            </dgm:shape>
            <dgm:presOf/>
          </dgm:layoutNode>
          <dgm:layoutNode name="Child4Accent6" styleLbl="alignNode1">
            <dgm:alg type="sp"/>
            <dgm:shape xmlns:r="http://schemas.openxmlformats.org/officeDocument/2006/relationships" type="ellipse" r:blip="">
              <dgm:adjLst/>
            </dgm:shape>
            <dgm:presOf/>
          </dgm:layoutNode>
          <dgm:layoutNode name="Child4Accent7" styleLbl="alignNode1">
            <dgm:alg type="sp"/>
            <dgm:shape xmlns:r="http://schemas.openxmlformats.org/officeDocument/2006/relationships" type="ellipse" r:blip="">
              <dgm:adjLst/>
            </dgm:shape>
            <dgm:presOf/>
          </dgm:layoutNode>
          <dgm:layoutNode name="Child4Accent8" styleLbl="alignNode1">
            <dgm:alg type="sp"/>
            <dgm:shape xmlns:r="http://schemas.openxmlformats.org/officeDocument/2006/relationships" type="ellipse" r:blip="">
              <dgm:adjLst/>
            </dgm:shape>
            <dgm:presOf/>
          </dgm:layoutNode>
          <dgm:layoutNode name="Child4"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5" axis="ch" ptType="node" st="5" cnt="1">
          <dgm:layoutNode name="Child5Accent1" styleLbl="alignNode1">
            <dgm:alg type="sp"/>
            <dgm:shape xmlns:r="http://schemas.openxmlformats.org/officeDocument/2006/relationships" type="ellipse" r:blip="">
              <dgm:adjLst/>
            </dgm:shape>
            <dgm:presOf/>
          </dgm:layoutNode>
          <dgm:layoutNode name="Child5Accent2" styleLbl="alignNode1">
            <dgm:alg type="sp"/>
            <dgm:shape xmlns:r="http://schemas.openxmlformats.org/officeDocument/2006/relationships" type="ellipse" r:blip="">
              <dgm:adjLst/>
            </dgm:shape>
            <dgm:presOf/>
          </dgm:layoutNode>
          <dgm:layoutNode name="Child5Accent3" styleLbl="alignNode1">
            <dgm:alg type="sp"/>
            <dgm:shape xmlns:r="http://schemas.openxmlformats.org/officeDocument/2006/relationships" type="ellipse" r:blip="">
              <dgm:adjLst/>
            </dgm:shape>
            <dgm:presOf/>
          </dgm:layoutNode>
          <dgm:layoutNode name="Child5Accent4" styleLbl="alignNode1">
            <dgm:alg type="sp"/>
            <dgm:shape xmlns:r="http://schemas.openxmlformats.org/officeDocument/2006/relationships" type="ellipse" r:blip="">
              <dgm:adjLst/>
            </dgm:shape>
            <dgm:presOf/>
          </dgm:layoutNode>
          <dgm:layoutNode name="Child5Accent5" styleLbl="alignNode1">
            <dgm:alg type="sp"/>
            <dgm:shape xmlns:r="http://schemas.openxmlformats.org/officeDocument/2006/relationships" type="ellipse" r:blip="">
              <dgm:adjLst/>
            </dgm:shape>
            <dgm:presOf/>
          </dgm:layoutNode>
          <dgm:layoutNode name="Child5Accent6" styleLbl="alignNode1">
            <dgm:alg type="sp"/>
            <dgm:shape xmlns:r="http://schemas.openxmlformats.org/officeDocument/2006/relationships" type="ellipse" r:blip="">
              <dgm:adjLst/>
            </dgm:shape>
            <dgm:presOf/>
          </dgm:layoutNode>
          <dgm:layoutNode name="Child5Accent7" styleLbl="alignNode1">
            <dgm:alg type="sp"/>
            <dgm:shape xmlns:r="http://schemas.openxmlformats.org/officeDocument/2006/relationships" type="ellipse" r:blip="">
              <dgm:adjLst/>
            </dgm:shape>
            <dgm:presOf/>
          </dgm:layoutNode>
          <dgm:layoutNode name="Child5Accent8" styleLbl="alignNode1">
            <dgm:alg type="sp"/>
            <dgm:shape xmlns:r="http://schemas.openxmlformats.org/officeDocument/2006/relationships" type="ellipse" r:blip="">
              <dgm:adjLst/>
            </dgm:shape>
            <dgm:presOf/>
          </dgm:layoutNode>
          <dgm:layoutNode name="Child5Accent9" styleLbl="alignNode1">
            <dgm:alg type="sp"/>
            <dgm:shape xmlns:r="http://schemas.openxmlformats.org/officeDocument/2006/relationships" type="ellipse" r:blip="">
              <dgm:adjLst/>
            </dgm:shape>
            <dgm:presOf/>
          </dgm:layoutNode>
          <dgm:layoutNode name="Child5"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11/layout/ConvergingText">
  <dgm:title val="Converging Text"/>
  <dgm:desc val="Use to show multiple steps or parts that merge into a whole. Limited to one Level 1 shape that contains text and a maximum of five Level 2 shapes."/>
  <dgm:catLst>
    <dgm:cat type="process" pri="6500"/>
    <dgm:cat type="officeonline" pri="5000"/>
  </dgm:catLst>
  <dgm:samp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styleData>
  <dgm:clrData>
    <dgm:dataModel>
      <dgm:ptLst>
        <dgm:pt modelId="0" type="doc"/>
        <dgm:pt modelId="10">
          <dgm:prSet phldr="1"/>
        </dgm:pt>
        <dgm:pt modelId="11">
          <dgm:prSet phldr="1"/>
        </dgm:pt>
        <dgm:pt modelId="12">
          <dgm:prSet phldr="1"/>
        </dgm:pt>
        <dgm:pt modelId="13">
          <dgm:prSet phldr="1"/>
        </dgm:pt>
      </dgm:ptLst>
      <dgm:cxnLst>
        <dgm:cxn modelId="1" srcId="0" destId="10" srcOrd="0" destOrd="0"/>
        <dgm:cxn modelId="2" srcId="10" destId="11" srcOrd="0" destOrd="0"/>
        <dgm:cxn modelId="3" srcId="10" destId="12" srcOrd="1" destOrd="0"/>
        <dgm:cxn modelId="4" srcId="10" destId="13" srcOrd="2" destOrd="0"/>
      </dgm:cxnLst>
      <dgm:bg/>
      <dgm:whole/>
    </dgm:dataModel>
  </dgm:clrData>
  <dgm:layoutNode name="Name0">
    <dgm:varLst>
      <dgm:chMax/>
      <dgm:chPref val="1"/>
      <dgm:dir/>
      <dgm:animOne val="branch"/>
      <dgm:animLvl val="lvl"/>
      <dgm:resizeHandles/>
    </dgm:varLst>
    <dgm:choose name="Name1">
      <dgm:if name="Name2" func="var" arg="dir" op="equ" val="norm">
        <dgm:alg type="lin">
          <dgm:param type="linDir" val="fromL"/>
          <dgm:param type="vertAlign" val="mid"/>
          <dgm:param type="nodeVertAlign" val="mid"/>
          <dgm:param type="horzAlign" val="ctr"/>
        </dgm:alg>
      </dgm:if>
      <dgm:else name="Name3">
        <dgm:alg type="lin">
          <dgm:param type="linDir" val="fromR"/>
          <dgm:param type="vertAlign" val="mid"/>
          <dgm:param type="nodeVertAlign" val="mid"/>
          <dgm:param type="horzAlign" val="ctr"/>
        </dgm:alg>
      </dgm:else>
    </dgm:choose>
    <dgm:shape xmlns:r="http://schemas.openxmlformats.org/officeDocument/2006/relationships" r:blip="">
      <dgm:adjLst/>
    </dgm:shape>
    <dgm:constrLst>
      <dgm:constr type="primFontSz" for="des" forName="Parent" op="equ" val="65"/>
      <dgm:constr type="primFontSz" for="des" forName="Child1" op="equ" val="65"/>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w" for="ch" forName="composite" refType="w"/>
      <dgm:constr type="h" for="ch" forName="composite" refType="h"/>
      <dgm:constr type="sp" refType="w" refFor="ch" refForName="composite" op="equ" fact="0.05"/>
      <dgm:constr type="w" for="ch" forName="sibTrans" refType="w" refFor="ch" refForName="composite" op="equ" fact="0.05"/>
      <dgm:constr type="h" for="ch" forName="sibTrans" refType="w" refFor="ch" refForName="sibTrans" op="equ"/>
    </dgm:constrLst>
    <dgm:forEach name="nodesForEach" axis="ch" ptType="node">
      <dgm:layoutNode name="composite">
        <dgm:choose name="Name4">
          <dgm:if name="Name5" func="var" arg="dir" op="equ" val="norm">
            <dgm:choose name="Name6">
              <dgm:if name="Name7" axis="ch" ptType="node" func="cnt" op="equ" val="0">
                <dgm:alg type="composite">
                  <dgm:param type="ar" val="2.1059"/>
                </dgm:alg>
                <dgm:constrLst>
                  <dgm:constr type="l" for="ch" forName="Parent" refType="w" fact="0"/>
                  <dgm:constr type="t" for="ch" forName="Parent" refType="h" fact="0"/>
                  <dgm:constr type="w" for="ch" forName="Parent" refType="w" fact="0.4749"/>
                  <dgm:constr type="h" for="ch" forName="Parent" refType="h"/>
                  <dgm:constr type="l" for="ch" forName="ParentAccent1" refType="w" fact="0.9531"/>
                  <dgm:constr type="t" for="ch" forName="ParentAccent1" refType="h" fact="0.4506"/>
                  <dgm:constr type="w" for="ch" forName="ParentAccent1" refType="w" fact="0.0469"/>
                  <dgm:constr type="h" for="ch" forName="ParentAccent1" refType="h" fact="0.0988"/>
                  <dgm:constr type="l" for="ch" forName="ParentAccent2" refType="w" fact="0.8734"/>
                  <dgm:constr type="t" for="ch" forName="ParentAccent2" refType="h" fact="0.4506"/>
                  <dgm:constr type="w" for="ch" forName="ParentAccent2" refType="w" fact="0.0469"/>
                  <dgm:constr type="h" for="ch" forName="ParentAccent2" refType="h" fact="0.0988"/>
                  <dgm:constr type="l" for="ch" forName="ParentAccent3" refType="w" fact="0.7937"/>
                  <dgm:constr type="t" for="ch" forName="ParentAccent3" refType="h" fact="0.4506"/>
                  <dgm:constr type="w" for="ch" forName="ParentAccent3" refType="w" fact="0.0469"/>
                  <dgm:constr type="h" for="ch" forName="ParentAccent3" refType="h" fact="0.0988"/>
                  <dgm:constr type="l" for="ch" forName="ParentAccent4" refType="w" fact="0.714"/>
                  <dgm:constr type="t" for="ch" forName="ParentAccent4" refType="h" fact="0.4506"/>
                  <dgm:constr type="w" for="ch" forName="ParentAccent4" refType="w" fact="0.0469"/>
                  <dgm:constr type="h" for="ch" forName="ParentAccent4" refType="h" fact="0.0988"/>
                  <dgm:constr type="l" for="ch" forName="ParentAccent5" refType="w" fact="0.6343"/>
                  <dgm:constr type="t" for="ch" forName="ParentAccent5" refType="h" fact="0.4506"/>
                  <dgm:constr type="w" for="ch" forName="ParentAccent5" refType="w" fact="0.0469"/>
                  <dgm:constr type="h" for="ch" forName="ParentAccent5" refType="h" fact="0.0988"/>
                  <dgm:constr type="l" for="ch" forName="ParentAccent6" refType="w" fact="0.5076"/>
                  <dgm:constr type="t" for="ch" forName="ParentAccent6" refType="h" fact="0.4012"/>
                  <dgm:constr type="w" for="ch" forName="ParentAccent6" refType="w" fact="0.0939"/>
                  <dgm:constr type="h" for="ch" forName="ParentAccent6" refType="h" fact="0.1976"/>
                  <dgm:constr type="l" for="ch" forName="ParentAccent7" refType="w" fact="0.8766"/>
                  <dgm:constr type="t" for="ch" forName="ParentAccent7" refType="h" fact="0.2465"/>
                  <dgm:constr type="w" for="ch" forName="ParentAccent7" refType="w" fact="0.0469"/>
                  <dgm:constr type="h" for="ch" forName="ParentAccent7" refType="h" fact="0.0988"/>
                  <dgm:constr type="l" for="ch" forName="ParentAccent8" refType="w" fact="0.8766"/>
                  <dgm:constr type="t" for="ch" forName="ParentAccent8" refType="h" fact="0.6562"/>
                  <dgm:constr type="w" for="ch" forName="ParentAccent8" refType="w" fact="0.0469"/>
                  <dgm:constr type="h" for="ch" forName="ParentAccent8" refType="h" fact="0.0988"/>
                  <dgm:constr type="l" for="ch" forName="ParentAccent9" refType="w" fact="0.9185"/>
                  <dgm:constr type="t" for="ch" forName="ParentAccent9" refType="h" fact="0.3353"/>
                  <dgm:constr type="w" for="ch" forName="ParentAccent9" refType="w" fact="0.0469"/>
                  <dgm:constr type="h" for="ch" forName="ParentAccent9" refType="h" fact="0.0988"/>
                  <dgm:constr type="l" for="ch" forName="ParentAccent10" refType="w" fact="0.9213"/>
                  <dgm:constr type="t" for="ch" forName="ParentAccent10" refType="h" fact="0.5679"/>
                  <dgm:constr type="w" for="ch" forName="ParentAccent10" refType="w" fact="0.0469"/>
                  <dgm:constr type="h" for="ch" forName="ParentAccent10" refType="h" fact="0.0988"/>
                </dgm:constrLst>
              </dgm:if>
              <dgm:if name="Name8" axis="ch" ptType="node" func="cnt" op="equ" val="1">
                <dgm:alg type="composite">
                  <dgm:param type="ar" val="3.4411"/>
                </dgm:alg>
                <dgm:constrLst>
                  <dgm:constr type="l" for="ch" forName="Child1Accent1" refType="w" fact="0.284"/>
                  <dgm:constr type="t" for="ch" forName="Child1Accent1" refType="h" fact="0.4012"/>
                  <dgm:constr type="w" for="ch" forName="Child1Accent1" refType="w" fact="0.0574"/>
                  <dgm:constr type="h" for="ch" forName="Child1Accent1" refType="h" fact="0.1976"/>
                  <dgm:constr type="l" for="ch" forName="Child1Accent2" refType="w" fact="0.2272"/>
                  <dgm:constr type="t" for="ch" forName="Child1Accent2" refType="h" fact="0.4506"/>
                  <dgm:constr type="w" for="ch" forName="Child1Accent2" refType="w" fact="0.0287"/>
                  <dgm:constr type="h" for="ch" forName="Child1Accent2" refType="h" fact="0.0988"/>
                  <dgm:constr type="l" for="ch" forName="Child1Accent3" refType="w" fact="0.1705"/>
                  <dgm:constr type="t" for="ch" forName="Child1Accent3" refType="h" fact="0.4506"/>
                  <dgm:constr type="w" for="ch" forName="Child1Accent3" refType="w" fact="0.0287"/>
                  <dgm:constr type="h" for="ch" forName="Child1Accent3" refType="h" fact="0.0988"/>
                  <dgm:constr type="l" for="ch" forName="Child1Accent4" refType="w" fact="0.1137"/>
                  <dgm:constr type="t" for="ch" forName="Child1Accent4" refType="h" fact="0.4506"/>
                  <dgm:constr type="w" for="ch" forName="Child1Accent4" refType="w" fact="0.0287"/>
                  <dgm:constr type="h" for="ch" forName="Child1Accent4" refType="h" fact="0.0988"/>
                  <dgm:constr type="l" for="ch" forName="Child1Accent5" refType="w" fact="0.057"/>
                  <dgm:constr type="t" for="ch" forName="Child1Accent5" refType="h" fact="0.4506"/>
                  <dgm:constr type="w" for="ch" forName="Child1Accent5" refType="w" fact="0.0287"/>
                  <dgm:constr type="h" for="ch" forName="Child1Accent5" refType="h" fact="0.0988"/>
                  <dgm:constr type="l" for="ch" forName="Child1Accent6" refType="w" fact="0.0002"/>
                  <dgm:constr type="t" for="ch" forName="Child1Accent6" refType="h" fact="0.4506"/>
                  <dgm:constr type="w" for="ch" forName="Child1Accent6" refType="w" fact="0.0287"/>
                  <dgm:constr type="h" for="ch" forName="Child1Accent6" refType="h" fact="0.0988"/>
                  <dgm:constr type="l" for="ch" forName="Child1Accent7" refType="w" fact="0"/>
                  <dgm:constr type="t" for="ch" forName="Child1Accent7" refType="h" fact="0"/>
                  <dgm:constr type="w" for="ch" forName="Child1Accent7" refType="w" fact="0"/>
                  <dgm:constr type="h" for="ch" forName="Child1Accent7" refType="h" fact="0"/>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l" for="ch" forName="ParentAccent1" refType="w" fact="0.9713"/>
                  <dgm:constr type="t" for="ch" forName="ParentAccent1" refType="h" fact="0.4506"/>
                  <dgm:constr type="w" for="ch" forName="ParentAccent1" refType="w" fact="0.0287"/>
                  <dgm:constr type="h" for="ch" forName="ParentAccent1" refType="h" fact="0.0988"/>
                  <dgm:constr type="l" for="ch" forName="ParentAccent2" refType="w" fact="0.9187"/>
                  <dgm:constr type="t" for="ch" forName="ParentAccent2" refType="h" fact="0.4506"/>
                  <dgm:constr type="w" for="ch" forName="ParentAccent2" refType="w" fact="0.0287"/>
                  <dgm:constr type="h" for="ch" forName="ParentAccent2" refType="h" fact="0.0988"/>
                  <dgm:constr type="l" for="ch" forName="ParentAccent3" refType="w" fact="0.8661"/>
                  <dgm:constr type="t" for="ch" forName="ParentAccent3" refType="h" fact="0.4506"/>
                  <dgm:constr type="w" for="ch" forName="ParentAccent3" refType="w" fact="0.0287"/>
                  <dgm:constr type="h" for="ch" forName="ParentAccent3" refType="h" fact="0.0988"/>
                  <dgm:constr type="l" for="ch" forName="ParentAccent4" refType="w" fact="0.8136"/>
                  <dgm:constr type="t" for="ch" forName="ParentAccent4" refType="h" fact="0.4506"/>
                  <dgm:constr type="w" for="ch" forName="ParentAccent4" refType="w" fact="0.0287"/>
                  <dgm:constr type="h" for="ch" forName="ParentAccent4" refType="h" fact="0.0988"/>
                  <dgm:constr type="l" for="ch" forName="ParentAccent5" refType="w" fact="0.761"/>
                  <dgm:constr type="t" for="ch" forName="ParentAccent5" refType="h" fact="0.4506"/>
                  <dgm:constr type="w" for="ch" forName="ParentAccent5" refType="w" fact="0.0287"/>
                  <dgm:constr type="h" for="ch" forName="ParentAccent5" refType="h" fact="0.0988"/>
                  <dgm:constr type="l" for="ch" forName="ParentAccent6" refType="w" fact="0.6797"/>
                  <dgm:constr type="t" for="ch" forName="ParentAccent6" refType="h" fact="0.4012"/>
                  <dgm:constr type="w" for="ch" forName="ParentAccent6" refType="w" fact="0.0574"/>
                  <dgm:constr type="h" for="ch" forName="ParentAccent6" refType="h" fact="0.1976"/>
                  <dgm:constr type="l" for="ch" forName="ParentAccent7" refType="w" fact="0.9245"/>
                  <dgm:constr type="t" for="ch" forName="ParentAccent7" refType="h" fact="0.2465"/>
                  <dgm:constr type="w" for="ch" forName="ParentAccent7" refType="w" fact="0.0287"/>
                  <dgm:constr type="h" for="ch" forName="ParentAccent7" refType="h" fact="0.0988"/>
                  <dgm:constr type="l" for="ch" forName="ParentAccent8" refType="w" fact="0.9245"/>
                  <dgm:constr type="t" for="ch" forName="ParentAccent8" refType="h" fact="0.6562"/>
                  <dgm:constr type="w" for="ch" forName="ParentAccent8" refType="w" fact="0.0287"/>
                  <dgm:constr type="h" for="ch" forName="ParentAccent8" refType="h" fact="0.0988"/>
                  <dgm:constr type="l" for="ch" forName="ParentAccent9" refType="w" fact="0.9501"/>
                  <dgm:constr type="t" for="ch" forName="ParentAccent9" refType="h" fact="0.3353"/>
                  <dgm:constr type="w" for="ch" forName="ParentAccent9" refType="w" fact="0.0287"/>
                  <dgm:constr type="h" for="ch" forName="ParentAccent9" refType="h" fact="0.0988"/>
                  <dgm:constr type="l" for="ch" forName="ParentAccent10" refType="w" fact="0.9518"/>
                  <dgm:constr type="t" for="ch" forName="ParentAccent10" refType="h" fact="0.5679"/>
                  <dgm:constr type="w" for="ch" forName="ParentAccent10" refType="w" fact="0.0287"/>
                  <dgm:constr type="h" for="ch" forName="ParentAccent10" refType="h" fact="0.0988"/>
                  <dgm:constr type="l" for="ch" forName="Child1" refType="w" fact="0"/>
                  <dgm:constr type="t" for="ch" forName="Child1" refType="h" fact="0.1978"/>
                  <dgm:constr type="w" for="ch" forName="Child1" refType="w" fact="0.2544"/>
                  <dgm:constr type="h" for="ch" forName="Child1" refType="h" fact="0.2541"/>
                  <dgm:constr type="l" for="ch" forName="Parent" refType="w" fact="0.3653"/>
                  <dgm:constr type="t" for="ch" forName="Parent" refType="h" fact="0"/>
                  <dgm:constr type="w" for="ch" forName="Parent" refType="w" fact="0.2906"/>
                  <dgm:constr type="h" for="ch" forName="Parent" refType="h"/>
                </dgm:constrLst>
              </dgm:if>
              <dgm:if name="Name9" axis="ch" ptType="node" func="cnt" op="equ" val="2">
                <dgm:alg type="composite">
                  <dgm:param type="ar" val="2.1185"/>
                </dgm:alg>
                <dgm:constrLst>
                  <dgm:constr type="l" for="ch" forName="Child1Accent1" refType="w" fact="0.3436"/>
                  <dgm:constr type="t" for="ch" forName="Child1Accent1" refType="h" fact="0.2211"/>
                  <dgm:constr type="w" for="ch" forName="Child1Accent1" refType="w" fact="0.0574"/>
                  <dgm:constr type="h" for="ch" forName="Child1Accent1" refType="h" fact="0.1217"/>
                  <dgm:constr type="l" for="ch" forName="Child1Accent2" refType="w" fact="0.3068"/>
                  <dgm:constr type="t" for="ch" forName="Child1Accent2" refType="h" fact="0.1569"/>
                  <dgm:constr type="w" for="ch" forName="Child1Accent2" refType="w" fact="0.0287"/>
                  <dgm:constr type="h" for="ch" forName="Child1Accent2" refType="h" fact="0.0608"/>
                  <dgm:constr type="l" for="ch" forName="Child1Accent3" refType="w" fact="0.2455"/>
                  <dgm:constr type="t" for="ch" forName="Child1Accent3" refType="h" fact="0.1569"/>
                  <dgm:constr type="w" for="ch" forName="Child1Accent3" refType="w" fact="0.0287"/>
                  <dgm:constr type="h" for="ch" forName="Child1Accent3" refType="h" fact="0.0608"/>
                  <dgm:constr type="l" for="ch" forName="Child1Accent4" refType="w" fact="0.1842"/>
                  <dgm:constr type="t" for="ch" forName="Child1Accent4" refType="h" fact="0.1569"/>
                  <dgm:constr type="w" for="ch" forName="Child1Accent4" refType="w" fact="0.0287"/>
                  <dgm:constr type="h" for="ch" forName="Child1Accent4" refType="h" fact="0.0608"/>
                  <dgm:constr type="l" for="ch" forName="Child1Accent5" refType="w" fact="0.1229"/>
                  <dgm:constr type="t" for="ch" forName="Child1Accent5" refType="h" fact="0.1569"/>
                  <dgm:constr type="w" for="ch" forName="Child1Accent5" refType="w" fact="0.0287"/>
                  <dgm:constr type="h" for="ch" forName="Child1Accent5" refType="h" fact="0.0608"/>
                  <dgm:constr type="l" for="ch" forName="Child1Accent6" refType="w" fact="0.0615"/>
                  <dgm:constr type="t" for="ch" forName="Child1Accent6" refType="h" fact="0.1569"/>
                  <dgm:constr type="w" for="ch" forName="Child1Accent6" refType="w" fact="0.0287"/>
                  <dgm:constr type="h" for="ch" forName="Child1Accent6" refType="h" fact="0.0608"/>
                  <dgm:constr type="l" for="ch" forName="Child1Accent7" refType="w" fact="0.0002"/>
                  <dgm:constr type="t" for="ch" forName="Child1Accent7" refType="h" fact="0.1569"/>
                  <dgm:constr type="w" for="ch" forName="Child1Accent7" refType="w" fact="0.0287"/>
                  <dgm:constr type="h" for="ch" forName="Child1Accent7" refType="h" fact="0.0608"/>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l" for="ch" forName="Child2Accent1" refType="w" fact="0.3436"/>
                  <dgm:constr type="t" for="ch" forName="Child2Accent1" refType="h" fact="0.8153"/>
                  <dgm:constr type="w" for="ch" forName="Child2Accent1" refType="w" fact="0.0574"/>
                  <dgm:constr type="h" for="ch" forName="Child2Accent1" refType="h" fact="0.1217"/>
                  <dgm:constr type="l" for="ch" forName="Child2Accent2" refType="w" fact="0.3068"/>
                  <dgm:constr type="t" for="ch" forName="Child2Accent2" refType="h" fact="0.9392"/>
                  <dgm:constr type="w" for="ch" forName="Child2Accent2" refType="w" fact="0.0287"/>
                  <dgm:constr type="h" for="ch" forName="Child2Accent2" refType="h" fact="0.0608"/>
                  <dgm:constr type="l" for="ch" forName="Child2Accent3" refType="w" fact="0.2455"/>
                  <dgm:constr type="t" for="ch" forName="Child2Accent3" refType="h" fact="0.9392"/>
                  <dgm:constr type="w" for="ch" forName="Child2Accent3" refType="w" fact="0.0287"/>
                  <dgm:constr type="h" for="ch" forName="Child2Accent3" refType="h" fact="0.0608"/>
                  <dgm:constr type="l" for="ch" forName="Child2Accent4" refType="w" fact="0.1842"/>
                  <dgm:constr type="t" for="ch" forName="Child2Accent4" refType="h" fact="0.9392"/>
                  <dgm:constr type="w" for="ch" forName="Child2Accent4" refType="w" fact="0.0287"/>
                  <dgm:constr type="h" for="ch" forName="Child2Accent4" refType="h" fact="0.0608"/>
                  <dgm:constr type="l" for="ch" forName="Child2Accent5" refType="w" fact="0.1229"/>
                  <dgm:constr type="t" for="ch" forName="Child2Accent5" refType="h" fact="0.9392"/>
                  <dgm:constr type="w" for="ch" forName="Child2Accent5" refType="w" fact="0.0287"/>
                  <dgm:constr type="h" for="ch" forName="Child2Accent5" refType="h" fact="0.0608"/>
                  <dgm:constr type="l" for="ch" forName="Child2Accent6" refType="w" fact="0.0615"/>
                  <dgm:constr type="t" for="ch" forName="Child2Accent6" refType="h" fact="0.9392"/>
                  <dgm:constr type="w" for="ch" forName="Child2Accent6" refType="w" fact="0.0287"/>
                  <dgm:constr type="h" for="ch" forName="Child2Accent6" refType="h" fact="0.0608"/>
                  <dgm:constr type="l" for="ch" forName="Child2Accent7" refType="w" fact="0.0002"/>
                  <dgm:constr type="t" for="ch" forName="Child2Accent7" refType="h" fact="0.9392"/>
                  <dgm:constr type="w" for="ch" forName="Child2Accent7" refType="w" fact="0.0287"/>
                  <dgm:constr type="h" for="ch" forName="Child2Accent7" refType="h" fact="0.0608"/>
                  <dgm:constr type="l" for="ch" forName="ParentAccent1" refType="w" fact="0.9713"/>
                  <dgm:constr type="t" for="ch" forName="ParentAccent1" refType="h" fact="0.5511"/>
                  <dgm:constr type="w" for="ch" forName="ParentAccent1" refType="w" fact="0.0287"/>
                  <dgm:constr type="h" for="ch" forName="ParentAccent1" refType="h" fact="0.0608"/>
                  <dgm:constr type="l" for="ch" forName="ParentAccent2" refType="w" fact="0.9187"/>
                  <dgm:constr type="t" for="ch" forName="ParentAccent2" refType="h" fact="0.5511"/>
                  <dgm:constr type="w" for="ch" forName="ParentAccent2" refType="w" fact="0.0287"/>
                  <dgm:constr type="h" for="ch" forName="ParentAccent2" refType="h" fact="0.0608"/>
                  <dgm:constr type="l" for="ch" forName="ParentAccent3" refType="w" fact="0.8661"/>
                  <dgm:constr type="t" for="ch" forName="ParentAccent3" refType="h" fact="0.5511"/>
                  <dgm:constr type="w" for="ch" forName="ParentAccent3" refType="w" fact="0.0287"/>
                  <dgm:constr type="h" for="ch" forName="ParentAccent3" refType="h" fact="0.0608"/>
                  <dgm:constr type="l" for="ch" forName="ParentAccent4" refType="w" fact="0.8136"/>
                  <dgm:constr type="t" for="ch" forName="ParentAccent4" refType="h" fact="0.5511"/>
                  <dgm:constr type="w" for="ch" forName="ParentAccent4" refType="w" fact="0.0287"/>
                  <dgm:constr type="h" for="ch" forName="ParentAccent4" refType="h" fact="0.0608"/>
                  <dgm:constr type="l" for="ch" forName="ParentAccent5" refType="w" fact="0.761"/>
                  <dgm:constr type="t" for="ch" forName="ParentAccent5" refType="h" fact="0.5511"/>
                  <dgm:constr type="w" for="ch" forName="ParentAccent5" refType="w" fact="0.0287"/>
                  <dgm:constr type="h" for="ch" forName="ParentAccent5" refType="h" fact="0.0608"/>
                  <dgm:constr type="l" for="ch" forName="ParentAccent6" refType="w" fact="0.6797"/>
                  <dgm:constr type="t" for="ch" forName="ParentAccent6" refType="h" fact="0.5207"/>
                  <dgm:constr type="w" for="ch" forName="ParentAccent6" refType="w" fact="0.0574"/>
                  <dgm:constr type="h" for="ch" forName="ParentAccent6" refType="h" fact="0.1217"/>
                  <dgm:constr type="l" for="ch" forName="ParentAccent7" refType="w" fact="0.9245"/>
                  <dgm:constr type="t" for="ch" forName="ParentAccent7" refType="h" fact="0.4255"/>
                  <dgm:constr type="w" for="ch" forName="ParentAccent7" refType="w" fact="0.0287"/>
                  <dgm:constr type="h" for="ch" forName="ParentAccent7" refType="h" fact="0.0608"/>
                  <dgm:constr type="l" for="ch" forName="ParentAccent8" refType="w" fact="0.9245"/>
                  <dgm:constr type="t" for="ch" forName="ParentAccent8" refType="h" fact="0.6776"/>
                  <dgm:constr type="w" for="ch" forName="ParentAccent8" refType="w" fact="0.0287"/>
                  <dgm:constr type="h" for="ch" forName="ParentAccent8" refType="h" fact="0.0608"/>
                  <dgm:constr type="l" for="ch" forName="ParentAccent9" refType="w" fact="0.9501"/>
                  <dgm:constr type="t" for="ch" forName="ParentAccent9" refType="h" fact="0.4801"/>
                  <dgm:constr type="w" for="ch" forName="ParentAccent9" refType="w" fact="0.0287"/>
                  <dgm:constr type="h" for="ch" forName="ParentAccent9" refType="h" fact="0.0608"/>
                  <dgm:constr type="l" for="ch" forName="ParentAccent10" refType="w" fact="0.9518"/>
                  <dgm:constr type="t" for="ch" forName="ParentAccent10" refType="h" fact="0.6233"/>
                  <dgm:constr type="w" for="ch" forName="ParentAccent10" refType="w" fact="0.0287"/>
                  <dgm:constr type="h" for="ch" forName="ParentAccent10" refType="h" fact="0.0608"/>
                  <dgm:constr type="l" for="ch" forName="Child2" refType="w" fact="0"/>
                  <dgm:constr type="t" for="ch" forName="Child2" refType="h" fact="0.7822"/>
                  <dgm:constr type="w" for="ch" forName="Child2" refType="w" fact="0.3364"/>
                  <dgm:constr type="h" for="ch" forName="Child2" refType="h" fact="0.1564"/>
                  <dgm:constr type="l" for="ch" forName="Child1" refType="w" fact="0"/>
                  <dgm:constr type="t" for="ch" forName="Child1" refType="h" fact="0"/>
                  <dgm:constr type="w" for="ch" forName="Child1" refType="w" fact="0.3364"/>
                  <dgm:constr type="h" for="ch" forName="Child1" refType="h" fact="0.1564"/>
                  <dgm:constr type="l" for="ch" forName="Parent" refType="w" fact="0.3653"/>
                  <dgm:constr type="t" for="ch" forName="Parent" refType="h" fact="0.2737"/>
                  <dgm:constr type="w" for="ch" forName="Parent" refType="w" fact="0.2906"/>
                  <dgm:constr type="h" for="ch" forName="Parent" refType="h" fact="0.6157"/>
                </dgm:constrLst>
              </dgm:if>
              <dgm:if name="Name10" axis="ch" ptType="node" func="cnt" op="equ" val="3">
                <dgm:alg type="composite">
                  <dgm:param type="ar" val="2.1185"/>
                </dgm:alg>
                <dgm:constrLst>
                  <dgm:constr type="l" for="ch" forName="Child1Accent1" refType="w" fact="0.3436"/>
                  <dgm:constr type="t" for="ch" forName="Child1Accent1" refType="h" fact="0.2211"/>
                  <dgm:constr type="w" for="ch" forName="Child1Accent1" refType="w" fact="0.0574"/>
                  <dgm:constr type="h" for="ch" forName="Child1Accent1" refType="h" fact="0.1217"/>
                  <dgm:constr type="l" for="ch" forName="Child1Accent2" refType="w" fact="0.3068"/>
                  <dgm:constr type="t" for="ch" forName="Child1Accent2" refType="h" fact="0.1569"/>
                  <dgm:constr type="w" for="ch" forName="Child1Accent2" refType="w" fact="0.0287"/>
                  <dgm:constr type="h" for="ch" forName="Child1Accent2" refType="h" fact="0.0608"/>
                  <dgm:constr type="l" for="ch" forName="Child1Accent3" refType="w" fact="0.2455"/>
                  <dgm:constr type="t" for="ch" forName="Child1Accent3" refType="h" fact="0.1569"/>
                  <dgm:constr type="w" for="ch" forName="Child1Accent3" refType="w" fact="0.0287"/>
                  <dgm:constr type="h" for="ch" forName="Child1Accent3" refType="h" fact="0.0608"/>
                  <dgm:constr type="l" for="ch" forName="Child1Accent4" refType="w" fact="0.1842"/>
                  <dgm:constr type="t" for="ch" forName="Child1Accent4" refType="h" fact="0.1569"/>
                  <dgm:constr type="w" for="ch" forName="Child1Accent4" refType="w" fact="0.0287"/>
                  <dgm:constr type="h" for="ch" forName="Child1Accent4" refType="h" fact="0.0608"/>
                  <dgm:constr type="l" for="ch" forName="Child1Accent5" refType="w" fact="0.1229"/>
                  <dgm:constr type="t" for="ch" forName="Child1Accent5" refType="h" fact="0.1569"/>
                  <dgm:constr type="w" for="ch" forName="Child1Accent5" refType="w" fact="0.0287"/>
                  <dgm:constr type="h" for="ch" forName="Child1Accent5" refType="h" fact="0.0608"/>
                  <dgm:constr type="l" for="ch" forName="Child2Accent1" refType="w" fact="0.284"/>
                  <dgm:constr type="t" for="ch" forName="Child2Accent1" refType="h" fact="0.5207"/>
                  <dgm:constr type="w" for="ch" forName="Child2Accent1" refType="w" fact="0.0574"/>
                  <dgm:constr type="h" for="ch" forName="Child2Accent1" refType="h" fact="0.1217"/>
                  <dgm:constr type="l" for="ch" forName="Child2Accent2" refType="w" fact="0.2272"/>
                  <dgm:constr type="t" for="ch" forName="Child2Accent2" refType="h" fact="0.5511"/>
                  <dgm:constr type="w" for="ch" forName="Child2Accent2" refType="w" fact="0.0287"/>
                  <dgm:constr type="h" for="ch" forName="Child2Accent2" refType="h" fact="0.0608"/>
                  <dgm:constr type="l" for="ch" forName="Child2Accent3" refType="w" fact="0.1705"/>
                  <dgm:constr type="t" for="ch" forName="Child2Accent3" refType="h" fact="0.5511"/>
                  <dgm:constr type="w" for="ch" forName="Child2Accent3" refType="w" fact="0.0287"/>
                  <dgm:constr type="h" for="ch" forName="Child2Accent3" refType="h" fact="0.0608"/>
                  <dgm:constr type="l" for="ch" forName="Child2Accent4" refType="w" fact="0.1137"/>
                  <dgm:constr type="t" for="ch" forName="Child2Accent4" refType="h" fact="0.5511"/>
                  <dgm:constr type="w" for="ch" forName="Child2Accent4" refType="w" fact="0.0287"/>
                  <dgm:constr type="h" for="ch" forName="Child2Accent4" refType="h" fact="0.0608"/>
                  <dgm:constr type="l" for="ch" forName="Child1Accent6" refType="w" fact="0.0615"/>
                  <dgm:constr type="t" for="ch" forName="Child1Accent6" refType="h" fact="0.1569"/>
                  <dgm:constr type="w" for="ch" forName="Child1Accent6" refType="w" fact="0.0287"/>
                  <dgm:constr type="h" for="ch" forName="Child1Accent6" refType="h" fact="0.0608"/>
                  <dgm:constr type="l" for="ch" forName="Child2Accent5" refType="w" fact="0.057"/>
                  <dgm:constr type="t" for="ch" forName="Child2Accent5" refType="h" fact="0.5511"/>
                  <dgm:constr type="w" for="ch" forName="Child2Accent5" refType="w" fact="0.0287"/>
                  <dgm:constr type="h" for="ch" forName="Child2Accent5" refType="h" fact="0.0608"/>
                  <dgm:constr type="l" for="ch" forName="Child1Accent7" refType="w" fact="0.0002"/>
                  <dgm:constr type="t" for="ch" forName="Child1Accent7" refType="h" fact="0.1569"/>
                  <dgm:constr type="w" for="ch" forName="Child1Accent7" refType="w" fact="0.0287"/>
                  <dgm:constr type="h" for="ch" forName="Child1Accent7" refType="h" fact="0.0608"/>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l" for="ch" forName="Child2Accent6" refType="w" fact="0.0002"/>
                  <dgm:constr type="t" for="ch" forName="Child2Accent6" refType="h" fact="0.5511"/>
                  <dgm:constr type="w" for="ch" forName="Child2Accent6" refType="w" fact="0.0287"/>
                  <dgm:constr type="h" for="ch" forName="Child2Accent6" refType="h" fact="0.0608"/>
                  <dgm:constr type="l" for="ch" forName="Child2Accent7" refType="w" fact="0"/>
                  <dgm:constr type="t" for="ch" forName="Child2Accent7" refType="h" fact="0"/>
                  <dgm:constr type="w" for="ch" forName="Child2Accent7" refType="w" fact="0"/>
                  <dgm:constr type="h" for="ch" forName="Child2Accent7" refType="h" fact="0"/>
                  <dgm:constr type="l" for="ch" forName="Child3Accent1" refType="w" fact="0.3436"/>
                  <dgm:constr type="t" for="ch" forName="Child3Accent1" refType="h" fact="0.8153"/>
                  <dgm:constr type="w" for="ch" forName="Child3Accent1" refType="w" fact="0.0574"/>
                  <dgm:constr type="h" for="ch" forName="Child3Accent1" refType="h" fact="0.1217"/>
                  <dgm:constr type="l" for="ch" forName="Child3Accent2" refType="w" fact="0.3068"/>
                  <dgm:constr type="t" for="ch" forName="Child3Accent2" refType="h" fact="0.9392"/>
                  <dgm:constr type="w" for="ch" forName="Child3Accent2" refType="w" fact="0.0287"/>
                  <dgm:constr type="h" for="ch" forName="Child3Accent2" refType="h" fact="0.0608"/>
                  <dgm:constr type="l" for="ch" forName="Child3Accent3" refType="w" fact="0.2455"/>
                  <dgm:constr type="t" for="ch" forName="Child3Accent3" refType="h" fact="0.9392"/>
                  <dgm:constr type="w" for="ch" forName="Child3Accent3" refType="w" fact="0.0287"/>
                  <dgm:constr type="h" for="ch" forName="Child3Accent3" refType="h" fact="0.0608"/>
                  <dgm:constr type="l" for="ch" forName="Child3Accent4" refType="w" fact="0.1842"/>
                  <dgm:constr type="t" for="ch" forName="Child3Accent4" refType="h" fact="0.9392"/>
                  <dgm:constr type="w" for="ch" forName="Child3Accent4" refType="w" fact="0.0287"/>
                  <dgm:constr type="h" for="ch" forName="Child3Accent4" refType="h" fact="0.0608"/>
                  <dgm:constr type="l" for="ch" forName="Child3Accent5" refType="w" fact="0.1229"/>
                  <dgm:constr type="t" for="ch" forName="Child3Accent5" refType="h" fact="0.9392"/>
                  <dgm:constr type="w" for="ch" forName="Child3Accent5" refType="w" fact="0.0287"/>
                  <dgm:constr type="h" for="ch" forName="Child3Accent5" refType="h" fact="0.0608"/>
                  <dgm:constr type="l" for="ch" forName="Child3Accent6" refType="w" fact="0.0615"/>
                  <dgm:constr type="t" for="ch" forName="Child3Accent6" refType="h" fact="0.9392"/>
                  <dgm:constr type="w" for="ch" forName="Child3Accent6" refType="w" fact="0.0287"/>
                  <dgm:constr type="h" for="ch" forName="Child3Accent6" refType="h" fact="0.0608"/>
                  <dgm:constr type="l" for="ch" forName="Child3Accent7" refType="w" fact="0.0002"/>
                  <dgm:constr type="t" for="ch" forName="Child3Accent7" refType="h" fact="0.9392"/>
                  <dgm:constr type="w" for="ch" forName="Child3Accent7" refType="w" fact="0.0287"/>
                  <dgm:constr type="h" for="ch" forName="Child3Accent7" refType="h" fact="0.0608"/>
                  <dgm:constr type="l" for="ch" forName="ParentAccent1" refType="w" fact="0.9713"/>
                  <dgm:constr type="t" for="ch" forName="ParentAccent1" refType="h" fact="0.5511"/>
                  <dgm:constr type="w" for="ch" forName="ParentAccent1" refType="w" fact="0.0287"/>
                  <dgm:constr type="h" for="ch" forName="ParentAccent1" refType="h" fact="0.0608"/>
                  <dgm:constr type="l" for="ch" forName="ParentAccent2" refType="w" fact="0.9187"/>
                  <dgm:constr type="t" for="ch" forName="ParentAccent2" refType="h" fact="0.5511"/>
                  <dgm:constr type="w" for="ch" forName="ParentAccent2" refType="w" fact="0.0287"/>
                  <dgm:constr type="h" for="ch" forName="ParentAccent2" refType="h" fact="0.0608"/>
                  <dgm:constr type="l" for="ch" forName="ParentAccent3" refType="w" fact="0.8661"/>
                  <dgm:constr type="t" for="ch" forName="ParentAccent3" refType="h" fact="0.5511"/>
                  <dgm:constr type="w" for="ch" forName="ParentAccent3" refType="w" fact="0.0287"/>
                  <dgm:constr type="h" for="ch" forName="ParentAccent3" refType="h" fact="0.0608"/>
                  <dgm:constr type="l" for="ch" forName="ParentAccent4" refType="w" fact="0.8136"/>
                  <dgm:constr type="t" for="ch" forName="ParentAccent4" refType="h" fact="0.5511"/>
                  <dgm:constr type="w" for="ch" forName="ParentAccent4" refType="w" fact="0.0287"/>
                  <dgm:constr type="h" for="ch" forName="ParentAccent4" refType="h" fact="0.0608"/>
                  <dgm:constr type="l" for="ch" forName="ParentAccent5" refType="w" fact="0.761"/>
                  <dgm:constr type="t" for="ch" forName="ParentAccent5" refType="h" fact="0.5511"/>
                  <dgm:constr type="w" for="ch" forName="ParentAccent5" refType="w" fact="0.0287"/>
                  <dgm:constr type="h" for="ch" forName="ParentAccent5" refType="h" fact="0.0608"/>
                  <dgm:constr type="l" for="ch" forName="ParentAccent6" refType="w" fact="0.6797"/>
                  <dgm:constr type="t" for="ch" forName="ParentAccent6" refType="h" fact="0.5207"/>
                  <dgm:constr type="w" for="ch" forName="ParentAccent6" refType="w" fact="0.0574"/>
                  <dgm:constr type="h" for="ch" forName="ParentAccent6" refType="h" fact="0.1217"/>
                  <dgm:constr type="l" for="ch" forName="ParentAccent7" refType="w" fact="0.9245"/>
                  <dgm:constr type="t" for="ch" forName="ParentAccent7" refType="h" fact="0.4255"/>
                  <dgm:constr type="w" for="ch" forName="ParentAccent7" refType="w" fact="0.0287"/>
                  <dgm:constr type="h" for="ch" forName="ParentAccent7" refType="h" fact="0.0608"/>
                  <dgm:constr type="l" for="ch" forName="ParentAccent8" refType="w" fact="0.9245"/>
                  <dgm:constr type="t" for="ch" forName="ParentAccent8" refType="h" fact="0.6776"/>
                  <dgm:constr type="w" for="ch" forName="ParentAccent8" refType="w" fact="0.0287"/>
                  <dgm:constr type="h" for="ch" forName="ParentAccent8" refType="h" fact="0.0608"/>
                  <dgm:constr type="l" for="ch" forName="ParentAccent9" refType="w" fact="0.9501"/>
                  <dgm:constr type="t" for="ch" forName="ParentAccent9" refType="h" fact="0.4801"/>
                  <dgm:constr type="w" for="ch" forName="ParentAccent9" refType="w" fact="0.0287"/>
                  <dgm:constr type="h" for="ch" forName="ParentAccent9" refType="h" fact="0.0608"/>
                  <dgm:constr type="l" for="ch" forName="ParentAccent10" refType="w" fact="0.9518"/>
                  <dgm:constr type="t" for="ch" forName="ParentAccent10" refType="h" fact="0.6233"/>
                  <dgm:constr type="w" for="ch" forName="ParentAccent10" refType="w" fact="0.0287"/>
                  <dgm:constr type="h" for="ch" forName="ParentAccent10" refType="h" fact="0.0608"/>
                  <dgm:constr type="l" for="ch" forName="Child3" refType="w" fact="0"/>
                  <dgm:constr type="t" for="ch" forName="Child3" refType="h" fact="0.7822"/>
                  <dgm:constr type="w" for="ch" forName="Child3" refType="w" fact="0.3364"/>
                  <dgm:constr type="h" for="ch" forName="Child3" refType="h" fact="0.1564"/>
                  <dgm:constr type="l" for="ch" forName="Child2" refType="w" fact="0"/>
                  <dgm:constr type="t" for="ch" forName="Child2" refType="h" fact="0.3955"/>
                  <dgm:constr type="w" for="ch" forName="Child2" refType="w" fact="0.2544"/>
                  <dgm:constr type="h" for="ch" forName="Child2" refType="h" fact="0.1564"/>
                  <dgm:constr type="l" for="ch" forName="Child1" refType="w" fact="0"/>
                  <dgm:constr type="t" for="ch" forName="Child1" refType="h" fact="0"/>
                  <dgm:constr type="w" for="ch" forName="Child1" refType="w" fact="0.3364"/>
                  <dgm:constr type="h" for="ch" forName="Child1" refType="h" fact="0.1564"/>
                  <dgm:constr type="l" for="ch" forName="Parent" refType="w" fact="0.3653"/>
                  <dgm:constr type="t" for="ch" forName="Parent" refType="h" fact="0.2737"/>
                  <dgm:constr type="w" for="ch" forName="Parent" refType="w" fact="0.2906"/>
                  <dgm:constr type="h" for="ch" forName="Parent" refType="h" fact="0.6157"/>
                </dgm:constrLst>
              </dgm:if>
              <dgm:if name="Name11" axis="ch" ptType="node" func="cnt" op="equ" val="4">
                <dgm:alg type="composite">
                  <dgm:param type="ar" val="1.8304"/>
                </dgm:alg>
                <dgm:constrLst>
                  <dgm:constr type="l" for="ch" forName="Parent" refType="w" fact="0.3771"/>
                  <dgm:constr type="t" for="ch" forName="Parent" refType="h" fact="0.2946"/>
                  <dgm:constr type="w" for="ch" forName="Parent" refType="w" fact="0.2862"/>
                  <dgm:constr type="h" for="ch" forName="Parent" refType="h" fact="0.5239"/>
                  <dgm:constr type="l" for="ch" forName="Child1Accent1" refType="w" fact="0.3904"/>
                  <dgm:constr type="t" for="ch" forName="Child1Accent1" refType="h" fact="0.2104"/>
                  <dgm:constr type="w" for="ch" forName="Child1Accent1" refType="w" fact="0.0566"/>
                  <dgm:constr type="h" for="ch" forName="Child1Accent1" refType="h" fact="0.1035"/>
                  <dgm:constr type="l" for="ch" forName="Child1Accent3" refType="w" fact="0.3001"/>
                  <dgm:constr type="t" for="ch" forName="Child1Accent3" refType="h" fact="0.128"/>
                  <dgm:constr type="w" for="ch" forName="Child1Accent3" refType="w" fact="0.0283"/>
                  <dgm:constr type="h" for="ch" forName="Child1Accent3" refType="h" fact="0.0518"/>
                  <dgm:constr type="l" for="ch" forName="Child1Accent4" refType="w" fact="0.2418"/>
                  <dgm:constr type="t" for="ch" forName="Child1Accent4" refType="h" fact="0.128"/>
                  <dgm:constr type="w" for="ch" forName="Child1Accent4" refType="w" fact="0.0283"/>
                  <dgm:constr type="h" for="ch" forName="Child1Accent4" refType="h" fact="0.0518"/>
                  <dgm:constr type="l" for="ch" forName="Child1Accent5" refType="w" fact="0.1835"/>
                  <dgm:constr type="t" for="ch" forName="Child1Accent5" refType="h" fact="0.128"/>
                  <dgm:constr type="w" for="ch" forName="Child1Accent5" refType="w" fact="0.0283"/>
                  <dgm:constr type="h" for="ch" forName="Child1Accent5" refType="h" fact="0.0518"/>
                  <dgm:constr type="l" for="ch" forName="Child1Accent6" refType="w" fact="0.1252"/>
                  <dgm:constr type="t" for="ch" forName="Child1Accent6" refType="h" fact="0.128"/>
                  <dgm:constr type="w" for="ch" forName="Child1Accent6" refType="w" fact="0.0283"/>
                  <dgm:constr type="h" for="ch" forName="Child1Accent6" refType="h" fact="0.0518"/>
                  <dgm:constr type="l" for="ch" forName="Child3Accent1" refType="w" fact="0.3158"/>
                  <dgm:constr type="t" for="ch" forName="Child3Accent1" refType="h" fact="0.6212"/>
                  <dgm:constr type="w" for="ch" forName="Child3Accent1" refType="w" fact="0.0566"/>
                  <dgm:constr type="h" for="ch" forName="Child3Accent1" refType="h" fact="0.1035"/>
                  <dgm:constr type="l" for="ch" forName="Child3Accent2" refType="w" fact="0.2689"/>
                  <dgm:constr type="t" for="ch" forName="Child3Accent2" refType="h" fact="0.6828"/>
                  <dgm:constr type="w" for="ch" forName="Child3Accent2" refType="w" fact="0.0283"/>
                  <dgm:constr type="h" for="ch" forName="Child3Accent2" refType="h" fact="0.0518"/>
                  <dgm:constr type="l" for="ch" forName="Child3Accent4" refType="w" fact="0.1614"/>
                  <dgm:constr type="t" for="ch" forName="Child3Accent4" refType="h" fact="0.6828"/>
                  <dgm:constr type="w" for="ch" forName="Child3Accent4" refType="w" fact="0.0283"/>
                  <dgm:constr type="h" for="ch" forName="Child3Accent4" refType="h" fact="0.0518"/>
                  <dgm:constr type="l" for="ch" forName="Child3Accent5" refType="w" fact="0.1077"/>
                  <dgm:constr type="t" for="ch" forName="Child3Accent5" refType="h" fact="0.6828"/>
                  <dgm:constr type="w" for="ch" forName="Child3Accent5" refType="w" fact="0.0283"/>
                  <dgm:constr type="h" for="ch" forName="Child3Accent5" refType="h" fact="0.0518"/>
                  <dgm:constr type="l" for="ch" forName="Child1Accent7" refType="w" fact="0.0668"/>
                  <dgm:constr type="t" for="ch" forName="Child1Accent7" refType="h" fact="0.128"/>
                  <dgm:constr type="w" for="ch" forName="Child1Accent7" refType="w" fact="0.0283"/>
                  <dgm:constr type="h" for="ch" forName="Child1Accent7" refType="h" fact="0.0518"/>
                  <dgm:constr type="l" for="ch" forName="Child3Accent6" refType="w" fact="0.0539"/>
                  <dgm:constr type="t" for="ch" forName="Child3Accent6" refType="h" fact="0.6828"/>
                  <dgm:constr type="w" for="ch" forName="Child3Accent6" refType="w" fact="0.0283"/>
                  <dgm:constr type="h" for="ch" forName="Child3Accent6" refType="h" fact="0.0518"/>
                  <dgm:constr type="l" for="ch" forName="Child1Accent8" refType="w" fact="0.0085"/>
                  <dgm:constr type="t" for="ch" forName="Child1Accent8" refType="h" fact="0.128"/>
                  <dgm:constr type="w" for="ch" forName="Child1Accent8" refType="w" fact="0.0283"/>
                  <dgm:constr type="h" for="ch" forName="Child1Accent8" refType="h" fact="0.0518"/>
                  <dgm:constr type="l" for="ch" forName="Child1Accent9" refType="w" fact="0"/>
                  <dgm:constr type="t" for="ch" forName="Child1Accent9" refType="h" fact="0"/>
                  <dgm:constr type="w" for="ch" forName="Child1Accent9" refType="w" fact="0"/>
                  <dgm:constr type="h" for="ch" forName="Child1Accent9" refType="h" fact="0"/>
                  <dgm:constr type="l" for="ch" forName="Child3Accent7" refType="w" fact="0.0002"/>
                  <dgm:constr type="t" for="ch" forName="Child3Accent7" refType="h" fact="0.6828"/>
                  <dgm:constr type="w" for="ch" forName="Child3Accent7" refType="w" fact="0.0283"/>
                  <dgm:constr type="h" for="ch" forName="Child3Accent7" refType="h" fact="0.0518"/>
                  <dgm:constr type="l" for="ch" forName="Child4Accent1" refType="w" fact="0.3904"/>
                  <dgm:constr type="t" for="ch" forName="Child4Accent1" refType="h" fact="0.8"/>
                  <dgm:constr type="w" for="ch" forName="Child4Accent1" refType="w" fact="0.0566"/>
                  <dgm:constr type="h" for="ch" forName="Child4Accent1" refType="h" fact="0.1035"/>
                  <dgm:constr type="l" for="ch" forName="Child4Accent3" refType="w" fact="0.2998"/>
                  <dgm:constr type="t" for="ch" forName="Child4Accent3" refType="h" fact="0.9482"/>
                  <dgm:constr type="w" for="ch" forName="Child4Accent3" refType="w" fact="0.0283"/>
                  <dgm:constr type="h" for="ch" forName="Child4Accent3" refType="h" fact="0.0518"/>
                  <dgm:constr type="l" for="ch" forName="Child4Accent4" refType="w" fact="0.2415"/>
                  <dgm:constr type="t" for="ch" forName="Child4Accent4" refType="h" fact="0.9482"/>
                  <dgm:constr type="w" for="ch" forName="Child4Accent4" refType="w" fact="0.0283"/>
                  <dgm:constr type="h" for="ch" forName="Child4Accent4" refType="h" fact="0.0518"/>
                  <dgm:constr type="l" for="ch" forName="Child4Accent5" refType="w" fact="0.1833"/>
                  <dgm:constr type="t" for="ch" forName="Child4Accent5" refType="h" fact="0.9482"/>
                  <dgm:constr type="w" for="ch" forName="Child4Accent5" refType="w" fact="0.0283"/>
                  <dgm:constr type="h" for="ch" forName="Child4Accent5" refType="h" fact="0.0518"/>
                  <dgm:constr type="l" for="ch" forName="Child4Accent6" refType="w" fact="0.1251"/>
                  <dgm:constr type="t" for="ch" forName="Child4Accent6" refType="h" fact="0.9482"/>
                  <dgm:constr type="w" for="ch" forName="Child4Accent6" refType="w" fact="0.0283"/>
                  <dgm:constr type="h" for="ch" forName="Child4Accent6" refType="h" fact="0.0518"/>
                  <dgm:constr type="l" for="ch" forName="Child4Accent7" refType="w" fact="0.0668"/>
                  <dgm:constr type="t" for="ch" forName="Child4Accent7" refType="h" fact="0.9482"/>
                  <dgm:constr type="w" for="ch" forName="Child4Accent7" refType="w" fact="0.0283"/>
                  <dgm:constr type="h" for="ch" forName="Child4Accent7" refType="h" fact="0.0518"/>
                  <dgm:constr type="l" for="ch" forName="Child4Accent8" refType="w" fact="0.0086"/>
                  <dgm:constr type="t" for="ch" forName="Child4Accent8" refType="h" fact="0.9482"/>
                  <dgm:constr type="w" for="ch" forName="Child4Accent8" refType="w" fact="0.0283"/>
                  <dgm:constr type="h" for="ch" forName="Child4Accent8" refType="h" fact="0.0518"/>
                  <dgm:constr type="l" for="ch" forName="Child2Accent1" refType="w" fact="0.3158"/>
                  <dgm:constr type="t" for="ch" forName="Child2Accent1" refType="h" fact="0.3725"/>
                  <dgm:constr type="w" for="ch" forName="Child2Accent1" refType="w" fact="0.0566"/>
                  <dgm:constr type="h" for="ch" forName="Child2Accent1" refType="h" fact="0.1035"/>
                  <dgm:constr type="l" for="ch" forName="Child4Accent2" refType="w" fact="0.358"/>
                  <dgm:constr type="t" for="ch" forName="Child4Accent2" refType="h" fact="0.8993"/>
                  <dgm:constr type="w" for="ch" forName="Child4Accent2" refType="w" fact="0.0283"/>
                  <dgm:constr type="h" for="ch" forName="Child4Accent2" refType="h" fact="0.0518"/>
                  <dgm:constr type="l" for="ch" forName="Child1Accent2" refType="w" fact="0.3585"/>
                  <dgm:constr type="t" for="ch" forName="Child1Accent2" refType="h" fact="0.162"/>
                  <dgm:constr type="w" for="ch" forName="Child1Accent2" refType="w" fact="0.0283"/>
                  <dgm:constr type="h" for="ch" forName="Child1Accent2" refType="h" fact="0.0518"/>
                  <dgm:constr type="l" for="ch" forName="Child3Accent3" refType="w" fact="0.2151"/>
                  <dgm:constr type="t" for="ch" forName="Child3Accent3" refType="h" fact="0.6828"/>
                  <dgm:constr type="w" for="ch" forName="Child3Accent3" refType="w" fact="0.0283"/>
                  <dgm:constr type="h" for="ch" forName="Child3Accent3" refType="h" fact="0.0518"/>
                  <dgm:constr type="l" for="ch" forName="Child2Accent2" refType="w" fact="0.2689"/>
                  <dgm:constr type="t" for="ch" forName="Child2Accent2" refType="h" fact="0.3937"/>
                  <dgm:constr type="w" for="ch" forName="Child2Accent2" refType="w" fact="0.0283"/>
                  <dgm:constr type="h" for="ch" forName="Child2Accent2" refType="h" fact="0.0518"/>
                  <dgm:constr type="l" for="ch" forName="Child2Accent4" refType="w" fact="0.1614"/>
                  <dgm:constr type="t" for="ch" forName="Child2Accent4" refType="h" fact="0.3937"/>
                  <dgm:constr type="w" for="ch" forName="Child2Accent4" refType="w" fact="0.0283"/>
                  <dgm:constr type="h" for="ch" forName="Child2Accent4" refType="h" fact="0.0518"/>
                  <dgm:constr type="l" for="ch" forName="Child2Accent5" refType="w" fact="0.1077"/>
                  <dgm:constr type="t" for="ch" forName="Child2Accent5" refType="h" fact="0.3937"/>
                  <dgm:constr type="w" for="ch" forName="Child2Accent5" refType="w" fact="0.0283"/>
                  <dgm:constr type="h" for="ch" forName="Child2Accent5" refType="h" fact="0.0518"/>
                  <dgm:constr type="l" for="ch" forName="Child2Accent6" refType="w" fact="0.0539"/>
                  <dgm:constr type="t" for="ch" forName="Child2Accent6" refType="h" fact="0.3937"/>
                  <dgm:constr type="w" for="ch" forName="Child2Accent6" refType="w" fact="0.0283"/>
                  <dgm:constr type="h" for="ch" forName="Child2Accent6" refType="h" fact="0.0518"/>
                  <dgm:constr type="l" for="ch" forName="Child2Accent7" refType="w" fact="0.0002"/>
                  <dgm:constr type="t" for="ch" forName="Child2Accent7" refType="h" fact="0.3937"/>
                  <dgm:constr type="w" for="ch" forName="Child2Accent7" refType="w" fact="0.0283"/>
                  <dgm:constr type="h" for="ch" forName="Child2Accent7" refType="h" fact="0.0518"/>
                  <dgm:constr type="l" for="ch" forName="Child2Accent3" refType="w" fact="0.2151"/>
                  <dgm:constr type="t" for="ch" forName="Child2Accent3" refType="h" fact="0.3937"/>
                  <dgm:constr type="w" for="ch" forName="Child2Accent3" refType="w" fact="0.0283"/>
                  <dgm:constr type="h" for="ch" forName="Child2Accent3" refType="h" fact="0.0518"/>
                  <dgm:constr type="l" for="ch" forName="ParentAccent1" refType="w" fact="0.9717"/>
                  <dgm:constr type="t" for="ch" forName="ParentAccent1" refType="h" fact="0.5316"/>
                  <dgm:constr type="w" for="ch" forName="ParentAccent1" refType="w" fact="0.0283"/>
                  <dgm:constr type="h" for="ch" forName="ParentAccent1" refType="h" fact="0.0518"/>
                  <dgm:constr type="l" for="ch" forName="ParentAccent2" refType="w" fact="0.9199"/>
                  <dgm:constr type="t" for="ch" forName="ParentAccent2" refType="h" fact="0.5316"/>
                  <dgm:constr type="w" for="ch" forName="ParentAccent2" refType="w" fact="0.0283"/>
                  <dgm:constr type="h" for="ch" forName="ParentAccent2" refType="h" fact="0.0518"/>
                  <dgm:constr type="l" for="ch" forName="ParentAccent3" refType="w" fact="0.8682"/>
                  <dgm:constr type="t" for="ch" forName="ParentAccent3" refType="h" fact="0.5316"/>
                  <dgm:constr type="w" for="ch" forName="ParentAccent3" refType="w" fact="0.0283"/>
                  <dgm:constr type="h" for="ch" forName="ParentAccent3" refType="h" fact="0.0518"/>
                  <dgm:constr type="l" for="ch" forName="ParentAccent4" refType="w" fact="0.8164"/>
                  <dgm:constr type="t" for="ch" forName="ParentAccent4" refType="h" fact="0.5316"/>
                  <dgm:constr type="w" for="ch" forName="ParentAccent4" refType="w" fact="0.0283"/>
                  <dgm:constr type="h" for="ch" forName="ParentAccent4" refType="h" fact="0.0518"/>
                  <dgm:constr type="l" for="ch" forName="ParentAccent5" refType="w" fact="0.7646"/>
                  <dgm:constr type="t" for="ch" forName="ParentAccent5" refType="h" fact="0.5316"/>
                  <dgm:constr type="w" for="ch" forName="ParentAccent5" refType="w" fact="0.0283"/>
                  <dgm:constr type="h" for="ch" forName="ParentAccent5" refType="h" fact="0.0518"/>
                  <dgm:constr type="l" for="ch" forName="ParentAccent6" refType="w" fact="0.6846"/>
                  <dgm:constr type="t" for="ch" forName="ParentAccent6" refType="h" fact="0.5057"/>
                  <dgm:constr type="w" for="ch" forName="ParentAccent6" refType="w" fact="0.0566"/>
                  <dgm:constr type="h" for="ch" forName="ParentAccent6" refType="h" fact="0.1035"/>
                  <dgm:constr type="l" for="ch" forName="ParentAccent7" refType="w" fact="0.9256"/>
                  <dgm:constr type="t" for="ch" forName="ParentAccent7" refType="h" fact="0.4247"/>
                  <dgm:constr type="w" for="ch" forName="ParentAccent7" refType="w" fact="0.0283"/>
                  <dgm:constr type="h" for="ch" forName="ParentAccent7" refType="h" fact="0.0518"/>
                  <dgm:constr type="l" for="ch" forName="ParentAccent8" refType="w" fact="0.9256"/>
                  <dgm:constr type="t" for="ch" forName="ParentAccent8" refType="h" fact="0.6392"/>
                  <dgm:constr type="w" for="ch" forName="ParentAccent8" refType="w" fact="0.0283"/>
                  <dgm:constr type="h" for="ch" forName="ParentAccent8" refType="h" fact="0.0518"/>
                  <dgm:constr type="l" for="ch" forName="ParentAccent9" refType="w" fact="0.9509"/>
                  <dgm:constr type="t" for="ch" forName="ParentAccent9" refType="h" fact="0.4712"/>
                  <dgm:constr type="w" for="ch" forName="ParentAccent9" refType="w" fact="0.0283"/>
                  <dgm:constr type="h" for="ch" forName="ParentAccent9" refType="h" fact="0.0518"/>
                  <dgm:constr type="l" for="ch" forName="ParentAccent10" refType="w" fact="0.9525"/>
                  <dgm:constr type="t" for="ch" forName="ParentAccent10" refType="h" fact="0.593"/>
                  <dgm:constr type="w" for="ch" forName="ParentAccent10" refType="w" fact="0.0283"/>
                  <dgm:constr type="h" for="ch" forName="ParentAccent10" refType="h" fact="0.0518"/>
                  <dgm:constr type="l" for="ch" forName="Child4" refType="w" fact="0.0081"/>
                  <dgm:constr type="t" for="ch" forName="Child4" refType="h" fact="0.8184"/>
                  <dgm:constr type="w" for="ch" forName="Child4" refType="w" fact="0.3192"/>
                  <dgm:constr type="h" for="ch" forName="Child4" refType="h" fact="0.1294"/>
                  <dgm:constr type="l" for="ch" forName="Child3" refType="w" fact="0"/>
                  <dgm:constr type="t" for="ch" forName="Child3" refType="h" fact="0.5547"/>
                  <dgm:constr type="w" for="ch" forName="Child3" refType="w" fact="0.297"/>
                  <dgm:constr type="h" for="ch" forName="Child3" refType="h" fact="0.1294"/>
                  <dgm:constr type="l" for="ch" forName="Child2" refType="w" fact="0"/>
                  <dgm:constr type="t" for="ch" forName="Child2" refType="h" fact="0.2662"/>
                  <dgm:constr type="w" for="ch" forName="Child2" refType="w" fact="0.297"/>
                  <dgm:constr type="h" for="ch" forName="Child2" refType="h" fact="0.1294"/>
                  <dgm:constr type="l" for="ch" forName="Child1" refType="w" fact="0.0081"/>
                  <dgm:constr type="t" for="ch" forName="Child1" refType="h" fact="0"/>
                  <dgm:constr type="w" for="ch" forName="Child1" refType="w" fact="0.3192"/>
                  <dgm:constr type="h" for="ch" forName="Child1" refType="h" fact="0.1294"/>
                </dgm:constrLst>
              </dgm:if>
              <dgm:else name="Name12">
                <dgm:alg type="composite">
                  <dgm:param type="ar" val="1.3278"/>
                </dgm:alg>
                <dgm:constrLst>
                  <dgm:constr type="l" for="ch" forName="Child2Accent1" refType="w" fact="0.3436"/>
                  <dgm:constr type="t" for="ch" forName="Child2Accent1" refType="h" fact="0.3184"/>
                  <dgm:constr type="w" for="ch" forName="Child2Accent1" refType="w" fact="0.0574"/>
                  <dgm:constr type="h" for="ch" forName="Child2Accent1" refType="h" fact="0.0763"/>
                  <dgm:constr type="l" for="ch" forName="Child2Accent2" refType="w" fact="0.3068"/>
                  <dgm:constr type="t" for="ch" forName="Child2Accent2" refType="h" fact="0.2781"/>
                  <dgm:constr type="w" for="ch" forName="Child2Accent2" refType="w" fact="0.0287"/>
                  <dgm:constr type="h" for="ch" forName="Child2Accent2" refType="h" fact="0.0381"/>
                  <dgm:constr type="l" for="ch" forName="Child2Accent3" refType="w" fact="0.2455"/>
                  <dgm:constr type="t" for="ch" forName="Child2Accent3" refType="h" fact="0.2781"/>
                  <dgm:constr type="w" for="ch" forName="Child2Accent3" refType="w" fact="0.0287"/>
                  <dgm:constr type="h" for="ch" forName="Child2Accent3" refType="h" fact="0.0381"/>
                  <dgm:constr type="l" for="ch" forName="Child2Accent4" refType="w" fact="0.1842"/>
                  <dgm:constr type="t" for="ch" forName="Child2Accent4" refType="h" fact="0.2781"/>
                  <dgm:constr type="w" for="ch" forName="Child2Accent4" refType="w" fact="0.0287"/>
                  <dgm:constr type="h" for="ch" forName="Child2Accent4" refType="h" fact="0.0381"/>
                  <dgm:constr type="l" for="ch" forName="Child2Accent5" refType="w" fact="0.1229"/>
                  <dgm:constr type="t" for="ch" forName="Child2Accent5" refType="h" fact="0.2781"/>
                  <dgm:constr type="w" for="ch" forName="Child2Accent5" refType="w" fact="0.0287"/>
                  <dgm:constr type="h" for="ch" forName="Child2Accent5" refType="h" fact="0.0381"/>
                  <dgm:constr type="l" for="ch" forName="Child3Accent1" refType="w" fact="0.284"/>
                  <dgm:constr type="t" for="ch" forName="Child3Accent1" refType="h" fact="0.5061"/>
                  <dgm:constr type="w" for="ch" forName="Child3Accent1" refType="w" fact="0.0574"/>
                  <dgm:constr type="h" for="ch" forName="Child3Accent1" refType="h" fact="0.0763"/>
                  <dgm:constr type="l" for="ch" forName="Child3Accent2" refType="w" fact="0.2272"/>
                  <dgm:constr type="t" for="ch" forName="Child3Accent2" refType="h" fact="0.5252"/>
                  <dgm:constr type="w" for="ch" forName="Child3Accent2" refType="w" fact="0.0287"/>
                  <dgm:constr type="h" for="ch" forName="Child3Accent2" refType="h" fact="0.0381"/>
                  <dgm:constr type="l" for="ch" forName="Child3Accent3" refType="w" fact="0.1705"/>
                  <dgm:constr type="t" for="ch" forName="Child3Accent3" refType="h" fact="0.5252"/>
                  <dgm:constr type="w" for="ch" forName="Child3Accent3" refType="w" fact="0.0287"/>
                  <dgm:constr type="h" for="ch" forName="Child3Accent3" refType="h" fact="0.0381"/>
                  <dgm:constr type="l" for="ch" forName="Child3Accent4" refType="w" fact="0.1137"/>
                  <dgm:constr type="t" for="ch" forName="Child3Accent4" refType="h" fact="0.5252"/>
                  <dgm:constr type="w" for="ch" forName="Child3Accent4" refType="w" fact="0.0287"/>
                  <dgm:constr type="h" for="ch" forName="Child3Accent4" refType="h" fact="0.0381"/>
                  <dgm:constr type="l" for="ch" forName="Child2Accent6" refType="w" fact="0.0615"/>
                  <dgm:constr type="t" for="ch" forName="Child2Accent6" refType="h" fact="0.2781"/>
                  <dgm:constr type="w" for="ch" forName="Child2Accent6" refType="w" fact="0.0287"/>
                  <dgm:constr type="h" for="ch" forName="Child2Accent6" refType="h" fact="0.0381"/>
                  <dgm:constr type="l" for="ch" forName="Child3Accent5" refType="w" fact="0.057"/>
                  <dgm:constr type="t" for="ch" forName="Child3Accent5" refType="h" fact="0.5252"/>
                  <dgm:constr type="w" for="ch" forName="Child3Accent5" refType="w" fact="0.0287"/>
                  <dgm:constr type="h" for="ch" forName="Child3Accent5" refType="h" fact="0.0381"/>
                  <dgm:constr type="l" for="ch" forName="Child2Accent7" refType="w" fact="0.0002"/>
                  <dgm:constr type="t" for="ch" forName="Child2Accent7" refType="h" fact="0.2781"/>
                  <dgm:constr type="w" for="ch" forName="Child2Accent7" refType="w" fact="0.0287"/>
                  <dgm:constr type="h" for="ch" forName="Child2Accent7" refType="h" fact="0.0381"/>
                  <dgm:constr type="l" for="ch" forName="Child3Accent6" refType="w" fact="0.0002"/>
                  <dgm:constr type="t" for="ch" forName="Child3Accent6" refType="h" fact="0.5252"/>
                  <dgm:constr type="w" for="ch" forName="Child3Accent6" refType="w" fact="0.0287"/>
                  <dgm:constr type="h" for="ch" forName="Child3Accent6" refType="h" fact="0.0381"/>
                  <dgm:constr type="l" for="ch" forName="Child3Accent7" refType="w" fact="0"/>
                  <dgm:constr type="t" for="ch" forName="Child3Accent7" refType="h" fact="0"/>
                  <dgm:constr type="w" for="ch" forName="Child3Accent7" refType="w" fact="0"/>
                  <dgm:constr type="h" for="ch" forName="Child3Accent7" refType="h" fact="0"/>
                  <dgm:constr type="l" for="ch" forName="Child4Accent1" refType="w" fact="0.3436"/>
                  <dgm:constr type="t" for="ch" forName="Child4Accent1" refType="h" fact="0.6908"/>
                  <dgm:constr type="w" for="ch" forName="Child4Accent1" refType="w" fact="0.0574"/>
                  <dgm:constr type="h" for="ch" forName="Child4Accent1" refType="h" fact="0.0763"/>
                  <dgm:constr type="l" for="ch" forName="Child4Accent2" refType="w" fact="0.3068"/>
                  <dgm:constr type="t" for="ch" forName="Child4Accent2" refType="h" fact="0.7684"/>
                  <dgm:constr type="w" for="ch" forName="Child4Accent2" refType="w" fact="0.0287"/>
                  <dgm:constr type="h" for="ch" forName="Child4Accent2" refType="h" fact="0.0381"/>
                  <dgm:constr type="l" for="ch" forName="Child4Accent3" refType="w" fact="0.2455"/>
                  <dgm:constr type="t" for="ch" forName="Child4Accent3" refType="h" fact="0.7684"/>
                  <dgm:constr type="w" for="ch" forName="Child4Accent3" refType="w" fact="0.0287"/>
                  <dgm:constr type="h" for="ch" forName="Child4Accent3" refType="h" fact="0.0381"/>
                  <dgm:constr type="l" for="ch" forName="Child4Accent4" refType="w" fact="0.1842"/>
                  <dgm:constr type="t" for="ch" forName="Child4Accent4" refType="h" fact="0.7684"/>
                  <dgm:constr type="w" for="ch" forName="Child4Accent4" refType="w" fact="0.0287"/>
                  <dgm:constr type="h" for="ch" forName="Child4Accent4" refType="h" fact="0.0381"/>
                  <dgm:constr type="l" for="ch" forName="Child4Accent5" refType="w" fact="0.1229"/>
                  <dgm:constr type="t" for="ch" forName="Child4Accent5" refType="h" fact="0.7684"/>
                  <dgm:constr type="w" for="ch" forName="Child4Accent5" refType="w" fact="0.0287"/>
                  <dgm:constr type="h" for="ch" forName="Child4Accent5" refType="h" fact="0.0381"/>
                  <dgm:constr type="l" for="ch" forName="Child4Accent6" refType="w" fact="0.0615"/>
                  <dgm:constr type="t" for="ch" forName="Child4Accent6" refType="h" fact="0.7684"/>
                  <dgm:constr type="w" for="ch" forName="Child4Accent6" refType="w" fact="0.0287"/>
                  <dgm:constr type="h" for="ch" forName="Child4Accent6" refType="h" fact="0.0381"/>
                  <dgm:constr type="l" for="ch" forName="Child4Accent7" refType="w" fact="0.0002"/>
                  <dgm:constr type="t" for="ch" forName="Child4Accent7" refType="h" fact="0.7684"/>
                  <dgm:constr type="w" for="ch" forName="Child4Accent7" refType="w" fact="0.0287"/>
                  <dgm:constr type="h" for="ch" forName="Child4Accent7" refType="h" fact="0.0381"/>
                  <dgm:constr type="l" for="ch" forName="Child4Accent8" refType="w" fact="0"/>
                  <dgm:constr type="t" for="ch" forName="Child4Accent8" refType="h" fact="0"/>
                  <dgm:constr type="w" for="ch" forName="Child4Accent8" refType="w" fact="0"/>
                  <dgm:constr type="h" for="ch" forName="Child4Accent8" refType="h" fact="0"/>
                  <dgm:constr type="l" for="ch" forName="ParentAccent1" refType="w" fact="0.9713"/>
                  <dgm:constr type="t" for="ch" forName="ParentAccent1" refType="h" fact="0.5252"/>
                  <dgm:constr type="w" for="ch" forName="ParentAccent1" refType="w" fact="0.0287"/>
                  <dgm:constr type="h" for="ch" forName="ParentAccent1" refType="h" fact="0.0381"/>
                  <dgm:constr type="l" for="ch" forName="ParentAccent2" refType="w" fact="0.9187"/>
                  <dgm:constr type="t" for="ch" forName="ParentAccent2" refType="h" fact="0.5252"/>
                  <dgm:constr type="w" for="ch" forName="ParentAccent2" refType="w" fact="0.0287"/>
                  <dgm:constr type="h" for="ch" forName="ParentAccent2" refType="h" fact="0.0381"/>
                  <dgm:constr type="l" for="ch" forName="ParentAccent3" refType="w" fact="0.8661"/>
                  <dgm:constr type="t" for="ch" forName="ParentAccent3" refType="h" fact="0.5252"/>
                  <dgm:constr type="w" for="ch" forName="ParentAccent3" refType="w" fact="0.0287"/>
                  <dgm:constr type="h" for="ch" forName="ParentAccent3" refType="h" fact="0.0381"/>
                  <dgm:constr type="l" for="ch" forName="ParentAccent4" refType="w" fact="0.8136"/>
                  <dgm:constr type="t" for="ch" forName="ParentAccent4" refType="h" fact="0.5252"/>
                  <dgm:constr type="w" for="ch" forName="ParentAccent4" refType="w" fact="0.0287"/>
                  <dgm:constr type="h" for="ch" forName="ParentAccent4" refType="h" fact="0.0381"/>
                  <dgm:constr type="l" for="ch" forName="ParentAccent5" refType="w" fact="0.761"/>
                  <dgm:constr type="t" for="ch" forName="ParentAccent5" refType="h" fact="0.5252"/>
                  <dgm:constr type="w" for="ch" forName="ParentAccent5" refType="w" fact="0.0287"/>
                  <dgm:constr type="h" for="ch" forName="ParentAccent5" refType="h" fact="0.0381"/>
                  <dgm:constr type="l" for="ch" forName="ParentAccent6" refType="w" fact="0.6797"/>
                  <dgm:constr type="t" for="ch" forName="ParentAccent6" refType="h" fact="0.5061"/>
                  <dgm:constr type="w" for="ch" forName="ParentAccent6" refType="w" fact="0.0574"/>
                  <dgm:constr type="h" for="ch" forName="ParentAccent6" refType="h" fact="0.0763"/>
                  <dgm:constr type="l" for="ch" forName="ParentAccent7" refType="w" fact="0.9245"/>
                  <dgm:constr type="t" for="ch" forName="ParentAccent7" refType="h" fact="0.4464"/>
                  <dgm:constr type="w" for="ch" forName="ParentAccent7" refType="w" fact="0.0287"/>
                  <dgm:constr type="h" for="ch" forName="ParentAccent7" refType="h" fact="0.0381"/>
                  <dgm:constr type="l" for="ch" forName="ParentAccent8" refType="w" fact="0.9245"/>
                  <dgm:constr type="t" for="ch" forName="ParentAccent8" refType="h" fact="0.6045"/>
                  <dgm:constr type="w" for="ch" forName="ParentAccent8" refType="w" fact="0.0287"/>
                  <dgm:constr type="h" for="ch" forName="ParentAccent8" refType="h" fact="0.0381"/>
                  <dgm:constr type="l" for="ch" forName="ParentAccent9" refType="w" fact="0.9501"/>
                  <dgm:constr type="t" for="ch" forName="ParentAccent9" refType="h" fact="0.4807"/>
                  <dgm:constr type="w" for="ch" forName="ParentAccent9" refType="w" fact="0.0287"/>
                  <dgm:constr type="h" for="ch" forName="ParentAccent9" refType="h" fact="0.0381"/>
                  <dgm:constr type="l" for="ch" forName="ParentAccent10" refType="w" fact="0.9518"/>
                  <dgm:constr type="t" for="ch" forName="ParentAccent10" refType="h" fact="0.5705"/>
                  <dgm:constr type="w" for="ch" forName="ParentAccent10" refType="w" fact="0.0287"/>
                  <dgm:constr type="h" for="ch" forName="ParentAccent10" refType="h" fact="0.0381"/>
                  <dgm:constr type="l" for="ch" forName="Child1Accent1" refType="w" fact="0.4819"/>
                  <dgm:constr type="t" for="ch" forName="Child1Accent1" refType="h" fact="0.2457"/>
                  <dgm:constr type="w" for="ch" forName="Child1Accent1" refType="w" fact="0.0574"/>
                  <dgm:constr type="h" for="ch" forName="Child1Accent1" refType="h" fact="0.0763"/>
                  <dgm:constr type="l" for="ch" forName="Child1Accent4" refType="w" fact="0.3653"/>
                  <dgm:constr type="t" for="ch" forName="Child1Accent4" refType="h" fact="0.097"/>
                  <dgm:constr type="w" for="ch" forName="Child1Accent4" refType="w" fact="0.0287"/>
                  <dgm:constr type="h" for="ch" forName="Child1Accent4" refType="h" fact="0.0381"/>
                  <dgm:constr type="l" for="ch" forName="Child1Accent5" refType="w" fact="0.304"/>
                  <dgm:constr type="t" for="ch" forName="Child1Accent5" refType="h" fact="0.097"/>
                  <dgm:constr type="w" for="ch" forName="Child1Accent5" refType="w" fact="0.0287"/>
                  <dgm:constr type="h" for="ch" forName="Child1Accent5" refType="h" fact="0.0381"/>
                  <dgm:constr type="l" for="ch" forName="Child1Accent6" refType="w" fact="0.2426"/>
                  <dgm:constr type="t" for="ch" forName="Child1Accent6" refType="h" fact="0.097"/>
                  <dgm:constr type="w" for="ch" forName="Child1Accent6" refType="w" fact="0.0287"/>
                  <dgm:constr type="h" for="ch" forName="Child1Accent6" refType="h" fact="0.0381"/>
                  <dgm:constr type="l" for="ch" forName="Child1Accent7" refType="w" fact="0.1813"/>
                  <dgm:constr type="t" for="ch" forName="Child1Accent7" refType="h" fact="0.097"/>
                  <dgm:constr type="w" for="ch" forName="Child1Accent7" refType="w" fact="0.0287"/>
                  <dgm:constr type="h" for="ch" forName="Child1Accent7" refType="h" fact="0.0381"/>
                  <dgm:constr type="l" for="ch" forName="Child1Accent8" refType="w" fact="0.12"/>
                  <dgm:constr type="t" for="ch" forName="Child1Accent8" refType="h" fact="0.097"/>
                  <dgm:constr type="w" for="ch" forName="Child1Accent8" refType="w" fact="0.0287"/>
                  <dgm:constr type="h" for="ch" forName="Child1Accent8" refType="h" fact="0.0381"/>
                  <dgm:constr type="l" for="ch" forName="Child1Accent9" refType="w" fact="0.0587"/>
                  <dgm:constr type="t" for="ch" forName="Child1Accent9" refType="h" fact="0.097"/>
                  <dgm:constr type="w" for="ch" forName="Child1Accent9" refType="w" fact="0.0287"/>
                  <dgm:constr type="h" for="ch" forName="Child1Accent9" refType="h" fact="0.0381"/>
                  <dgm:constr type="l" for="ch" forName="Child5Accent1" refType="w" fact="0.4819"/>
                  <dgm:constr type="t" for="ch" forName="Child5Accent1" refType="h" fact="0.7601"/>
                  <dgm:constr type="w" for="ch" forName="Child5Accent1" refType="w" fact="0.0574"/>
                  <dgm:constr type="h" for="ch" forName="Child5Accent1" refType="h" fact="0.0763"/>
                  <dgm:constr type="l" for="ch" forName="Child5Accent4" refType="w" fact="0.3653"/>
                  <dgm:constr type="t" for="ch" forName="Child5Accent4" refType="h" fact="0.9619"/>
                  <dgm:constr type="w" for="ch" forName="Child5Accent4" refType="w" fact="0.0287"/>
                  <dgm:constr type="h" for="ch" forName="Child5Accent4" refType="h" fact="0.0381"/>
                  <dgm:constr type="l" for="ch" forName="Child5Accent5" refType="w" fact="0.304"/>
                  <dgm:constr type="t" for="ch" forName="Child5Accent5" refType="h" fact="0.9619"/>
                  <dgm:constr type="w" for="ch" forName="Child5Accent5" refType="w" fact="0.0287"/>
                  <dgm:constr type="h" for="ch" forName="Child5Accent5" refType="h" fact="0.0381"/>
                  <dgm:constr type="l" for="ch" forName="Child5Accent6" refType="w" fact="0.2426"/>
                  <dgm:constr type="t" for="ch" forName="Child5Accent6" refType="h" fact="0.9619"/>
                  <dgm:constr type="w" for="ch" forName="Child5Accent6" refType="w" fact="0.0287"/>
                  <dgm:constr type="h" for="ch" forName="Child5Accent6" refType="h" fact="0.0381"/>
                  <dgm:constr type="l" for="ch" forName="Child5Accent7" refType="w" fact="0.1813"/>
                  <dgm:constr type="t" for="ch" forName="Child5Accent7" refType="h" fact="0.9619"/>
                  <dgm:constr type="w" for="ch" forName="Child5Accent7" refType="w" fact="0.0287"/>
                  <dgm:constr type="h" for="ch" forName="Child5Accent7" refType="h" fact="0.0381"/>
                  <dgm:constr type="l" for="ch" forName="Child5Accent8" refType="w" fact="0.12"/>
                  <dgm:constr type="t" for="ch" forName="Child5Accent8" refType="h" fact="0.9619"/>
                  <dgm:constr type="w" for="ch" forName="Child5Accent8" refType="w" fact="0.0287"/>
                  <dgm:constr type="h" for="ch" forName="Child5Accent8" refType="h" fact="0.0381"/>
                  <dgm:constr type="l" for="ch" forName="Child5Accent9" refType="w" fact="0.0587"/>
                  <dgm:constr type="t" for="ch" forName="Child5Accent9" refType="h" fact="0.9619"/>
                  <dgm:constr type="w" for="ch" forName="Child5Accent9" refType="w" fact="0.0287"/>
                  <dgm:constr type="h" for="ch" forName="Child5Accent9" refType="h" fact="0.0381"/>
                  <dgm:constr type="l" for="ch" forName="Child5Accent2" refType="w" fact="0.453"/>
                  <dgm:constr type="t" for="ch" forName="Child5Accent2" refType="h" fact="0.8375"/>
                  <dgm:constr type="w" for="ch" forName="Child5Accent2" refType="w" fact="0.0287"/>
                  <dgm:constr type="h" for="ch" forName="Child5Accent2" refType="h" fact="0.0381"/>
                  <dgm:constr type="l" for="ch" forName="Child5Accent3" refType="w" fact="0.4118"/>
                  <dgm:constr type="t" for="ch" forName="Child5Accent3" refType="h" fact="0.8991"/>
                  <dgm:constr type="w" for="ch" forName="Child5Accent3" refType="w" fact="0.0287"/>
                  <dgm:constr type="h" for="ch" forName="Child5Accent3" refType="h" fact="0.0381"/>
                  <dgm:constr type="l" for="ch" forName="Child1Accent2" refType="w" fact="0.4458"/>
                  <dgm:constr type="t" for="ch" forName="Child1Accent2" refType="h" fact="0.2004"/>
                  <dgm:constr type="w" for="ch" forName="Child1Accent2" refType="w" fact="0.0287"/>
                  <dgm:constr type="h" for="ch" forName="Child1Accent2" refType="h" fact="0.0381"/>
                  <dgm:constr type="l" for="ch" forName="Child1Accent3" refType="w" fact="0.4054"/>
                  <dgm:constr type="t" for="ch" forName="Child1Accent3" refType="h" fact="0.1445"/>
                  <dgm:constr type="w" for="ch" forName="Child1Accent3" refType="w" fact="0.0287"/>
                  <dgm:constr type="h" for="ch" forName="Child1Accent3" refType="h" fact="0.0381"/>
                  <dgm:constr type="l" for="ch" forName="Child5" refType="w" fact="0.0581"/>
                  <dgm:constr type="t" for="ch" forName="Child5" refType="h" fact="0.8635"/>
                  <dgm:constr type="w" for="ch" forName="Child5" refType="w" fact="0.3364"/>
                  <dgm:constr type="h" for="ch" forName="Child5" refType="h" fact="0.0981"/>
                  <dgm:constr type="l" for="ch" forName="Child4" refType="w" fact="0"/>
                  <dgm:constr type="t" for="ch" forName="Child4" refType="h" fact="0.6701"/>
                  <dgm:constr type="w" for="ch" forName="Child4" refType="w" fact="0.3364"/>
                  <dgm:constr type="h" for="ch" forName="Child4" refType="h" fact="0.0981"/>
                  <dgm:constr type="l" for="ch" forName="Child3" refType="w" fact="0"/>
                  <dgm:constr type="t" for="ch" forName="Child3" refType="h" fact="0.4276"/>
                  <dgm:constr type="w" for="ch" forName="Child3" refType="w" fact="0.2544"/>
                  <dgm:constr type="h" for="ch" forName="Child3" refType="h" fact="0.0981"/>
                  <dgm:constr type="l" for="ch" forName="Child2" refType="w" fact="0"/>
                  <dgm:constr type="t" for="ch" forName="Child2" refType="h" fact="0.1798"/>
                  <dgm:constr type="w" for="ch" forName="Child2" refType="w" fact="0.3364"/>
                  <dgm:constr type="h" for="ch" forName="Child2" refType="h" fact="0.0981"/>
                  <dgm:constr type="l" for="ch" forName="Child1" refType="w" fact="0.0581"/>
                  <dgm:constr type="t" for="ch" forName="Child1" refType="h" fact="0"/>
                  <dgm:constr type="w" for="ch" forName="Child1" refType="w" fact="0.3364"/>
                  <dgm:constr type="h" for="ch" forName="Child1" refType="h" fact="0.0981"/>
                  <dgm:constr type="l" for="ch" forName="Parent" refType="w" fact="0.3653"/>
                  <dgm:constr type="t" for="ch" forName="Parent" refType="h" fact="0.3513"/>
                  <dgm:constr type="w" for="ch" forName="Parent" refType="w" fact="0.2906"/>
                  <dgm:constr type="h" for="ch" forName="Parent" refType="h" fact="0.3859"/>
                </dgm:constrLst>
              </dgm:else>
            </dgm:choose>
          </dgm:if>
          <dgm:else name="Name13">
            <dgm:choose name="Name14">
              <dgm:if name="Name15" axis="ch" ptType="node" func="cnt" op="equ" val="0">
                <dgm:alg type="composite">
                  <dgm:param type="ar" val="2.1059"/>
                </dgm:alg>
                <dgm:constrLst>
                  <dgm:constr type="r" for="ch" forName="Parent" refType="w"/>
                  <dgm:constr type="t" for="ch" forName="Parent" refType="h" fact="0"/>
                  <dgm:constr type="w" for="ch" forName="Parent" refType="w" fact="0.4749"/>
                  <dgm:constr type="h" for="ch" forName="Parent" refType="h"/>
                  <dgm:constr type="r" for="ch" forName="ParentAccent1" refType="w" fact="0.0469"/>
                  <dgm:constr type="t" for="ch" forName="ParentAccent1" refType="h" fact="0.4506"/>
                  <dgm:constr type="w" for="ch" forName="ParentAccent1" refType="w" fact="0.0469"/>
                  <dgm:constr type="h" for="ch" forName="ParentAccent1" refType="h" fact="0.0988"/>
                  <dgm:constr type="r" for="ch" forName="ParentAccent2" refType="w" fact="0.1266"/>
                  <dgm:constr type="t" for="ch" forName="ParentAccent2" refType="h" fact="0.4506"/>
                  <dgm:constr type="w" for="ch" forName="ParentAccent2" refType="w" fact="0.0469"/>
                  <dgm:constr type="h" for="ch" forName="ParentAccent2" refType="h" fact="0.0988"/>
                  <dgm:constr type="r" for="ch" forName="ParentAccent3" refType="w" fact="0.2063"/>
                  <dgm:constr type="t" for="ch" forName="ParentAccent3" refType="h" fact="0.4506"/>
                  <dgm:constr type="w" for="ch" forName="ParentAccent3" refType="w" fact="0.0469"/>
                  <dgm:constr type="h" for="ch" forName="ParentAccent3" refType="h" fact="0.0988"/>
                  <dgm:constr type="r" for="ch" forName="ParentAccent4" refType="w" fact="0.286"/>
                  <dgm:constr type="t" for="ch" forName="ParentAccent4" refType="h" fact="0.4506"/>
                  <dgm:constr type="w" for="ch" forName="ParentAccent4" refType="w" fact="0.0469"/>
                  <dgm:constr type="h" for="ch" forName="ParentAccent4" refType="h" fact="0.0988"/>
                  <dgm:constr type="r" for="ch" forName="ParentAccent5" refType="w" fact="0.3657"/>
                  <dgm:constr type="t" for="ch" forName="ParentAccent5" refType="h" fact="0.4506"/>
                  <dgm:constr type="w" for="ch" forName="ParentAccent5" refType="w" fact="0.0469"/>
                  <dgm:constr type="h" for="ch" forName="ParentAccent5" refType="h" fact="0.0988"/>
                  <dgm:constr type="r" for="ch" forName="ParentAccent6" refType="w" fact="0.4924"/>
                  <dgm:constr type="t" for="ch" forName="ParentAccent6" refType="h" fact="0.4012"/>
                  <dgm:constr type="w" for="ch" forName="ParentAccent6" refType="w" fact="0.0939"/>
                  <dgm:constr type="h" for="ch" forName="ParentAccent6" refType="h" fact="0.1976"/>
                  <dgm:constr type="r" for="ch" forName="ParentAccent7" refType="w" fact="0.1234"/>
                  <dgm:constr type="t" for="ch" forName="ParentAccent7" refType="h" fact="0.2465"/>
                  <dgm:constr type="w" for="ch" forName="ParentAccent7" refType="w" fact="0.0469"/>
                  <dgm:constr type="h" for="ch" forName="ParentAccent7" refType="h" fact="0.0988"/>
                  <dgm:constr type="r" for="ch" forName="ParentAccent8" refType="w" fact="0.1234"/>
                  <dgm:constr type="t" for="ch" forName="ParentAccent8" refType="h" fact="0.6562"/>
                  <dgm:constr type="w" for="ch" forName="ParentAccent8" refType="w" fact="0.0469"/>
                  <dgm:constr type="h" for="ch" forName="ParentAccent8" refType="h" fact="0.0988"/>
                  <dgm:constr type="r" for="ch" forName="ParentAccent9" refType="w" fact="0.0815"/>
                  <dgm:constr type="t" for="ch" forName="ParentAccent9" refType="h" fact="0.3353"/>
                  <dgm:constr type="w" for="ch" forName="ParentAccent9" refType="w" fact="0.0469"/>
                  <dgm:constr type="h" for="ch" forName="ParentAccent9" refType="h" fact="0.0988"/>
                  <dgm:constr type="r" for="ch" forName="ParentAccent10" refType="w" fact="0.0787"/>
                  <dgm:constr type="t" for="ch" forName="ParentAccent10" refType="h" fact="0.5679"/>
                  <dgm:constr type="w" for="ch" forName="ParentAccent10" refType="w" fact="0.0469"/>
                  <dgm:constr type="h" for="ch" forName="ParentAccent10" refType="h" fact="0.0988"/>
                </dgm:constrLst>
              </dgm:if>
              <dgm:if name="Name16" axis="ch" ptType="node" func="cnt" op="equ" val="1">
                <dgm:alg type="composite">
                  <dgm:param type="ar" val="3.4411"/>
                </dgm:alg>
                <dgm:constrLst>
                  <dgm:constr type="primFontSz" for="des" forName="Child1" val="65"/>
                  <dgm:constr type="primFontSz" for="des" forName="Child1" refType="primFontSz" refFor="des" refForName="Parent" op="lte"/>
                  <dgm:constr type="r" for="ch" forName="Child1Accent1" refType="w" fact="0.716"/>
                  <dgm:constr type="t" for="ch" forName="Child1Accent1" refType="h" fact="0.4012"/>
                  <dgm:constr type="w" for="ch" forName="Child1Accent1" refType="w" fact="0.0574"/>
                  <dgm:constr type="h" for="ch" forName="Child1Accent1" refType="h" fact="0.1976"/>
                  <dgm:constr type="r" for="ch" forName="Child1Accent2" refType="w" fact="0.7728"/>
                  <dgm:constr type="t" for="ch" forName="Child1Accent2" refType="h" fact="0.4506"/>
                  <dgm:constr type="w" for="ch" forName="Child1Accent2" refType="w" fact="0.0287"/>
                  <dgm:constr type="h" for="ch" forName="Child1Accent2" refType="h" fact="0.0988"/>
                  <dgm:constr type="r" for="ch" forName="Child1Accent3" refType="w" fact="0.8295"/>
                  <dgm:constr type="t" for="ch" forName="Child1Accent3" refType="h" fact="0.4506"/>
                  <dgm:constr type="w" for="ch" forName="Child1Accent3" refType="w" fact="0.0287"/>
                  <dgm:constr type="h" for="ch" forName="Child1Accent3" refType="h" fact="0.0988"/>
                  <dgm:constr type="r" for="ch" forName="Child1Accent4" refType="w" fact="0.8863"/>
                  <dgm:constr type="t" for="ch" forName="Child1Accent4" refType="h" fact="0.4506"/>
                  <dgm:constr type="w" for="ch" forName="Child1Accent4" refType="w" fact="0.0287"/>
                  <dgm:constr type="h" for="ch" forName="Child1Accent4" refType="h" fact="0.0988"/>
                  <dgm:constr type="r" for="ch" forName="Child1Accent5" refType="w" fact="0.943"/>
                  <dgm:constr type="t" for="ch" forName="Child1Accent5" refType="h" fact="0.4506"/>
                  <dgm:constr type="w" for="ch" forName="Child1Accent5" refType="w" fact="0.0287"/>
                  <dgm:constr type="h" for="ch" forName="Child1Accent5" refType="h" fact="0.0988"/>
                  <dgm:constr type="r" for="ch" forName="Child1Accent6" refType="w" fact="0.9998"/>
                  <dgm:constr type="t" for="ch" forName="Child1Accent6" refType="h" fact="0.4506"/>
                  <dgm:constr type="w" for="ch" forName="Child1Accent6" refType="w" fact="0.0287"/>
                  <dgm:constr type="h" for="ch" forName="Child1Accent6" refType="h" fact="0.0988"/>
                  <dgm:constr type="l" for="ch" forName="Child1Accent7" refType="w" fact="0"/>
                  <dgm:constr type="t" for="ch" forName="Child1Accent7" refType="h" fact="0"/>
                  <dgm:constr type="w" for="ch" forName="Child1Accent7" refType="w" fact="0"/>
                  <dgm:constr type="h" for="ch" forName="Child1Accent7" refType="h" fact="0"/>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r" for="ch" forName="ParentAccent1" refType="w" fact="0.0287"/>
                  <dgm:constr type="t" for="ch" forName="ParentAccent1" refType="h" fact="0.4506"/>
                  <dgm:constr type="w" for="ch" forName="ParentAccent1" refType="w" fact="0.0287"/>
                  <dgm:constr type="h" for="ch" forName="ParentAccent1" refType="h" fact="0.0988"/>
                  <dgm:constr type="r" for="ch" forName="ParentAccent2" refType="w" fact="0.0813"/>
                  <dgm:constr type="t" for="ch" forName="ParentAccent2" refType="h" fact="0.4506"/>
                  <dgm:constr type="w" for="ch" forName="ParentAccent2" refType="w" fact="0.0287"/>
                  <dgm:constr type="h" for="ch" forName="ParentAccent2" refType="h" fact="0.0988"/>
                  <dgm:constr type="r" for="ch" forName="ParentAccent3" refType="w" fact="0.1339"/>
                  <dgm:constr type="t" for="ch" forName="ParentAccent3" refType="h" fact="0.4506"/>
                  <dgm:constr type="w" for="ch" forName="ParentAccent3" refType="w" fact="0.0287"/>
                  <dgm:constr type="h" for="ch" forName="ParentAccent3" refType="h" fact="0.0988"/>
                  <dgm:constr type="r" for="ch" forName="ParentAccent4" refType="w" fact="0.1864"/>
                  <dgm:constr type="t" for="ch" forName="ParentAccent4" refType="h" fact="0.4506"/>
                  <dgm:constr type="w" for="ch" forName="ParentAccent4" refType="w" fact="0.0287"/>
                  <dgm:constr type="h" for="ch" forName="ParentAccent4" refType="h" fact="0.0988"/>
                  <dgm:constr type="r" for="ch" forName="ParentAccent5" refType="w" fact="0.239"/>
                  <dgm:constr type="t" for="ch" forName="ParentAccent5" refType="h" fact="0.4506"/>
                  <dgm:constr type="w" for="ch" forName="ParentAccent5" refType="w" fact="0.0287"/>
                  <dgm:constr type="h" for="ch" forName="ParentAccent5" refType="h" fact="0.0988"/>
                  <dgm:constr type="r" for="ch" forName="ParentAccent6" refType="w" fact="0.3203"/>
                  <dgm:constr type="t" for="ch" forName="ParentAccent6" refType="h" fact="0.4012"/>
                  <dgm:constr type="w" for="ch" forName="ParentAccent6" refType="w" fact="0.0574"/>
                  <dgm:constr type="h" for="ch" forName="ParentAccent6" refType="h" fact="0.1976"/>
                  <dgm:constr type="r" for="ch" forName="ParentAccent7" refType="w" fact="0.0755"/>
                  <dgm:constr type="t" for="ch" forName="ParentAccent7" refType="h" fact="0.2465"/>
                  <dgm:constr type="w" for="ch" forName="ParentAccent7" refType="w" fact="0.0287"/>
                  <dgm:constr type="h" for="ch" forName="ParentAccent7" refType="h" fact="0.0988"/>
                  <dgm:constr type="r" for="ch" forName="ParentAccent8" refType="w" fact="0.0755"/>
                  <dgm:constr type="t" for="ch" forName="ParentAccent8" refType="h" fact="0.6562"/>
                  <dgm:constr type="w" for="ch" forName="ParentAccent8" refType="w" fact="0.0287"/>
                  <dgm:constr type="h" for="ch" forName="ParentAccent8" refType="h" fact="0.0988"/>
                  <dgm:constr type="r" for="ch" forName="ParentAccent9" refType="w" fact="0.0499"/>
                  <dgm:constr type="t" for="ch" forName="ParentAccent9" refType="h" fact="0.3353"/>
                  <dgm:constr type="w" for="ch" forName="ParentAccent9" refType="w" fact="0.0287"/>
                  <dgm:constr type="h" for="ch" forName="ParentAccent9" refType="h" fact="0.0988"/>
                  <dgm:constr type="r" for="ch" forName="ParentAccent10" refType="w" fact="0.0482"/>
                  <dgm:constr type="t" for="ch" forName="ParentAccent10" refType="h" fact="0.5679"/>
                  <dgm:constr type="w" for="ch" forName="ParentAccent10" refType="w" fact="0.0287"/>
                  <dgm:constr type="h" for="ch" forName="ParentAccent10" refType="h" fact="0.0988"/>
                  <dgm:constr type="r" for="ch" forName="Child1" refType="w"/>
                  <dgm:constr type="t" for="ch" forName="Child1" refType="h" fact="0.1978"/>
                  <dgm:constr type="w" for="ch" forName="Child1" refType="w" fact="0.2544"/>
                  <dgm:constr type="h" for="ch" forName="Child1" refType="h" fact="0.2541"/>
                  <dgm:constr type="r" for="ch" forName="Parent" refType="w" fact="0.6347"/>
                  <dgm:constr type="t" for="ch" forName="Parent" refType="h" fact="0"/>
                  <dgm:constr type="w" for="ch" forName="Parent" refType="w" fact="0.2906"/>
                  <dgm:constr type="h" for="ch" forName="Parent" refType="h"/>
                </dgm:constrLst>
              </dgm:if>
              <dgm:if name="Name17" axis="ch" ptType="node" func="cnt" op="equ" val="2">
                <dgm:alg type="composite">
                  <dgm:param type="ar" val="2.1185"/>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Child1Accent1" refType="w" fact="0.6564"/>
                  <dgm:constr type="t" for="ch" forName="Child1Accent1" refType="h" fact="0.2211"/>
                  <dgm:constr type="w" for="ch" forName="Child1Accent1" refType="w" fact="0.0574"/>
                  <dgm:constr type="h" for="ch" forName="Child1Accent1" refType="h" fact="0.1217"/>
                  <dgm:constr type="r" for="ch" forName="Child1Accent2" refType="w" fact="0.6932"/>
                  <dgm:constr type="t" for="ch" forName="Child1Accent2" refType="h" fact="0.1569"/>
                  <dgm:constr type="w" for="ch" forName="Child1Accent2" refType="w" fact="0.0287"/>
                  <dgm:constr type="h" for="ch" forName="Child1Accent2" refType="h" fact="0.0608"/>
                  <dgm:constr type="r" for="ch" forName="Child1Accent3" refType="w" fact="0.7545"/>
                  <dgm:constr type="t" for="ch" forName="Child1Accent3" refType="h" fact="0.1569"/>
                  <dgm:constr type="w" for="ch" forName="Child1Accent3" refType="w" fact="0.0287"/>
                  <dgm:constr type="h" for="ch" forName="Child1Accent3" refType="h" fact="0.0608"/>
                  <dgm:constr type="r" for="ch" forName="Child1Accent4" refType="w" fact="0.8158"/>
                  <dgm:constr type="t" for="ch" forName="Child1Accent4" refType="h" fact="0.1569"/>
                  <dgm:constr type="w" for="ch" forName="Child1Accent4" refType="w" fact="0.0287"/>
                  <dgm:constr type="h" for="ch" forName="Child1Accent4" refType="h" fact="0.0608"/>
                  <dgm:constr type="r" for="ch" forName="Child1Accent5" refType="w" fact="0.8771"/>
                  <dgm:constr type="t" for="ch" forName="Child1Accent5" refType="h" fact="0.1569"/>
                  <dgm:constr type="w" for="ch" forName="Child1Accent5" refType="w" fact="0.0287"/>
                  <dgm:constr type="h" for="ch" forName="Child1Accent5" refType="h" fact="0.0608"/>
                  <dgm:constr type="r" for="ch" forName="Child1Accent6" refType="w" fact="0.9385"/>
                  <dgm:constr type="t" for="ch" forName="Child1Accent6" refType="h" fact="0.1569"/>
                  <dgm:constr type="w" for="ch" forName="Child1Accent6" refType="w" fact="0.0287"/>
                  <dgm:constr type="h" for="ch" forName="Child1Accent6" refType="h" fact="0.0608"/>
                  <dgm:constr type="r" for="ch" forName="Child1Accent7" refType="w" fact="0.9998"/>
                  <dgm:constr type="t" for="ch" forName="Child1Accent7" refType="h" fact="0.1569"/>
                  <dgm:constr type="w" for="ch" forName="Child1Accent7" refType="w" fact="0.0287"/>
                  <dgm:constr type="h" for="ch" forName="Child1Accent7" refType="h" fact="0.0608"/>
                  <dgm:constr type="l" for="ch" forName="Child1Accent8" refType="w" fact="0"/>
                  <dgm:constr type="t" for="ch" forName="Child1Accent8" refType="h" fact="0"/>
                  <dgm:constr type="w" for="ch" forName="Child1Accent8" refType="w" fact="0"/>
                  <dgm:constr type="h" for="ch" forName="Child1Accent8" refType="h" fact="0"/>
                  <dgm:constr type="l" for="ch" forName="Child1Accent9" refType="w" fact="0"/>
                  <dgm:constr type="t" for="ch" forName="Child1Accent9" refType="h" fact="0"/>
                  <dgm:constr type="w" for="ch" forName="Child1Accent9" refType="w" fact="0"/>
                  <dgm:constr type="h" for="ch" forName="Child1Accent9" refType="h" fact="0"/>
                  <dgm:constr type="r" for="ch" forName="Child2Accent1" refType="w" fact="0.6564"/>
                  <dgm:constr type="t" for="ch" forName="Child2Accent1" refType="h" fact="0.8153"/>
                  <dgm:constr type="w" for="ch" forName="Child2Accent1" refType="w" fact="0.0574"/>
                  <dgm:constr type="h" for="ch" forName="Child2Accent1" refType="h" fact="0.1217"/>
                  <dgm:constr type="r" for="ch" forName="Child2Accent2" refType="w" fact="0.6932"/>
                  <dgm:constr type="t" for="ch" forName="Child2Accent2" refType="h" fact="0.9392"/>
                  <dgm:constr type="w" for="ch" forName="Child2Accent2" refType="w" fact="0.0287"/>
                  <dgm:constr type="h" for="ch" forName="Child2Accent2" refType="h" fact="0.0608"/>
                  <dgm:constr type="r" for="ch" forName="Child2Accent3" refType="w" fact="0.7545"/>
                  <dgm:constr type="t" for="ch" forName="Child2Accent3" refType="h" fact="0.9392"/>
                  <dgm:constr type="w" for="ch" forName="Child2Accent3" refType="w" fact="0.0287"/>
                  <dgm:constr type="h" for="ch" forName="Child2Accent3" refType="h" fact="0.0608"/>
                  <dgm:constr type="r" for="ch" forName="Child2Accent4" refType="w" fact="0.8158"/>
                  <dgm:constr type="t" for="ch" forName="Child2Accent4" refType="h" fact="0.9392"/>
                  <dgm:constr type="w" for="ch" forName="Child2Accent4" refType="w" fact="0.0287"/>
                  <dgm:constr type="h" for="ch" forName="Child2Accent4" refType="h" fact="0.0608"/>
                  <dgm:constr type="r" for="ch" forName="Child2Accent5" refType="w" fact="0.8771"/>
                  <dgm:constr type="t" for="ch" forName="Child2Accent5" refType="h" fact="0.9392"/>
                  <dgm:constr type="w" for="ch" forName="Child2Accent5" refType="w" fact="0.0287"/>
                  <dgm:constr type="h" for="ch" forName="Child2Accent5" refType="h" fact="0.0608"/>
                  <dgm:constr type="r" for="ch" forName="Child2Accent6" refType="w" fact="0.9385"/>
                  <dgm:constr type="t" for="ch" forName="Child2Accent6" refType="h" fact="0.9392"/>
                  <dgm:constr type="w" for="ch" forName="Child2Accent6" refType="w" fact="0.0287"/>
                  <dgm:constr type="h" for="ch" forName="Child2Accent6" refType="h" fact="0.0608"/>
                  <dgm:constr type="r" for="ch" forName="Child2Accent7" refType="w" fact="0.9998"/>
                  <dgm:constr type="t" for="ch" forName="Child2Accent7" refType="h" fact="0.9392"/>
                  <dgm:constr type="w" for="ch" forName="Child2Accent7" refType="w" fact="0.0287"/>
                  <dgm:constr type="h" for="ch" forName="Child2Accent7" refType="h" fact="0.0608"/>
                  <dgm:constr type="r" for="ch" forName="ParentAccent1" refType="w" fact="0.0287"/>
                  <dgm:constr type="t" for="ch" forName="ParentAccent1" refType="h" fact="0.5511"/>
                  <dgm:constr type="w" for="ch" forName="ParentAccent1" refType="w" fact="0.0287"/>
                  <dgm:constr type="h" for="ch" forName="ParentAccent1" refType="h" fact="0.0608"/>
                  <dgm:constr type="r" for="ch" forName="ParentAccent2" refType="w" fact="0.0813"/>
                  <dgm:constr type="t" for="ch" forName="ParentAccent2" refType="h" fact="0.5511"/>
                  <dgm:constr type="w" for="ch" forName="ParentAccent2" refType="w" fact="0.0287"/>
                  <dgm:constr type="h" for="ch" forName="ParentAccent2" refType="h" fact="0.0608"/>
                  <dgm:constr type="r" for="ch" forName="ParentAccent3" refType="w" fact="0.1339"/>
                  <dgm:constr type="t" for="ch" forName="ParentAccent3" refType="h" fact="0.5511"/>
                  <dgm:constr type="w" for="ch" forName="ParentAccent3" refType="w" fact="0.0287"/>
                  <dgm:constr type="h" for="ch" forName="ParentAccent3" refType="h" fact="0.0608"/>
                  <dgm:constr type="r" for="ch" forName="ParentAccent4" refType="w" fact="0.1864"/>
                  <dgm:constr type="t" for="ch" forName="ParentAccent4" refType="h" fact="0.5511"/>
                  <dgm:constr type="w" for="ch" forName="ParentAccent4" refType="w" fact="0.0287"/>
                  <dgm:constr type="h" for="ch" forName="ParentAccent4" refType="h" fact="0.0608"/>
                  <dgm:constr type="r" for="ch" forName="ParentAccent5" refType="w" fact="0.239"/>
                  <dgm:constr type="t" for="ch" forName="ParentAccent5" refType="h" fact="0.5511"/>
                  <dgm:constr type="w" for="ch" forName="ParentAccent5" refType="w" fact="0.0287"/>
                  <dgm:constr type="h" for="ch" forName="ParentAccent5" refType="h" fact="0.0608"/>
                  <dgm:constr type="r" for="ch" forName="ParentAccent6" refType="w" fact="0.3203"/>
                  <dgm:constr type="t" for="ch" forName="ParentAccent6" refType="h" fact="0.5207"/>
                  <dgm:constr type="w" for="ch" forName="ParentAccent6" refType="w" fact="0.0574"/>
                  <dgm:constr type="h" for="ch" forName="ParentAccent6" refType="h" fact="0.1217"/>
                  <dgm:constr type="r" for="ch" forName="ParentAccent7" refType="w" fact="0.0755"/>
                  <dgm:constr type="t" for="ch" forName="ParentAccent7" refType="h" fact="0.4255"/>
                  <dgm:constr type="w" for="ch" forName="ParentAccent7" refType="w" fact="0.0287"/>
                  <dgm:constr type="h" for="ch" forName="ParentAccent7" refType="h" fact="0.0608"/>
                  <dgm:constr type="r" for="ch" forName="ParentAccent8" refType="w" fact="0.0755"/>
                  <dgm:constr type="t" for="ch" forName="ParentAccent8" refType="h" fact="0.6776"/>
                  <dgm:constr type="w" for="ch" forName="ParentAccent8" refType="w" fact="0.0287"/>
                  <dgm:constr type="h" for="ch" forName="ParentAccent8" refType="h" fact="0.0608"/>
                  <dgm:constr type="r" for="ch" forName="ParentAccent9" refType="w" fact="0.0499"/>
                  <dgm:constr type="t" for="ch" forName="ParentAccent9" refType="h" fact="0.4801"/>
                  <dgm:constr type="w" for="ch" forName="ParentAccent9" refType="w" fact="0.0287"/>
                  <dgm:constr type="h" for="ch" forName="ParentAccent9" refType="h" fact="0.0608"/>
                  <dgm:constr type="r" for="ch" forName="ParentAccent10" refType="w" fact="0.0482"/>
                  <dgm:constr type="t" for="ch" forName="ParentAccent10" refType="h" fact="0.6233"/>
                  <dgm:constr type="w" for="ch" forName="ParentAccent10" refType="w" fact="0.0287"/>
                  <dgm:constr type="h" for="ch" forName="ParentAccent10" refType="h" fact="0.0608"/>
                  <dgm:constr type="r" for="ch" forName="Child2" refType="w"/>
                  <dgm:constr type="t" for="ch" forName="Child2" refType="h" fact="0.7822"/>
                  <dgm:constr type="w" for="ch" forName="Child2" refType="w" fact="0.3364"/>
                  <dgm:constr type="h" for="ch" forName="Child2" refType="h" fact="0.1564"/>
                  <dgm:constr type="r" for="ch" forName="Child1" refType="w"/>
                  <dgm:constr type="t" for="ch" forName="Child1" refType="h" fact="0"/>
                  <dgm:constr type="w" for="ch" forName="Child1" refType="w" fact="0.3364"/>
                  <dgm:constr type="h" for="ch" forName="Child1" refType="h" fact="0.1564"/>
                  <dgm:constr type="r" for="ch" forName="Parent" refType="w" fact="0.6347"/>
                  <dgm:constr type="t" for="ch" forName="Parent" refType="h" fact="0.2737"/>
                  <dgm:constr type="w" for="ch" forName="Parent" refType="w" fact="0.2906"/>
                  <dgm:constr type="h" for="ch" forName="Parent" refType="h" fact="0.6157"/>
                </dgm:constrLst>
              </dgm:if>
              <dgm:if name="Name18" axis="ch" ptType="node" func="cnt" op="equ" val="3">
                <dgm:alg type="composite">
                  <dgm:param type="ar" val="2.1185"/>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Child1Accent1" refType="w" fact="0.6564"/>
                  <dgm:constr type="t" for="ch" forName="Child1Accent1" refType="h" fact="0.2211"/>
                  <dgm:constr type="w" for="ch" forName="Child1Accent1" refType="w" fact="0.0574"/>
                  <dgm:constr type="h" for="ch" forName="Child1Accent1" refType="h" fact="0.1217"/>
                  <dgm:constr type="r" for="ch" forName="Child1Accent2" refType="w" fact="0.6932"/>
                  <dgm:constr type="t" for="ch" forName="Child1Accent2" refType="h" fact="0.1569"/>
                  <dgm:constr type="w" for="ch" forName="Child1Accent2" refType="w" fact="0.0287"/>
                  <dgm:constr type="h" for="ch" forName="Child1Accent2" refType="h" fact="0.0608"/>
                  <dgm:constr type="r" for="ch" forName="Child1Accent3" refType="w" fact="0.7545"/>
                  <dgm:constr type="t" for="ch" forName="Child1Accent3" refType="h" fact="0.1569"/>
                  <dgm:constr type="w" for="ch" forName="Child1Accent3" refType="w" fact="0.0287"/>
                  <dgm:constr type="h" for="ch" forName="Child1Accent3" refType="h" fact="0.0608"/>
                  <dgm:constr type="r" for="ch" forName="Child1Accent4" refType="w" fact="0.8158"/>
                  <dgm:constr type="t" for="ch" forName="Child1Accent4" refType="h" fact="0.1569"/>
                  <dgm:constr type="w" for="ch" forName="Child1Accent4" refType="w" fact="0.0287"/>
                  <dgm:constr type="h" for="ch" forName="Child1Accent4" refType="h" fact="0.0608"/>
                  <dgm:constr type="r" for="ch" forName="Child1Accent5" refType="w" fact="0.8771"/>
                  <dgm:constr type="t" for="ch" forName="Child1Accent5" refType="h" fact="0.1569"/>
                  <dgm:constr type="w" for="ch" forName="Child1Accent5" refType="w" fact="0.0287"/>
                  <dgm:constr type="h" for="ch" forName="Child1Accent5" refType="h" fact="0.0608"/>
                  <dgm:constr type="r" for="ch" forName="Child1Accent6" refType="w" fact="0.9385"/>
                  <dgm:constr type="t" for="ch" forName="Child1Accent6" refType="h" fact="0.1569"/>
                  <dgm:constr type="w" for="ch" forName="Child1Accent6" refType="w" fact="0.0287"/>
                  <dgm:constr type="h" for="ch" forName="Child1Accent6" refType="h" fact="0.0608"/>
                  <dgm:constr type="r" for="ch" forName="Child1Accent7" refType="w" fact="0.9998"/>
                  <dgm:constr type="t" for="ch" forName="Child1Accent7" refType="h" fact="0.1569"/>
                  <dgm:constr type="w" for="ch" forName="Child1Accent7" refType="w" fact="0.0287"/>
                  <dgm:constr type="h" for="ch" forName="Child1Accent7" refType="h" fact="0.0608"/>
                  <dgm:constr type="r" for="ch" forName="Child1Accent8" refType="w" fact="0"/>
                  <dgm:constr type="t" for="ch" forName="Child1Accent8" refType="h" fact="0"/>
                  <dgm:constr type="w" for="ch" forName="Child1Accent8" refType="w" fact="0"/>
                  <dgm:constr type="h" for="ch" forName="Child1Accent8" refType="h" fact="0"/>
                  <dgm:constr type="r" for="ch" forName="Child1Accent9" refType="w" fact="0"/>
                  <dgm:constr type="t" for="ch" forName="Child1Accent9" refType="h" fact="0"/>
                  <dgm:constr type="w" for="ch" forName="Child1Accent9" refType="w" fact="0"/>
                  <dgm:constr type="h" for="ch" forName="Child1Accent9" refType="h" fact="0"/>
                  <dgm:constr type="r" for="ch" forName="Child2Accent1" refType="w" fact="0.716"/>
                  <dgm:constr type="t" for="ch" forName="Child2Accent1" refType="h" fact="0.5207"/>
                  <dgm:constr type="w" for="ch" forName="Child2Accent1" refType="w" fact="0.0574"/>
                  <dgm:constr type="h" for="ch" forName="Child2Accent1" refType="h" fact="0.1217"/>
                  <dgm:constr type="r" for="ch" forName="Child2Accent2" refType="w" fact="0.7728"/>
                  <dgm:constr type="t" for="ch" forName="Child2Accent2" refType="h" fact="0.5511"/>
                  <dgm:constr type="w" for="ch" forName="Child2Accent2" refType="w" fact="0.0287"/>
                  <dgm:constr type="h" for="ch" forName="Child2Accent2" refType="h" fact="0.0608"/>
                  <dgm:constr type="r" for="ch" forName="Child2Accent3" refType="w" fact="0.8295"/>
                  <dgm:constr type="t" for="ch" forName="Child2Accent3" refType="h" fact="0.5511"/>
                  <dgm:constr type="w" for="ch" forName="Child2Accent3" refType="w" fact="0.0287"/>
                  <dgm:constr type="h" for="ch" forName="Child2Accent3" refType="h" fact="0.0608"/>
                  <dgm:constr type="r" for="ch" forName="Child2Accent4" refType="w" fact="0.8863"/>
                  <dgm:constr type="t" for="ch" forName="Child2Accent4" refType="h" fact="0.5511"/>
                  <dgm:constr type="w" for="ch" forName="Child2Accent4" refType="w" fact="0.0287"/>
                  <dgm:constr type="h" for="ch" forName="Child2Accent4" refType="h" fact="0.0608"/>
                  <dgm:constr type="r" for="ch" forName="Child2Accent5" refType="w" fact="0.943"/>
                  <dgm:constr type="t" for="ch" forName="Child2Accent5" refType="h" fact="0.5511"/>
                  <dgm:constr type="w" for="ch" forName="Child2Accent5" refType="w" fact="0.0287"/>
                  <dgm:constr type="h" for="ch" forName="Child2Accent5" refType="h" fact="0.0608"/>
                  <dgm:constr type="r" for="ch" forName="Child2Accent6" refType="w" fact="0.9998"/>
                  <dgm:constr type="t" for="ch" forName="Child2Accent6" refType="h" fact="0.5511"/>
                  <dgm:constr type="w" for="ch" forName="Child2Accent6" refType="w" fact="0.0287"/>
                  <dgm:constr type="h" for="ch" forName="Child2Accent6" refType="h" fact="0.0608"/>
                  <dgm:constr type="r" for="ch" forName="Child2Accent7" refType="w" fact="0"/>
                  <dgm:constr type="t" for="ch" forName="Child2Accent7" refType="h" fact="0"/>
                  <dgm:constr type="w" for="ch" forName="Child2Accent7" refType="w" fact="0"/>
                  <dgm:constr type="h" for="ch" forName="Child2Accent7" refType="h" fact="0"/>
                  <dgm:constr type="r" for="ch" forName="Child3Accent1" refType="w" fact="0.6564"/>
                  <dgm:constr type="t" for="ch" forName="Child3Accent1" refType="h" fact="0.8153"/>
                  <dgm:constr type="w" for="ch" forName="Child3Accent1" refType="w" fact="0.0574"/>
                  <dgm:constr type="h" for="ch" forName="Child3Accent1" refType="h" fact="0.1217"/>
                  <dgm:constr type="r" for="ch" forName="Child3Accent2" refType="w" fact="0.6932"/>
                  <dgm:constr type="t" for="ch" forName="Child3Accent2" refType="h" fact="0.9392"/>
                  <dgm:constr type="w" for="ch" forName="Child3Accent2" refType="w" fact="0.0287"/>
                  <dgm:constr type="h" for="ch" forName="Child3Accent2" refType="h" fact="0.0608"/>
                  <dgm:constr type="r" for="ch" forName="Child3Accent3" refType="w" fact="0.7545"/>
                  <dgm:constr type="t" for="ch" forName="Child3Accent3" refType="h" fact="0.9392"/>
                  <dgm:constr type="w" for="ch" forName="Child3Accent3" refType="w" fact="0.0287"/>
                  <dgm:constr type="h" for="ch" forName="Child3Accent3" refType="h" fact="0.0608"/>
                  <dgm:constr type="r" for="ch" forName="Child3Accent4" refType="w" fact="0.8158"/>
                  <dgm:constr type="t" for="ch" forName="Child3Accent4" refType="h" fact="0.9392"/>
                  <dgm:constr type="w" for="ch" forName="Child3Accent4" refType="w" fact="0.0287"/>
                  <dgm:constr type="h" for="ch" forName="Child3Accent4" refType="h" fact="0.0608"/>
                  <dgm:constr type="r" for="ch" forName="Child3Accent5" refType="w" fact="0.8771"/>
                  <dgm:constr type="t" for="ch" forName="Child3Accent5" refType="h" fact="0.9392"/>
                  <dgm:constr type="w" for="ch" forName="Child3Accent5" refType="w" fact="0.0287"/>
                  <dgm:constr type="h" for="ch" forName="Child3Accent5" refType="h" fact="0.0608"/>
                  <dgm:constr type="r" for="ch" forName="Child3Accent6" refType="w" fact="0.9385"/>
                  <dgm:constr type="t" for="ch" forName="Child3Accent6" refType="h" fact="0.9392"/>
                  <dgm:constr type="w" for="ch" forName="Child3Accent6" refType="w" fact="0.0287"/>
                  <dgm:constr type="h" for="ch" forName="Child3Accent6" refType="h" fact="0.0608"/>
                  <dgm:constr type="r" for="ch" forName="Child3Accent7" refType="w" fact="0.9998"/>
                  <dgm:constr type="t" for="ch" forName="Child3Accent7" refType="h" fact="0.9392"/>
                  <dgm:constr type="w" for="ch" forName="Child3Accent7" refType="w" fact="0.0287"/>
                  <dgm:constr type="h" for="ch" forName="Child3Accent7" refType="h" fact="0.0608"/>
                  <dgm:constr type="r" for="ch" forName="ParentAccent1" refType="w" fact="0.0287"/>
                  <dgm:constr type="t" for="ch" forName="ParentAccent1" refType="h" fact="0.5511"/>
                  <dgm:constr type="w" for="ch" forName="ParentAccent1" refType="w" fact="0.0287"/>
                  <dgm:constr type="h" for="ch" forName="ParentAccent1" refType="h" fact="0.0608"/>
                  <dgm:constr type="r" for="ch" forName="ParentAccent2" refType="w" fact="0.0813"/>
                  <dgm:constr type="t" for="ch" forName="ParentAccent2" refType="h" fact="0.5511"/>
                  <dgm:constr type="w" for="ch" forName="ParentAccent2" refType="w" fact="0.0287"/>
                  <dgm:constr type="h" for="ch" forName="ParentAccent2" refType="h" fact="0.0608"/>
                  <dgm:constr type="r" for="ch" forName="ParentAccent3" refType="w" fact="0.1339"/>
                  <dgm:constr type="t" for="ch" forName="ParentAccent3" refType="h" fact="0.5511"/>
                  <dgm:constr type="w" for="ch" forName="ParentAccent3" refType="w" fact="0.0287"/>
                  <dgm:constr type="h" for="ch" forName="ParentAccent3" refType="h" fact="0.0608"/>
                  <dgm:constr type="r" for="ch" forName="ParentAccent4" refType="w" fact="0.1864"/>
                  <dgm:constr type="t" for="ch" forName="ParentAccent4" refType="h" fact="0.5511"/>
                  <dgm:constr type="w" for="ch" forName="ParentAccent4" refType="w" fact="0.0287"/>
                  <dgm:constr type="h" for="ch" forName="ParentAccent4" refType="h" fact="0.0608"/>
                  <dgm:constr type="r" for="ch" forName="ParentAccent5" refType="w" fact="0.239"/>
                  <dgm:constr type="t" for="ch" forName="ParentAccent5" refType="h" fact="0.5511"/>
                  <dgm:constr type="w" for="ch" forName="ParentAccent5" refType="w" fact="0.0287"/>
                  <dgm:constr type="h" for="ch" forName="ParentAccent5" refType="h" fact="0.0608"/>
                  <dgm:constr type="r" for="ch" forName="ParentAccent6" refType="w" fact="0.3203"/>
                  <dgm:constr type="t" for="ch" forName="ParentAccent6" refType="h" fact="0.5207"/>
                  <dgm:constr type="w" for="ch" forName="ParentAccent6" refType="w" fact="0.0574"/>
                  <dgm:constr type="h" for="ch" forName="ParentAccent6" refType="h" fact="0.1217"/>
                  <dgm:constr type="r" for="ch" forName="ParentAccent7" refType="w" fact="0.0755"/>
                  <dgm:constr type="t" for="ch" forName="ParentAccent7" refType="h" fact="0.4255"/>
                  <dgm:constr type="w" for="ch" forName="ParentAccent7" refType="w" fact="0.0287"/>
                  <dgm:constr type="h" for="ch" forName="ParentAccent7" refType="h" fact="0.0608"/>
                  <dgm:constr type="r" for="ch" forName="ParentAccent8" refType="w" fact="0.0755"/>
                  <dgm:constr type="t" for="ch" forName="ParentAccent8" refType="h" fact="0.6776"/>
                  <dgm:constr type="w" for="ch" forName="ParentAccent8" refType="w" fact="0.0287"/>
                  <dgm:constr type="h" for="ch" forName="ParentAccent8" refType="h" fact="0.0608"/>
                  <dgm:constr type="r" for="ch" forName="ParentAccent9" refType="w" fact="0.0499"/>
                  <dgm:constr type="t" for="ch" forName="ParentAccent9" refType="h" fact="0.4801"/>
                  <dgm:constr type="w" for="ch" forName="ParentAccent9" refType="w" fact="0.0287"/>
                  <dgm:constr type="h" for="ch" forName="ParentAccent9" refType="h" fact="0.0608"/>
                  <dgm:constr type="r" for="ch" forName="ParentAccent10" refType="w" fact="0.0482"/>
                  <dgm:constr type="t" for="ch" forName="ParentAccent10" refType="h" fact="0.6233"/>
                  <dgm:constr type="w" for="ch" forName="ParentAccent10" refType="w" fact="0.0287"/>
                  <dgm:constr type="h" for="ch" forName="ParentAccent10" refType="h" fact="0.0608"/>
                  <dgm:constr type="r" for="ch" forName="Child3" refType="w"/>
                  <dgm:constr type="t" for="ch" forName="Child3" refType="h" fact="0.7822"/>
                  <dgm:constr type="w" for="ch" forName="Child3" refType="w" fact="0.3364"/>
                  <dgm:constr type="h" for="ch" forName="Child3" refType="h" fact="0.1564"/>
                  <dgm:constr type="r" for="ch" forName="Child2" refType="w"/>
                  <dgm:constr type="t" for="ch" forName="Child2" refType="h" fact="0.3955"/>
                  <dgm:constr type="w" for="ch" forName="Child2" refType="w" fact="0.2544"/>
                  <dgm:constr type="h" for="ch" forName="Child2" refType="h" fact="0.1564"/>
                  <dgm:constr type="r" for="ch" forName="Child1" refType="w"/>
                  <dgm:constr type="t" for="ch" forName="Child1" refType="h" fact="0"/>
                  <dgm:constr type="w" for="ch" forName="Child1" refType="w" fact="0.3364"/>
                  <dgm:constr type="h" for="ch" forName="Child1" refType="h" fact="0.1564"/>
                  <dgm:constr type="r" for="ch" forName="Parent" refType="w" fact="0.6347"/>
                  <dgm:constr type="t" for="ch" forName="Parent" refType="h" fact="0.2737"/>
                  <dgm:constr type="w" for="ch" forName="Parent" refType="w" fact="0.2906"/>
                  <dgm:constr type="h" for="ch" forName="Parent" refType="h" fact="0.6157"/>
                </dgm:constrLst>
              </dgm:if>
              <dgm:if name="Name19" axis="ch" ptType="node" func="cnt" op="equ" val="4">
                <dgm:alg type="composite">
                  <dgm:param type="ar" val="1.8304"/>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Parent" refType="w" fact="0.6229"/>
                  <dgm:constr type="t" for="ch" forName="Parent" refType="h" fact="0.2946"/>
                  <dgm:constr type="w" for="ch" forName="Parent" refType="w" fact="0.2862"/>
                  <dgm:constr type="h" for="ch" forName="Parent" refType="h" fact="0.5239"/>
                  <dgm:constr type="r" for="ch" forName="Child1Accent1" refType="w" fact="0.6096"/>
                  <dgm:constr type="t" for="ch" forName="Child1Accent1" refType="h" fact="0.2104"/>
                  <dgm:constr type="w" for="ch" forName="Child1Accent1" refType="w" fact="0.0566"/>
                  <dgm:constr type="h" for="ch" forName="Child1Accent1" refType="h" fact="0.1035"/>
                  <dgm:constr type="r" for="ch" forName="Child1Accent3" refType="w" fact="0.6999"/>
                  <dgm:constr type="t" for="ch" forName="Child1Accent3" refType="h" fact="0.128"/>
                  <dgm:constr type="w" for="ch" forName="Child1Accent3" refType="w" fact="0.0283"/>
                  <dgm:constr type="h" for="ch" forName="Child1Accent3" refType="h" fact="0.0518"/>
                  <dgm:constr type="r" for="ch" forName="Child1Accent4" refType="w" fact="0.7582"/>
                  <dgm:constr type="t" for="ch" forName="Child1Accent4" refType="h" fact="0.128"/>
                  <dgm:constr type="w" for="ch" forName="Child1Accent4" refType="w" fact="0.0283"/>
                  <dgm:constr type="h" for="ch" forName="Child1Accent4" refType="h" fact="0.0518"/>
                  <dgm:constr type="r" for="ch" forName="Child1Accent5" refType="w" fact="0.8165"/>
                  <dgm:constr type="t" for="ch" forName="Child1Accent5" refType="h" fact="0.128"/>
                  <dgm:constr type="w" for="ch" forName="Child1Accent5" refType="w" fact="0.0283"/>
                  <dgm:constr type="h" for="ch" forName="Child1Accent5" refType="h" fact="0.0518"/>
                  <dgm:constr type="r" for="ch" forName="Child1Accent6" refType="w" fact="0.8748"/>
                  <dgm:constr type="t" for="ch" forName="Child1Accent6" refType="h" fact="0.128"/>
                  <dgm:constr type="w" for="ch" forName="Child1Accent6" refType="w" fact="0.0283"/>
                  <dgm:constr type="h" for="ch" forName="Child1Accent6" refType="h" fact="0.0518"/>
                  <dgm:constr type="r" for="ch" forName="Child3Accent1" refType="w" fact="0.6842"/>
                  <dgm:constr type="t" for="ch" forName="Child3Accent1" refType="h" fact="0.6212"/>
                  <dgm:constr type="w" for="ch" forName="Child3Accent1" refType="w" fact="0.0566"/>
                  <dgm:constr type="h" for="ch" forName="Child3Accent1" refType="h" fact="0.1035"/>
                  <dgm:constr type="r" for="ch" forName="Child3Accent2" refType="w" fact="0.7311"/>
                  <dgm:constr type="t" for="ch" forName="Child3Accent2" refType="h" fact="0.6828"/>
                  <dgm:constr type="w" for="ch" forName="Child3Accent2" refType="w" fact="0.0283"/>
                  <dgm:constr type="h" for="ch" forName="Child3Accent2" refType="h" fact="0.0518"/>
                  <dgm:constr type="r" for="ch" forName="Child3Accent4" refType="w" fact="0.8386"/>
                  <dgm:constr type="t" for="ch" forName="Child3Accent4" refType="h" fact="0.6828"/>
                  <dgm:constr type="w" for="ch" forName="Child3Accent4" refType="w" fact="0.0283"/>
                  <dgm:constr type="h" for="ch" forName="Child3Accent4" refType="h" fact="0.0518"/>
                  <dgm:constr type="r" for="ch" forName="Child3Accent5" refType="w" fact="0.8923"/>
                  <dgm:constr type="t" for="ch" forName="Child3Accent5" refType="h" fact="0.6828"/>
                  <dgm:constr type="w" for="ch" forName="Child3Accent5" refType="w" fact="0.0283"/>
                  <dgm:constr type="h" for="ch" forName="Child3Accent5" refType="h" fact="0.0518"/>
                  <dgm:constr type="r" for="ch" forName="Child1Accent7" refType="w" fact="0.9332"/>
                  <dgm:constr type="t" for="ch" forName="Child1Accent7" refType="h" fact="0.128"/>
                  <dgm:constr type="w" for="ch" forName="Child1Accent7" refType="w" fact="0.0283"/>
                  <dgm:constr type="h" for="ch" forName="Child1Accent7" refType="h" fact="0.0518"/>
                  <dgm:constr type="r" for="ch" forName="Child3Accent6" refType="w" fact="0.9461"/>
                  <dgm:constr type="t" for="ch" forName="Child3Accent6" refType="h" fact="0.6828"/>
                  <dgm:constr type="w" for="ch" forName="Child3Accent6" refType="w" fact="0.0283"/>
                  <dgm:constr type="h" for="ch" forName="Child3Accent6" refType="h" fact="0.0518"/>
                  <dgm:constr type="r" for="ch" forName="Child1Accent8" refType="w" fact="0.9915"/>
                  <dgm:constr type="t" for="ch" forName="Child1Accent8" refType="h" fact="0.128"/>
                  <dgm:constr type="w" for="ch" forName="Child1Accent8" refType="w" fact="0.0283"/>
                  <dgm:constr type="h" for="ch" forName="Child1Accent8" refType="h" fact="0.0518"/>
                  <dgm:constr type="r" for="ch" forName="Child1Accent9" refType="w" fact="0"/>
                  <dgm:constr type="t" for="ch" forName="Child1Accent9" refType="h" fact="0"/>
                  <dgm:constr type="w" for="ch" forName="Child1Accent9" refType="w" fact="0"/>
                  <dgm:constr type="h" for="ch" forName="Child1Accent9" refType="h" fact="0"/>
                  <dgm:constr type="r" for="ch" forName="Child3Accent7" refType="w" fact="0.9998"/>
                  <dgm:constr type="t" for="ch" forName="Child3Accent7" refType="h" fact="0.6828"/>
                  <dgm:constr type="w" for="ch" forName="Child3Accent7" refType="w" fact="0.0283"/>
                  <dgm:constr type="h" for="ch" forName="Child3Accent7" refType="h" fact="0.0518"/>
                  <dgm:constr type="r" for="ch" forName="Child4Accent1" refType="w" fact="0.6096"/>
                  <dgm:constr type="t" for="ch" forName="Child4Accent1" refType="h" fact="0.8"/>
                  <dgm:constr type="w" for="ch" forName="Child4Accent1" refType="w" fact="0.0566"/>
                  <dgm:constr type="h" for="ch" forName="Child4Accent1" refType="h" fact="0.1035"/>
                  <dgm:constr type="r" for="ch" forName="Child4Accent3" refType="w" fact="0.7002"/>
                  <dgm:constr type="t" for="ch" forName="Child4Accent3" refType="h" fact="0.9482"/>
                  <dgm:constr type="w" for="ch" forName="Child4Accent3" refType="w" fact="0.0283"/>
                  <dgm:constr type="h" for="ch" forName="Child4Accent3" refType="h" fact="0.0518"/>
                  <dgm:constr type="r" for="ch" forName="Child4Accent4" refType="w" fact="0.7585"/>
                  <dgm:constr type="t" for="ch" forName="Child4Accent4" refType="h" fact="0.9482"/>
                  <dgm:constr type="w" for="ch" forName="Child4Accent4" refType="w" fact="0.0283"/>
                  <dgm:constr type="h" for="ch" forName="Child4Accent4" refType="h" fact="0.0518"/>
                  <dgm:constr type="r" for="ch" forName="Child4Accent5" refType="w" fact="0.8167"/>
                  <dgm:constr type="t" for="ch" forName="Child4Accent5" refType="h" fact="0.9482"/>
                  <dgm:constr type="w" for="ch" forName="Child4Accent5" refType="w" fact="0.0283"/>
                  <dgm:constr type="h" for="ch" forName="Child4Accent5" refType="h" fact="0.0518"/>
                  <dgm:constr type="r" for="ch" forName="Child4Accent6" refType="w" fact="0.8749"/>
                  <dgm:constr type="t" for="ch" forName="Child4Accent6" refType="h" fact="0.9482"/>
                  <dgm:constr type="w" for="ch" forName="Child4Accent6" refType="w" fact="0.0283"/>
                  <dgm:constr type="h" for="ch" forName="Child4Accent6" refType="h" fact="0.0518"/>
                  <dgm:constr type="r" for="ch" forName="Child4Accent7" refType="w" fact="0.9332"/>
                  <dgm:constr type="t" for="ch" forName="Child4Accent7" refType="h" fact="0.9482"/>
                  <dgm:constr type="w" for="ch" forName="Child4Accent7" refType="w" fact="0.0283"/>
                  <dgm:constr type="h" for="ch" forName="Child4Accent7" refType="h" fact="0.0518"/>
                  <dgm:constr type="r" for="ch" forName="Child4Accent8" refType="w" fact="0.9914"/>
                  <dgm:constr type="t" for="ch" forName="Child4Accent8" refType="h" fact="0.9482"/>
                  <dgm:constr type="w" for="ch" forName="Child4Accent8" refType="w" fact="0.0283"/>
                  <dgm:constr type="h" for="ch" forName="Child4Accent8" refType="h" fact="0.0518"/>
                  <dgm:constr type="r" for="ch" forName="Child2Accent1" refType="w" fact="0.6842"/>
                  <dgm:constr type="t" for="ch" forName="Child2Accent1" refType="h" fact="0.3725"/>
                  <dgm:constr type="w" for="ch" forName="Child2Accent1" refType="w" fact="0.0566"/>
                  <dgm:constr type="h" for="ch" forName="Child2Accent1" refType="h" fact="0.1035"/>
                  <dgm:constr type="r" for="ch" forName="Child4Accent2" refType="w" fact="0.642"/>
                  <dgm:constr type="t" for="ch" forName="Child4Accent2" refType="h" fact="0.8993"/>
                  <dgm:constr type="w" for="ch" forName="Child4Accent2" refType="w" fact="0.0283"/>
                  <dgm:constr type="h" for="ch" forName="Child4Accent2" refType="h" fact="0.0518"/>
                  <dgm:constr type="r" for="ch" forName="Child1Accent2" refType="w" fact="0.6415"/>
                  <dgm:constr type="t" for="ch" forName="Child1Accent2" refType="h" fact="0.162"/>
                  <dgm:constr type="w" for="ch" forName="Child1Accent2" refType="w" fact="0.0283"/>
                  <dgm:constr type="h" for="ch" forName="Child1Accent2" refType="h" fact="0.0518"/>
                  <dgm:constr type="r" for="ch" forName="Child3Accent3" refType="w" fact="0.7849"/>
                  <dgm:constr type="t" for="ch" forName="Child3Accent3" refType="h" fact="0.6828"/>
                  <dgm:constr type="w" for="ch" forName="Child3Accent3" refType="w" fact="0.0283"/>
                  <dgm:constr type="h" for="ch" forName="Child3Accent3" refType="h" fact="0.0518"/>
                  <dgm:constr type="r" for="ch" forName="Child2Accent2" refType="w" fact="0.7311"/>
                  <dgm:constr type="t" for="ch" forName="Child2Accent2" refType="h" fact="0.3937"/>
                  <dgm:constr type="w" for="ch" forName="Child2Accent2" refType="w" fact="0.0283"/>
                  <dgm:constr type="h" for="ch" forName="Child2Accent2" refType="h" fact="0.0518"/>
                  <dgm:constr type="r" for="ch" forName="Child2Accent4" refType="w" fact="0.8386"/>
                  <dgm:constr type="t" for="ch" forName="Child2Accent4" refType="h" fact="0.3937"/>
                  <dgm:constr type="w" for="ch" forName="Child2Accent4" refType="w" fact="0.0283"/>
                  <dgm:constr type="h" for="ch" forName="Child2Accent4" refType="h" fact="0.0518"/>
                  <dgm:constr type="r" for="ch" forName="Child2Accent5" refType="w" fact="0.8923"/>
                  <dgm:constr type="t" for="ch" forName="Child2Accent5" refType="h" fact="0.3937"/>
                  <dgm:constr type="w" for="ch" forName="Child2Accent5" refType="w" fact="0.0283"/>
                  <dgm:constr type="h" for="ch" forName="Child2Accent5" refType="h" fact="0.0518"/>
                  <dgm:constr type="r" for="ch" forName="Child2Accent6" refType="w" fact="0.9461"/>
                  <dgm:constr type="t" for="ch" forName="Child2Accent6" refType="h" fact="0.3937"/>
                  <dgm:constr type="w" for="ch" forName="Child2Accent6" refType="w" fact="0.0283"/>
                  <dgm:constr type="h" for="ch" forName="Child2Accent6" refType="h" fact="0.0518"/>
                  <dgm:constr type="r" for="ch" forName="Child2Accent7" refType="w" fact="0.9998"/>
                  <dgm:constr type="t" for="ch" forName="Child2Accent7" refType="h" fact="0.3937"/>
                  <dgm:constr type="w" for="ch" forName="Child2Accent7" refType="w" fact="0.0283"/>
                  <dgm:constr type="h" for="ch" forName="Child2Accent7" refType="h" fact="0.0518"/>
                  <dgm:constr type="r" for="ch" forName="Child2Accent3" refType="w" fact="0.7849"/>
                  <dgm:constr type="t" for="ch" forName="Child2Accent3" refType="h" fact="0.3937"/>
                  <dgm:constr type="w" for="ch" forName="Child2Accent3" refType="w" fact="0.0283"/>
                  <dgm:constr type="h" for="ch" forName="Child2Accent3" refType="h" fact="0.0518"/>
                  <dgm:constr type="r" for="ch" forName="ParentAccent1" refType="w" fact="0.0283"/>
                  <dgm:constr type="t" for="ch" forName="ParentAccent1" refType="h" fact="0.5316"/>
                  <dgm:constr type="w" for="ch" forName="ParentAccent1" refType="w" fact="0.0283"/>
                  <dgm:constr type="h" for="ch" forName="ParentAccent1" refType="h" fact="0.0518"/>
                  <dgm:constr type="r" for="ch" forName="ParentAccent2" refType="w" fact="0.0801"/>
                  <dgm:constr type="t" for="ch" forName="ParentAccent2" refType="h" fact="0.5316"/>
                  <dgm:constr type="w" for="ch" forName="ParentAccent2" refType="w" fact="0.0283"/>
                  <dgm:constr type="h" for="ch" forName="ParentAccent2" refType="h" fact="0.0518"/>
                  <dgm:constr type="r" for="ch" forName="ParentAccent3" refType="w" fact="0.1318"/>
                  <dgm:constr type="t" for="ch" forName="ParentAccent3" refType="h" fact="0.5316"/>
                  <dgm:constr type="w" for="ch" forName="ParentAccent3" refType="w" fact="0.0283"/>
                  <dgm:constr type="h" for="ch" forName="ParentAccent3" refType="h" fact="0.0518"/>
                  <dgm:constr type="r" for="ch" forName="ParentAccent4" refType="w" fact="0.1836"/>
                  <dgm:constr type="t" for="ch" forName="ParentAccent4" refType="h" fact="0.5316"/>
                  <dgm:constr type="w" for="ch" forName="ParentAccent4" refType="w" fact="0.0283"/>
                  <dgm:constr type="h" for="ch" forName="ParentAccent4" refType="h" fact="0.0518"/>
                  <dgm:constr type="r" for="ch" forName="ParentAccent5" refType="w" fact="0.2354"/>
                  <dgm:constr type="t" for="ch" forName="ParentAccent5" refType="h" fact="0.5316"/>
                  <dgm:constr type="w" for="ch" forName="ParentAccent5" refType="w" fact="0.0283"/>
                  <dgm:constr type="h" for="ch" forName="ParentAccent5" refType="h" fact="0.0518"/>
                  <dgm:constr type="r" for="ch" forName="ParentAccent6" refType="w" fact="0.3154"/>
                  <dgm:constr type="t" for="ch" forName="ParentAccent6" refType="h" fact="0.5057"/>
                  <dgm:constr type="w" for="ch" forName="ParentAccent6" refType="w" fact="0.0566"/>
                  <dgm:constr type="h" for="ch" forName="ParentAccent6" refType="h" fact="0.1035"/>
                  <dgm:constr type="r" for="ch" forName="ParentAccent7" refType="w" fact="0.0744"/>
                  <dgm:constr type="t" for="ch" forName="ParentAccent7" refType="h" fact="0.4247"/>
                  <dgm:constr type="w" for="ch" forName="ParentAccent7" refType="w" fact="0.0283"/>
                  <dgm:constr type="h" for="ch" forName="ParentAccent7" refType="h" fact="0.0518"/>
                  <dgm:constr type="r" for="ch" forName="ParentAccent8" refType="w" fact="0.0744"/>
                  <dgm:constr type="t" for="ch" forName="ParentAccent8" refType="h" fact="0.6392"/>
                  <dgm:constr type="w" for="ch" forName="ParentAccent8" refType="w" fact="0.0283"/>
                  <dgm:constr type="h" for="ch" forName="ParentAccent8" refType="h" fact="0.0518"/>
                  <dgm:constr type="r" for="ch" forName="ParentAccent9" refType="w" fact="0.0491"/>
                  <dgm:constr type="t" for="ch" forName="ParentAccent9" refType="h" fact="0.4712"/>
                  <dgm:constr type="w" for="ch" forName="ParentAccent9" refType="w" fact="0.0283"/>
                  <dgm:constr type="h" for="ch" forName="ParentAccent9" refType="h" fact="0.0518"/>
                  <dgm:constr type="r" for="ch" forName="ParentAccent10" refType="w" fact="0.0475"/>
                  <dgm:constr type="t" for="ch" forName="ParentAccent10" refType="h" fact="0.593"/>
                  <dgm:constr type="w" for="ch" forName="ParentAccent10" refType="w" fact="0.0283"/>
                  <dgm:constr type="h" for="ch" forName="ParentAccent10" refType="h" fact="0.0518"/>
                  <dgm:constr type="r" for="ch" forName="Child4" refType="w" fact="0.9919"/>
                  <dgm:constr type="t" for="ch" forName="Child4" refType="h" fact="0.8184"/>
                  <dgm:constr type="w" for="ch" forName="Child4" refType="w" fact="0.3192"/>
                  <dgm:constr type="h" for="ch" forName="Child4" refType="h" fact="0.1294"/>
                  <dgm:constr type="r" for="ch" forName="Child3" refType="w"/>
                  <dgm:constr type="t" for="ch" forName="Child3" refType="h" fact="0.5547"/>
                  <dgm:constr type="w" for="ch" forName="Child3" refType="w" fact="0.297"/>
                  <dgm:constr type="h" for="ch" forName="Child3" refType="h" fact="0.1294"/>
                  <dgm:constr type="r" for="ch" forName="Child2" refType="w"/>
                  <dgm:constr type="t" for="ch" forName="Child2" refType="h" fact="0.2662"/>
                  <dgm:constr type="w" for="ch" forName="Child2" refType="w" fact="0.297"/>
                  <dgm:constr type="h" for="ch" forName="Child2" refType="h" fact="0.1294"/>
                  <dgm:constr type="r" for="ch" forName="Child1" refType="w" fact="0.9919"/>
                  <dgm:constr type="t" for="ch" forName="Child1" refType="h" fact="0"/>
                  <dgm:constr type="w" for="ch" forName="Child1" refType="w" fact="0.3192"/>
                  <dgm:constr type="h" for="ch" forName="Child1" refType="h" fact="0.1294"/>
                </dgm:constrLst>
              </dgm:if>
              <dgm:else name="Name20">
                <dgm:alg type="composite">
                  <dgm:param type="ar" val="1.3278"/>
                </dgm:alg>
                <dgm:constrLst>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Child2Accent1" refType="w" fact="0.6564"/>
                  <dgm:constr type="t" for="ch" forName="Child2Accent1" refType="h" fact="0.3184"/>
                  <dgm:constr type="w" for="ch" forName="Child2Accent1" refType="w" fact="0.0574"/>
                  <dgm:constr type="h" for="ch" forName="Child2Accent1" refType="h" fact="0.0763"/>
                  <dgm:constr type="r" for="ch" forName="Child2Accent2" refType="w" fact="0.6932"/>
                  <dgm:constr type="t" for="ch" forName="Child2Accent2" refType="h" fact="0.2781"/>
                  <dgm:constr type="w" for="ch" forName="Child2Accent2" refType="w" fact="0.0287"/>
                  <dgm:constr type="h" for="ch" forName="Child2Accent2" refType="h" fact="0.0381"/>
                  <dgm:constr type="r" for="ch" forName="Child2Accent3" refType="w" fact="0.7545"/>
                  <dgm:constr type="t" for="ch" forName="Child2Accent3" refType="h" fact="0.2781"/>
                  <dgm:constr type="w" for="ch" forName="Child2Accent3" refType="w" fact="0.0287"/>
                  <dgm:constr type="h" for="ch" forName="Child2Accent3" refType="h" fact="0.0381"/>
                  <dgm:constr type="r" for="ch" forName="Child2Accent4" refType="w" fact="0.8158"/>
                  <dgm:constr type="t" for="ch" forName="Child2Accent4" refType="h" fact="0.2781"/>
                  <dgm:constr type="w" for="ch" forName="Child2Accent4" refType="w" fact="0.0287"/>
                  <dgm:constr type="h" for="ch" forName="Child2Accent4" refType="h" fact="0.0381"/>
                  <dgm:constr type="r" for="ch" forName="Child2Accent5" refType="w" fact="0.8771"/>
                  <dgm:constr type="t" for="ch" forName="Child2Accent5" refType="h" fact="0.2781"/>
                  <dgm:constr type="w" for="ch" forName="Child2Accent5" refType="w" fact="0.0287"/>
                  <dgm:constr type="h" for="ch" forName="Child2Accent5" refType="h" fact="0.0381"/>
                  <dgm:constr type="r" for="ch" forName="Child2Accent6" refType="w" fact="0.9385"/>
                  <dgm:constr type="t" for="ch" forName="Child2Accent6" refType="h" fact="0.2781"/>
                  <dgm:constr type="w" for="ch" forName="Child2Accent6" refType="w" fact="0.0287"/>
                  <dgm:constr type="h" for="ch" forName="Child2Accent6" refType="h" fact="0.0381"/>
                  <dgm:constr type="r" for="ch" forName="Child2Accent7" refType="w" fact="0.9998"/>
                  <dgm:constr type="t" for="ch" forName="Child2Accent7" refType="h" fact="0.2781"/>
                  <dgm:constr type="w" for="ch" forName="Child2Accent7" refType="w" fact="0.0287"/>
                  <dgm:constr type="h" for="ch" forName="Child2Accent7" refType="h" fact="0.0381"/>
                  <dgm:constr type="r" for="ch" forName="Child3Accent1" refType="w" fact="0.716"/>
                  <dgm:constr type="t" for="ch" forName="Child3Accent1" refType="h" fact="0.5061"/>
                  <dgm:constr type="w" for="ch" forName="Child3Accent1" refType="w" fact="0.0574"/>
                  <dgm:constr type="h" for="ch" forName="Child3Accent1" refType="h" fact="0.0763"/>
                  <dgm:constr type="r" for="ch" forName="Child3Accent2" refType="w" fact="0.7728"/>
                  <dgm:constr type="t" for="ch" forName="Child3Accent2" refType="h" fact="0.5252"/>
                  <dgm:constr type="w" for="ch" forName="Child3Accent2" refType="w" fact="0.0287"/>
                  <dgm:constr type="h" for="ch" forName="Child3Accent2" refType="h" fact="0.0381"/>
                  <dgm:constr type="r" for="ch" forName="Child3Accent3" refType="w" fact="0.8295"/>
                  <dgm:constr type="t" for="ch" forName="Child3Accent3" refType="h" fact="0.5252"/>
                  <dgm:constr type="w" for="ch" forName="Child3Accent3" refType="w" fact="0.0287"/>
                  <dgm:constr type="h" for="ch" forName="Child3Accent3" refType="h" fact="0.0381"/>
                  <dgm:constr type="r" for="ch" forName="Child3Accent4" refType="w" fact="0.8863"/>
                  <dgm:constr type="t" for="ch" forName="Child3Accent4" refType="h" fact="0.5252"/>
                  <dgm:constr type="w" for="ch" forName="Child3Accent4" refType="w" fact="0.0287"/>
                  <dgm:constr type="h" for="ch" forName="Child3Accent4" refType="h" fact="0.0381"/>
                  <dgm:constr type="r" for="ch" forName="Child3Accent5" refType="w" fact="0.943"/>
                  <dgm:constr type="t" for="ch" forName="Child3Accent5" refType="h" fact="0.5252"/>
                  <dgm:constr type="w" for="ch" forName="Child3Accent5" refType="w" fact="0.0287"/>
                  <dgm:constr type="h" for="ch" forName="Child3Accent5" refType="h" fact="0.0381"/>
                  <dgm:constr type="r" for="ch" forName="Child3Accent6" refType="w" fact="0.9998"/>
                  <dgm:constr type="t" for="ch" forName="Child3Accent6" refType="h" fact="0.5252"/>
                  <dgm:constr type="w" for="ch" forName="Child3Accent6" refType="w" fact="0.0287"/>
                  <dgm:constr type="h" for="ch" forName="Child3Accent6" refType="h" fact="0.0381"/>
                  <dgm:constr type="r" for="ch" forName="Child3Accent7" refType="w" fact="0"/>
                  <dgm:constr type="t" for="ch" forName="Child3Accent7" refType="h" fact="0"/>
                  <dgm:constr type="w" for="ch" forName="Child3Accent7" refType="w" fact="0"/>
                  <dgm:constr type="h" for="ch" forName="Child3Accent7" refType="h" fact="0"/>
                  <dgm:constr type="r" for="ch" forName="Child4Accent1" refType="w" fact="0.6564"/>
                  <dgm:constr type="t" for="ch" forName="Child4Accent1" refType="h" fact="0.6908"/>
                  <dgm:constr type="w" for="ch" forName="Child4Accent1" refType="w" fact="0.0574"/>
                  <dgm:constr type="h" for="ch" forName="Child4Accent1" refType="h" fact="0.0763"/>
                  <dgm:constr type="r" for="ch" forName="Child4Accent2" refType="w" fact="0.6932"/>
                  <dgm:constr type="t" for="ch" forName="Child4Accent2" refType="h" fact="0.7684"/>
                  <dgm:constr type="w" for="ch" forName="Child4Accent2" refType="w" fact="0.0287"/>
                  <dgm:constr type="h" for="ch" forName="Child4Accent2" refType="h" fact="0.0381"/>
                  <dgm:constr type="r" for="ch" forName="Child4Accent3" refType="w" fact="0.7545"/>
                  <dgm:constr type="t" for="ch" forName="Child4Accent3" refType="h" fact="0.7684"/>
                  <dgm:constr type="w" for="ch" forName="Child4Accent3" refType="w" fact="0.0287"/>
                  <dgm:constr type="h" for="ch" forName="Child4Accent3" refType="h" fact="0.0381"/>
                  <dgm:constr type="r" for="ch" forName="Child4Accent4" refType="w" fact="0.8158"/>
                  <dgm:constr type="t" for="ch" forName="Child4Accent4" refType="h" fact="0.7684"/>
                  <dgm:constr type="w" for="ch" forName="Child4Accent4" refType="w" fact="0.0287"/>
                  <dgm:constr type="h" for="ch" forName="Child4Accent4" refType="h" fact="0.0381"/>
                  <dgm:constr type="r" for="ch" forName="Child4Accent5" refType="w" fact="0.8771"/>
                  <dgm:constr type="t" for="ch" forName="Child4Accent5" refType="h" fact="0.7684"/>
                  <dgm:constr type="w" for="ch" forName="Child4Accent5" refType="w" fact="0.0287"/>
                  <dgm:constr type="h" for="ch" forName="Child4Accent5" refType="h" fact="0.0381"/>
                  <dgm:constr type="r" for="ch" forName="Child4Accent6" refType="w" fact="0.9385"/>
                  <dgm:constr type="t" for="ch" forName="Child4Accent6" refType="h" fact="0.7684"/>
                  <dgm:constr type="w" for="ch" forName="Child4Accent6" refType="w" fact="0.0287"/>
                  <dgm:constr type="h" for="ch" forName="Child4Accent6" refType="h" fact="0.0381"/>
                  <dgm:constr type="r" for="ch" forName="Child4Accent7" refType="w" fact="0.9998"/>
                  <dgm:constr type="t" for="ch" forName="Child4Accent7" refType="h" fact="0.7684"/>
                  <dgm:constr type="w" for="ch" forName="Child4Accent7" refType="w" fact="0.0287"/>
                  <dgm:constr type="h" for="ch" forName="Child4Accent7" refType="h" fact="0.0381"/>
                  <dgm:constr type="r" for="ch" forName="Child4Accent8" refType="w" fact="0"/>
                  <dgm:constr type="t" for="ch" forName="Child4Accent8" refType="h" fact="0"/>
                  <dgm:constr type="w" for="ch" forName="Child4Accent8" refType="w" fact="0"/>
                  <dgm:constr type="h" for="ch" forName="Child4Accent8" refType="h" fact="0"/>
                  <dgm:constr type="r" for="ch" forName="ParentAccent1" refType="w" fact="0.0287"/>
                  <dgm:constr type="t" for="ch" forName="ParentAccent1" refType="h" fact="0.5252"/>
                  <dgm:constr type="w" for="ch" forName="ParentAccent1" refType="w" fact="0.0287"/>
                  <dgm:constr type="h" for="ch" forName="ParentAccent1" refType="h" fact="0.0381"/>
                  <dgm:constr type="r" for="ch" forName="ParentAccent2" refType="w" fact="0.0813"/>
                  <dgm:constr type="t" for="ch" forName="ParentAccent2" refType="h" fact="0.5252"/>
                  <dgm:constr type="w" for="ch" forName="ParentAccent2" refType="w" fact="0.0287"/>
                  <dgm:constr type="h" for="ch" forName="ParentAccent2" refType="h" fact="0.0381"/>
                  <dgm:constr type="r" for="ch" forName="ParentAccent3" refType="w" fact="0.1339"/>
                  <dgm:constr type="t" for="ch" forName="ParentAccent3" refType="h" fact="0.5252"/>
                  <dgm:constr type="w" for="ch" forName="ParentAccent3" refType="w" fact="0.0287"/>
                  <dgm:constr type="h" for="ch" forName="ParentAccent3" refType="h" fact="0.0381"/>
                  <dgm:constr type="r" for="ch" forName="ParentAccent4" refType="w" fact="0.1864"/>
                  <dgm:constr type="t" for="ch" forName="ParentAccent4" refType="h" fact="0.5252"/>
                  <dgm:constr type="w" for="ch" forName="ParentAccent4" refType="w" fact="0.0287"/>
                  <dgm:constr type="h" for="ch" forName="ParentAccent4" refType="h" fact="0.0381"/>
                  <dgm:constr type="r" for="ch" forName="ParentAccent5" refType="w" fact="0.239"/>
                  <dgm:constr type="t" for="ch" forName="ParentAccent5" refType="h" fact="0.5252"/>
                  <dgm:constr type="w" for="ch" forName="ParentAccent5" refType="w" fact="0.0287"/>
                  <dgm:constr type="h" for="ch" forName="ParentAccent5" refType="h" fact="0.0381"/>
                  <dgm:constr type="r" for="ch" forName="ParentAccent6" refType="w" fact="0.3203"/>
                  <dgm:constr type="t" for="ch" forName="ParentAccent6" refType="h" fact="0.5061"/>
                  <dgm:constr type="w" for="ch" forName="ParentAccent6" refType="w" fact="0.0574"/>
                  <dgm:constr type="h" for="ch" forName="ParentAccent6" refType="h" fact="0.0763"/>
                  <dgm:constr type="r" for="ch" forName="ParentAccent7" refType="w" fact="0.0755"/>
                  <dgm:constr type="t" for="ch" forName="ParentAccent7" refType="h" fact="0.4464"/>
                  <dgm:constr type="w" for="ch" forName="ParentAccent7" refType="w" fact="0.0287"/>
                  <dgm:constr type="h" for="ch" forName="ParentAccent7" refType="h" fact="0.0381"/>
                  <dgm:constr type="r" for="ch" forName="ParentAccent8" refType="w" fact="0.0755"/>
                  <dgm:constr type="t" for="ch" forName="ParentAccent8" refType="h" fact="0.6045"/>
                  <dgm:constr type="w" for="ch" forName="ParentAccent8" refType="w" fact="0.0287"/>
                  <dgm:constr type="h" for="ch" forName="ParentAccent8" refType="h" fact="0.0381"/>
                  <dgm:constr type="r" for="ch" forName="ParentAccent9" refType="w" fact="0.0499"/>
                  <dgm:constr type="t" for="ch" forName="ParentAccent9" refType="h" fact="0.4807"/>
                  <dgm:constr type="w" for="ch" forName="ParentAccent9" refType="w" fact="0.0287"/>
                  <dgm:constr type="h" for="ch" forName="ParentAccent9" refType="h" fact="0.0381"/>
                  <dgm:constr type="r" for="ch" forName="ParentAccent10" refType="w" fact="0.0482"/>
                  <dgm:constr type="t" for="ch" forName="ParentAccent10" refType="h" fact="0.5705"/>
                  <dgm:constr type="w" for="ch" forName="ParentAccent10" refType="w" fact="0.0287"/>
                  <dgm:constr type="h" for="ch" forName="ParentAccent10" refType="h" fact="0.0381"/>
                  <dgm:constr type="r" for="ch" forName="Child1Accent1" refType="w" fact="0.5181"/>
                  <dgm:constr type="t" for="ch" forName="Child1Accent1" refType="h" fact="0.2457"/>
                  <dgm:constr type="w" for="ch" forName="Child1Accent1" refType="w" fact="0.0574"/>
                  <dgm:constr type="h" for="ch" forName="Child1Accent1" refType="h" fact="0.0763"/>
                  <dgm:constr type="r" for="ch" forName="Child1Accent2" refType="w" fact="0.5542"/>
                  <dgm:constr type="t" for="ch" forName="Child1Accent2" refType="h" fact="0.2004"/>
                  <dgm:constr type="w" for="ch" forName="Child1Accent2" refType="w" fact="0.0287"/>
                  <dgm:constr type="h" for="ch" forName="Child1Accent2" refType="h" fact="0.0381"/>
                  <dgm:constr type="r" for="ch" forName="Child1Accent3" refType="w" fact="0.5946"/>
                  <dgm:constr type="t" for="ch" forName="Child1Accent3" refType="h" fact="0.1445"/>
                  <dgm:constr type="w" for="ch" forName="Child1Accent3" refType="w" fact="0.0287"/>
                  <dgm:constr type="h" for="ch" forName="Child1Accent3" refType="h" fact="0.0381"/>
                  <dgm:constr type="r" for="ch" forName="Child1Accent4" refType="w" fact="0.6347"/>
                  <dgm:constr type="t" for="ch" forName="Child1Accent4" refType="h" fact="0.097"/>
                  <dgm:constr type="w" for="ch" forName="Child1Accent4" refType="w" fact="0.0287"/>
                  <dgm:constr type="h" for="ch" forName="Child1Accent4" refType="h" fact="0.0381"/>
                  <dgm:constr type="r" for="ch" forName="Child1Accent5" refType="w" fact="0.696"/>
                  <dgm:constr type="t" for="ch" forName="Child1Accent5" refType="h" fact="0.097"/>
                  <dgm:constr type="w" for="ch" forName="Child1Accent5" refType="w" fact="0.0287"/>
                  <dgm:constr type="h" for="ch" forName="Child1Accent5" refType="h" fact="0.0381"/>
                  <dgm:constr type="r" for="ch" forName="Child1Accent6" refType="w" fact="0.7574"/>
                  <dgm:constr type="t" for="ch" forName="Child1Accent6" refType="h" fact="0.097"/>
                  <dgm:constr type="w" for="ch" forName="Child1Accent6" refType="w" fact="0.0287"/>
                  <dgm:constr type="h" for="ch" forName="Child1Accent6" refType="h" fact="0.0381"/>
                  <dgm:constr type="r" for="ch" forName="Child1Accent7" refType="w" fact="0.8187"/>
                  <dgm:constr type="t" for="ch" forName="Child1Accent7" refType="h" fact="0.097"/>
                  <dgm:constr type="w" for="ch" forName="Child1Accent7" refType="w" fact="0.0287"/>
                  <dgm:constr type="h" for="ch" forName="Child1Accent7" refType="h" fact="0.0381"/>
                  <dgm:constr type="r" for="ch" forName="Child1Accent8" refType="w" fact="0.88"/>
                  <dgm:constr type="t" for="ch" forName="Child1Accent8" refType="h" fact="0.097"/>
                  <dgm:constr type="w" for="ch" forName="Child1Accent8" refType="w" fact="0.0287"/>
                  <dgm:constr type="h" for="ch" forName="Child1Accent8" refType="h" fact="0.0381"/>
                  <dgm:constr type="r" for="ch" forName="Child1Accent9" refType="w" fact="0.9413"/>
                  <dgm:constr type="t" for="ch" forName="Child1Accent9" refType="h" fact="0.097"/>
                  <dgm:constr type="w" for="ch" forName="Child1Accent9" refType="w" fact="0.0287"/>
                  <dgm:constr type="h" for="ch" forName="Child1Accent9" refType="h" fact="0.0381"/>
                  <dgm:constr type="r" for="ch" forName="Child5Accent1" refType="w" fact="0.5181"/>
                  <dgm:constr type="t" for="ch" forName="Child5Accent1" refType="h" fact="0.7601"/>
                  <dgm:constr type="w" for="ch" forName="Child5Accent1" refType="w" fact="0.0574"/>
                  <dgm:constr type="h" for="ch" forName="Child5Accent1" refType="h" fact="0.0763"/>
                  <dgm:constr type="r" for="ch" forName="Child5Accent2" refType="w" fact="0.547"/>
                  <dgm:constr type="t" for="ch" forName="Child5Accent2" refType="h" fact="0.8375"/>
                  <dgm:constr type="w" for="ch" forName="Child5Accent2" refType="w" fact="0.0287"/>
                  <dgm:constr type="h" for="ch" forName="Child5Accent2" refType="h" fact="0.0381"/>
                  <dgm:constr type="r" for="ch" forName="Child5Accent3" refType="w" fact="0.5882"/>
                  <dgm:constr type="t" for="ch" forName="Child5Accent3" refType="h" fact="0.8991"/>
                  <dgm:constr type="w" for="ch" forName="Child5Accent3" refType="w" fact="0.0287"/>
                  <dgm:constr type="h" for="ch" forName="Child5Accent3" refType="h" fact="0.0381"/>
                  <dgm:constr type="r" for="ch" forName="Child5Accent4" refType="w" fact="0.6347"/>
                  <dgm:constr type="t" for="ch" forName="Child5Accent4" refType="h" fact="0.9619"/>
                  <dgm:constr type="w" for="ch" forName="Child5Accent4" refType="w" fact="0.0287"/>
                  <dgm:constr type="h" for="ch" forName="Child5Accent4" refType="h" fact="0.0381"/>
                  <dgm:constr type="r" for="ch" forName="Child5Accent5" refType="w" fact="0.696"/>
                  <dgm:constr type="t" for="ch" forName="Child5Accent5" refType="h" fact="0.9619"/>
                  <dgm:constr type="w" for="ch" forName="Child5Accent5" refType="w" fact="0.0287"/>
                  <dgm:constr type="h" for="ch" forName="Child5Accent5" refType="h" fact="0.0381"/>
                  <dgm:constr type="r" for="ch" forName="Child5Accent6" refType="w" fact="0.7574"/>
                  <dgm:constr type="t" for="ch" forName="Child5Accent6" refType="h" fact="0.9619"/>
                  <dgm:constr type="w" for="ch" forName="Child5Accent6" refType="w" fact="0.0287"/>
                  <dgm:constr type="h" for="ch" forName="Child5Accent6" refType="h" fact="0.0381"/>
                  <dgm:constr type="r" for="ch" forName="Child5Accent7" refType="w" fact="0.8187"/>
                  <dgm:constr type="t" for="ch" forName="Child5Accent7" refType="h" fact="0.9619"/>
                  <dgm:constr type="w" for="ch" forName="Child5Accent7" refType="w" fact="0.0287"/>
                  <dgm:constr type="h" for="ch" forName="Child5Accent7" refType="h" fact="0.0381"/>
                  <dgm:constr type="r" for="ch" forName="Child5Accent8" refType="w" fact="0.88"/>
                  <dgm:constr type="t" for="ch" forName="Child5Accent8" refType="h" fact="0.9619"/>
                  <dgm:constr type="w" for="ch" forName="Child5Accent8" refType="w" fact="0.0287"/>
                  <dgm:constr type="h" for="ch" forName="Child5Accent8" refType="h" fact="0.0381"/>
                  <dgm:constr type="r" for="ch" forName="Child5Accent9" refType="w" fact="0.9423"/>
                  <dgm:constr type="t" for="ch" forName="Child5Accent9" refType="h" fact="0.9619"/>
                  <dgm:constr type="w" for="ch" forName="Child5Accent9" refType="w" fact="0.0287"/>
                  <dgm:constr type="h" for="ch" forName="Child5Accent9" refType="h" fact="0.0381"/>
                  <dgm:constr type="r" for="ch" forName="Child5" refType="w" fact="0.9419"/>
                  <dgm:constr type="t" for="ch" forName="Child5" refType="h" fact="0.8635"/>
                  <dgm:constr type="w" for="ch" forName="Child5" refType="w" fact="0.3364"/>
                  <dgm:constr type="h" for="ch" forName="Child5" refType="h" fact="0.0981"/>
                  <dgm:constr type="r" for="ch" forName="Child4" refType="w"/>
                  <dgm:constr type="t" for="ch" forName="Child4" refType="h" fact="0.6701"/>
                  <dgm:constr type="w" for="ch" forName="Child4" refType="w" fact="0.3364"/>
                  <dgm:constr type="h" for="ch" forName="Child4" refType="h" fact="0.0981"/>
                  <dgm:constr type="r" for="ch" forName="Child3" refType="w"/>
                  <dgm:constr type="t" for="ch" forName="Child3" refType="h" fact="0.4276"/>
                  <dgm:constr type="w" for="ch" forName="Child3" refType="w" fact="0.2544"/>
                  <dgm:constr type="h" for="ch" forName="Child3" refType="h" fact="0.0981"/>
                  <dgm:constr type="r" for="ch" forName="Child2" refType="w"/>
                  <dgm:constr type="t" for="ch" forName="Child2" refType="h" fact="0.1798"/>
                  <dgm:constr type="w" for="ch" forName="Child2" refType="w" fact="0.3364"/>
                  <dgm:constr type="h" for="ch" forName="Child2" refType="h" fact="0.0981"/>
                  <dgm:constr type="r" for="ch" forName="Child1" refType="w" fact="0.9419"/>
                  <dgm:constr type="t" for="ch" forName="Child1" refType="h" fact="0"/>
                  <dgm:constr type="w" for="ch" forName="Child1" refType="w" fact="0.3364"/>
                  <dgm:constr type="h" for="ch" forName="Child1" refType="h" fact="0.0981"/>
                  <dgm:constr type="r" for="ch" forName="Parent" refType="w" fact="0.6347"/>
                  <dgm:constr type="t" for="ch" forName="Parent" refType="h" fact="0.3513"/>
                  <dgm:constr type="w" for="ch" forName="Parent" refType="w" fact="0.2906"/>
                  <dgm:constr type="h" for="ch" forName="Parent" refType="h" fact="0.3859"/>
                </dgm:constrLst>
              </dgm:else>
            </dgm:choose>
          </dgm:else>
        </dgm:choose>
        <dgm:layoutNode name="ParentAccent1" styleLbl="alignNode1">
          <dgm:alg type="sp"/>
          <dgm:shape xmlns:r="http://schemas.openxmlformats.org/officeDocument/2006/relationships" type="ellipse" r:blip="">
            <dgm:adjLst/>
          </dgm:shape>
          <dgm:presOf/>
        </dgm:layoutNode>
        <dgm:layoutNode name="ParentAccent2" styleLbl="alignNode1">
          <dgm:alg type="sp"/>
          <dgm:shape xmlns:r="http://schemas.openxmlformats.org/officeDocument/2006/relationships" type="ellipse" r:blip="">
            <dgm:adjLst/>
          </dgm:shape>
          <dgm:presOf/>
        </dgm:layoutNode>
        <dgm:layoutNode name="ParentAccent3" styleLbl="alignNode1">
          <dgm:alg type="sp"/>
          <dgm:shape xmlns:r="http://schemas.openxmlformats.org/officeDocument/2006/relationships" type="ellipse" r:blip="">
            <dgm:adjLst/>
          </dgm:shape>
          <dgm:presOf/>
        </dgm:layoutNode>
        <dgm:layoutNode name="ParentAccent4" styleLbl="alignNode1">
          <dgm:alg type="sp"/>
          <dgm:shape xmlns:r="http://schemas.openxmlformats.org/officeDocument/2006/relationships" type="ellipse" r:blip="">
            <dgm:adjLst/>
          </dgm:shape>
          <dgm:presOf/>
        </dgm:layoutNode>
        <dgm:layoutNode name="ParentAccent5" styleLbl="alignNode1">
          <dgm:alg type="sp"/>
          <dgm:shape xmlns:r="http://schemas.openxmlformats.org/officeDocument/2006/relationships" type="ellipse" r:blip="">
            <dgm:adjLst/>
          </dgm:shape>
          <dgm:presOf/>
        </dgm:layoutNode>
        <dgm:layoutNode name="ParentAccent6" styleLbl="alignNode1">
          <dgm:alg type="sp"/>
          <dgm:shape xmlns:r="http://schemas.openxmlformats.org/officeDocument/2006/relationships" type="ellipse" r:blip="">
            <dgm:adjLst/>
          </dgm:shape>
          <dgm:presOf/>
        </dgm:layoutNode>
        <dgm:layoutNode name="ParentAccent7" styleLbl="alignNode1">
          <dgm:alg type="sp"/>
          <dgm:shape xmlns:r="http://schemas.openxmlformats.org/officeDocument/2006/relationships" type="ellipse" r:blip="">
            <dgm:adjLst/>
          </dgm:shape>
          <dgm:presOf/>
        </dgm:layoutNode>
        <dgm:layoutNode name="ParentAccent8" styleLbl="alignNode1">
          <dgm:alg type="sp"/>
          <dgm:shape xmlns:r="http://schemas.openxmlformats.org/officeDocument/2006/relationships" type="ellipse" r:blip="">
            <dgm:adjLst/>
          </dgm:shape>
          <dgm:presOf/>
        </dgm:layoutNode>
        <dgm:layoutNode name="ParentAccent9" styleLbl="alignNode1">
          <dgm:alg type="sp"/>
          <dgm:shape xmlns:r="http://schemas.openxmlformats.org/officeDocument/2006/relationships" type="ellipse" r:blip="">
            <dgm:adjLst/>
          </dgm:shape>
          <dgm:presOf/>
        </dgm:layoutNode>
        <dgm:layoutNode name="ParentAccent10" styleLbl="alignNode1">
          <dgm:alg type="sp"/>
          <dgm:shape xmlns:r="http://schemas.openxmlformats.org/officeDocument/2006/relationships" type="ellipse" r:blip="">
            <dgm:adjLst/>
          </dgm:shape>
          <dgm:presOf/>
        </dgm:layoutNode>
        <dgm:layoutNode name="Parent" styleLbl="alignNode1">
          <dgm:varLst>
            <dgm:chMax val="5"/>
            <dgm:chPref val="3"/>
            <dgm:bulletEnabled val="1"/>
          </dgm:varLst>
          <dgm:alg type="tx"/>
          <dgm:shape xmlns:r="http://schemas.openxmlformats.org/officeDocument/2006/relationships" type="ellipse"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name="Name21" axis="ch" ptType="node" cnt="1">
          <dgm:layoutNode name="Child1Accent1" styleLbl="alignNode1">
            <dgm:alg type="sp"/>
            <dgm:shape xmlns:r="http://schemas.openxmlformats.org/officeDocument/2006/relationships" type="ellipse" r:blip="">
              <dgm:adjLst/>
            </dgm:shape>
            <dgm:presOf/>
          </dgm:layoutNode>
          <dgm:layoutNode name="Child1Accent2" styleLbl="alignNode1">
            <dgm:alg type="sp"/>
            <dgm:shape xmlns:r="http://schemas.openxmlformats.org/officeDocument/2006/relationships" type="ellipse" r:blip="">
              <dgm:adjLst/>
            </dgm:shape>
            <dgm:presOf/>
          </dgm:layoutNode>
          <dgm:layoutNode name="Child1Accent3" styleLbl="alignNode1">
            <dgm:alg type="sp"/>
            <dgm:shape xmlns:r="http://schemas.openxmlformats.org/officeDocument/2006/relationships" type="ellipse" r:blip="">
              <dgm:adjLst/>
            </dgm:shape>
            <dgm:presOf/>
          </dgm:layoutNode>
          <dgm:layoutNode name="Child1Accent4" styleLbl="alignNode1">
            <dgm:alg type="sp"/>
            <dgm:shape xmlns:r="http://schemas.openxmlformats.org/officeDocument/2006/relationships" type="ellipse" r:blip="">
              <dgm:adjLst/>
            </dgm:shape>
            <dgm:presOf/>
          </dgm:layoutNode>
          <dgm:layoutNode name="Child1Accent5" styleLbl="alignNode1">
            <dgm:alg type="sp"/>
            <dgm:shape xmlns:r="http://schemas.openxmlformats.org/officeDocument/2006/relationships" type="ellipse" r:blip="">
              <dgm:adjLst/>
            </dgm:shape>
            <dgm:presOf/>
          </dgm:layoutNode>
          <dgm:layoutNode name="Child1Accent6" styleLbl="alignNode1">
            <dgm:alg type="sp"/>
            <dgm:shape xmlns:r="http://schemas.openxmlformats.org/officeDocument/2006/relationships" type="ellipse" r:blip="">
              <dgm:adjLst/>
            </dgm:shape>
            <dgm:presOf/>
          </dgm:layoutNode>
          <dgm:layoutNode name="Child1Accent7" styleLbl="alignNode1">
            <dgm:alg type="sp"/>
            <dgm:shape xmlns:r="http://schemas.openxmlformats.org/officeDocument/2006/relationships" type="ellipse" r:blip="">
              <dgm:adjLst/>
            </dgm:shape>
            <dgm:presOf/>
          </dgm:layoutNode>
          <dgm:layoutNode name="Child1Accent8" styleLbl="alignNode1">
            <dgm:alg type="sp"/>
            <dgm:shape xmlns:r="http://schemas.openxmlformats.org/officeDocument/2006/relationships" type="ellipse" r:blip="">
              <dgm:adjLst/>
            </dgm:shape>
            <dgm:presOf/>
          </dgm:layoutNode>
          <dgm:layoutNode name="Child1Accent9" styleLbl="alignNode1">
            <dgm:alg type="sp"/>
            <dgm:shape xmlns:r="http://schemas.openxmlformats.org/officeDocument/2006/relationships" type="ellipse" r:blip="">
              <dgm:adjLst/>
            </dgm:shape>
            <dgm:presOf/>
          </dgm:layoutNode>
          <dgm:layoutNode name="Child1"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2" axis="ch" ptType="node" st="2" cnt="1">
          <dgm:layoutNode name="Child2Accent1" styleLbl="alignNode1">
            <dgm:alg type="sp"/>
            <dgm:shape xmlns:r="http://schemas.openxmlformats.org/officeDocument/2006/relationships" type="ellipse" r:blip="">
              <dgm:adjLst/>
            </dgm:shape>
            <dgm:presOf/>
          </dgm:layoutNode>
          <dgm:layoutNode name="Child2Accent2" styleLbl="alignNode1">
            <dgm:alg type="sp"/>
            <dgm:shape xmlns:r="http://schemas.openxmlformats.org/officeDocument/2006/relationships" type="ellipse" r:blip="">
              <dgm:adjLst/>
            </dgm:shape>
            <dgm:presOf/>
          </dgm:layoutNode>
          <dgm:layoutNode name="Child2Accent3" styleLbl="alignNode1">
            <dgm:alg type="sp"/>
            <dgm:shape xmlns:r="http://schemas.openxmlformats.org/officeDocument/2006/relationships" type="ellipse" r:blip="">
              <dgm:adjLst/>
            </dgm:shape>
            <dgm:presOf/>
          </dgm:layoutNode>
          <dgm:layoutNode name="Child2Accent4" styleLbl="alignNode1">
            <dgm:alg type="sp"/>
            <dgm:shape xmlns:r="http://schemas.openxmlformats.org/officeDocument/2006/relationships" type="ellipse" r:blip="">
              <dgm:adjLst/>
            </dgm:shape>
            <dgm:presOf/>
          </dgm:layoutNode>
          <dgm:layoutNode name="Child2Accent5" styleLbl="alignNode1">
            <dgm:alg type="sp"/>
            <dgm:shape xmlns:r="http://schemas.openxmlformats.org/officeDocument/2006/relationships" type="ellipse" r:blip="">
              <dgm:adjLst/>
            </dgm:shape>
            <dgm:presOf/>
          </dgm:layoutNode>
          <dgm:layoutNode name="Child2Accent6" styleLbl="alignNode1">
            <dgm:alg type="sp"/>
            <dgm:shape xmlns:r="http://schemas.openxmlformats.org/officeDocument/2006/relationships" type="ellipse" r:blip="">
              <dgm:adjLst/>
            </dgm:shape>
            <dgm:presOf/>
          </dgm:layoutNode>
          <dgm:layoutNode name="Child2Accent7" styleLbl="alignNode1">
            <dgm:alg type="sp"/>
            <dgm:shape xmlns:r="http://schemas.openxmlformats.org/officeDocument/2006/relationships" type="ellipse" r:blip="">
              <dgm:adjLst/>
            </dgm:shape>
            <dgm:presOf/>
          </dgm:layoutNode>
          <dgm:layoutNode name="Child2"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3" axis="ch" ptType="node" st="3" cnt="1">
          <dgm:layoutNode name="Child3Accent1" styleLbl="alignNode1">
            <dgm:alg type="sp"/>
            <dgm:shape xmlns:r="http://schemas.openxmlformats.org/officeDocument/2006/relationships" type="ellipse" r:blip="">
              <dgm:adjLst/>
            </dgm:shape>
            <dgm:presOf/>
          </dgm:layoutNode>
          <dgm:layoutNode name="Child3Accent2" styleLbl="alignNode1">
            <dgm:alg type="sp"/>
            <dgm:shape xmlns:r="http://schemas.openxmlformats.org/officeDocument/2006/relationships" type="ellipse" r:blip="">
              <dgm:adjLst/>
            </dgm:shape>
            <dgm:presOf/>
          </dgm:layoutNode>
          <dgm:layoutNode name="Child3Accent3" styleLbl="alignNode1">
            <dgm:alg type="sp"/>
            <dgm:shape xmlns:r="http://schemas.openxmlformats.org/officeDocument/2006/relationships" type="ellipse" r:blip="">
              <dgm:adjLst/>
            </dgm:shape>
            <dgm:presOf/>
          </dgm:layoutNode>
          <dgm:layoutNode name="Child3Accent4" styleLbl="alignNode1">
            <dgm:alg type="sp"/>
            <dgm:shape xmlns:r="http://schemas.openxmlformats.org/officeDocument/2006/relationships" type="ellipse" r:blip="">
              <dgm:adjLst/>
            </dgm:shape>
            <dgm:presOf/>
          </dgm:layoutNode>
          <dgm:layoutNode name="Child3Accent5" styleLbl="alignNode1">
            <dgm:alg type="sp"/>
            <dgm:shape xmlns:r="http://schemas.openxmlformats.org/officeDocument/2006/relationships" type="ellipse" r:blip="">
              <dgm:adjLst/>
            </dgm:shape>
            <dgm:presOf/>
          </dgm:layoutNode>
          <dgm:layoutNode name="Child3Accent6" styleLbl="alignNode1">
            <dgm:alg type="sp"/>
            <dgm:shape xmlns:r="http://schemas.openxmlformats.org/officeDocument/2006/relationships" type="ellipse" r:blip="">
              <dgm:adjLst/>
            </dgm:shape>
            <dgm:presOf/>
          </dgm:layoutNode>
          <dgm:layoutNode name="Child3Accent7" styleLbl="alignNode1">
            <dgm:alg type="sp"/>
            <dgm:shape xmlns:r="http://schemas.openxmlformats.org/officeDocument/2006/relationships" type="ellipse" r:blip="">
              <dgm:adjLst/>
            </dgm:shape>
            <dgm:presOf/>
          </dgm:layoutNode>
          <dgm:layoutNode name="Child3"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4" axis="ch" ptType="node" st="4" cnt="1">
          <dgm:layoutNode name="Child4Accent1" styleLbl="alignNode1">
            <dgm:alg type="sp"/>
            <dgm:shape xmlns:r="http://schemas.openxmlformats.org/officeDocument/2006/relationships" type="ellipse" r:blip="">
              <dgm:adjLst/>
            </dgm:shape>
            <dgm:presOf/>
          </dgm:layoutNode>
          <dgm:layoutNode name="Child4Accent2" styleLbl="alignNode1">
            <dgm:alg type="sp"/>
            <dgm:shape xmlns:r="http://schemas.openxmlformats.org/officeDocument/2006/relationships" type="ellipse" r:blip="">
              <dgm:adjLst/>
            </dgm:shape>
            <dgm:presOf/>
          </dgm:layoutNode>
          <dgm:layoutNode name="Child4Accent3" styleLbl="alignNode1">
            <dgm:alg type="sp"/>
            <dgm:shape xmlns:r="http://schemas.openxmlformats.org/officeDocument/2006/relationships" type="ellipse" r:blip="">
              <dgm:adjLst/>
            </dgm:shape>
            <dgm:presOf/>
          </dgm:layoutNode>
          <dgm:layoutNode name="Child4Accent4" styleLbl="alignNode1">
            <dgm:alg type="sp"/>
            <dgm:shape xmlns:r="http://schemas.openxmlformats.org/officeDocument/2006/relationships" type="ellipse" r:blip="">
              <dgm:adjLst/>
            </dgm:shape>
            <dgm:presOf/>
          </dgm:layoutNode>
          <dgm:layoutNode name="Child4Accent5" styleLbl="alignNode1">
            <dgm:alg type="sp"/>
            <dgm:shape xmlns:r="http://schemas.openxmlformats.org/officeDocument/2006/relationships" type="ellipse" r:blip="">
              <dgm:adjLst/>
            </dgm:shape>
            <dgm:presOf/>
          </dgm:layoutNode>
          <dgm:layoutNode name="Child4Accent6" styleLbl="alignNode1">
            <dgm:alg type="sp"/>
            <dgm:shape xmlns:r="http://schemas.openxmlformats.org/officeDocument/2006/relationships" type="ellipse" r:blip="">
              <dgm:adjLst/>
            </dgm:shape>
            <dgm:presOf/>
          </dgm:layoutNode>
          <dgm:layoutNode name="Child4Accent7" styleLbl="alignNode1">
            <dgm:alg type="sp"/>
            <dgm:shape xmlns:r="http://schemas.openxmlformats.org/officeDocument/2006/relationships" type="ellipse" r:blip="">
              <dgm:adjLst/>
            </dgm:shape>
            <dgm:presOf/>
          </dgm:layoutNode>
          <dgm:layoutNode name="Child4Accent8" styleLbl="alignNode1">
            <dgm:alg type="sp"/>
            <dgm:shape xmlns:r="http://schemas.openxmlformats.org/officeDocument/2006/relationships" type="ellipse" r:blip="">
              <dgm:adjLst/>
            </dgm:shape>
            <dgm:presOf/>
          </dgm:layoutNode>
          <dgm:layoutNode name="Child4"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forEach name="Name25" axis="ch" ptType="node" st="5" cnt="1">
          <dgm:layoutNode name="Child5Accent1" styleLbl="alignNode1">
            <dgm:alg type="sp"/>
            <dgm:shape xmlns:r="http://schemas.openxmlformats.org/officeDocument/2006/relationships" type="ellipse" r:blip="">
              <dgm:adjLst/>
            </dgm:shape>
            <dgm:presOf/>
          </dgm:layoutNode>
          <dgm:layoutNode name="Child5Accent2" styleLbl="alignNode1">
            <dgm:alg type="sp"/>
            <dgm:shape xmlns:r="http://schemas.openxmlformats.org/officeDocument/2006/relationships" type="ellipse" r:blip="">
              <dgm:adjLst/>
            </dgm:shape>
            <dgm:presOf/>
          </dgm:layoutNode>
          <dgm:layoutNode name="Child5Accent3" styleLbl="alignNode1">
            <dgm:alg type="sp"/>
            <dgm:shape xmlns:r="http://schemas.openxmlformats.org/officeDocument/2006/relationships" type="ellipse" r:blip="">
              <dgm:adjLst/>
            </dgm:shape>
            <dgm:presOf/>
          </dgm:layoutNode>
          <dgm:layoutNode name="Child5Accent4" styleLbl="alignNode1">
            <dgm:alg type="sp"/>
            <dgm:shape xmlns:r="http://schemas.openxmlformats.org/officeDocument/2006/relationships" type="ellipse" r:blip="">
              <dgm:adjLst/>
            </dgm:shape>
            <dgm:presOf/>
          </dgm:layoutNode>
          <dgm:layoutNode name="Child5Accent5" styleLbl="alignNode1">
            <dgm:alg type="sp"/>
            <dgm:shape xmlns:r="http://schemas.openxmlformats.org/officeDocument/2006/relationships" type="ellipse" r:blip="">
              <dgm:adjLst/>
            </dgm:shape>
            <dgm:presOf/>
          </dgm:layoutNode>
          <dgm:layoutNode name="Child5Accent6" styleLbl="alignNode1">
            <dgm:alg type="sp"/>
            <dgm:shape xmlns:r="http://schemas.openxmlformats.org/officeDocument/2006/relationships" type="ellipse" r:blip="">
              <dgm:adjLst/>
            </dgm:shape>
            <dgm:presOf/>
          </dgm:layoutNode>
          <dgm:layoutNode name="Child5Accent7" styleLbl="alignNode1">
            <dgm:alg type="sp"/>
            <dgm:shape xmlns:r="http://schemas.openxmlformats.org/officeDocument/2006/relationships" type="ellipse" r:blip="">
              <dgm:adjLst/>
            </dgm:shape>
            <dgm:presOf/>
          </dgm:layoutNode>
          <dgm:layoutNode name="Child5Accent8" styleLbl="alignNode1">
            <dgm:alg type="sp"/>
            <dgm:shape xmlns:r="http://schemas.openxmlformats.org/officeDocument/2006/relationships" type="ellipse" r:blip="">
              <dgm:adjLst/>
            </dgm:shape>
            <dgm:presOf/>
          </dgm:layoutNode>
          <dgm:layoutNode name="Child5Accent9" styleLbl="alignNode1">
            <dgm:alg type="sp"/>
            <dgm:shape xmlns:r="http://schemas.openxmlformats.org/officeDocument/2006/relationships" type="ellipse" r:blip="">
              <dgm:adjLst/>
            </dgm:shape>
            <dgm:presOf/>
          </dgm:layoutNode>
          <dgm:layoutNode name="Child5" styleLbl="revTx">
            <dgm:varLst>
              <dgm:chMax/>
              <dgm:chPref val="0"/>
              <dgm:bulletEnabled val="1"/>
            </dgm:varLst>
            <dgm:alg type="tx">
              <dgm:param type="parTxLTRAlign" val="l"/>
              <dgm:param type="txAnchorVert" val="b"/>
              <dgm:param type="txAnchorVertCh" val="b"/>
            </dgm:alg>
            <dgm:shape xmlns:r="http://schemas.openxmlformats.org/officeDocument/2006/relationships" type="rect" r:blip="">
              <dgm:adjLst/>
            </dgm:shape>
            <dgm:presOf axis="desOrSelf" ptType="node"/>
            <dgm:constrLst>
              <dgm:constr type="lMarg" refType="primFontSz" fact="0"/>
              <dgm:constr type="rMarg" refType="primFontSz" fact="0"/>
              <dgm:constr type="tMarg" refType="primFontSz" fact="0"/>
              <dgm:constr type="bMarg" refType="primFontSz" fact="0"/>
            </dgm:constrLst>
            <dgm:ruleLst>
              <dgm:rule type="primFontSz" val="5" fact="NaN" max="NaN"/>
            </dgm:ruleLst>
          </dgm:layoutNode>
        </dgm:forEach>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7.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6B5C1B-49A7-41FB-AADB-6DCD1F4BBF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20644</Words>
  <Characters>117671</Characters>
  <Application>Microsoft Office Word</Application>
  <DocSecurity>0</DocSecurity>
  <Lines>980</Lines>
  <Paragraphs>276</Paragraphs>
  <ScaleCrop>false</ScaleCrop>
  <HeadingPairs>
    <vt:vector size="2" baseType="variant">
      <vt:variant>
        <vt:lpstr>Title</vt:lpstr>
      </vt:variant>
      <vt:variant>
        <vt:i4>1</vt:i4>
      </vt:variant>
    </vt:vector>
  </HeadingPairs>
  <TitlesOfParts>
    <vt:vector size="1" baseType="lpstr">
      <vt:lpstr>Տնտեսության զարգացումը համայնքներում</vt:lpstr>
    </vt:vector>
  </TitlesOfParts>
  <Company>Երեվան, 2017</Company>
  <LinksUpToDate>false</LinksUpToDate>
  <CharactersWithSpaces>138039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Տնտեսության զարգացումը համայնքներում</dc:title>
  <dc:subject>Ուղեցույց</dc:subject>
  <dc:creator>ՎԱՐԱԶԴԱՏ ԿԱՐԱՊԵՏՅԱՆ</dc:creator>
  <cp:lastModifiedBy>e.baghdasaryan</cp:lastModifiedBy>
  <cp:revision>16</cp:revision>
  <cp:lastPrinted>2017-06-01T12:53:00Z</cp:lastPrinted>
  <dcterms:created xsi:type="dcterms:W3CDTF">2017-06-02T11:32:00Z</dcterms:created>
  <dcterms:modified xsi:type="dcterms:W3CDTF">2018-01-29T13:31:00Z</dcterms:modified>
</cp:coreProperties>
</file>