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0B326A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B326A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0B326A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B326A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F422D4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F422D4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0B326A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0B326A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0B326A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93370" w:rsidRPr="000B326A">
        <w:rPr>
          <w:rFonts w:ascii="GHEA Grapalat" w:hAnsi="GHEA Grapalat"/>
          <w:b/>
          <w:sz w:val="20"/>
          <w:szCs w:val="20"/>
          <w:lang w:val="hy-AM"/>
        </w:rPr>
        <w:t>ԱՐՏԱՔԻՆ ԿԱՊԵՐԻ, ԶԱՐԳԱՑՄԱՆ ԾՐԱԳՐԵՐԻ ԵՎ ՏՈՒՐԻԶՄԻ</w:t>
      </w:r>
      <w:r w:rsidR="00594799" w:rsidRPr="000B326A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F422D4">
        <w:rPr>
          <w:rFonts w:ascii="GHEA Grapalat" w:hAnsi="GHEA Grapalat"/>
          <w:b/>
          <w:sz w:val="20"/>
          <w:szCs w:val="20"/>
          <w:lang w:val="hy-AM"/>
        </w:rPr>
        <w:t>ԱՏԱՋԱՏԱՐ ՄԱՍՆԱԳԵՏԻ</w:t>
      </w:r>
      <w:r w:rsidR="00D86E1E"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Arial LatArm"/>
          <w:b/>
          <w:sz w:val="20"/>
          <w:lang w:val="hy-AM"/>
        </w:rPr>
        <w:t>/</w:t>
      </w:r>
      <w:r w:rsidRPr="000B326A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F422D4">
        <w:rPr>
          <w:rFonts w:ascii="GHEA Grapalat" w:hAnsi="GHEA Grapalat"/>
          <w:b/>
          <w:sz w:val="20"/>
          <w:lang w:val="hy-AM"/>
        </w:rPr>
        <w:t>3</w:t>
      </w:r>
      <w:r w:rsidRPr="000B326A">
        <w:rPr>
          <w:rFonts w:ascii="GHEA Grapalat" w:hAnsi="GHEA Grapalat"/>
          <w:b/>
          <w:sz w:val="20"/>
          <w:lang w:val="hy-AM"/>
        </w:rPr>
        <w:t>.</w:t>
      </w:r>
      <w:r w:rsidR="00893370" w:rsidRPr="000B326A">
        <w:rPr>
          <w:rFonts w:ascii="GHEA Grapalat" w:hAnsi="GHEA Grapalat"/>
          <w:b/>
          <w:sz w:val="20"/>
          <w:lang w:val="hy-AM"/>
        </w:rPr>
        <w:t>1</w:t>
      </w:r>
      <w:r w:rsidR="00BC4D7F" w:rsidRPr="000B326A">
        <w:rPr>
          <w:rFonts w:ascii="GHEA Grapalat" w:hAnsi="GHEA Grapalat"/>
          <w:b/>
          <w:sz w:val="20"/>
          <w:lang w:val="hy-AM"/>
        </w:rPr>
        <w:t>-</w:t>
      </w:r>
      <w:r w:rsidR="00F422D4">
        <w:rPr>
          <w:rFonts w:ascii="GHEA Grapalat" w:hAnsi="GHEA Grapalat"/>
          <w:b/>
          <w:sz w:val="20"/>
          <w:lang w:val="hy-AM"/>
        </w:rPr>
        <w:t>25</w:t>
      </w:r>
      <w:r w:rsidRPr="000B326A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0B326A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B326A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0B326A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0B326A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0B326A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0B326A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0B326A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0B326A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0B326A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B326A">
        <w:rPr>
          <w:rFonts w:ascii="GHEA Grapalat" w:hAnsi="GHEA Grapalat" w:cs="Sylfaen"/>
          <w:sz w:val="20"/>
          <w:szCs w:val="20"/>
          <w:lang w:val="hy-AM"/>
        </w:rPr>
        <w:t>ք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>.</w:t>
      </w:r>
      <w:r w:rsidRPr="000B326A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>.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կամ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B326A">
        <w:rPr>
          <w:rFonts w:ascii="GHEA Grapalat" w:hAnsi="GHEA Grapalat" w:cs="Sylfaen"/>
          <w:sz w:val="20"/>
          <w:szCs w:val="20"/>
          <w:lang w:val="hy-AM"/>
        </w:rPr>
        <w:t>ք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>.</w:t>
      </w:r>
      <w:r w:rsidRPr="000B326A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է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A612B4" w:rsidRPr="000B326A" w:rsidRDefault="00A612B4" w:rsidP="00A612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A612B4" w:rsidRPr="000B326A" w:rsidRDefault="00A612B4" w:rsidP="00A612B4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0B326A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A612B4" w:rsidRPr="000B326A" w:rsidRDefault="00A612B4" w:rsidP="00A612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A612B4" w:rsidRPr="000B326A" w:rsidRDefault="00A612B4" w:rsidP="00A612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A612B4" w:rsidRPr="000B326A" w:rsidRDefault="00A612B4" w:rsidP="00A612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0B326A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A612B4" w:rsidRPr="000B326A" w:rsidRDefault="00A612B4" w:rsidP="00A612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0B326A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A612B4" w:rsidRPr="000B326A" w:rsidRDefault="00A612B4" w:rsidP="00A612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A612B4" w:rsidRPr="000B326A" w:rsidRDefault="00A612B4" w:rsidP="00A612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A612B4" w:rsidRPr="000B326A" w:rsidRDefault="00A612B4" w:rsidP="00A612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0B326A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A612B4" w:rsidRPr="000B326A" w:rsidRDefault="00A612B4" w:rsidP="00A612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0B326A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են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0B326A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0B326A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0B326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են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կամ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0B326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ետ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չեն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0B326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2</w:t>
      </w:r>
      <w:r w:rsidRPr="000B326A">
        <w:rPr>
          <w:rFonts w:ascii="Cambria Math" w:hAnsi="Cambria Math" w:cs="Sylfaen"/>
          <w:sz w:val="20"/>
          <w:szCs w:val="20"/>
          <w:lang w:val="hy-AM"/>
        </w:rPr>
        <w:t>․</w:t>
      </w:r>
      <w:r w:rsidRPr="000B326A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0B326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F422D4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0B326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0B326A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0B326A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0B326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B326A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0B326A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3</w:t>
      </w:r>
      <w:r w:rsidRPr="000B326A">
        <w:rPr>
          <w:rFonts w:ascii="Cambria Math" w:hAnsi="Cambria Math" w:cs="Sylfaen"/>
          <w:sz w:val="20"/>
          <w:szCs w:val="20"/>
          <w:lang w:val="hy-AM"/>
        </w:rPr>
        <w:t>․</w:t>
      </w:r>
      <w:r w:rsidRPr="000B326A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F422D4">
        <w:rPr>
          <w:rFonts w:ascii="GHEA Grapalat" w:hAnsi="GHEA Grapalat" w:cs="Sylfaen"/>
          <w:b/>
          <w:bCs/>
          <w:sz w:val="20"/>
          <w:szCs w:val="20"/>
          <w:lang w:val="hy-AM"/>
        </w:rPr>
        <w:t>հուլիսի 16</w:t>
      </w:r>
      <w:r w:rsidRPr="000B326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0B326A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422D4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0B326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F422D4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0B326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F422D4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0B326A">
        <w:rPr>
          <w:rFonts w:ascii="GHEA Grapalat" w:hAnsi="GHEA Grapalat" w:cs="Sylfaen"/>
          <w:b/>
          <w:bCs/>
          <w:sz w:val="20"/>
          <w:szCs w:val="20"/>
          <w:lang w:val="hy-AM"/>
        </w:rPr>
        <w:t>-ը:</w:t>
      </w:r>
    </w:p>
    <w:p w:rsidR="007F32E6" w:rsidRPr="000B326A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4</w:t>
      </w:r>
      <w:r w:rsidRPr="000B326A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0B326A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5</w:t>
      </w:r>
      <w:r w:rsidRPr="000B326A">
        <w:rPr>
          <w:rFonts w:ascii="Cambria Math" w:hAnsi="Cambria Math" w:cs="Sylfaen"/>
          <w:sz w:val="20"/>
          <w:szCs w:val="20"/>
          <w:lang w:val="hy-AM"/>
        </w:rPr>
        <w:t>․ Հ</w:t>
      </w:r>
      <w:r w:rsidRPr="000B326A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422D4">
        <w:rPr>
          <w:rFonts w:ascii="GHEA Grapalat" w:hAnsi="GHEA Grapalat" w:cs="Sylfaen"/>
          <w:sz w:val="20"/>
          <w:szCs w:val="20"/>
          <w:lang w:val="hy-AM"/>
        </w:rPr>
        <w:t>25</w:t>
      </w:r>
      <w:r w:rsidR="00E349C2" w:rsidRPr="000B326A">
        <w:rPr>
          <w:rFonts w:ascii="GHEA Grapalat" w:hAnsi="GHEA Grapalat" w:cs="Sylfaen"/>
          <w:sz w:val="20"/>
          <w:szCs w:val="20"/>
          <w:lang w:val="hy-AM"/>
        </w:rPr>
        <w:t>0</w:t>
      </w:r>
      <w:r w:rsidRPr="000B326A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22D4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0B326A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0B326A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6</w:t>
      </w:r>
      <w:r w:rsidRPr="000B326A">
        <w:rPr>
          <w:rFonts w:ascii="Cambria Math" w:hAnsi="Cambria Math" w:cs="Cambria Math"/>
          <w:sz w:val="20"/>
          <w:szCs w:val="20"/>
          <w:lang w:val="hy-AM"/>
        </w:rPr>
        <w:t>․</w:t>
      </w:r>
      <w:r w:rsidRPr="000B326A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նաև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և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են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B326A">
        <w:rPr>
          <w:rFonts w:ascii="GHEA Grapalat" w:hAnsi="GHEA Grapalat" w:cs="Sylfaen"/>
          <w:sz w:val="20"/>
          <w:szCs w:val="20"/>
          <w:lang w:val="hy-AM"/>
        </w:rPr>
        <w:t>ք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>.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հեռ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կամ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B326A">
        <w:rPr>
          <w:rFonts w:ascii="GHEA Grapalat" w:hAnsi="GHEA Grapalat" w:cs="Sylfaen"/>
          <w:sz w:val="20"/>
          <w:szCs w:val="20"/>
          <w:lang w:val="hy-AM"/>
        </w:rPr>
        <w:t>ք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>.</w:t>
      </w:r>
      <w:r w:rsidRPr="000B326A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0B326A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8403A4" w:rsidRPr="000B326A" w:rsidRDefault="008403A4" w:rsidP="008403A4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B326A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0B326A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0B326A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F422D4" w:rsidRPr="00F422D4" w:rsidRDefault="00F422D4" w:rsidP="00F422D4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F422D4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F422D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F422D4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F422D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F422D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F422D4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F422D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F422D4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F422D4" w:rsidRPr="00F422D4" w:rsidRDefault="00F422D4" w:rsidP="00F422D4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F422D4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«Տեղական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422D4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422D4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422D4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F422D4">
        <w:rPr>
          <w:rFonts w:ascii="GHEA Grapalat" w:hAnsi="GHEA Grapalat"/>
          <w:sz w:val="20"/>
          <w:szCs w:val="20"/>
          <w:lang w:val="hy-AM"/>
        </w:rPr>
        <w:t>,</w:t>
      </w:r>
      <w:r w:rsidRPr="00F422D4">
        <w:rPr>
          <w:rFonts w:ascii="GHEA Grapalat" w:hAnsi="GHEA Grapalat" w:cs="Sylfaen"/>
          <w:sz w:val="20"/>
          <w:szCs w:val="20"/>
          <w:lang w:val="hy-AM"/>
        </w:rPr>
        <w:t xml:space="preserve"> «Միջազգային պայմանագրերի մասին»</w:t>
      </w:r>
      <w:r w:rsidRPr="00F422D4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bCs/>
          <w:sz w:val="20"/>
          <w:szCs w:val="20"/>
          <w:lang w:val="hy-AM"/>
        </w:rPr>
        <w:t>Հայաստանի</w:t>
      </w:r>
      <w:r w:rsidRPr="00F422D4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bCs/>
          <w:sz w:val="20"/>
          <w:szCs w:val="20"/>
          <w:lang w:val="hy-AM"/>
        </w:rPr>
        <w:t>Հանրապետության</w:t>
      </w:r>
      <w:r w:rsidRPr="00F422D4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bCs/>
          <w:sz w:val="20"/>
          <w:szCs w:val="20"/>
          <w:lang w:val="hy-AM"/>
        </w:rPr>
        <w:t>օրենքների</w:t>
      </w:r>
      <w:r w:rsidRPr="00F422D4">
        <w:rPr>
          <w:rFonts w:ascii="GHEA Grapalat" w:hAnsi="GHEA Grapalat" w:cs="Times LatArm"/>
          <w:bCs/>
          <w:sz w:val="20"/>
          <w:szCs w:val="20"/>
          <w:lang w:val="hy-AM"/>
        </w:rPr>
        <w:t>, միջազգային զարգացման և տնտեսագիտական հիմնադրամների</w:t>
      </w:r>
      <w:r w:rsidRPr="00F422D4">
        <w:rPr>
          <w:rFonts w:ascii="GHEA Grapalat" w:hAnsi="GHEA Grapalat" w:cs="Sylfaen"/>
          <w:sz w:val="20"/>
          <w:szCs w:val="20"/>
          <w:lang w:val="hy-AM"/>
        </w:rPr>
        <w:t>, տնտեսական զարգացման միջազգային և տարածքային ծրագրերի,  ՀՀ կառավարության՝ իր իրավունքների և պարտականությունների կատարմանն առնչվող համապատասխան որոշումների, աշխատակազմի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F422D4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F422D4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F422D4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իր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հետ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այլ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նաև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F422D4">
        <w:rPr>
          <w:rFonts w:ascii="GHEA Grapalat" w:hAnsi="GHEA Grapalat"/>
          <w:sz w:val="20"/>
          <w:szCs w:val="20"/>
          <w:lang w:val="hy-AM"/>
        </w:rPr>
        <w:t>.</w:t>
      </w:r>
    </w:p>
    <w:p w:rsidR="00F422D4" w:rsidRPr="00F422D4" w:rsidRDefault="00F422D4" w:rsidP="00F422D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422D4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է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F422D4">
        <w:rPr>
          <w:rFonts w:ascii="GHEA Grapalat" w:hAnsi="GHEA Grapalat"/>
          <w:sz w:val="20"/>
          <w:szCs w:val="20"/>
          <w:lang w:val="hy-AM"/>
        </w:rPr>
        <w:t>.</w:t>
      </w:r>
    </w:p>
    <w:p w:rsidR="00F422D4" w:rsidRPr="00F422D4" w:rsidRDefault="00F422D4" w:rsidP="00F422D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422D4">
        <w:rPr>
          <w:rFonts w:ascii="GHEA Grapalat" w:hAnsi="GHEA Grapalat" w:cs="Sylfaen"/>
          <w:sz w:val="20"/>
          <w:szCs w:val="20"/>
          <w:lang w:val="hy-AM"/>
        </w:rPr>
        <w:t>4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F422D4">
        <w:rPr>
          <w:rFonts w:ascii="GHEA Grapalat" w:hAnsi="GHEA Grapalat"/>
          <w:sz w:val="20"/>
          <w:szCs w:val="20"/>
          <w:lang w:val="hy-AM"/>
        </w:rPr>
        <w:t>գ</w:t>
      </w:r>
      <w:r w:rsidRPr="00F422D4">
        <w:rPr>
          <w:rFonts w:ascii="GHEA Grapalat" w:hAnsi="GHEA Grapalat" w:cs="Sylfaen"/>
          <w:sz w:val="20"/>
          <w:szCs w:val="20"/>
          <w:lang w:val="hy-AM"/>
        </w:rPr>
        <w:t>չով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և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այլ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F422D4">
        <w:rPr>
          <w:rFonts w:ascii="GHEA Grapalat" w:hAnsi="GHEA Grapalat"/>
          <w:sz w:val="20"/>
          <w:szCs w:val="20"/>
          <w:lang w:val="hy-AM"/>
        </w:rPr>
        <w:t>.</w:t>
      </w:r>
    </w:p>
    <w:p w:rsidR="00F422D4" w:rsidRPr="00F422D4" w:rsidRDefault="00F422D4" w:rsidP="00F422D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422D4">
        <w:rPr>
          <w:rFonts w:ascii="GHEA Grapalat" w:hAnsi="GHEA Grapalat" w:cs="Sylfaen"/>
          <w:sz w:val="20"/>
          <w:szCs w:val="20"/>
          <w:lang w:val="hy-AM"/>
        </w:rPr>
        <w:t>5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) 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 xml:space="preserve">է, անգլերենի </w:t>
      </w:r>
      <w:r w:rsidRPr="00F422D4">
        <w:rPr>
          <w:rFonts w:ascii="GHEA Grapalat" w:hAnsi="GHEA Grapalat"/>
          <w:sz w:val="20"/>
          <w:szCs w:val="20"/>
          <w:lang w:val="hy-AM"/>
        </w:rPr>
        <w:t>(</w:t>
      </w:r>
      <w:r w:rsidRPr="00F422D4">
        <w:rPr>
          <w:rFonts w:ascii="GHEA Grapalat" w:hAnsi="GHEA Grapalat" w:cs="Sylfaen"/>
          <w:sz w:val="20"/>
          <w:szCs w:val="20"/>
          <w:lang w:val="hy-AM"/>
        </w:rPr>
        <w:t>ազատ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) և/կամ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մեկ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այլ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օտար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F422D4">
        <w:rPr>
          <w:rFonts w:ascii="GHEA Grapalat" w:hAnsi="GHEA Grapalat" w:cs="Sylfaen"/>
          <w:sz w:val="20"/>
          <w:szCs w:val="20"/>
          <w:lang w:val="hy-AM"/>
        </w:rPr>
        <w:t>կարդում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կարողանում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է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բացատրվել</w:t>
      </w:r>
      <w:r w:rsidRPr="00F422D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422D4">
        <w:rPr>
          <w:rFonts w:ascii="GHEA Grapalat" w:hAnsi="GHEA Grapalat" w:cs="Sylfaen"/>
          <w:sz w:val="20"/>
          <w:szCs w:val="20"/>
          <w:lang w:val="hy-AM"/>
        </w:rPr>
        <w:t>լեզվի</w:t>
      </w:r>
      <w:r w:rsidRPr="00F422D4">
        <w:rPr>
          <w:rFonts w:ascii="GHEA Grapalat" w:hAnsi="GHEA Grapalat"/>
          <w:sz w:val="20"/>
          <w:szCs w:val="20"/>
          <w:lang w:val="hy-AM"/>
        </w:rPr>
        <w:t>ն:</w:t>
      </w:r>
    </w:p>
    <w:p w:rsidR="008403A4" w:rsidRPr="000B326A" w:rsidRDefault="008403A4" w:rsidP="008403A4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26A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0B326A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«Տեղական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,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,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,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 xml:space="preserve"> 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F422D4" w:rsidRPr="00F422D4">
        <w:rPr>
          <w:rFonts w:ascii="GHEA Grapalat" w:hAnsi="GHEA Grapalat"/>
          <w:sz w:val="20"/>
          <w:szCs w:val="20"/>
          <w:lang w:val="hy-AM"/>
        </w:rPr>
        <w:t>,</w:t>
      </w:r>
      <w:r w:rsidR="00F422D4" w:rsidRPr="00F422D4">
        <w:rPr>
          <w:rFonts w:ascii="GHEA Grapalat" w:hAnsi="GHEA Grapalat" w:cs="Sylfaen"/>
          <w:sz w:val="20"/>
          <w:szCs w:val="20"/>
          <w:lang w:val="hy-AM"/>
        </w:rPr>
        <w:t xml:space="preserve"> «Միջազգային պայմանագրերի մասին»</w:t>
      </w:r>
      <w:r w:rsidRPr="000B326A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Cs/>
          <w:sz w:val="20"/>
          <w:szCs w:val="20"/>
          <w:lang w:val="hy-AM"/>
        </w:rPr>
        <w:t>Հայաստանի</w:t>
      </w:r>
      <w:r w:rsidRPr="000B326A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Cs/>
          <w:sz w:val="20"/>
          <w:szCs w:val="20"/>
          <w:lang w:val="hy-AM"/>
        </w:rPr>
        <w:t>Հանրապետության</w:t>
      </w:r>
      <w:r w:rsidRPr="000B326A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:rsidR="007F32E6" w:rsidRPr="000B326A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0B326A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0B326A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0B326A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0B326A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0B326A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162DB5" w:rsidRPr="00162DB5" w:rsidRDefault="00162DB5" w:rsidP="00162DB5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GHEA Grapalat" w:hAnsi="GHEA Grapalat" w:cs="Sylfaen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>1) իրականացնում է համայնքի տարեկան աշխատանքային պլանի (ՏԱՊ) նախագիծի մշակման աշխատանքներ, տեղական տնտեսական զարգացման պլանը (ՏՏԶՊ)  նախագիծի մշակման աշխատանքներ.</w:t>
      </w:r>
    </w:p>
    <w:p w:rsidR="00162DB5" w:rsidRPr="00162DB5" w:rsidRDefault="00162DB5" w:rsidP="00162DB5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GHEA Grapalat" w:hAnsi="GHEA Grapalat" w:cs="Sylfaen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>2) նախապատրաստում է գործողությունների կատարման նախագիծ, որը ուղղված է գործարար միջավայրի զարգացմանը համայնքում.</w:t>
      </w:r>
    </w:p>
    <w:p w:rsidR="00162DB5" w:rsidRPr="00162DB5" w:rsidRDefault="00162DB5" w:rsidP="00162DB5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GHEA Grapalat" w:hAnsi="GHEA Grapalat" w:cs="Sylfaen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 xml:space="preserve">3) </w:t>
      </w:r>
      <w:r w:rsidRPr="00162DB5">
        <w:rPr>
          <w:rFonts w:ascii="Courier New" w:hAnsi="Courier New" w:cs="Courier New"/>
          <w:sz w:val="20"/>
          <w:szCs w:val="20"/>
          <w:lang w:val="hy-AM"/>
        </w:rPr>
        <w:t> </w:t>
      </w:r>
      <w:r w:rsidRPr="00162DB5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կապ է հաստատում և տեղեկատվական համակարգի գործունեությունն է ապահովում համայնքի տնտեսական ծրագրերի ինֆորմացիան բոլոր կառույցների` </w:t>
      </w:r>
      <w:r w:rsidRPr="00162DB5">
        <w:rPr>
          <w:rFonts w:ascii="GHEA Grapalat" w:hAnsi="GHEA Grapalat"/>
          <w:sz w:val="20"/>
          <w:szCs w:val="20"/>
          <w:lang w:val="hy-AM"/>
        </w:rPr>
        <w:t>մարզպետի աշխատակազմեր</w:t>
      </w:r>
      <w:r w:rsidRPr="00162DB5">
        <w:rPr>
          <w:rFonts w:ascii="GHEA Grapalat" w:hAnsi="GHEA Grapalat" w:cs="Sylfaen"/>
          <w:sz w:val="20"/>
          <w:szCs w:val="20"/>
          <w:lang w:val="hy-AM"/>
        </w:rPr>
        <w:t>ի, Կառավարության, միջազգային կազմակերպությունների, բանկային համակարգի, վարկային կազմակերպությունների և այլ ֆինանսատնտեսական կառույցների հետ</w:t>
      </w:r>
      <w:r w:rsidRPr="00162DB5">
        <w:rPr>
          <w:rFonts w:ascii="Cambria Math" w:hAnsi="Cambria Math" w:cs="Cambria Math"/>
          <w:sz w:val="20"/>
          <w:szCs w:val="20"/>
          <w:lang w:val="hy-AM"/>
        </w:rPr>
        <w:t>․</w:t>
      </w:r>
      <w:r w:rsidRPr="00162DB5">
        <w:rPr>
          <w:rFonts w:ascii="Courier New" w:hAnsi="Courier New" w:cs="Courier New"/>
          <w:sz w:val="20"/>
          <w:szCs w:val="20"/>
          <w:lang w:val="hy-AM"/>
        </w:rPr>
        <w:t> </w:t>
      </w:r>
    </w:p>
    <w:p w:rsidR="00162DB5" w:rsidRPr="00162DB5" w:rsidRDefault="00162DB5" w:rsidP="00162DB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>4) իրականացնում է Վաղարշապատի համայնքապետարանի պաշտոնական կայքի վարման աշխատանքներին.</w:t>
      </w:r>
    </w:p>
    <w:p w:rsidR="00162DB5" w:rsidRPr="00162DB5" w:rsidRDefault="00162DB5" w:rsidP="00162DB5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162DB5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162DB5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162DB5">
        <w:rPr>
          <w:rFonts w:ascii="GHEA Grapalat" w:hAnsi="GHEA Grapalat" w:cs="Sylfaen"/>
          <w:sz w:val="20"/>
          <w:szCs w:val="20"/>
          <w:lang w:val="hy-AM"/>
        </w:rPr>
        <w:t xml:space="preserve">բաժնի պետին է </w:t>
      </w:r>
      <w:r w:rsidRPr="00162DB5">
        <w:rPr>
          <w:rFonts w:ascii="GHEA Grapalat" w:hAnsi="GHEA Grapalat" w:cs="Sylfaen"/>
          <w:bCs/>
          <w:sz w:val="20"/>
          <w:szCs w:val="20"/>
          <w:lang w:val="hy-AM"/>
        </w:rPr>
        <w:t>ներկայացնում</w:t>
      </w:r>
      <w:r w:rsidRPr="00162DB5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bCs/>
          <w:sz w:val="20"/>
          <w:szCs w:val="20"/>
          <w:lang w:val="hy-AM"/>
        </w:rPr>
        <w:t>տնտեսական և</w:t>
      </w:r>
      <w:r w:rsidRPr="00162DB5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bCs/>
          <w:sz w:val="20"/>
          <w:szCs w:val="20"/>
          <w:lang w:val="hy-AM"/>
        </w:rPr>
        <w:t>աշխատանքային</w:t>
      </w:r>
      <w:r w:rsidRPr="00162DB5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bCs/>
          <w:sz w:val="20"/>
          <w:szCs w:val="20"/>
          <w:lang w:val="hy-AM"/>
        </w:rPr>
        <w:t>ծրա</w:t>
      </w:r>
      <w:r w:rsidRPr="00162DB5">
        <w:rPr>
          <w:rFonts w:ascii="GHEA Grapalat" w:hAnsi="GHEA Grapalat" w:cs="Times LatArm"/>
          <w:bCs/>
          <w:sz w:val="20"/>
          <w:szCs w:val="20"/>
          <w:lang w:val="hy-AM"/>
        </w:rPr>
        <w:t>գ</w:t>
      </w:r>
      <w:r w:rsidRPr="00162DB5">
        <w:rPr>
          <w:rFonts w:ascii="GHEA Grapalat" w:hAnsi="GHEA Grapalat" w:cs="Sylfaen"/>
          <w:bCs/>
          <w:sz w:val="20"/>
          <w:szCs w:val="20"/>
          <w:lang w:val="hy-AM"/>
        </w:rPr>
        <w:t>րերի նածագծեր</w:t>
      </w:r>
      <w:r w:rsidRPr="00162DB5">
        <w:rPr>
          <w:rFonts w:ascii="GHEA Grapalat" w:hAnsi="GHEA Grapalat" w:cs="Times LatArm"/>
          <w:bCs/>
          <w:sz w:val="20"/>
          <w:szCs w:val="20"/>
          <w:lang w:val="hy-AM"/>
        </w:rPr>
        <w:t xml:space="preserve">, </w:t>
      </w:r>
      <w:r w:rsidRPr="00162DB5">
        <w:rPr>
          <w:rFonts w:ascii="GHEA Grapalat" w:hAnsi="GHEA Grapalat" w:cs="Sylfaen"/>
          <w:bCs/>
          <w:sz w:val="20"/>
          <w:szCs w:val="20"/>
          <w:lang w:val="hy-AM"/>
        </w:rPr>
        <w:t>անհրաժեշտության</w:t>
      </w:r>
      <w:r w:rsidRPr="00162DB5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bCs/>
          <w:sz w:val="20"/>
          <w:szCs w:val="20"/>
          <w:lang w:val="hy-AM"/>
        </w:rPr>
        <w:t>դեպքում</w:t>
      </w:r>
      <w:r w:rsidRPr="00162DB5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bCs/>
          <w:sz w:val="20"/>
          <w:szCs w:val="20"/>
          <w:lang w:val="hy-AM"/>
        </w:rPr>
        <w:t>նախապատրաստում</w:t>
      </w:r>
      <w:r w:rsidRPr="00162DB5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bCs/>
          <w:sz w:val="20"/>
          <w:szCs w:val="20"/>
          <w:lang w:val="hy-AM"/>
        </w:rPr>
        <w:t>առաջարկություններ</w:t>
      </w:r>
      <w:r w:rsidRPr="00162DB5">
        <w:rPr>
          <w:rFonts w:ascii="GHEA Grapalat" w:hAnsi="GHEA Grapalat" w:cs="Times LatArm"/>
          <w:bCs/>
          <w:sz w:val="20"/>
          <w:szCs w:val="20"/>
          <w:lang w:val="hy-AM"/>
        </w:rPr>
        <w:t>.</w:t>
      </w:r>
    </w:p>
    <w:p w:rsidR="00162DB5" w:rsidRPr="00162DB5" w:rsidRDefault="00162DB5" w:rsidP="00162DB5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>6) կատարում է գործողությունների պլանի նախագծի մշակում՝ առկա բյուջեի և համայնքապետարանի կողմից սահմանված առաջնահերթությունների շրջանակներում.</w:t>
      </w:r>
    </w:p>
    <w:p w:rsidR="00162DB5" w:rsidRPr="00162DB5" w:rsidRDefault="00162DB5" w:rsidP="00162DB5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>7) կատարում է համայնքի տնտեսական զարգացմանը և կայուն աշխատատեղերի ստեղծմանն նպատակով ծրագրերի ուսումնասիրություն և առաջարկներ է ներկայացնում բաժնի պետին.</w:t>
      </w:r>
    </w:p>
    <w:p w:rsidR="00162DB5" w:rsidRPr="00162DB5" w:rsidRDefault="00162DB5" w:rsidP="00162DB5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 xml:space="preserve">8) </w:t>
      </w:r>
      <w:r w:rsidRPr="00162DB5">
        <w:rPr>
          <w:rFonts w:ascii="GHEA Grapalat" w:hAnsi="GHEA Grapalat"/>
          <w:sz w:val="20"/>
          <w:szCs w:val="20"/>
          <w:lang w:val="hy-AM"/>
        </w:rPr>
        <w:t>իրականացնում է</w:t>
      </w:r>
      <w:r w:rsidRPr="00162DB5">
        <w:rPr>
          <w:rFonts w:ascii="GHEA Grapalat" w:hAnsi="GHEA Grapalat" w:cs="Sylfaen"/>
          <w:sz w:val="20"/>
          <w:szCs w:val="20"/>
          <w:lang w:val="hy-AM"/>
        </w:rPr>
        <w:t xml:space="preserve"> համայնքապետարանի համապատասխան ստորաբաժանումների, տնտեսական զարգացման նպատակ հետապնդող պետական այլ հաստատությունների, տեղական ձեռնարկությունների, պոտենցիալ ներդրողների և հասարակական կազմակերպությունների հետ համագործակցություն.</w:t>
      </w:r>
    </w:p>
    <w:p w:rsidR="00162DB5" w:rsidRPr="00162DB5" w:rsidRDefault="00162DB5" w:rsidP="00162DB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 xml:space="preserve">9) նախապատրաստում է </w:t>
      </w:r>
      <w:r w:rsidRPr="00162DB5">
        <w:rPr>
          <w:rFonts w:ascii="GHEA Grapalat" w:hAnsi="GHEA Grapalat"/>
          <w:sz w:val="20"/>
          <w:szCs w:val="20"/>
          <w:lang w:val="hy-AM"/>
        </w:rPr>
        <w:t>համայնքի սուբվենցիոն ծրագրերի հայտերի նախագծերը, նախապատրաստում է անհրաժեշտ փաստաթղթերը և իրականացնում է մասնակցություն ծրագրերի մասով աշխատանքներին</w:t>
      </w:r>
      <w:r w:rsidRPr="00162DB5">
        <w:rPr>
          <w:rFonts w:ascii="GHEA Grapalat" w:hAnsi="GHEA Grapalat" w:cs="Cambria Math"/>
          <w:sz w:val="20"/>
          <w:szCs w:val="20"/>
          <w:lang w:val="hy-AM"/>
        </w:rPr>
        <w:t>.</w:t>
      </w:r>
    </w:p>
    <w:p w:rsidR="00162DB5" w:rsidRPr="00162DB5" w:rsidRDefault="00162DB5" w:rsidP="00162DB5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62DB5">
        <w:rPr>
          <w:rFonts w:ascii="GHEA Grapalat" w:hAnsi="GHEA Grapalat"/>
          <w:sz w:val="20"/>
          <w:szCs w:val="20"/>
          <w:lang w:val="hy-AM"/>
        </w:rPr>
        <w:t xml:space="preserve">10)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նախապատրաստում է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դրամաշնորհային ծրագրերի մասնակցության պայմանագրերի նախագծերի կազմումը և ներկայացում բաժնի պետին.</w:t>
      </w:r>
    </w:p>
    <w:p w:rsidR="00162DB5" w:rsidRPr="00162DB5" w:rsidRDefault="00162DB5" w:rsidP="00162DB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11)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իր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և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62DB5" w:rsidRPr="00162DB5" w:rsidRDefault="00162DB5" w:rsidP="00162DB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62DB5">
        <w:rPr>
          <w:rFonts w:ascii="GHEA Grapalat" w:hAnsi="GHEA Grapalat"/>
          <w:sz w:val="20"/>
          <w:szCs w:val="20"/>
          <w:lang w:val="hy-AM"/>
        </w:rPr>
        <w:t xml:space="preserve">12)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է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և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162DB5">
        <w:rPr>
          <w:rFonts w:ascii="GHEA Grapalat" w:hAnsi="GHEA Grapalat"/>
          <w:sz w:val="20"/>
          <w:szCs w:val="20"/>
          <w:lang w:val="hy-AM"/>
        </w:rPr>
        <w:t>.</w:t>
      </w:r>
    </w:p>
    <w:p w:rsidR="00162DB5" w:rsidRPr="00162DB5" w:rsidRDefault="00162DB5" w:rsidP="00162DB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>13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է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և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162DB5">
        <w:rPr>
          <w:rFonts w:ascii="GHEA Grapalat" w:hAnsi="GHEA Grapalat"/>
          <w:sz w:val="20"/>
          <w:szCs w:val="20"/>
          <w:lang w:val="hy-AM"/>
        </w:rPr>
        <w:t>.</w:t>
      </w:r>
    </w:p>
    <w:p w:rsidR="00162DB5" w:rsidRPr="00162DB5" w:rsidRDefault="00162DB5" w:rsidP="00162DB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>14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է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և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և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կար</w:t>
      </w:r>
      <w:r w:rsidRPr="00162DB5">
        <w:rPr>
          <w:rFonts w:ascii="GHEA Grapalat" w:hAnsi="GHEA Grapalat"/>
          <w:sz w:val="20"/>
          <w:szCs w:val="20"/>
          <w:lang w:val="hy-AM"/>
        </w:rPr>
        <w:t>գ</w:t>
      </w:r>
      <w:r w:rsidRPr="00162DB5">
        <w:rPr>
          <w:rFonts w:ascii="GHEA Grapalat" w:hAnsi="GHEA Grapalat" w:cs="Sylfaen"/>
          <w:sz w:val="20"/>
          <w:szCs w:val="20"/>
          <w:lang w:val="hy-AM"/>
        </w:rPr>
        <w:t>ով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և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162DB5">
        <w:rPr>
          <w:rFonts w:ascii="GHEA Grapalat" w:hAnsi="GHEA Grapalat"/>
          <w:sz w:val="20"/>
          <w:szCs w:val="20"/>
          <w:lang w:val="hy-AM"/>
        </w:rPr>
        <w:t>.</w:t>
      </w:r>
    </w:p>
    <w:p w:rsidR="00162DB5" w:rsidRPr="00162DB5" w:rsidRDefault="00162DB5" w:rsidP="00162DB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>15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իր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և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է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62DB5" w:rsidRPr="00162DB5" w:rsidRDefault="00162DB5" w:rsidP="00162DB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lastRenderedPageBreak/>
        <w:t>16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կամ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է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և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և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62DB5" w:rsidRPr="00162DB5" w:rsidRDefault="00162DB5" w:rsidP="00162DB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62DB5">
        <w:rPr>
          <w:rFonts w:ascii="GHEA Grapalat" w:hAnsi="GHEA Grapalat"/>
          <w:sz w:val="20"/>
          <w:szCs w:val="20"/>
          <w:lang w:val="hy-AM"/>
        </w:rPr>
        <w:t xml:space="preserve">17)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162DB5" w:rsidRPr="00162DB5" w:rsidRDefault="00162DB5" w:rsidP="00162DB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62DB5">
        <w:rPr>
          <w:rFonts w:ascii="GHEA Grapalat" w:hAnsi="GHEA Grapalat"/>
          <w:sz w:val="20"/>
          <w:szCs w:val="20"/>
          <w:lang w:val="hy-AM"/>
        </w:rPr>
        <w:t>18)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162DB5" w:rsidRPr="00162DB5" w:rsidRDefault="00162DB5" w:rsidP="00162DB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162DB5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162DB5" w:rsidRPr="00162DB5" w:rsidRDefault="00162DB5" w:rsidP="00162DB5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62DB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162DB5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և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է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այդ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62D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62D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62DB5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0B326A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B326A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0B326A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0B326A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0B326A" w:rsidRDefault="0069132F">
      <w:pPr>
        <w:rPr>
          <w:lang w:val="hy-AM"/>
        </w:rPr>
      </w:pPr>
      <w:bookmarkStart w:id="0" w:name="_GoBack"/>
      <w:bookmarkEnd w:id="0"/>
    </w:p>
    <w:sectPr w:rsidR="0069132F" w:rsidRPr="000B326A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B326A"/>
    <w:rsid w:val="000D2C37"/>
    <w:rsid w:val="00162DB5"/>
    <w:rsid w:val="00244140"/>
    <w:rsid w:val="003662B7"/>
    <w:rsid w:val="00383C7A"/>
    <w:rsid w:val="003A37D5"/>
    <w:rsid w:val="0044045C"/>
    <w:rsid w:val="00451051"/>
    <w:rsid w:val="00452937"/>
    <w:rsid w:val="004E15B3"/>
    <w:rsid w:val="004F6B6A"/>
    <w:rsid w:val="00593783"/>
    <w:rsid w:val="00594603"/>
    <w:rsid w:val="00594799"/>
    <w:rsid w:val="005C0E2E"/>
    <w:rsid w:val="005E76E6"/>
    <w:rsid w:val="0069132F"/>
    <w:rsid w:val="00694061"/>
    <w:rsid w:val="006A02EB"/>
    <w:rsid w:val="006A666B"/>
    <w:rsid w:val="00727A37"/>
    <w:rsid w:val="00732BFE"/>
    <w:rsid w:val="007F32E6"/>
    <w:rsid w:val="00803DB0"/>
    <w:rsid w:val="00812073"/>
    <w:rsid w:val="008403A4"/>
    <w:rsid w:val="00841EA7"/>
    <w:rsid w:val="008478C2"/>
    <w:rsid w:val="00893370"/>
    <w:rsid w:val="008F2216"/>
    <w:rsid w:val="00990A78"/>
    <w:rsid w:val="00A055E9"/>
    <w:rsid w:val="00A14635"/>
    <w:rsid w:val="00A16D48"/>
    <w:rsid w:val="00A42818"/>
    <w:rsid w:val="00A612B4"/>
    <w:rsid w:val="00A70CE8"/>
    <w:rsid w:val="00B273A8"/>
    <w:rsid w:val="00B46A40"/>
    <w:rsid w:val="00BC4D7F"/>
    <w:rsid w:val="00C664E7"/>
    <w:rsid w:val="00CD7567"/>
    <w:rsid w:val="00CE1FD2"/>
    <w:rsid w:val="00D16315"/>
    <w:rsid w:val="00D25974"/>
    <w:rsid w:val="00D46A46"/>
    <w:rsid w:val="00D86E1E"/>
    <w:rsid w:val="00DA266A"/>
    <w:rsid w:val="00DA3B32"/>
    <w:rsid w:val="00E349C2"/>
    <w:rsid w:val="00E37AF5"/>
    <w:rsid w:val="00E75323"/>
    <w:rsid w:val="00EA4860"/>
    <w:rsid w:val="00F11516"/>
    <w:rsid w:val="00F173A6"/>
    <w:rsid w:val="00F422D4"/>
    <w:rsid w:val="00FA36C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B8A18"/>
  <w15:docId w15:val="{0F0F864F-6FE7-4472-8261-1C73174B1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1322</Words>
  <Characters>7541</Characters>
  <Application>Microsoft Office Word</Application>
  <DocSecurity>0</DocSecurity>
  <Lines>62</Lines>
  <Paragraphs>17</Paragraphs>
  <ScaleCrop>false</ScaleCrop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60</cp:revision>
  <dcterms:created xsi:type="dcterms:W3CDTF">2026-03-17T12:16:00Z</dcterms:created>
  <dcterms:modified xsi:type="dcterms:W3CDTF">2026-05-22T10:22:00Z</dcterms:modified>
</cp:coreProperties>
</file>