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416EA" w:rsidRPr="0024262D" w:rsidRDefault="00B416EA" w:rsidP="00B416EA">
      <w:pPr>
        <w:spacing w:after="0" w:line="240" w:lineRule="auto"/>
        <w:ind w:right="67"/>
        <w:rPr>
          <w:rFonts w:ascii="GHEA Grapalat" w:eastAsia="Times New Roman" w:hAnsi="GHEA Grapalat" w:cs="Times New Roman"/>
          <w:color w:val="000000"/>
          <w:lang w:val="hy-AM"/>
        </w:rPr>
      </w:pPr>
    </w:p>
    <w:p w:rsidR="00B416EA" w:rsidRPr="0024262D" w:rsidRDefault="00B416EA" w:rsidP="00B416EA">
      <w:pPr>
        <w:shd w:val="clear" w:color="auto" w:fill="FFFFFF"/>
        <w:spacing w:after="0"/>
        <w:ind w:right="72" w:firstLine="547"/>
        <w:jc w:val="right"/>
        <w:rPr>
          <w:rFonts w:ascii="GHEA Grapalat" w:hAnsi="GHEA Grapalat"/>
          <w:bCs/>
          <w:lang w:val="hy-AM"/>
        </w:rPr>
      </w:pPr>
      <w:r w:rsidRPr="0024262D">
        <w:rPr>
          <w:rFonts w:ascii="GHEA Grapalat" w:hAnsi="GHEA Grapalat" w:cs="Sylfaen"/>
          <w:bCs/>
          <w:lang w:val="hy-AM"/>
        </w:rPr>
        <w:t>Հավելված</w:t>
      </w:r>
      <w:r w:rsidRPr="0024262D">
        <w:rPr>
          <w:rFonts w:ascii="GHEA Grapalat" w:hAnsi="GHEA Grapalat"/>
          <w:bCs/>
          <w:lang w:val="hy-AM"/>
        </w:rPr>
        <w:t xml:space="preserve"> N</w:t>
      </w:r>
      <w:r w:rsidR="004F1237" w:rsidRPr="0024262D">
        <w:rPr>
          <w:rFonts w:ascii="GHEA Grapalat" w:hAnsi="GHEA Grapalat"/>
          <w:bCs/>
          <w:lang w:val="hy-AM"/>
        </w:rPr>
        <w:t xml:space="preserve"> 6</w:t>
      </w:r>
      <w:r w:rsidRPr="0024262D">
        <w:rPr>
          <w:rFonts w:ascii="GHEA Grapalat" w:hAnsi="GHEA Grapalat"/>
          <w:bCs/>
          <w:lang w:val="hy-AM"/>
        </w:rPr>
        <w:t xml:space="preserve"> </w:t>
      </w:r>
    </w:p>
    <w:p w:rsidR="00B416EA" w:rsidRPr="0024262D" w:rsidRDefault="00B416EA" w:rsidP="00B416EA">
      <w:pPr>
        <w:shd w:val="clear" w:color="auto" w:fill="FFFFFF"/>
        <w:spacing w:after="0"/>
        <w:ind w:right="72" w:firstLine="547"/>
        <w:jc w:val="right"/>
        <w:rPr>
          <w:rFonts w:ascii="GHEA Grapalat" w:hAnsi="GHEA Grapalat"/>
          <w:bCs/>
          <w:lang w:val="hy-AM"/>
        </w:rPr>
      </w:pPr>
      <w:r w:rsidRPr="0024262D">
        <w:rPr>
          <w:rFonts w:ascii="GHEA Grapalat" w:hAnsi="GHEA Grapalat" w:cs="Sylfaen"/>
          <w:bCs/>
          <w:lang w:val="hy-AM"/>
        </w:rPr>
        <w:t>Երևանի</w:t>
      </w:r>
      <w:r w:rsidRPr="0024262D">
        <w:rPr>
          <w:rFonts w:ascii="GHEA Grapalat" w:hAnsi="GHEA Grapalat"/>
          <w:bCs/>
          <w:lang w:val="hy-AM"/>
        </w:rPr>
        <w:t xml:space="preserve"> </w:t>
      </w:r>
      <w:r w:rsidRPr="0024262D">
        <w:rPr>
          <w:rFonts w:ascii="GHEA Grapalat" w:hAnsi="GHEA Grapalat" w:cs="Sylfaen"/>
          <w:bCs/>
          <w:lang w:val="hy-AM"/>
        </w:rPr>
        <w:t>քաղաքապետի</w:t>
      </w:r>
    </w:p>
    <w:p w:rsidR="00824258" w:rsidRPr="0024262D" w:rsidRDefault="00824258" w:rsidP="00824258">
      <w:pPr>
        <w:shd w:val="clear" w:color="auto" w:fill="FFFFFF"/>
        <w:ind w:right="67" w:firstLine="540"/>
        <w:jc w:val="right"/>
        <w:rPr>
          <w:rFonts w:ascii="GHEA Grapalat" w:hAnsi="GHEA Grapalat"/>
          <w:bCs/>
          <w:lang w:val="hy-AM"/>
        </w:rPr>
      </w:pPr>
      <w:r w:rsidRPr="0024262D">
        <w:rPr>
          <w:rFonts w:ascii="GHEA Grapalat" w:hAnsi="GHEA Grapalat"/>
          <w:bCs/>
          <w:lang w:val="hy-AM"/>
        </w:rPr>
        <w:t xml:space="preserve">2021 </w:t>
      </w:r>
      <w:r w:rsidRPr="0024262D">
        <w:rPr>
          <w:rFonts w:ascii="GHEA Grapalat" w:hAnsi="GHEA Grapalat" w:cs="Sylfaen"/>
          <w:bCs/>
          <w:lang w:val="hy-AM"/>
        </w:rPr>
        <w:t>թ</w:t>
      </w:r>
      <w:r w:rsidRPr="0024262D">
        <w:rPr>
          <w:rFonts w:ascii="GHEA Grapalat" w:hAnsi="GHEA Grapalat"/>
          <w:bCs/>
          <w:lang w:val="hy-AM"/>
        </w:rPr>
        <w:t>. սեպտեմբերի 7-</w:t>
      </w:r>
      <w:r w:rsidRPr="0024262D">
        <w:rPr>
          <w:rFonts w:ascii="GHEA Grapalat" w:hAnsi="GHEA Grapalat" w:cs="Sylfaen"/>
          <w:bCs/>
          <w:lang w:val="hy-AM"/>
        </w:rPr>
        <w:t>ի</w:t>
      </w:r>
      <w:r w:rsidRPr="0024262D">
        <w:rPr>
          <w:rFonts w:ascii="GHEA Grapalat" w:hAnsi="GHEA Grapalat"/>
          <w:bCs/>
          <w:lang w:val="hy-AM"/>
        </w:rPr>
        <w:t xml:space="preserve"> N 3214-</w:t>
      </w:r>
      <w:r w:rsidRPr="0024262D">
        <w:rPr>
          <w:rFonts w:ascii="GHEA Grapalat" w:hAnsi="GHEA Grapalat" w:cs="Sylfaen"/>
          <w:bCs/>
          <w:lang w:val="hy-AM"/>
        </w:rPr>
        <w:t>Ա</w:t>
      </w:r>
      <w:r w:rsidRPr="0024262D">
        <w:rPr>
          <w:rFonts w:ascii="GHEA Grapalat" w:hAnsi="GHEA Grapalat"/>
          <w:bCs/>
          <w:lang w:val="hy-AM"/>
        </w:rPr>
        <w:t xml:space="preserve"> </w:t>
      </w:r>
      <w:r w:rsidRPr="0024262D">
        <w:rPr>
          <w:rFonts w:ascii="GHEA Grapalat" w:hAnsi="GHEA Grapalat" w:cs="Sylfaen"/>
          <w:bCs/>
          <w:lang w:val="hy-AM"/>
        </w:rPr>
        <w:t>որոշման</w:t>
      </w:r>
    </w:p>
    <w:p w:rsidR="00B416EA" w:rsidRPr="0024262D" w:rsidRDefault="00B416EA" w:rsidP="00B416EA">
      <w:pPr>
        <w:spacing w:after="0" w:line="240" w:lineRule="auto"/>
        <w:ind w:right="67" w:firstLine="540"/>
        <w:jc w:val="center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</w:p>
    <w:p w:rsidR="00B416EA" w:rsidRPr="0024262D" w:rsidRDefault="00B416EA" w:rsidP="00B416EA">
      <w:pPr>
        <w:spacing w:after="0" w:line="270" w:lineRule="atLeast"/>
        <w:ind w:right="67" w:firstLine="540"/>
        <w:jc w:val="center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</w:p>
    <w:p w:rsidR="00B416EA" w:rsidRPr="0024262D" w:rsidRDefault="00B416EA" w:rsidP="00B416EA">
      <w:pPr>
        <w:spacing w:after="0" w:line="270" w:lineRule="atLeast"/>
        <w:ind w:right="67" w:firstLine="540"/>
        <w:jc w:val="center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Arial"/>
          <w:color w:val="000000"/>
          <w:lang w:val="hy-AM"/>
        </w:rPr>
        <w:t>ՀԱՄԱՅՆՔԱՅԻՆ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ԾԱՌԱՅՈՒԹՅԱՆ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ՊԱՇՏՈՆԻ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ԱՆՁՆԱԳԻՐ</w:t>
      </w:r>
    </w:p>
    <w:p w:rsidR="00B416EA" w:rsidRPr="0024262D" w:rsidRDefault="00B416EA" w:rsidP="00B416EA">
      <w:pPr>
        <w:spacing w:after="0" w:line="240" w:lineRule="auto"/>
        <w:ind w:firstLine="540"/>
        <w:jc w:val="center"/>
        <w:outlineLvl w:val="0"/>
        <w:rPr>
          <w:rFonts w:ascii="GHEA Grapalat" w:eastAsia="Times New Roman" w:hAnsi="GHEA Grapalat" w:cs="Times New Roman"/>
          <w:bCs/>
          <w:color w:val="000000"/>
          <w:kern w:val="36"/>
          <w:lang w:val="hy-AM"/>
        </w:rPr>
      </w:pPr>
      <w:r w:rsidRPr="0024262D">
        <w:rPr>
          <w:rFonts w:ascii="GHEA Grapalat" w:eastAsia="Times New Roman" w:hAnsi="GHEA Grapalat" w:cs="Arial"/>
          <w:color w:val="000000"/>
          <w:kern w:val="36"/>
          <w:lang w:val="hy-AM"/>
        </w:rPr>
        <w:t>ԵՐԵՎԱՆԻ</w:t>
      </w:r>
      <w:r w:rsidRPr="0024262D">
        <w:rPr>
          <w:rFonts w:ascii="GHEA Grapalat" w:eastAsia="Times New Roman" w:hAnsi="GHEA Grapalat" w:cs="Times New Roman"/>
          <w:color w:val="000000"/>
          <w:kern w:val="36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kern w:val="36"/>
          <w:lang w:val="hy-AM"/>
        </w:rPr>
        <w:t>ՔԱՂԱՔԱՊԵՏԱՐԱՆԻ</w:t>
      </w:r>
      <w:r w:rsidRPr="0024262D">
        <w:rPr>
          <w:rFonts w:ascii="GHEA Grapalat" w:eastAsia="Times New Roman" w:hAnsi="GHEA Grapalat" w:cs="Times New Roman"/>
          <w:color w:val="000000"/>
          <w:kern w:val="36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kern w:val="36"/>
          <w:lang w:val="hy-AM"/>
        </w:rPr>
        <w:t>ԱՇԽԱՏԱԿԱԶՄԻ</w:t>
      </w:r>
      <w:r w:rsidRPr="0024262D">
        <w:rPr>
          <w:rFonts w:ascii="GHEA Grapalat" w:eastAsia="Times New Roman" w:hAnsi="GHEA Grapalat" w:cs="Arial Armenian"/>
          <w:color w:val="000000"/>
          <w:kern w:val="36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kern w:val="36"/>
          <w:lang w:val="hy-AM"/>
        </w:rPr>
        <w:t>ՃԱՐՏԱՐԱՊԵՏՈՒԹՅԱՆ</w:t>
      </w:r>
      <w:r w:rsidRPr="0024262D">
        <w:rPr>
          <w:rFonts w:ascii="GHEA Grapalat" w:eastAsia="Times New Roman" w:hAnsi="GHEA Grapalat" w:cs="Times New Roman"/>
          <w:color w:val="000000"/>
          <w:kern w:val="36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kern w:val="36"/>
          <w:lang w:val="hy-AM"/>
        </w:rPr>
        <w:t>ԵՎ</w:t>
      </w:r>
      <w:r w:rsidRPr="0024262D">
        <w:rPr>
          <w:rFonts w:ascii="GHEA Grapalat" w:eastAsia="Times New Roman" w:hAnsi="GHEA Grapalat" w:cs="Times New Roman"/>
          <w:color w:val="000000"/>
          <w:kern w:val="36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kern w:val="36"/>
          <w:lang w:val="hy-AM"/>
        </w:rPr>
        <w:t>ՔԱՂԱՔԱՇԻՆՈՒԹՅԱՆ</w:t>
      </w:r>
      <w:r w:rsidRPr="0024262D">
        <w:rPr>
          <w:rFonts w:ascii="GHEA Grapalat" w:eastAsia="Times New Roman" w:hAnsi="GHEA Grapalat" w:cs="Times New Roman"/>
          <w:color w:val="000000"/>
          <w:kern w:val="36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kern w:val="36"/>
          <w:lang w:val="hy-AM"/>
        </w:rPr>
        <w:t>ՎԱՐՉՈՒԹՅԱՆ</w:t>
      </w:r>
      <w:r w:rsidRPr="0024262D">
        <w:rPr>
          <w:rFonts w:ascii="GHEA Grapalat" w:eastAsia="Times New Roman" w:hAnsi="GHEA Grapalat" w:cs="Arial Armenian"/>
          <w:color w:val="000000"/>
          <w:kern w:val="36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kern w:val="36"/>
          <w:lang w:val="hy-AM"/>
        </w:rPr>
        <w:t>ՀՈՂՕԳՏԱԳՈՐԾՄԱՆ</w:t>
      </w:r>
      <w:r w:rsidRPr="0024262D">
        <w:rPr>
          <w:rFonts w:ascii="GHEA Grapalat" w:eastAsia="Times New Roman" w:hAnsi="GHEA Grapalat" w:cs="Times New Roman"/>
          <w:color w:val="000000"/>
          <w:kern w:val="36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kern w:val="36"/>
          <w:lang w:val="hy-AM"/>
        </w:rPr>
        <w:t>ԵՎ</w:t>
      </w:r>
      <w:r w:rsidRPr="0024262D">
        <w:rPr>
          <w:rFonts w:ascii="GHEA Grapalat" w:eastAsia="Times New Roman" w:hAnsi="GHEA Grapalat" w:cs="Times New Roman"/>
          <w:color w:val="000000"/>
          <w:kern w:val="36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kern w:val="36"/>
          <w:lang w:val="hy-AM"/>
        </w:rPr>
        <w:t>ՀՈՂՀԱՏԿԱՑՄԱՆ</w:t>
      </w:r>
      <w:r w:rsidRPr="0024262D">
        <w:rPr>
          <w:rFonts w:ascii="GHEA Grapalat" w:eastAsia="Times New Roman" w:hAnsi="GHEA Grapalat" w:cs="Times New Roman"/>
          <w:color w:val="000000"/>
          <w:kern w:val="36"/>
          <w:lang w:val="hy-AM"/>
        </w:rPr>
        <w:t xml:space="preserve"> ՏԱՐԱԾՔԱՅԻՆ ԱՌԱՋԻՆ </w:t>
      </w:r>
      <w:r w:rsidRPr="0024262D">
        <w:rPr>
          <w:rFonts w:ascii="GHEA Grapalat" w:eastAsia="Times New Roman" w:hAnsi="GHEA Grapalat" w:cs="Arial"/>
          <w:color w:val="000000"/>
          <w:kern w:val="36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kern w:val="36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kern w:val="36"/>
          <w:lang w:val="hy-AM"/>
        </w:rPr>
        <w:t>ԱՌԱՋԱՏԱՐ</w:t>
      </w:r>
      <w:r w:rsidRPr="0024262D">
        <w:rPr>
          <w:rFonts w:ascii="GHEA Grapalat" w:eastAsia="Times New Roman" w:hAnsi="GHEA Grapalat" w:cs="Times New Roman"/>
          <w:color w:val="000000"/>
          <w:kern w:val="36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kern w:val="36"/>
          <w:lang w:val="hy-AM"/>
        </w:rPr>
        <w:t>ՄԱՍՆԱԳԵՏԻ</w:t>
      </w:r>
    </w:p>
    <w:p w:rsidR="00B416EA" w:rsidRPr="0024262D" w:rsidRDefault="00B416EA" w:rsidP="00B416EA">
      <w:pPr>
        <w:spacing w:after="0" w:line="240" w:lineRule="auto"/>
        <w:ind w:firstLine="540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</w:p>
    <w:p w:rsidR="00B416EA" w:rsidRPr="0024262D" w:rsidRDefault="00B416EA" w:rsidP="00B416EA">
      <w:pPr>
        <w:spacing w:after="0" w:line="240" w:lineRule="auto"/>
        <w:ind w:firstLine="540"/>
        <w:jc w:val="center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bCs/>
          <w:color w:val="000000"/>
          <w:lang w:val="hy-AM"/>
        </w:rPr>
        <w:t>3.1-515</w:t>
      </w:r>
    </w:p>
    <w:p w:rsidR="00B416EA" w:rsidRPr="0024262D" w:rsidRDefault="00B416EA" w:rsidP="00B416EA">
      <w:pPr>
        <w:spacing w:after="0" w:line="240" w:lineRule="auto"/>
        <w:ind w:firstLine="540"/>
        <w:jc w:val="center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>(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ծածկագիրը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)</w:t>
      </w:r>
    </w:p>
    <w:p w:rsidR="00B416EA" w:rsidRPr="0024262D" w:rsidRDefault="00B416EA" w:rsidP="00B416EA">
      <w:pPr>
        <w:spacing w:after="0" w:line="240" w:lineRule="auto"/>
        <w:ind w:firstLine="540"/>
        <w:jc w:val="center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</w:p>
    <w:p w:rsidR="00B416EA" w:rsidRPr="0024262D" w:rsidRDefault="00B416EA" w:rsidP="00B416EA">
      <w:pPr>
        <w:spacing w:after="0" w:line="240" w:lineRule="auto"/>
        <w:ind w:right="67" w:firstLine="540"/>
        <w:jc w:val="center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bCs/>
          <w:color w:val="000000"/>
          <w:lang w:val="hy-AM"/>
        </w:rPr>
        <w:t>I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.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ԸՆԴՀԱՆՈՒՐ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ԴՐՈՒՅԹՆԵՐ</w:t>
      </w:r>
    </w:p>
    <w:p w:rsidR="00B416EA" w:rsidRPr="0024262D" w:rsidRDefault="00B416EA" w:rsidP="00B416EA">
      <w:pPr>
        <w:spacing w:after="0" w:line="270" w:lineRule="atLeast"/>
        <w:ind w:right="67" w:firstLine="540"/>
        <w:jc w:val="center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</w:p>
    <w:p w:rsidR="00B416EA" w:rsidRPr="0024262D" w:rsidRDefault="00B416EA" w:rsidP="00B416EA">
      <w:pPr>
        <w:spacing w:after="0" w:line="240" w:lineRule="auto"/>
        <w:ind w:right="67"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1.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Երևանի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քաղաքապետարանի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աշխատակազմի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(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այսուհետ՝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աշխատակազմ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)</w:t>
      </w:r>
      <w:r w:rsidRPr="0024262D">
        <w:rPr>
          <w:rFonts w:ascii="GHEA Grapalat" w:eastAsia="Times New Roman" w:hAnsi="GHEA Grapalat" w:cs="Arial Armeni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ճարտարապետության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քաղաքաշինության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վարչության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(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այսուհետ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`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վարչություն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)</w:t>
      </w:r>
      <w:r w:rsidRPr="0024262D">
        <w:rPr>
          <w:rFonts w:ascii="GHEA Grapalat" w:eastAsia="Times New Roman" w:hAnsi="GHEA Grapalat" w:cs="Arial Armeni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հողօգտագործման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հողհատկացման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տարածքային առաջին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(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այսուհետ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`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բաժին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)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առաջատար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մասնագետի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պաշտոնն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ընդգրկվում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է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համայնքային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ծառայության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կրտսեր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պաշտոնների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խմբի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առաջին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ենթախմբում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:</w:t>
      </w:r>
    </w:p>
    <w:p w:rsidR="00B416EA" w:rsidRPr="0024262D" w:rsidRDefault="00B416EA" w:rsidP="00B416EA">
      <w:pPr>
        <w:spacing w:after="0" w:line="240" w:lineRule="auto"/>
        <w:ind w:right="67"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2.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առաջատար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մասնագետին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 Armenian"/>
          <w:color w:val="000000"/>
          <w:lang w:val="hy-AM"/>
        </w:rPr>
        <w:t>«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Համայնքային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ծառայության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մասին</w:t>
      </w:r>
      <w:r w:rsidRPr="0024262D">
        <w:rPr>
          <w:rFonts w:ascii="GHEA Grapalat" w:eastAsia="Times New Roman" w:hAnsi="GHEA Grapalat" w:cs="Arial Armenian"/>
          <w:color w:val="000000"/>
          <w:lang w:val="hy-AM"/>
        </w:rPr>
        <w:t>»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օրենքով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(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այսուհետ՝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օրենք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)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սահմանված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կարգով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պաշտոնում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նշանակում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պաշտոնից</w:t>
      </w:r>
      <w:r w:rsidRPr="0024262D">
        <w:rPr>
          <w:rFonts w:ascii="GHEA Grapalat" w:eastAsia="Times New Roman" w:hAnsi="GHEA Grapalat" w:cs="Arial Armeni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ազատում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է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աշխատակազմի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քարտուղարը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(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այսուհետ՝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քարտուղար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):</w:t>
      </w:r>
    </w:p>
    <w:p w:rsidR="00B416EA" w:rsidRPr="0024262D" w:rsidRDefault="00B416EA" w:rsidP="00B416EA">
      <w:pPr>
        <w:spacing w:after="0" w:line="270" w:lineRule="atLeast"/>
        <w:ind w:right="67"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</w:p>
    <w:p w:rsidR="00B416EA" w:rsidRPr="0024262D" w:rsidRDefault="00B416EA" w:rsidP="00B416EA">
      <w:pPr>
        <w:spacing w:after="0" w:line="240" w:lineRule="auto"/>
        <w:ind w:right="67" w:firstLine="540"/>
        <w:jc w:val="center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II.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ԱՇԽԱՏԱՆՔԻ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ԿԱԶՄԱԿԵՐՊՄԱՆ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ԵՎ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ՂԵԿԱՎԱՐՄԱՆ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ՊԱՏԱՍԽԱՆԱՏՎՈՒԹՅՈՒՆԸ</w:t>
      </w:r>
    </w:p>
    <w:p w:rsidR="00B416EA" w:rsidRPr="0024262D" w:rsidRDefault="00B416EA" w:rsidP="00B416EA">
      <w:pPr>
        <w:spacing w:after="0" w:line="270" w:lineRule="atLeast"/>
        <w:ind w:right="67" w:firstLine="540"/>
        <w:jc w:val="center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</w:p>
    <w:p w:rsidR="00B416EA" w:rsidRPr="0024262D" w:rsidRDefault="00B416EA" w:rsidP="00B416EA">
      <w:pPr>
        <w:spacing w:after="0" w:line="240" w:lineRule="auto"/>
        <w:ind w:right="24"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3.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առաջատար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մասնագետն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անմիջականորեն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ենթակա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հաշվետու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է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պետին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:</w:t>
      </w:r>
    </w:p>
    <w:p w:rsidR="00B416EA" w:rsidRPr="0024262D" w:rsidRDefault="00B416EA" w:rsidP="00B416EA">
      <w:pPr>
        <w:spacing w:after="0" w:line="240" w:lineRule="auto"/>
        <w:ind w:right="24"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4.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առաջատար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մասնագետը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իրեն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ենթակա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աշխատողներ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չունի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:</w:t>
      </w:r>
    </w:p>
    <w:p w:rsidR="00B416EA" w:rsidRPr="0024262D" w:rsidRDefault="00B416EA" w:rsidP="00B416EA">
      <w:pPr>
        <w:spacing w:after="0" w:line="240" w:lineRule="auto"/>
        <w:ind w:right="24"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5.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առաջատար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մասնագետի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բացակայության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դեպքում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նրան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փոխարինում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է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այլ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առաջատար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մասնագետներից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մեկը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,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կամ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առաջին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կարգի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մասնագետներից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մեկը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`</w:t>
      </w:r>
      <w:r w:rsidRPr="0024262D">
        <w:rPr>
          <w:rFonts w:ascii="GHEA Grapalat" w:eastAsia="Times New Roman" w:hAnsi="GHEA Grapalat" w:cs="Arial Armeni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քարտուղարի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հայեցողությամբ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:</w:t>
      </w:r>
    </w:p>
    <w:p w:rsidR="00B416EA" w:rsidRPr="0024262D" w:rsidRDefault="00B416EA" w:rsidP="00B416EA">
      <w:pPr>
        <w:spacing w:after="0" w:line="240" w:lineRule="auto"/>
        <w:ind w:right="24"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Arial"/>
          <w:color w:val="000000"/>
          <w:lang w:val="hy-AM"/>
        </w:rPr>
        <w:t>Օրենքով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նախատեսված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դեպքերում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առաջատար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մասնագետին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փոխարինում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է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համայնքային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ծառայության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կադրերի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ռեզերվում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գտնվող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`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սույն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պաշտոնի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անձնագրի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պահանջները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բավարարող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անձը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,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իսկ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դրա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անհնարինության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դեպքում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այլ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անձ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`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Հայաստանի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Հանրապետության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օրենսդրությամբ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սահմանված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կարգով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ժամկետներում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:</w:t>
      </w:r>
    </w:p>
    <w:p w:rsidR="00B416EA" w:rsidRPr="0024262D" w:rsidRDefault="00B416EA" w:rsidP="00B416EA">
      <w:pPr>
        <w:spacing w:after="0" w:line="240" w:lineRule="auto"/>
        <w:ind w:right="24"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առաջատար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մասնագետը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այլ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առաջատար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մասնագետներից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մեկի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կամ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առաջին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կարգի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մասնագետներից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մեկի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բացակայության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դեպքում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փոխարինում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է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նրանց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`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քարտուղարի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հայեցողությամբ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:</w:t>
      </w:r>
    </w:p>
    <w:p w:rsidR="00B416EA" w:rsidRPr="0024262D" w:rsidRDefault="00B416EA" w:rsidP="00B416EA">
      <w:pPr>
        <w:spacing w:after="0" w:line="240" w:lineRule="auto"/>
        <w:ind w:right="24"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6.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առաջատար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մասնագետը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`</w:t>
      </w:r>
    </w:p>
    <w:p w:rsidR="00B416EA" w:rsidRPr="0024262D" w:rsidRDefault="00B416EA" w:rsidP="00B416EA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Arial"/>
          <w:color w:val="000000"/>
          <w:lang w:val="hy-AM"/>
        </w:rPr>
        <w:t>ա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)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աշխատանքների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կազմակերպման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,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ծրագրման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,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համակարգման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,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ղեկավարման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վերահսկման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լիազորություններ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չունի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.</w:t>
      </w:r>
    </w:p>
    <w:p w:rsidR="00B416EA" w:rsidRPr="0024262D" w:rsidRDefault="00B416EA" w:rsidP="00B416EA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Arial"/>
          <w:color w:val="000000"/>
          <w:lang w:val="hy-AM"/>
        </w:rPr>
        <w:lastRenderedPageBreak/>
        <w:t>բ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)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կատարում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է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պետի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հանձնարարականները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.</w:t>
      </w:r>
    </w:p>
    <w:p w:rsidR="00B416EA" w:rsidRPr="0024262D" w:rsidRDefault="00B416EA" w:rsidP="00B416EA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Arial"/>
          <w:color w:val="000000"/>
          <w:lang w:val="hy-AM"/>
        </w:rPr>
        <w:t>գ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)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պատասխանատվություն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է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կրում</w:t>
      </w:r>
      <w:r w:rsidRPr="0024262D">
        <w:rPr>
          <w:rFonts w:ascii="GHEA Grapalat" w:eastAsia="Times New Roman" w:hAnsi="GHEA Grapalat" w:cs="Arial Armeni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օրենքների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այլ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իրավական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ակտերի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պահանջները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տրված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հանձնարարականները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չկատարելու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կամ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ոչ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պատշաճ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կատարելու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,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լիազորությունները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վերազանցելու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համար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:</w:t>
      </w:r>
    </w:p>
    <w:p w:rsidR="00B416EA" w:rsidRPr="0024262D" w:rsidRDefault="00B416EA" w:rsidP="00B416EA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</w:p>
    <w:p w:rsidR="00B416EA" w:rsidRPr="0024262D" w:rsidRDefault="00B416EA" w:rsidP="00B416EA">
      <w:pPr>
        <w:spacing w:after="0" w:line="270" w:lineRule="atLeast"/>
        <w:ind w:right="91" w:firstLine="540"/>
        <w:jc w:val="center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III.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ՈՐՈՇՈՒՄՆԵՐ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ԿԱՅԱՑՆԵԼՈՒ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ԼԻԱԶՈՐՈՒԹՅՈՒՆՆԵՐԸ</w:t>
      </w:r>
    </w:p>
    <w:p w:rsidR="00B416EA" w:rsidRPr="0024262D" w:rsidRDefault="00B416EA" w:rsidP="00B416EA">
      <w:pPr>
        <w:spacing w:after="0" w:line="270" w:lineRule="atLeast"/>
        <w:ind w:right="91" w:firstLine="540"/>
        <w:jc w:val="center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</w:p>
    <w:p w:rsidR="00B416EA" w:rsidRPr="0024262D" w:rsidRDefault="00B416EA" w:rsidP="00B416EA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7.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առաջատար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մասնագետը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մասնակցում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է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առջև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դրված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գործառույթներից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բխող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հիմնախնդիրների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լուծմանը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,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որոշումների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ընդունմանը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հանձնարարականների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կատարմանը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:</w:t>
      </w:r>
    </w:p>
    <w:p w:rsidR="00B416EA" w:rsidRPr="0024262D" w:rsidRDefault="00B416EA" w:rsidP="00B416EA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</w:p>
    <w:p w:rsidR="00B416EA" w:rsidRPr="0024262D" w:rsidRDefault="00B416EA" w:rsidP="00B416EA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</w:p>
    <w:p w:rsidR="00B416EA" w:rsidRPr="0024262D" w:rsidRDefault="00B416EA" w:rsidP="00B416EA">
      <w:pPr>
        <w:spacing w:after="0" w:line="270" w:lineRule="atLeast"/>
        <w:ind w:right="91" w:firstLine="540"/>
        <w:jc w:val="center"/>
        <w:rPr>
          <w:rFonts w:ascii="GHEA Grapalat" w:eastAsia="Times New Roman" w:hAnsi="GHEA Grapalat" w:cs="Arial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IV.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ՇՓՈՒՄՆԵՐԸ</w:t>
      </w:r>
      <w:r w:rsidRPr="0024262D">
        <w:rPr>
          <w:rFonts w:ascii="GHEA Grapalat" w:eastAsia="Times New Roman" w:hAnsi="GHEA Grapalat" w:cs="Arial Armeni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ԵՎ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ՆԵՐԿԱՅԱՑՈՒՑՉՈՒԹՅՈՒՆԸ</w:t>
      </w:r>
    </w:p>
    <w:p w:rsidR="00B416EA" w:rsidRPr="0024262D" w:rsidRDefault="00B416EA" w:rsidP="00B416EA">
      <w:pPr>
        <w:spacing w:after="0" w:line="270" w:lineRule="atLeast"/>
        <w:ind w:right="91" w:firstLine="540"/>
        <w:jc w:val="center"/>
        <w:rPr>
          <w:rFonts w:ascii="GHEA Grapalat" w:eastAsia="Times New Roman" w:hAnsi="GHEA Grapalat" w:cs="Times New Roman"/>
          <w:color w:val="000000"/>
          <w:lang w:val="hy-AM"/>
        </w:rPr>
      </w:pPr>
    </w:p>
    <w:p w:rsidR="00B416EA" w:rsidRPr="0024262D" w:rsidRDefault="00B416EA" w:rsidP="00B416EA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8.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առաջատար</w:t>
      </w:r>
      <w:r w:rsidRPr="0024262D">
        <w:rPr>
          <w:rFonts w:ascii="GHEA Grapalat" w:eastAsia="Times New Roman" w:hAnsi="GHEA Grapalat" w:cs="Arial Armeni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մասնագետը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`</w:t>
      </w:r>
    </w:p>
    <w:p w:rsidR="00B416EA" w:rsidRPr="0024262D" w:rsidRDefault="00B416EA" w:rsidP="00B416EA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Arial"/>
          <w:color w:val="000000"/>
          <w:lang w:val="hy-AM"/>
        </w:rPr>
        <w:t>ա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)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վարչության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ներսում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շփվում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է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իր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լիազորությունների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շրջանակներում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`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աշխատողների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հետ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.</w:t>
      </w:r>
    </w:p>
    <w:p w:rsidR="00B416EA" w:rsidRPr="0024262D" w:rsidRDefault="00B416EA" w:rsidP="00B416EA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Arial"/>
          <w:color w:val="000000"/>
          <w:lang w:val="hy-AM"/>
        </w:rPr>
        <w:t>բ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)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աշխատակազմից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դուրս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շփվում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է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պետի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հանձնարարությամբ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.</w:t>
      </w:r>
    </w:p>
    <w:p w:rsidR="00B416EA" w:rsidRPr="0024262D" w:rsidRDefault="00B416EA" w:rsidP="00B416EA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Arial"/>
          <w:color w:val="000000"/>
          <w:lang w:val="hy-AM"/>
        </w:rPr>
        <w:t>գ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)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աշխատակազմից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դուրս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որպես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ներկայացուցիչ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հանդես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գալու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լիազորություններ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չունի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:</w:t>
      </w:r>
    </w:p>
    <w:p w:rsidR="00B416EA" w:rsidRPr="0024262D" w:rsidRDefault="00B416EA" w:rsidP="00B416EA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</w:p>
    <w:p w:rsidR="00B416EA" w:rsidRPr="0024262D" w:rsidRDefault="00B416EA" w:rsidP="00B416EA">
      <w:pPr>
        <w:spacing w:after="0" w:line="270" w:lineRule="atLeast"/>
        <w:ind w:right="91" w:firstLine="540"/>
        <w:jc w:val="center"/>
        <w:rPr>
          <w:rFonts w:ascii="GHEA Grapalat" w:eastAsia="Times New Roman" w:hAnsi="GHEA Grapalat" w:cs="Arial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V.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ԽՆԴԻՐՆԵՐԻ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ԲԱՐԴՈՒԹՅՈՒՆԸ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ԵՎ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ԴՐԱՆՑ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ՍՏԵՂԾԱԳՈՐԾԱԿԱՆ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ԼՈՒԾՈՒՄԸ</w:t>
      </w:r>
    </w:p>
    <w:p w:rsidR="00B416EA" w:rsidRPr="0024262D" w:rsidRDefault="00B416EA" w:rsidP="00B416EA">
      <w:pPr>
        <w:spacing w:after="0" w:line="270" w:lineRule="atLeast"/>
        <w:ind w:right="91" w:firstLine="540"/>
        <w:jc w:val="center"/>
        <w:rPr>
          <w:rFonts w:ascii="GHEA Grapalat" w:eastAsia="Times New Roman" w:hAnsi="GHEA Grapalat" w:cs="Times New Roman"/>
          <w:color w:val="000000"/>
          <w:lang w:val="hy-AM"/>
        </w:rPr>
      </w:pPr>
    </w:p>
    <w:p w:rsidR="00B416EA" w:rsidRPr="0024262D" w:rsidRDefault="00B416EA" w:rsidP="00B416EA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9.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առաջատար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մասնագետը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`</w:t>
      </w:r>
    </w:p>
    <w:p w:rsidR="00B416EA" w:rsidRPr="0024262D" w:rsidRDefault="00B416EA" w:rsidP="00B416EA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Arial"/>
          <w:color w:val="000000"/>
          <w:lang w:val="hy-AM"/>
        </w:rPr>
        <w:t>ա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)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պետի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հանձնարարությամբ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,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մասնակցում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է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առջև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դրված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գործառույթներից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բխող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խնդիրների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լուծմանը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գնահատմանը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.</w:t>
      </w:r>
    </w:p>
    <w:p w:rsidR="00B416EA" w:rsidRPr="0024262D" w:rsidRDefault="00B416EA" w:rsidP="00B416EA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Arial"/>
          <w:color w:val="000000"/>
          <w:lang w:val="hy-AM"/>
        </w:rPr>
        <w:t>բ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)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բարդ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խնդիրների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բացահայտմանը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,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դրանց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ստեղծագործական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այլընտրանքային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լուծումներին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մասնակցելու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լիազորություններ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չունի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:</w:t>
      </w:r>
    </w:p>
    <w:p w:rsidR="00B416EA" w:rsidRPr="0024262D" w:rsidRDefault="00B416EA" w:rsidP="00B416EA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</w:p>
    <w:p w:rsidR="00B416EA" w:rsidRPr="0024262D" w:rsidRDefault="00B416EA" w:rsidP="00B416EA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</w:p>
    <w:p w:rsidR="00B416EA" w:rsidRPr="0024262D" w:rsidRDefault="00B416EA" w:rsidP="00B416EA">
      <w:pPr>
        <w:spacing w:after="0" w:line="270" w:lineRule="atLeast"/>
        <w:ind w:right="91" w:firstLine="540"/>
        <w:jc w:val="center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VI.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ԳԻՏԵԼԻՔՆԵՐԸ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ԵՎ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ՀՄՏՈՒԹՅՈՒՆՆԵՐԸ</w:t>
      </w:r>
    </w:p>
    <w:p w:rsidR="00B416EA" w:rsidRPr="0024262D" w:rsidRDefault="00B416EA" w:rsidP="00B416EA">
      <w:pPr>
        <w:spacing w:after="0" w:line="270" w:lineRule="atLeast"/>
        <w:ind w:right="91"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</w:p>
    <w:p w:rsidR="00B416EA" w:rsidRPr="0024262D" w:rsidRDefault="00B416EA" w:rsidP="00B416EA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10.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առաջատար</w:t>
      </w:r>
      <w:r w:rsidRPr="0024262D">
        <w:rPr>
          <w:rFonts w:ascii="GHEA Grapalat" w:eastAsia="Times New Roman" w:hAnsi="GHEA Grapalat" w:cs="Arial Armeni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մասնագետը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`</w:t>
      </w:r>
    </w:p>
    <w:p w:rsidR="00B416EA" w:rsidRPr="0024262D" w:rsidRDefault="00B416EA" w:rsidP="00B416EA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Arial"/>
          <w:color w:val="000000"/>
          <w:lang w:val="hy-AM"/>
        </w:rPr>
        <w:t>ա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)</w:t>
      </w:r>
      <w:r w:rsidRPr="0024262D">
        <w:rPr>
          <w:rFonts w:ascii="GHEA Grapalat" w:eastAsia="Times New Roman" w:hAnsi="GHEA Grapalat" w:cs="Arial Armeni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ունի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առնվազն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միջնակարգ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կրթություն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.</w:t>
      </w:r>
    </w:p>
    <w:p w:rsidR="00B416EA" w:rsidRPr="0024262D" w:rsidRDefault="00B416EA" w:rsidP="00B416EA">
      <w:pPr>
        <w:spacing w:after="0"/>
        <w:ind w:left="58" w:firstLine="540"/>
        <w:jc w:val="both"/>
        <w:rPr>
          <w:rFonts w:ascii="GHEA Grapalat" w:hAnsi="GHEA Grapalat"/>
          <w:color w:val="000000"/>
          <w:lang w:val="hy-AM"/>
        </w:rPr>
      </w:pPr>
      <w:r w:rsidRPr="0024262D">
        <w:rPr>
          <w:rFonts w:ascii="GHEA Grapalat" w:eastAsia="Times New Roman" w:hAnsi="GHEA Grapalat" w:cs="Arial"/>
          <w:color w:val="000000"/>
          <w:lang w:val="hy-AM"/>
        </w:rPr>
        <w:t>բ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)</w:t>
      </w:r>
      <w:r w:rsidRPr="0024262D">
        <w:rPr>
          <w:rFonts w:ascii="GHEA Grapalat" w:eastAsia="Times New Roman" w:hAnsi="GHEA Grapalat" w:cs="Arial Armenian"/>
          <w:color w:val="000000"/>
          <w:lang w:val="hy-AM"/>
        </w:rPr>
        <w:t xml:space="preserve"> </w:t>
      </w:r>
      <w:r w:rsidRPr="0024262D">
        <w:rPr>
          <w:rFonts w:ascii="GHEA Grapalat" w:hAnsi="GHEA Grapalat" w:cs="Sylfaen"/>
          <w:lang w:val="hy-AM"/>
        </w:rPr>
        <w:t>ունի</w:t>
      </w:r>
      <w:r w:rsidRPr="0024262D">
        <w:rPr>
          <w:rFonts w:ascii="GHEA Grapalat" w:hAnsi="GHEA Grapalat"/>
          <w:lang w:val="hy-AM"/>
        </w:rPr>
        <w:t xml:space="preserve"> Հողային օրենսգրքի, «</w:t>
      </w:r>
      <w:r w:rsidRPr="0024262D">
        <w:rPr>
          <w:rFonts w:ascii="GHEA Grapalat" w:hAnsi="GHEA Grapalat" w:cs="Sylfaen"/>
          <w:lang w:val="hy-AM"/>
        </w:rPr>
        <w:t>Տեղական</w:t>
      </w:r>
      <w:r w:rsidRPr="0024262D">
        <w:rPr>
          <w:rFonts w:ascii="GHEA Grapalat" w:hAnsi="GHEA Grapalat"/>
          <w:lang w:val="hy-AM"/>
        </w:rPr>
        <w:t xml:space="preserve"> </w:t>
      </w:r>
      <w:r w:rsidRPr="0024262D">
        <w:rPr>
          <w:rFonts w:ascii="GHEA Grapalat" w:hAnsi="GHEA Grapalat" w:cs="Sylfaen"/>
          <w:lang w:val="hy-AM"/>
        </w:rPr>
        <w:t>ինքնակառավարման</w:t>
      </w:r>
      <w:r w:rsidRPr="0024262D">
        <w:rPr>
          <w:rFonts w:ascii="GHEA Grapalat" w:hAnsi="GHEA Grapalat"/>
          <w:lang w:val="hy-AM"/>
        </w:rPr>
        <w:t xml:space="preserve"> </w:t>
      </w:r>
      <w:r w:rsidRPr="0024262D">
        <w:rPr>
          <w:rFonts w:ascii="GHEA Grapalat" w:hAnsi="GHEA Grapalat" w:cs="Sylfaen"/>
          <w:lang w:val="hy-AM"/>
        </w:rPr>
        <w:t>մասին»,</w:t>
      </w:r>
      <w:r w:rsidRPr="0024262D">
        <w:rPr>
          <w:rFonts w:ascii="GHEA Grapalat" w:hAnsi="GHEA Grapalat"/>
          <w:lang w:val="hy-AM"/>
        </w:rPr>
        <w:t xml:space="preserve"> </w:t>
      </w:r>
      <w:r w:rsidRPr="0024262D">
        <w:rPr>
          <w:rFonts w:ascii="GHEA Grapalat" w:hAnsi="GHEA Grapalat" w:cs="Sylfaen"/>
          <w:lang w:val="hy-AM"/>
        </w:rPr>
        <w:t>«Երևան</w:t>
      </w:r>
      <w:r w:rsidRPr="0024262D">
        <w:rPr>
          <w:rFonts w:ascii="GHEA Grapalat" w:hAnsi="GHEA Grapalat"/>
          <w:lang w:val="hy-AM"/>
        </w:rPr>
        <w:t xml:space="preserve"> </w:t>
      </w:r>
      <w:r w:rsidRPr="0024262D">
        <w:rPr>
          <w:rFonts w:ascii="GHEA Grapalat" w:hAnsi="GHEA Grapalat" w:cs="Sylfaen"/>
          <w:lang w:val="hy-AM"/>
        </w:rPr>
        <w:t>քաղաքում</w:t>
      </w:r>
      <w:r w:rsidRPr="0024262D">
        <w:rPr>
          <w:rFonts w:ascii="GHEA Grapalat" w:hAnsi="GHEA Grapalat"/>
          <w:lang w:val="hy-AM"/>
        </w:rPr>
        <w:t xml:space="preserve"> </w:t>
      </w:r>
      <w:r w:rsidRPr="0024262D">
        <w:rPr>
          <w:rFonts w:ascii="GHEA Grapalat" w:hAnsi="GHEA Grapalat" w:cs="Sylfaen"/>
          <w:lang w:val="hy-AM"/>
        </w:rPr>
        <w:t>տեղական</w:t>
      </w:r>
      <w:r w:rsidRPr="0024262D">
        <w:rPr>
          <w:rFonts w:ascii="GHEA Grapalat" w:hAnsi="GHEA Grapalat"/>
          <w:lang w:val="hy-AM"/>
        </w:rPr>
        <w:t xml:space="preserve"> </w:t>
      </w:r>
      <w:r w:rsidRPr="0024262D">
        <w:rPr>
          <w:rFonts w:ascii="GHEA Grapalat" w:hAnsi="GHEA Grapalat" w:cs="Sylfaen"/>
          <w:lang w:val="hy-AM"/>
        </w:rPr>
        <w:t>ինքնակառավարման</w:t>
      </w:r>
      <w:r w:rsidRPr="0024262D">
        <w:rPr>
          <w:rFonts w:ascii="GHEA Grapalat" w:hAnsi="GHEA Grapalat"/>
          <w:lang w:val="hy-AM"/>
        </w:rPr>
        <w:t xml:space="preserve"> </w:t>
      </w:r>
      <w:r w:rsidRPr="0024262D">
        <w:rPr>
          <w:rFonts w:ascii="GHEA Grapalat" w:hAnsi="GHEA Grapalat" w:cs="Sylfaen"/>
          <w:lang w:val="hy-AM"/>
        </w:rPr>
        <w:t>մասին»</w:t>
      </w:r>
      <w:r w:rsidRPr="0024262D">
        <w:rPr>
          <w:rFonts w:ascii="GHEA Grapalat" w:hAnsi="GHEA Grapalat"/>
          <w:lang w:val="hy-AM"/>
        </w:rPr>
        <w:t xml:space="preserve">, </w:t>
      </w:r>
      <w:r w:rsidRPr="0024262D">
        <w:rPr>
          <w:rFonts w:ascii="GHEA Grapalat" w:hAnsi="GHEA Grapalat" w:cs="Sylfaen"/>
          <w:lang w:val="hy-AM"/>
        </w:rPr>
        <w:t>«Համայնքային</w:t>
      </w:r>
      <w:r w:rsidRPr="0024262D">
        <w:rPr>
          <w:rFonts w:ascii="GHEA Grapalat" w:hAnsi="GHEA Grapalat"/>
          <w:lang w:val="hy-AM"/>
        </w:rPr>
        <w:t xml:space="preserve"> </w:t>
      </w:r>
      <w:r w:rsidRPr="0024262D">
        <w:rPr>
          <w:rFonts w:ascii="GHEA Grapalat" w:hAnsi="GHEA Grapalat" w:cs="Sylfaen"/>
          <w:lang w:val="hy-AM"/>
        </w:rPr>
        <w:t>ծառայության</w:t>
      </w:r>
      <w:r w:rsidRPr="0024262D">
        <w:rPr>
          <w:rFonts w:ascii="GHEA Grapalat" w:hAnsi="GHEA Grapalat"/>
          <w:lang w:val="hy-AM"/>
        </w:rPr>
        <w:t xml:space="preserve"> </w:t>
      </w:r>
      <w:r w:rsidRPr="0024262D">
        <w:rPr>
          <w:rFonts w:ascii="GHEA Grapalat" w:hAnsi="GHEA Grapalat" w:cs="Sylfaen"/>
          <w:lang w:val="hy-AM"/>
        </w:rPr>
        <w:t>մասին»</w:t>
      </w:r>
      <w:r w:rsidRPr="0024262D">
        <w:rPr>
          <w:rFonts w:ascii="GHEA Grapalat" w:hAnsi="GHEA Grapalat"/>
          <w:lang w:val="hy-AM"/>
        </w:rPr>
        <w:t xml:space="preserve">, «Քաղաքաշինության մասին» </w:t>
      </w:r>
      <w:r w:rsidRPr="0024262D">
        <w:rPr>
          <w:rFonts w:ascii="GHEA Grapalat" w:hAnsi="GHEA Grapalat" w:cs="Sylfaen"/>
          <w:lang w:val="hy-AM"/>
        </w:rPr>
        <w:t>օրենքների</w:t>
      </w:r>
      <w:r w:rsidRPr="0024262D">
        <w:rPr>
          <w:rFonts w:ascii="GHEA Grapalat" w:hAnsi="GHEA Grapalat"/>
          <w:lang w:val="hy-AM"/>
        </w:rPr>
        <w:t xml:space="preserve">, «Քաղաքաշինության մասին» օրենքի պահանջներից բխող Հայաստանի Հանրապետության կառավարության որոշումների, </w:t>
      </w:r>
      <w:r w:rsidRPr="0024262D">
        <w:rPr>
          <w:rFonts w:ascii="GHEA Grapalat" w:hAnsi="GHEA Grapalat" w:cs="Sylfaen"/>
          <w:lang w:val="hy-AM"/>
        </w:rPr>
        <w:t>աշխատակազմի</w:t>
      </w:r>
      <w:r w:rsidRPr="0024262D">
        <w:rPr>
          <w:rFonts w:ascii="GHEA Grapalat" w:hAnsi="GHEA Grapalat"/>
          <w:lang w:val="hy-AM"/>
        </w:rPr>
        <w:t xml:space="preserve"> </w:t>
      </w:r>
      <w:r w:rsidRPr="0024262D">
        <w:rPr>
          <w:rFonts w:ascii="GHEA Grapalat" w:hAnsi="GHEA Grapalat" w:cs="Sylfaen"/>
          <w:lang w:val="hy-AM"/>
        </w:rPr>
        <w:t>և</w:t>
      </w:r>
      <w:r w:rsidRPr="0024262D">
        <w:rPr>
          <w:rFonts w:ascii="GHEA Grapalat" w:hAnsi="GHEA Grapalat"/>
          <w:lang w:val="hy-AM"/>
        </w:rPr>
        <w:t xml:space="preserve"> </w:t>
      </w:r>
      <w:r w:rsidRPr="0024262D">
        <w:rPr>
          <w:rFonts w:ascii="GHEA Grapalat" w:hAnsi="GHEA Grapalat" w:cs="Sylfaen"/>
          <w:lang w:val="hy-AM"/>
        </w:rPr>
        <w:t>վարչության</w:t>
      </w:r>
      <w:r w:rsidRPr="0024262D">
        <w:rPr>
          <w:rFonts w:ascii="GHEA Grapalat" w:hAnsi="GHEA Grapalat"/>
          <w:lang w:val="hy-AM"/>
        </w:rPr>
        <w:t xml:space="preserve"> </w:t>
      </w:r>
      <w:r w:rsidRPr="0024262D">
        <w:rPr>
          <w:rFonts w:ascii="GHEA Grapalat" w:hAnsi="GHEA Grapalat" w:cs="Sylfaen"/>
          <w:lang w:val="hy-AM"/>
        </w:rPr>
        <w:t>կանոնադրությունների</w:t>
      </w:r>
      <w:r w:rsidRPr="0024262D">
        <w:rPr>
          <w:rFonts w:ascii="GHEA Grapalat" w:hAnsi="GHEA Grapalat"/>
          <w:lang w:val="hy-AM"/>
        </w:rPr>
        <w:t xml:space="preserve"> </w:t>
      </w:r>
      <w:r w:rsidRPr="0024262D">
        <w:rPr>
          <w:rFonts w:ascii="GHEA Grapalat" w:hAnsi="GHEA Grapalat" w:cs="Sylfaen"/>
          <w:lang w:val="hy-AM"/>
        </w:rPr>
        <w:t>ու</w:t>
      </w:r>
      <w:r w:rsidRPr="0024262D">
        <w:rPr>
          <w:rFonts w:ascii="GHEA Grapalat" w:hAnsi="GHEA Grapalat"/>
          <w:lang w:val="hy-AM"/>
        </w:rPr>
        <w:t xml:space="preserve"> </w:t>
      </w:r>
      <w:r w:rsidRPr="0024262D">
        <w:rPr>
          <w:rFonts w:ascii="GHEA Grapalat" w:hAnsi="GHEA Grapalat" w:cs="Sylfaen"/>
          <w:lang w:val="hy-AM"/>
        </w:rPr>
        <w:t>իր</w:t>
      </w:r>
      <w:r w:rsidRPr="0024262D">
        <w:rPr>
          <w:rFonts w:ascii="GHEA Grapalat" w:hAnsi="GHEA Grapalat"/>
          <w:lang w:val="hy-AM"/>
        </w:rPr>
        <w:t xml:space="preserve"> </w:t>
      </w:r>
      <w:r w:rsidRPr="0024262D">
        <w:rPr>
          <w:rFonts w:ascii="GHEA Grapalat" w:hAnsi="GHEA Grapalat" w:cs="Sylfaen"/>
          <w:lang w:val="hy-AM"/>
        </w:rPr>
        <w:t>լիազորությունների</w:t>
      </w:r>
      <w:r w:rsidRPr="0024262D">
        <w:rPr>
          <w:rFonts w:ascii="GHEA Grapalat" w:hAnsi="GHEA Grapalat"/>
          <w:lang w:val="hy-AM"/>
        </w:rPr>
        <w:t xml:space="preserve"> </w:t>
      </w:r>
      <w:r w:rsidRPr="0024262D">
        <w:rPr>
          <w:rFonts w:ascii="GHEA Grapalat" w:hAnsi="GHEA Grapalat" w:cs="Sylfaen"/>
          <w:lang w:val="hy-AM"/>
        </w:rPr>
        <w:t>հետ</w:t>
      </w:r>
      <w:r w:rsidRPr="0024262D">
        <w:rPr>
          <w:rFonts w:ascii="GHEA Grapalat" w:hAnsi="GHEA Grapalat"/>
          <w:lang w:val="hy-AM"/>
        </w:rPr>
        <w:t xml:space="preserve"> </w:t>
      </w:r>
      <w:r w:rsidRPr="0024262D">
        <w:rPr>
          <w:rFonts w:ascii="GHEA Grapalat" w:hAnsi="GHEA Grapalat" w:cs="Sylfaen"/>
          <w:lang w:val="hy-AM"/>
        </w:rPr>
        <w:t>կապված</w:t>
      </w:r>
      <w:r w:rsidRPr="0024262D">
        <w:rPr>
          <w:rFonts w:ascii="GHEA Grapalat" w:hAnsi="GHEA Grapalat"/>
          <w:lang w:val="hy-AM"/>
        </w:rPr>
        <w:t xml:space="preserve"> </w:t>
      </w:r>
      <w:r w:rsidRPr="0024262D">
        <w:rPr>
          <w:rFonts w:ascii="GHEA Grapalat" w:hAnsi="GHEA Grapalat" w:cs="Sylfaen"/>
          <w:lang w:val="hy-AM"/>
        </w:rPr>
        <w:t>իրավական</w:t>
      </w:r>
      <w:r w:rsidRPr="0024262D">
        <w:rPr>
          <w:rFonts w:ascii="GHEA Grapalat" w:hAnsi="GHEA Grapalat"/>
          <w:lang w:val="hy-AM"/>
        </w:rPr>
        <w:t xml:space="preserve"> </w:t>
      </w:r>
      <w:r w:rsidRPr="0024262D">
        <w:rPr>
          <w:rFonts w:ascii="GHEA Grapalat" w:hAnsi="GHEA Grapalat" w:cs="Sylfaen"/>
          <w:lang w:val="hy-AM"/>
        </w:rPr>
        <w:t>այլ</w:t>
      </w:r>
      <w:r w:rsidRPr="0024262D">
        <w:rPr>
          <w:rFonts w:ascii="GHEA Grapalat" w:hAnsi="GHEA Grapalat"/>
          <w:lang w:val="hy-AM"/>
        </w:rPr>
        <w:t xml:space="preserve"> </w:t>
      </w:r>
      <w:r w:rsidRPr="0024262D">
        <w:rPr>
          <w:rFonts w:ascii="GHEA Grapalat" w:hAnsi="GHEA Grapalat" w:cs="Sylfaen"/>
          <w:lang w:val="hy-AM"/>
        </w:rPr>
        <w:t>ակտերի</w:t>
      </w:r>
      <w:r w:rsidRPr="0024262D">
        <w:rPr>
          <w:rFonts w:ascii="GHEA Grapalat" w:hAnsi="GHEA Grapalat"/>
          <w:lang w:val="hy-AM"/>
        </w:rPr>
        <w:t xml:space="preserve"> </w:t>
      </w:r>
      <w:r w:rsidRPr="0024262D">
        <w:rPr>
          <w:rFonts w:ascii="GHEA Grapalat" w:hAnsi="GHEA Grapalat" w:cs="Sylfaen"/>
          <w:lang w:val="hy-AM"/>
        </w:rPr>
        <w:t>անհրաժեշտ</w:t>
      </w:r>
      <w:r w:rsidRPr="0024262D">
        <w:rPr>
          <w:rFonts w:ascii="GHEA Grapalat" w:hAnsi="GHEA Grapalat"/>
          <w:lang w:val="hy-AM"/>
        </w:rPr>
        <w:t xml:space="preserve"> </w:t>
      </w:r>
      <w:r w:rsidRPr="0024262D">
        <w:rPr>
          <w:rFonts w:ascii="GHEA Grapalat" w:hAnsi="GHEA Grapalat" w:cs="Sylfaen"/>
          <w:lang w:val="hy-AM"/>
        </w:rPr>
        <w:t>իմացություն</w:t>
      </w:r>
      <w:r w:rsidRPr="0024262D">
        <w:rPr>
          <w:rFonts w:ascii="GHEA Grapalat" w:hAnsi="GHEA Grapalat"/>
          <w:lang w:val="hy-AM"/>
        </w:rPr>
        <w:t xml:space="preserve">, </w:t>
      </w:r>
      <w:r w:rsidRPr="0024262D">
        <w:rPr>
          <w:rFonts w:ascii="GHEA Grapalat" w:hAnsi="GHEA Grapalat" w:cs="Sylfaen"/>
          <w:lang w:val="hy-AM"/>
        </w:rPr>
        <w:t>ինչպես</w:t>
      </w:r>
      <w:r w:rsidRPr="0024262D">
        <w:rPr>
          <w:rFonts w:ascii="GHEA Grapalat" w:hAnsi="GHEA Grapalat"/>
          <w:lang w:val="hy-AM"/>
        </w:rPr>
        <w:t xml:space="preserve"> </w:t>
      </w:r>
      <w:r w:rsidRPr="0024262D">
        <w:rPr>
          <w:rFonts w:ascii="GHEA Grapalat" w:hAnsi="GHEA Grapalat" w:cs="Sylfaen"/>
          <w:lang w:val="hy-AM"/>
        </w:rPr>
        <w:t>նաև</w:t>
      </w:r>
      <w:r w:rsidRPr="0024262D">
        <w:rPr>
          <w:rFonts w:ascii="GHEA Grapalat" w:hAnsi="GHEA Grapalat"/>
          <w:lang w:val="hy-AM"/>
        </w:rPr>
        <w:t xml:space="preserve"> </w:t>
      </w:r>
      <w:r w:rsidRPr="0024262D">
        <w:rPr>
          <w:rFonts w:ascii="GHEA Grapalat" w:hAnsi="GHEA Grapalat" w:cs="Sylfaen"/>
          <w:lang w:val="hy-AM"/>
        </w:rPr>
        <w:t>տրամաբանելու</w:t>
      </w:r>
      <w:r w:rsidRPr="0024262D">
        <w:rPr>
          <w:rFonts w:ascii="GHEA Grapalat" w:hAnsi="GHEA Grapalat"/>
          <w:lang w:val="hy-AM"/>
        </w:rPr>
        <w:t xml:space="preserve">, </w:t>
      </w:r>
      <w:r w:rsidRPr="0024262D">
        <w:rPr>
          <w:rFonts w:ascii="GHEA Grapalat" w:hAnsi="GHEA Grapalat" w:cs="Sylfaen"/>
          <w:lang w:val="hy-AM"/>
        </w:rPr>
        <w:t>տարբեր</w:t>
      </w:r>
      <w:r w:rsidRPr="0024262D">
        <w:rPr>
          <w:rFonts w:ascii="GHEA Grapalat" w:hAnsi="GHEA Grapalat"/>
          <w:lang w:val="hy-AM"/>
        </w:rPr>
        <w:t xml:space="preserve"> </w:t>
      </w:r>
      <w:r w:rsidRPr="0024262D">
        <w:rPr>
          <w:rFonts w:ascii="GHEA Grapalat" w:hAnsi="GHEA Grapalat" w:cs="Sylfaen"/>
          <w:lang w:val="hy-AM"/>
        </w:rPr>
        <w:t>իրավիճակներում</w:t>
      </w:r>
      <w:r w:rsidRPr="0024262D">
        <w:rPr>
          <w:rFonts w:ascii="GHEA Grapalat" w:hAnsi="GHEA Grapalat"/>
          <w:lang w:val="hy-AM"/>
        </w:rPr>
        <w:t xml:space="preserve"> </w:t>
      </w:r>
      <w:r w:rsidRPr="0024262D">
        <w:rPr>
          <w:rFonts w:ascii="GHEA Grapalat" w:hAnsi="GHEA Grapalat" w:cs="Sylfaen"/>
          <w:lang w:val="hy-AM"/>
        </w:rPr>
        <w:t>կողմնորոշվելու</w:t>
      </w:r>
      <w:r w:rsidRPr="0024262D">
        <w:rPr>
          <w:rFonts w:ascii="GHEA Grapalat" w:hAnsi="GHEA Grapalat"/>
          <w:lang w:val="hy-AM"/>
        </w:rPr>
        <w:t xml:space="preserve"> </w:t>
      </w:r>
      <w:r w:rsidRPr="0024262D">
        <w:rPr>
          <w:rFonts w:ascii="GHEA Grapalat" w:hAnsi="GHEA Grapalat" w:cs="Sylfaen"/>
          <w:lang w:val="hy-AM"/>
        </w:rPr>
        <w:t>ունակություն</w:t>
      </w:r>
      <w:r w:rsidRPr="0024262D">
        <w:rPr>
          <w:rFonts w:ascii="GHEA Grapalat" w:hAnsi="GHEA Grapalat"/>
          <w:lang w:val="hy-AM"/>
        </w:rPr>
        <w:t>.</w:t>
      </w:r>
    </w:p>
    <w:p w:rsidR="00B416EA" w:rsidRPr="0024262D" w:rsidRDefault="00B416EA" w:rsidP="00B416EA">
      <w:pPr>
        <w:spacing w:after="0" w:line="240" w:lineRule="auto"/>
        <w:ind w:firstLine="540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Arial"/>
          <w:color w:val="000000"/>
          <w:lang w:val="hy-AM"/>
        </w:rPr>
        <w:t>գ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)</w:t>
      </w:r>
      <w:r w:rsidRPr="0024262D">
        <w:rPr>
          <w:rFonts w:ascii="GHEA Grapalat" w:eastAsia="Times New Roman" w:hAnsi="GHEA Grapalat" w:cs="Arial Armeni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տիրապետում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է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անհրաժեշտ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տեղեկատվությանը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.</w:t>
      </w:r>
    </w:p>
    <w:p w:rsidR="00B416EA" w:rsidRPr="0024262D" w:rsidRDefault="00B416EA" w:rsidP="00B416EA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Arial"/>
          <w:color w:val="000000"/>
          <w:lang w:val="hy-AM"/>
        </w:rPr>
        <w:t>դ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)</w:t>
      </w:r>
      <w:r w:rsidRPr="0024262D">
        <w:rPr>
          <w:rFonts w:ascii="GHEA Grapalat" w:eastAsia="Times New Roman" w:hAnsi="GHEA Grapalat" w:cs="Arial Armeni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ունի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համակարգչով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ժամանակակից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այլ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տեխնիկական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միջոցներով</w:t>
      </w:r>
      <w:r w:rsidRPr="0024262D">
        <w:rPr>
          <w:rFonts w:ascii="GHEA Grapalat" w:eastAsia="Times New Roman" w:hAnsi="GHEA Grapalat" w:cs="Arial Armeni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աշխատելու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ունակություն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:</w:t>
      </w:r>
    </w:p>
    <w:p w:rsidR="00B416EA" w:rsidRPr="0024262D" w:rsidRDefault="00B416EA" w:rsidP="00B416EA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lastRenderedPageBreak/>
        <w:t xml:space="preserve"> </w:t>
      </w:r>
    </w:p>
    <w:p w:rsidR="00B416EA" w:rsidRPr="0024262D" w:rsidRDefault="00B416EA" w:rsidP="00B416EA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</w:p>
    <w:p w:rsidR="00B416EA" w:rsidRPr="0024262D" w:rsidRDefault="00B416EA" w:rsidP="00B416EA">
      <w:pPr>
        <w:spacing w:after="0" w:line="240" w:lineRule="auto"/>
        <w:ind w:left="720" w:firstLine="540"/>
        <w:jc w:val="center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VII.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ԻՐԱՎՈՒՆՔՆԵՐԸ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ԵՎ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ՊԱՐՏԱԿԱՆՈՒԹՅՈՒՆՆԵՐԸ</w:t>
      </w:r>
    </w:p>
    <w:p w:rsidR="00B416EA" w:rsidRPr="0024262D" w:rsidRDefault="00B416EA" w:rsidP="00B416EA">
      <w:pPr>
        <w:spacing w:after="0" w:line="240" w:lineRule="auto"/>
        <w:ind w:firstLine="540"/>
        <w:jc w:val="center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</w:p>
    <w:p w:rsidR="00B416EA" w:rsidRPr="0024262D" w:rsidRDefault="00B416EA" w:rsidP="00B416EA">
      <w:pPr>
        <w:spacing w:after="0" w:line="240" w:lineRule="auto"/>
        <w:ind w:firstLine="540"/>
        <w:jc w:val="center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</w:p>
    <w:p w:rsidR="00B416EA" w:rsidRPr="0024262D" w:rsidRDefault="00B416EA" w:rsidP="00B416EA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11.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առաջատար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մասնագետը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`</w:t>
      </w:r>
    </w:p>
    <w:p w:rsidR="00B416EA" w:rsidRPr="0024262D" w:rsidRDefault="00B416EA" w:rsidP="00B416EA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Arial"/>
          <w:color w:val="000000"/>
          <w:lang w:val="hy-AM"/>
        </w:rPr>
        <w:t>ա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)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պետի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հանձնարարությամբ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կատարում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է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հողհատկացման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հողօգտագործման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,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հողերի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օտարման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վերաբերյալ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ֆիզիկական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իրավաբանական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անձանց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դիմումների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,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գրությունների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ուսումնասիրությունը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ներկայացնում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մասնագիտական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եզրակացություններ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.</w:t>
      </w:r>
    </w:p>
    <w:p w:rsidR="00B416EA" w:rsidRPr="0024262D" w:rsidRDefault="00B416EA" w:rsidP="00B416EA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Arial"/>
          <w:color w:val="000000"/>
          <w:lang w:val="hy-AM"/>
        </w:rPr>
        <w:t>բ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)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ապահովում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է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Երևանի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քաղաքապետի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որոշումների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հիման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վրա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գլխավոր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հատակագծերի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կազմման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աշխատանքները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ներկայացնում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վարչության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պետի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նշագրմանը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.</w:t>
      </w:r>
    </w:p>
    <w:p w:rsidR="00B416EA" w:rsidRPr="0024262D" w:rsidRDefault="00B416EA" w:rsidP="00B416EA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Arial"/>
          <w:color w:val="000000"/>
          <w:lang w:val="hy-AM"/>
        </w:rPr>
        <w:t>գ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)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կազմում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վարչության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պետի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նշագրմանն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է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ներկայացնում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համայնքային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սեփականություն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հանդիսացող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հողամասերը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կառուցապատման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իրավունքով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տրամադրելու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կամ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աճուրդային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եղանակով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օտարելու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նպատակով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կազմված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քաղաքաշինական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փաստաթղթերի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փաթեթները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.</w:t>
      </w:r>
    </w:p>
    <w:p w:rsidR="00B416EA" w:rsidRPr="0024262D" w:rsidRDefault="00B416EA" w:rsidP="00B416EA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Arial"/>
          <w:color w:val="000000"/>
          <w:lang w:val="hy-AM"/>
        </w:rPr>
        <w:t>դ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)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ապահովում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է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համայնքային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պետության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սեփականությունը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հանդիսացող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վարձակալության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իրավունքով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քաղաքացիներին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իրավաբանական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անձանց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տրամադրված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հողամասերը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ՀՀ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հողային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օրենսգրքի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60-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րդ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հոդվածի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սահմաափակումների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ցանկում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ընդգրկված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լինելու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վերաբերյալ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տեղեկանքների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կազմման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աշխատանքները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.</w:t>
      </w:r>
    </w:p>
    <w:p w:rsidR="00B416EA" w:rsidRPr="0024262D" w:rsidRDefault="00B416EA" w:rsidP="00B416EA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Arial"/>
          <w:color w:val="000000"/>
          <w:lang w:val="hy-AM"/>
        </w:rPr>
        <w:t>ե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)</w:t>
      </w:r>
      <w:r w:rsidRPr="0024262D">
        <w:rPr>
          <w:rFonts w:ascii="GHEA Grapalat" w:eastAsia="Times New Roman" w:hAnsi="GHEA Grapalat" w:cs="Arial Armeni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ուսումնասիրում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է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հողամասերի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գործառնական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նշանակության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փոփոխության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վերաբերյալ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քաղաքացիների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իրավաբանական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անձանց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դիմումներն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ու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գրությունները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(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անհրաժեշտության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դեպքում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տեղում)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նախապատրաստում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մասնագիտական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եզրակացություններ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դրանք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ներկայացնում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պետին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.</w:t>
      </w:r>
    </w:p>
    <w:p w:rsidR="00B416EA" w:rsidRPr="0024262D" w:rsidRDefault="00B416EA" w:rsidP="00B416EA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Arial"/>
          <w:color w:val="000000"/>
          <w:lang w:val="hy-AM"/>
        </w:rPr>
        <w:t>զ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)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կատարում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է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պետի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հանձնարարությունները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`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ժամանակին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պատշաճ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որակով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.</w:t>
      </w:r>
    </w:p>
    <w:p w:rsidR="00B416EA" w:rsidRPr="0024262D" w:rsidRDefault="00B416EA" w:rsidP="00B416EA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Arial"/>
          <w:color w:val="000000"/>
          <w:lang w:val="hy-AM"/>
        </w:rPr>
        <w:t>է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)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ապահովում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է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փաստաթղթային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շրջանառությունը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լրացնում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համապատասխան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փաստաթղթերը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.</w:t>
      </w:r>
    </w:p>
    <w:p w:rsidR="00B416EA" w:rsidRPr="0024262D" w:rsidRDefault="00B416EA" w:rsidP="00B416EA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Arial"/>
          <w:color w:val="000000"/>
          <w:lang w:val="hy-AM"/>
        </w:rPr>
        <w:t>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)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հետևում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է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պետի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հանձնարարականների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,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համապատասխան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ժամկետներում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,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կատարման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ընթացքին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,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որոնց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արդյունքների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մասին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զեկուցում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է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պետին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.</w:t>
      </w:r>
    </w:p>
    <w:p w:rsidR="00B416EA" w:rsidRPr="0024262D" w:rsidRDefault="00B416EA" w:rsidP="00B416EA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Arial"/>
          <w:color w:val="000000"/>
          <w:lang w:val="hy-AM"/>
        </w:rPr>
        <w:t>թ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)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իր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լիազորությունների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սահմաններում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,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անհրաժեշտության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դեպքում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,</w:t>
      </w:r>
      <w:r w:rsidRPr="0024262D">
        <w:rPr>
          <w:rFonts w:ascii="GHEA Grapalat" w:eastAsia="Times New Roman" w:hAnsi="GHEA Grapalat" w:cs="Arial Armeni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նախապատրաստում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պետին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է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ներկայացնում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է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իր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աշխատանքային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ծրագրերը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,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ինչպես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նաև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առաջարկություններ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,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տեղեկանքներ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,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հաշվետվություններ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,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միջնորդագրեր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,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զեկուցագրեր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այլ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գրություններ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.</w:t>
      </w:r>
    </w:p>
    <w:p w:rsidR="00B416EA" w:rsidRPr="0024262D" w:rsidRDefault="00B416EA" w:rsidP="00B416EA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Arial"/>
          <w:color w:val="000000"/>
          <w:lang w:val="hy-AM"/>
        </w:rPr>
        <w:t>ժ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)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իրականացնում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է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քաղաքացիների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հերթագրում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`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պետի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մոտ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ընդունելության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համար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.</w:t>
      </w:r>
      <w:r w:rsidRPr="0024262D">
        <w:rPr>
          <w:rFonts w:ascii="GHEA Grapalat" w:eastAsia="Times New Roman" w:hAnsi="GHEA Grapalat" w:cs="Arial Armenian"/>
          <w:color w:val="000000"/>
          <w:lang w:val="hy-AM"/>
        </w:rPr>
        <w:t xml:space="preserve"> </w:t>
      </w:r>
    </w:p>
    <w:p w:rsidR="00B416EA" w:rsidRPr="0024262D" w:rsidRDefault="00B416EA" w:rsidP="00B416EA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Arial"/>
          <w:color w:val="000000"/>
          <w:lang w:val="hy-AM"/>
        </w:rPr>
        <w:t>ժա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)</w:t>
      </w:r>
      <w:r w:rsidRPr="0024262D">
        <w:rPr>
          <w:rFonts w:ascii="GHEA Grapalat" w:eastAsia="Times New Roman" w:hAnsi="GHEA Grapalat" w:cs="Arial Armeni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պետի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հանձնարարությամբ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մասնակցում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է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աշխատանքային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ծրագրերի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մշակման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աշխատանքներին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.</w:t>
      </w:r>
    </w:p>
    <w:p w:rsidR="00B416EA" w:rsidRPr="0024262D" w:rsidRDefault="00B416EA" w:rsidP="00B416EA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Arial"/>
          <w:color w:val="000000"/>
          <w:lang w:val="hy-AM"/>
        </w:rPr>
        <w:t>ժբ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)</w:t>
      </w:r>
      <w:r w:rsidRPr="0024262D">
        <w:rPr>
          <w:rFonts w:ascii="GHEA Grapalat" w:eastAsia="Times New Roman" w:hAnsi="GHEA Grapalat" w:cs="Arial Armeni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պետի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հանձնարարությամբ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ուսումնասիրում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է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դիմումներում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բողոքներում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բարձրացված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հարցերը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Հայաստանի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Հանրապետության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օրենսդրությամբ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սահմանված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կարգով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ժամկետներում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նախապատրաստում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պատասխան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.</w:t>
      </w:r>
    </w:p>
    <w:p w:rsidR="00B416EA" w:rsidRPr="0024262D" w:rsidRDefault="00B416EA" w:rsidP="00B416EA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Arial"/>
          <w:color w:val="000000"/>
          <w:lang w:val="hy-AM"/>
        </w:rPr>
        <w:t>ժգ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)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իրականացնում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է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սույն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պաշտոնի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անձնագրով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սահմանված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այլ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լիազորություններ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:</w:t>
      </w:r>
    </w:p>
    <w:p w:rsidR="00B416EA" w:rsidRPr="0024262D" w:rsidRDefault="00B416EA" w:rsidP="00B416EA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առաջատար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մասնագետն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ունի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o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րենքով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,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իրավական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այլ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ակտերով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նախատեսված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այլ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իրավունքներ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և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կրում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է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այդ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ակտերով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նախատեսված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այլ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պարտականություններ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:</w:t>
      </w:r>
    </w:p>
    <w:p w:rsidR="00B416EA" w:rsidRPr="0024262D" w:rsidRDefault="00B416EA" w:rsidP="00B416EA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lastRenderedPageBreak/>
        <w:t xml:space="preserve"> </w:t>
      </w:r>
    </w:p>
    <w:p w:rsidR="00B416EA" w:rsidRPr="0024262D" w:rsidRDefault="00B416EA" w:rsidP="00B416EA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</w:p>
    <w:p w:rsidR="00B416EA" w:rsidRPr="0024262D" w:rsidRDefault="00B416EA" w:rsidP="00B416EA">
      <w:pPr>
        <w:spacing w:after="0" w:line="240" w:lineRule="auto"/>
        <w:ind w:left="720" w:firstLine="540"/>
        <w:jc w:val="center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VIII.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ՀԱՄԱՅՆՔԱՅԻՆ</w:t>
      </w:r>
      <w:r w:rsidRPr="0024262D">
        <w:rPr>
          <w:rFonts w:ascii="GHEA Grapalat" w:eastAsia="Times New Roman" w:hAnsi="GHEA Grapalat" w:cs="Arial Armeni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ԾԱՌԱՅՈՒԹՅԱՆ</w:t>
      </w:r>
      <w:r w:rsidRPr="0024262D">
        <w:rPr>
          <w:rFonts w:ascii="GHEA Grapalat" w:eastAsia="Times New Roman" w:hAnsi="GHEA Grapalat" w:cs="Arial Armeni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ԴԱՍԱՅԻՆ</w:t>
      </w:r>
      <w:r w:rsidRPr="0024262D">
        <w:rPr>
          <w:rFonts w:ascii="GHEA Grapalat" w:eastAsia="Times New Roman" w:hAnsi="GHEA Grapalat" w:cs="Arial Armeni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ԱՍՏԻՃԱՆԸ</w:t>
      </w:r>
    </w:p>
    <w:p w:rsidR="00B416EA" w:rsidRPr="0024262D" w:rsidRDefault="00B416EA" w:rsidP="00B416EA">
      <w:pPr>
        <w:spacing w:after="0" w:line="240" w:lineRule="auto"/>
        <w:ind w:firstLine="540"/>
        <w:jc w:val="center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</w:p>
    <w:p w:rsidR="00B416EA" w:rsidRPr="0024262D" w:rsidRDefault="00B416EA" w:rsidP="00B416EA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12.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Բաժնի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առաջատար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մասնագետին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օրենքով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սահմանված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կարգով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շնորհվում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է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Հայաստանի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Հանրապետության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համայնքային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ծառայության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1-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ին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դասի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կրտսեր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ծառայողի</w:t>
      </w:r>
      <w:r w:rsidRPr="0024262D">
        <w:rPr>
          <w:rFonts w:ascii="GHEA Grapalat" w:eastAsia="Times New Roman" w:hAnsi="GHEA Grapalat" w:cs="Arial Armeni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դասային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24262D">
        <w:rPr>
          <w:rFonts w:ascii="GHEA Grapalat" w:eastAsia="Times New Roman" w:hAnsi="GHEA Grapalat" w:cs="Arial"/>
          <w:color w:val="000000"/>
          <w:lang w:val="hy-AM"/>
        </w:rPr>
        <w:t>աստիճան</w:t>
      </w:r>
      <w:r w:rsidRPr="0024262D">
        <w:rPr>
          <w:rFonts w:ascii="GHEA Grapalat" w:eastAsia="Times New Roman" w:hAnsi="GHEA Grapalat" w:cs="Times New Roman"/>
          <w:color w:val="000000"/>
          <w:lang w:val="hy-AM"/>
        </w:rPr>
        <w:t>:</w:t>
      </w:r>
    </w:p>
    <w:p w:rsidR="00B03162" w:rsidRPr="0024262D" w:rsidRDefault="00B03162" w:rsidP="00B416EA">
      <w:pPr>
        <w:spacing w:after="0"/>
        <w:ind w:firstLine="540"/>
        <w:rPr>
          <w:rFonts w:ascii="GHEA Grapalat" w:hAnsi="GHEA Grapalat"/>
          <w:lang w:val="hy-AM"/>
        </w:rPr>
      </w:pPr>
    </w:p>
    <w:sectPr w:rsidR="00B03162" w:rsidRPr="0024262D" w:rsidSect="00B416EA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559"/>
    <w:rsid w:val="0024262D"/>
    <w:rsid w:val="004F1237"/>
    <w:rsid w:val="00556559"/>
    <w:rsid w:val="006A5619"/>
    <w:rsid w:val="00741E72"/>
    <w:rsid w:val="00824258"/>
    <w:rsid w:val="00B03162"/>
    <w:rsid w:val="00B4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601731-ED8D-40DA-8AB0-27657E5FA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416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16E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6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Zaqaryan</dc:creator>
  <cp:keywords/>
  <dc:description/>
  <cp:lastModifiedBy>Meri Khurshudyan</cp:lastModifiedBy>
  <cp:revision>2</cp:revision>
  <dcterms:created xsi:type="dcterms:W3CDTF">2026-01-07T13:05:00Z</dcterms:created>
  <dcterms:modified xsi:type="dcterms:W3CDTF">2026-01-07T13:05:00Z</dcterms:modified>
</cp:coreProperties>
</file>